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EB0F80" w:rsidP="00735EE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«</w:t>
            </w:r>
            <w:r w:rsidR="00735EEB">
              <w:rPr>
                <w:rFonts w:eastAsia="Calibri"/>
                <w:i/>
                <w:color w:val="000000"/>
                <w:szCs w:val="28"/>
                <w:u w:val="single"/>
              </w:rPr>
              <w:t xml:space="preserve">        </w:t>
            </w:r>
            <w:r>
              <w:rPr>
                <w:rFonts w:eastAsia="Calibri"/>
                <w:color w:val="000000"/>
                <w:szCs w:val="28"/>
              </w:rPr>
              <w:t xml:space="preserve">» </w:t>
            </w:r>
            <w:r w:rsidR="00735EEB">
              <w:rPr>
                <w:rFonts w:eastAsia="Calibri"/>
                <w:color w:val="000000"/>
                <w:szCs w:val="28"/>
                <w:u w:val="single"/>
              </w:rPr>
              <w:t xml:space="preserve">                 </w:t>
            </w:r>
            <w:r>
              <w:rPr>
                <w:rFonts w:eastAsia="Calibri"/>
                <w:color w:val="000000"/>
                <w:szCs w:val="28"/>
              </w:rPr>
              <w:t xml:space="preserve"> 201</w:t>
            </w:r>
            <w:r w:rsidR="00D13A08">
              <w:rPr>
                <w:rFonts w:eastAsia="Calibri"/>
                <w:color w:val="000000"/>
                <w:szCs w:val="28"/>
              </w:rPr>
              <w:t>7</w:t>
            </w:r>
            <w:r>
              <w:rPr>
                <w:rFonts w:eastAsia="Calibri"/>
                <w:color w:val="000000"/>
                <w:szCs w:val="28"/>
              </w:rPr>
              <w:t xml:space="preserve"> г.</w:t>
            </w: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EB0F80" w:rsidRPr="00735EEB" w:rsidRDefault="00EB0F80" w:rsidP="00374CDE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 w:rsidR="00735EEB">
              <w:rPr>
                <w:rFonts w:eastAsia="Calibri"/>
                <w:color w:val="000000"/>
                <w:szCs w:val="28"/>
              </w:rPr>
              <w:t>______</w:t>
            </w:r>
          </w:p>
        </w:tc>
      </w:tr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г.Новосибирск</w:t>
            </w: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:rsidR="003C78BD" w:rsidRDefault="003C78BD" w:rsidP="003C78BD">
      <w:pPr>
        <w:ind w:left="709" w:firstLine="0"/>
      </w:pPr>
    </w:p>
    <w:p w:rsidR="001B42F3" w:rsidRDefault="000F17ED" w:rsidP="001B42F3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735EEB">
        <w:rPr>
          <w:b/>
          <w:bCs/>
          <w:szCs w:val="28"/>
        </w:rPr>
        <w:t xml:space="preserve"> внесении изменений в приказ управления от </w:t>
      </w:r>
      <w:r w:rsidR="001B42F3">
        <w:rPr>
          <w:b/>
          <w:bCs/>
          <w:szCs w:val="28"/>
        </w:rPr>
        <w:t>03.06</w:t>
      </w:r>
      <w:r w:rsidR="00735EEB">
        <w:rPr>
          <w:b/>
          <w:bCs/>
          <w:szCs w:val="28"/>
        </w:rPr>
        <w:t xml:space="preserve">.2016 № </w:t>
      </w:r>
      <w:r w:rsidR="001B42F3">
        <w:rPr>
          <w:b/>
          <w:bCs/>
          <w:szCs w:val="28"/>
        </w:rPr>
        <w:t>13</w:t>
      </w:r>
      <w:r w:rsidR="00735EEB">
        <w:rPr>
          <w:b/>
          <w:bCs/>
          <w:szCs w:val="28"/>
        </w:rPr>
        <w:t xml:space="preserve">9 </w:t>
      </w:r>
    </w:p>
    <w:p w:rsidR="001B42F3" w:rsidRPr="001B42F3" w:rsidRDefault="00735EEB" w:rsidP="001B42F3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1B42F3" w:rsidRPr="001B42F3">
        <w:rPr>
          <w:b/>
          <w:bCs/>
          <w:szCs w:val="28"/>
        </w:rPr>
        <w:t xml:space="preserve">Об утверждении порядка поступления информации, содержащей </w:t>
      </w:r>
    </w:p>
    <w:p w:rsidR="001B42F3" w:rsidRPr="001B42F3" w:rsidRDefault="001B42F3" w:rsidP="001B42F3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1B42F3">
        <w:rPr>
          <w:b/>
          <w:bCs/>
          <w:szCs w:val="28"/>
        </w:rPr>
        <w:t xml:space="preserve">основания для проведения заседания комиссии по соблюдению требований </w:t>
      </w:r>
    </w:p>
    <w:p w:rsidR="000F17ED" w:rsidRPr="00DB7D1E" w:rsidRDefault="001B42F3" w:rsidP="001B42F3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1B42F3">
        <w:rPr>
          <w:b/>
          <w:bCs/>
          <w:szCs w:val="28"/>
        </w:rPr>
        <w:t>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="00735EEB">
        <w:rPr>
          <w:b/>
          <w:bCs/>
          <w:szCs w:val="28"/>
        </w:rPr>
        <w:t>»</w:t>
      </w:r>
    </w:p>
    <w:p w:rsidR="000F17ED" w:rsidRDefault="000F17ED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0F17ED" w:rsidRDefault="000F17ED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0F17ED" w:rsidRPr="00E10399" w:rsidRDefault="00B70844" w:rsidP="000F17ED">
      <w:pPr>
        <w:autoSpaceDE w:val="0"/>
        <w:autoSpaceDN w:val="0"/>
        <w:adjustRightInd w:val="0"/>
        <w:jc w:val="both"/>
        <w:rPr>
          <w:bCs/>
          <w:szCs w:val="28"/>
        </w:rPr>
      </w:pPr>
      <w:r w:rsidRPr="00D96414">
        <w:rPr>
          <w:szCs w:val="28"/>
        </w:rPr>
        <w:t xml:space="preserve">В соответствии с пунктом </w:t>
      </w:r>
      <w:r w:rsidRPr="00F011E5">
        <w:rPr>
          <w:szCs w:val="28"/>
        </w:rPr>
        <w:t xml:space="preserve">14 </w:t>
      </w:r>
      <w:r w:rsidRPr="00D96414">
        <w:rPr>
          <w:szCs w:val="28"/>
        </w:rPr>
        <w:t>Положения о комиссии</w:t>
      </w:r>
      <w:r>
        <w:rPr>
          <w:szCs w:val="28"/>
        </w:rPr>
        <w:t xml:space="preserve"> </w:t>
      </w:r>
      <w:r w:rsidRPr="003439BF">
        <w:rPr>
          <w:szCs w:val="28"/>
        </w:rPr>
        <w:t>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Pr="00D96414">
        <w:rPr>
          <w:szCs w:val="28"/>
        </w:rPr>
        <w:t xml:space="preserve">, утвержденного приказом управления </w:t>
      </w:r>
      <w:r>
        <w:rPr>
          <w:szCs w:val="28"/>
        </w:rPr>
        <w:t>по обеспечению деятельности мировых судей</w:t>
      </w:r>
      <w:r w:rsidRPr="00D96414">
        <w:rPr>
          <w:szCs w:val="28"/>
        </w:rPr>
        <w:t xml:space="preserve"> Новосибирской области от </w:t>
      </w:r>
      <w:r>
        <w:rPr>
          <w:szCs w:val="28"/>
        </w:rPr>
        <w:t>18</w:t>
      </w:r>
      <w:r w:rsidRPr="00D96414">
        <w:rPr>
          <w:szCs w:val="28"/>
        </w:rPr>
        <w:t>.09.201</w:t>
      </w:r>
      <w:r>
        <w:rPr>
          <w:szCs w:val="28"/>
        </w:rPr>
        <w:t>3</w:t>
      </w:r>
      <w:r w:rsidRPr="00D96414">
        <w:rPr>
          <w:szCs w:val="28"/>
        </w:rPr>
        <w:t xml:space="preserve"> </w:t>
      </w:r>
      <w:r>
        <w:rPr>
          <w:szCs w:val="28"/>
        </w:rPr>
        <w:t>№ 268</w:t>
      </w:r>
      <w:r>
        <w:rPr>
          <w:szCs w:val="28"/>
        </w:rPr>
        <w:t xml:space="preserve"> и </w:t>
      </w:r>
      <w:r w:rsidR="001B42F3" w:rsidRPr="00BD632A">
        <w:rPr>
          <w:szCs w:val="28"/>
        </w:rPr>
        <w:t>Поряд</w:t>
      </w:r>
      <w:r w:rsidR="001B42F3">
        <w:rPr>
          <w:szCs w:val="28"/>
        </w:rPr>
        <w:t>ком</w:t>
      </w:r>
      <w:r w:rsidR="001B42F3" w:rsidRPr="00BD632A">
        <w:rPr>
          <w:szCs w:val="28"/>
        </w:rPr>
        <w:t xml:space="preserve"> </w:t>
      </w:r>
      <w:r w:rsidR="001B42F3">
        <w:rPr>
          <w:szCs w:val="28"/>
        </w:rPr>
        <w:t xml:space="preserve">сообщения </w:t>
      </w:r>
      <w:r w:rsidR="001B42F3" w:rsidRPr="007D0B81">
        <w:rPr>
          <w:szCs w:val="28"/>
        </w:rPr>
        <w:t xml:space="preserve">лицами, замещающими </w:t>
      </w:r>
      <w:r w:rsidR="001B42F3">
        <w:rPr>
          <w:szCs w:val="28"/>
        </w:rPr>
        <w:t xml:space="preserve">отдельные </w:t>
      </w:r>
      <w:r w:rsidR="001B42F3" w:rsidRPr="007D0B81">
        <w:rPr>
          <w:szCs w:val="28"/>
        </w:rPr>
        <w:t>должности</w:t>
      </w:r>
      <w:r w:rsidR="001B42F3">
        <w:rPr>
          <w:szCs w:val="28"/>
        </w:rPr>
        <w:t xml:space="preserve"> государственной гражданской службы</w:t>
      </w:r>
      <w:r w:rsidR="001B42F3" w:rsidRPr="007D0B81">
        <w:rPr>
          <w:szCs w:val="28"/>
        </w:rPr>
        <w:t xml:space="preserve"> Новосибирской области</w:t>
      </w:r>
      <w:r w:rsidR="001B42F3">
        <w:rPr>
          <w:szCs w:val="28"/>
        </w:rPr>
        <w:t xml:space="preserve"> в управлении по обеспечению деятельности мировых судей Новосибирской области</w:t>
      </w:r>
      <w:r w:rsidR="001B42F3" w:rsidRPr="007D0B81">
        <w:rPr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B42F3">
        <w:rPr>
          <w:szCs w:val="28"/>
        </w:rPr>
        <w:t xml:space="preserve">, утвержденным приказом </w:t>
      </w:r>
      <w:r w:rsidR="004E3FA9">
        <w:rPr>
          <w:szCs w:val="28"/>
        </w:rPr>
        <w:t xml:space="preserve">начальника </w:t>
      </w:r>
      <w:r w:rsidR="001B42F3">
        <w:rPr>
          <w:szCs w:val="28"/>
        </w:rPr>
        <w:t xml:space="preserve">управления от 10.10.2017 № 219 </w:t>
      </w:r>
      <w:r w:rsidR="004E3FA9">
        <w:rPr>
          <w:szCs w:val="28"/>
        </w:rPr>
        <w:t xml:space="preserve">                                </w:t>
      </w:r>
      <w:r w:rsidR="000F17ED" w:rsidRPr="00E10399">
        <w:rPr>
          <w:b/>
          <w:bCs/>
          <w:szCs w:val="28"/>
        </w:rPr>
        <w:t>п р и к а з ы в а ю</w:t>
      </w:r>
      <w:r w:rsidR="000F17ED" w:rsidRPr="00E10399">
        <w:rPr>
          <w:bCs/>
          <w:szCs w:val="28"/>
        </w:rPr>
        <w:t>:</w:t>
      </w:r>
    </w:p>
    <w:p w:rsidR="00842244" w:rsidRPr="001B42F3" w:rsidRDefault="00735EEB" w:rsidP="001B42F3">
      <w:pPr>
        <w:autoSpaceDE w:val="0"/>
        <w:autoSpaceDN w:val="0"/>
        <w:adjustRightInd w:val="0"/>
        <w:jc w:val="both"/>
      </w:pPr>
      <w:r w:rsidRPr="001B42F3">
        <w:t xml:space="preserve">Внести следующие изменения в </w:t>
      </w:r>
      <w:r w:rsidR="001B42F3">
        <w:rPr>
          <w:bCs/>
          <w:szCs w:val="28"/>
        </w:rPr>
        <w:t>П</w:t>
      </w:r>
      <w:r w:rsidR="001B42F3" w:rsidRPr="001B42F3">
        <w:rPr>
          <w:bCs/>
          <w:szCs w:val="28"/>
        </w:rPr>
        <w:t>оряд</w:t>
      </w:r>
      <w:r w:rsidR="001B42F3">
        <w:rPr>
          <w:bCs/>
          <w:szCs w:val="28"/>
        </w:rPr>
        <w:t>о</w:t>
      </w:r>
      <w:r w:rsidR="001B42F3" w:rsidRPr="001B42F3">
        <w:rPr>
          <w:bCs/>
          <w:szCs w:val="28"/>
        </w:rPr>
        <w:t>к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="001B42F3">
        <w:t>, утвержденн</w:t>
      </w:r>
      <w:r w:rsidR="00B70844">
        <w:t>ый</w:t>
      </w:r>
      <w:r w:rsidR="001B42F3">
        <w:t xml:space="preserve"> </w:t>
      </w:r>
      <w:r w:rsidR="001B42F3" w:rsidRPr="001B42F3">
        <w:t>приказ</w:t>
      </w:r>
      <w:r w:rsidR="001B42F3">
        <w:t>ом</w:t>
      </w:r>
      <w:r w:rsidR="001B42F3" w:rsidRPr="001B42F3">
        <w:t xml:space="preserve"> </w:t>
      </w:r>
      <w:r w:rsidR="004E3FA9">
        <w:t xml:space="preserve">начальника </w:t>
      </w:r>
      <w:r w:rsidR="001B42F3" w:rsidRPr="001B42F3">
        <w:t xml:space="preserve">управления от </w:t>
      </w:r>
      <w:r w:rsidR="001B42F3" w:rsidRPr="001B42F3">
        <w:rPr>
          <w:bCs/>
          <w:szCs w:val="28"/>
        </w:rPr>
        <w:t>03.06.2016 № 139</w:t>
      </w:r>
      <w:r w:rsidR="004E3FA9">
        <w:rPr>
          <w:bCs/>
          <w:szCs w:val="28"/>
        </w:rPr>
        <w:t>:</w:t>
      </w:r>
    </w:p>
    <w:p w:rsidR="00165D6E" w:rsidRDefault="00165D6E" w:rsidP="00165D6E">
      <w:pPr>
        <w:pStyle w:val="a9"/>
        <w:numPr>
          <w:ilvl w:val="0"/>
          <w:numId w:val="5"/>
        </w:numPr>
        <w:jc w:val="both"/>
        <w:rPr>
          <w:bCs/>
          <w:szCs w:val="28"/>
        </w:rPr>
      </w:pPr>
      <w:r>
        <w:rPr>
          <w:bCs/>
          <w:szCs w:val="28"/>
        </w:rPr>
        <w:t>Подпункт 2 пункта 2 дополнить абзацем следующего содержания:</w:t>
      </w:r>
    </w:p>
    <w:p w:rsidR="00165D6E" w:rsidRPr="00165D6E" w:rsidRDefault="00165D6E" w:rsidP="00165D6E">
      <w:pPr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F65038">
        <w:rPr>
          <w:szCs w:val="28"/>
        </w:rPr>
        <w:t xml:space="preserve">уведомление </w:t>
      </w:r>
      <w:r>
        <w:rPr>
          <w:szCs w:val="28"/>
        </w:rPr>
        <w:t>гражданского</w:t>
      </w:r>
      <w:r w:rsidRPr="00F65038">
        <w:rPr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</w:t>
      </w:r>
      <w:r>
        <w:rPr>
          <w:szCs w:val="28"/>
        </w:rPr>
        <w:t>привести к конфликту интересов</w:t>
      </w:r>
      <w:r>
        <w:rPr>
          <w:szCs w:val="28"/>
        </w:rPr>
        <w:t>».</w:t>
      </w:r>
      <w:r w:rsidRPr="00165D6E">
        <w:rPr>
          <w:bCs/>
          <w:szCs w:val="28"/>
        </w:rPr>
        <w:t xml:space="preserve"> </w:t>
      </w:r>
      <w:r w:rsidR="00116795" w:rsidRPr="00165D6E">
        <w:rPr>
          <w:bCs/>
          <w:szCs w:val="28"/>
        </w:rPr>
        <w:t> </w:t>
      </w:r>
    </w:p>
    <w:p w:rsidR="00F359D1" w:rsidRDefault="00165D6E" w:rsidP="00116795">
      <w:pPr>
        <w:pStyle w:val="a9"/>
        <w:ind w:left="0"/>
        <w:jc w:val="both"/>
      </w:pPr>
      <w:r>
        <w:rPr>
          <w:bCs/>
          <w:szCs w:val="28"/>
        </w:rPr>
        <w:t>2. </w:t>
      </w:r>
      <w:r w:rsidR="001B42F3">
        <w:rPr>
          <w:bCs/>
          <w:szCs w:val="28"/>
        </w:rPr>
        <w:t>П</w:t>
      </w:r>
      <w:r w:rsidR="00735EEB">
        <w:rPr>
          <w:bCs/>
          <w:szCs w:val="28"/>
        </w:rPr>
        <w:t xml:space="preserve">ункт </w:t>
      </w:r>
      <w:r w:rsidR="001B42F3">
        <w:rPr>
          <w:bCs/>
          <w:szCs w:val="28"/>
        </w:rPr>
        <w:t>7</w:t>
      </w:r>
      <w:r w:rsidR="00735EEB">
        <w:rPr>
          <w:bCs/>
          <w:szCs w:val="28"/>
        </w:rPr>
        <w:t xml:space="preserve"> </w:t>
      </w:r>
      <w:r w:rsidR="001B42F3">
        <w:rPr>
          <w:bCs/>
          <w:szCs w:val="28"/>
        </w:rPr>
        <w:t>считать утратившим силу</w:t>
      </w:r>
      <w:r w:rsidR="007F3A95">
        <w:rPr>
          <w:szCs w:val="28"/>
        </w:rPr>
        <w:t>.</w:t>
      </w:r>
    </w:p>
    <w:p w:rsidR="001145E4" w:rsidRDefault="00165D6E" w:rsidP="00116795">
      <w:pPr>
        <w:autoSpaceDE w:val="0"/>
        <w:autoSpaceDN w:val="0"/>
        <w:adjustRightInd w:val="0"/>
        <w:jc w:val="both"/>
        <w:rPr>
          <w:bCs/>
          <w:szCs w:val="28"/>
        </w:rPr>
      </w:pPr>
      <w:r>
        <w:t>3</w:t>
      </w:r>
      <w:r w:rsidR="00116795">
        <w:t>. </w:t>
      </w:r>
      <w:r w:rsidR="001B42F3">
        <w:t xml:space="preserve">Приложение № 4 к </w:t>
      </w:r>
      <w:r w:rsidR="001B42F3">
        <w:rPr>
          <w:bCs/>
          <w:szCs w:val="28"/>
        </w:rPr>
        <w:t>П</w:t>
      </w:r>
      <w:r w:rsidR="001B42F3" w:rsidRPr="001B42F3">
        <w:rPr>
          <w:bCs/>
          <w:szCs w:val="28"/>
        </w:rPr>
        <w:t>орядк</w:t>
      </w:r>
      <w:r w:rsidR="001B42F3">
        <w:rPr>
          <w:bCs/>
          <w:szCs w:val="28"/>
        </w:rPr>
        <w:t>у</w:t>
      </w:r>
      <w:r w:rsidR="001B42F3" w:rsidRPr="001B42F3">
        <w:rPr>
          <w:bCs/>
          <w:szCs w:val="28"/>
        </w:rPr>
        <w:t xml:space="preserve"> поступления информации, содержащей основания для проведения заседания комиссии по соблюдению требований к </w:t>
      </w:r>
      <w:r w:rsidR="001B42F3" w:rsidRPr="001B42F3">
        <w:rPr>
          <w:bCs/>
          <w:szCs w:val="28"/>
        </w:rPr>
        <w:lastRenderedPageBreak/>
        <w:t>служебному поведению государственных гражданских служащих управления по обеспечению деятельности мировы</w:t>
      </w:r>
      <w:bookmarkStart w:id="0" w:name="_GoBack"/>
      <w:bookmarkEnd w:id="0"/>
      <w:r w:rsidR="001B42F3" w:rsidRPr="001B42F3">
        <w:rPr>
          <w:bCs/>
          <w:szCs w:val="28"/>
        </w:rPr>
        <w:t>х судей Новосибирской области и урегулированию конфликта интересов</w:t>
      </w:r>
      <w:r w:rsidR="001145E4">
        <w:rPr>
          <w:bCs/>
          <w:szCs w:val="28"/>
        </w:rPr>
        <w:t xml:space="preserve"> признать утратившим силу.</w:t>
      </w:r>
    </w:p>
    <w:p w:rsidR="004E54F6" w:rsidRDefault="00021198" w:rsidP="00165D6E">
      <w:pPr>
        <w:spacing w:before="720"/>
        <w:ind w:firstLine="0"/>
      </w:pPr>
      <w:r>
        <w:t>Н</w:t>
      </w:r>
      <w:r w:rsidR="003C78BD">
        <w:t>ачальник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>
        <w:t xml:space="preserve">          </w:t>
      </w:r>
      <w:r w:rsidR="000F17ED">
        <w:t xml:space="preserve">              </w:t>
      </w:r>
      <w:r w:rsidR="00165D6E">
        <w:t xml:space="preserve"> </w:t>
      </w:r>
      <w:r>
        <w:t xml:space="preserve">В.А. </w:t>
      </w:r>
      <w:proofErr w:type="spellStart"/>
      <w:r>
        <w:t>Чиркунов</w:t>
      </w:r>
      <w:proofErr w:type="spellEnd"/>
    </w:p>
    <w:sectPr w:rsidR="004E54F6" w:rsidSect="00B70844">
      <w:headerReference w:type="default" r:id="rId9"/>
      <w:pgSz w:w="11907" w:h="16840" w:code="9"/>
      <w:pgMar w:top="1134" w:right="567" w:bottom="992" w:left="1418" w:header="709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FB" w:rsidRDefault="006C68FB" w:rsidP="00B70844">
      <w:r>
        <w:separator/>
      </w:r>
    </w:p>
  </w:endnote>
  <w:endnote w:type="continuationSeparator" w:id="0">
    <w:p w:rsidR="006C68FB" w:rsidRDefault="006C68FB" w:rsidP="00B7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FB" w:rsidRDefault="006C68FB" w:rsidP="00B70844">
      <w:r>
        <w:separator/>
      </w:r>
    </w:p>
  </w:footnote>
  <w:footnote w:type="continuationSeparator" w:id="0">
    <w:p w:rsidR="006C68FB" w:rsidRDefault="006C68FB" w:rsidP="00B70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051813"/>
      <w:docPartObj>
        <w:docPartGallery w:val="Page Numbers (Top of Page)"/>
        <w:docPartUnique/>
      </w:docPartObj>
    </w:sdtPr>
    <w:sdtContent>
      <w:p w:rsidR="00B70844" w:rsidRDefault="00B70844">
        <w:pPr>
          <w:pStyle w:val="ac"/>
          <w:jc w:val="center"/>
        </w:pPr>
        <w:r w:rsidRPr="00B70844">
          <w:rPr>
            <w:sz w:val="24"/>
          </w:rPr>
          <w:fldChar w:fldCharType="begin"/>
        </w:r>
        <w:r w:rsidRPr="00B70844">
          <w:rPr>
            <w:sz w:val="24"/>
          </w:rPr>
          <w:instrText>PAGE   \* MERGEFORMAT</w:instrText>
        </w:r>
        <w:r w:rsidRPr="00B70844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B70844">
          <w:rPr>
            <w:sz w:val="24"/>
          </w:rPr>
          <w:fldChar w:fldCharType="end"/>
        </w:r>
      </w:p>
    </w:sdtContent>
  </w:sdt>
  <w:p w:rsidR="00B70844" w:rsidRDefault="00B708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F642DE"/>
    <w:multiLevelType w:val="hybridMultilevel"/>
    <w:tmpl w:val="1DE4046A"/>
    <w:lvl w:ilvl="0" w:tplc="E7146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933"/>
    <w:rsid w:val="000178CA"/>
    <w:rsid w:val="00017BEF"/>
    <w:rsid w:val="00021198"/>
    <w:rsid w:val="000329FC"/>
    <w:rsid w:val="00060330"/>
    <w:rsid w:val="00064B71"/>
    <w:rsid w:val="000972C3"/>
    <w:rsid w:val="000A74D3"/>
    <w:rsid w:val="000F17ED"/>
    <w:rsid w:val="001005BD"/>
    <w:rsid w:val="001145E4"/>
    <w:rsid w:val="00116795"/>
    <w:rsid w:val="0012562A"/>
    <w:rsid w:val="0012687E"/>
    <w:rsid w:val="00165D6E"/>
    <w:rsid w:val="001A4A61"/>
    <w:rsid w:val="001B42F3"/>
    <w:rsid w:val="001C6ED8"/>
    <w:rsid w:val="001E22A8"/>
    <w:rsid w:val="0021464D"/>
    <w:rsid w:val="0025371F"/>
    <w:rsid w:val="00254081"/>
    <w:rsid w:val="00294379"/>
    <w:rsid w:val="00295997"/>
    <w:rsid w:val="00295CB5"/>
    <w:rsid w:val="002A0BA2"/>
    <w:rsid w:val="002B5B9B"/>
    <w:rsid w:val="002C544B"/>
    <w:rsid w:val="002E172F"/>
    <w:rsid w:val="002E5F4A"/>
    <w:rsid w:val="002F6BF2"/>
    <w:rsid w:val="00302320"/>
    <w:rsid w:val="00307423"/>
    <w:rsid w:val="00314F9F"/>
    <w:rsid w:val="00335F32"/>
    <w:rsid w:val="00347DFE"/>
    <w:rsid w:val="0036093F"/>
    <w:rsid w:val="00361DEB"/>
    <w:rsid w:val="00366FA2"/>
    <w:rsid w:val="00374CDE"/>
    <w:rsid w:val="003C78BD"/>
    <w:rsid w:val="003E268D"/>
    <w:rsid w:val="003F0E53"/>
    <w:rsid w:val="00413CB3"/>
    <w:rsid w:val="00415BBF"/>
    <w:rsid w:val="00416FCE"/>
    <w:rsid w:val="00426871"/>
    <w:rsid w:val="00432850"/>
    <w:rsid w:val="00440399"/>
    <w:rsid w:val="00441568"/>
    <w:rsid w:val="00455CB1"/>
    <w:rsid w:val="004A2B06"/>
    <w:rsid w:val="004B3BB4"/>
    <w:rsid w:val="004E057F"/>
    <w:rsid w:val="004E3FA9"/>
    <w:rsid w:val="004E4202"/>
    <w:rsid w:val="004E54F6"/>
    <w:rsid w:val="004F7443"/>
    <w:rsid w:val="00526400"/>
    <w:rsid w:val="00532D30"/>
    <w:rsid w:val="00592079"/>
    <w:rsid w:val="005C73EA"/>
    <w:rsid w:val="005D5631"/>
    <w:rsid w:val="005F775B"/>
    <w:rsid w:val="00643C3A"/>
    <w:rsid w:val="00665D30"/>
    <w:rsid w:val="00671CCB"/>
    <w:rsid w:val="00684E32"/>
    <w:rsid w:val="006A7E3C"/>
    <w:rsid w:val="006B0191"/>
    <w:rsid w:val="006B5C5F"/>
    <w:rsid w:val="006B7281"/>
    <w:rsid w:val="006C0B90"/>
    <w:rsid w:val="006C5068"/>
    <w:rsid w:val="006C68FB"/>
    <w:rsid w:val="006D336C"/>
    <w:rsid w:val="006E4C7D"/>
    <w:rsid w:val="006F3AD0"/>
    <w:rsid w:val="006F3D5B"/>
    <w:rsid w:val="00712EE1"/>
    <w:rsid w:val="00720F5F"/>
    <w:rsid w:val="0073164A"/>
    <w:rsid w:val="00735EEB"/>
    <w:rsid w:val="00746B07"/>
    <w:rsid w:val="00754824"/>
    <w:rsid w:val="00785657"/>
    <w:rsid w:val="00786985"/>
    <w:rsid w:val="0078775A"/>
    <w:rsid w:val="00793E4D"/>
    <w:rsid w:val="007A6049"/>
    <w:rsid w:val="007D0C91"/>
    <w:rsid w:val="007E3DDF"/>
    <w:rsid w:val="007E5833"/>
    <w:rsid w:val="007F3A95"/>
    <w:rsid w:val="00824A4B"/>
    <w:rsid w:val="00831CBC"/>
    <w:rsid w:val="0083704C"/>
    <w:rsid w:val="00842244"/>
    <w:rsid w:val="00845340"/>
    <w:rsid w:val="00846732"/>
    <w:rsid w:val="0087260B"/>
    <w:rsid w:val="00883AF5"/>
    <w:rsid w:val="008A7330"/>
    <w:rsid w:val="008D33A5"/>
    <w:rsid w:val="00905E67"/>
    <w:rsid w:val="00920393"/>
    <w:rsid w:val="00923DA9"/>
    <w:rsid w:val="00925885"/>
    <w:rsid w:val="009378FD"/>
    <w:rsid w:val="00953FD7"/>
    <w:rsid w:val="00967724"/>
    <w:rsid w:val="00967AFF"/>
    <w:rsid w:val="00971CD1"/>
    <w:rsid w:val="009943FE"/>
    <w:rsid w:val="009956F0"/>
    <w:rsid w:val="00995A0F"/>
    <w:rsid w:val="009A6CDC"/>
    <w:rsid w:val="009B0A04"/>
    <w:rsid w:val="009B6545"/>
    <w:rsid w:val="00A10537"/>
    <w:rsid w:val="00A914F0"/>
    <w:rsid w:val="00A97BCD"/>
    <w:rsid w:val="00AA4284"/>
    <w:rsid w:val="00AB279E"/>
    <w:rsid w:val="00AF02A2"/>
    <w:rsid w:val="00AF0C4F"/>
    <w:rsid w:val="00AF519E"/>
    <w:rsid w:val="00AF67D7"/>
    <w:rsid w:val="00B053EA"/>
    <w:rsid w:val="00B26F73"/>
    <w:rsid w:val="00B50E0F"/>
    <w:rsid w:val="00B6250E"/>
    <w:rsid w:val="00B63080"/>
    <w:rsid w:val="00B6554C"/>
    <w:rsid w:val="00B66B47"/>
    <w:rsid w:val="00B70844"/>
    <w:rsid w:val="00B724BA"/>
    <w:rsid w:val="00B74283"/>
    <w:rsid w:val="00B94BCB"/>
    <w:rsid w:val="00BC69A7"/>
    <w:rsid w:val="00BD5D01"/>
    <w:rsid w:val="00C03F85"/>
    <w:rsid w:val="00C17B6A"/>
    <w:rsid w:val="00C2309E"/>
    <w:rsid w:val="00C27F51"/>
    <w:rsid w:val="00C60341"/>
    <w:rsid w:val="00C72EB1"/>
    <w:rsid w:val="00C752EE"/>
    <w:rsid w:val="00C76970"/>
    <w:rsid w:val="00C90104"/>
    <w:rsid w:val="00CA17A7"/>
    <w:rsid w:val="00CB50E6"/>
    <w:rsid w:val="00CC74C4"/>
    <w:rsid w:val="00D13A08"/>
    <w:rsid w:val="00D13CC4"/>
    <w:rsid w:val="00D208BF"/>
    <w:rsid w:val="00D55E19"/>
    <w:rsid w:val="00D569D0"/>
    <w:rsid w:val="00D8100B"/>
    <w:rsid w:val="00D86368"/>
    <w:rsid w:val="00DA22F1"/>
    <w:rsid w:val="00DB7D1E"/>
    <w:rsid w:val="00DE4933"/>
    <w:rsid w:val="00DF068C"/>
    <w:rsid w:val="00E00678"/>
    <w:rsid w:val="00E21D43"/>
    <w:rsid w:val="00E3560B"/>
    <w:rsid w:val="00E45E37"/>
    <w:rsid w:val="00E52EDA"/>
    <w:rsid w:val="00E56D51"/>
    <w:rsid w:val="00E603C4"/>
    <w:rsid w:val="00E64393"/>
    <w:rsid w:val="00EA03C4"/>
    <w:rsid w:val="00EB0F80"/>
    <w:rsid w:val="00ED3C26"/>
    <w:rsid w:val="00EE64BA"/>
    <w:rsid w:val="00EF0046"/>
    <w:rsid w:val="00F2513E"/>
    <w:rsid w:val="00F25ED1"/>
    <w:rsid w:val="00F359D1"/>
    <w:rsid w:val="00F619FA"/>
    <w:rsid w:val="00F726D0"/>
    <w:rsid w:val="00F72BF4"/>
    <w:rsid w:val="00F94AA1"/>
    <w:rsid w:val="00FD14C6"/>
    <w:rsid w:val="00FD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94395-C19F-4250-ABA8-B0C42FAC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3A9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F3A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C3D6-7589-49B1-BA45-582BFF14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Сергей Кухар</cp:lastModifiedBy>
  <cp:revision>98</cp:revision>
  <cp:lastPrinted>2017-10-11T03:04:00Z</cp:lastPrinted>
  <dcterms:created xsi:type="dcterms:W3CDTF">2013-07-19T03:18:00Z</dcterms:created>
  <dcterms:modified xsi:type="dcterms:W3CDTF">2017-10-11T03:11:00Z</dcterms:modified>
</cp:coreProperties>
</file>