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30" w:rsidRPr="00771E21" w:rsidRDefault="00043756" w:rsidP="00835C0C">
      <w:pPr>
        <w:widowControl w:val="0"/>
        <w:ind w:left="5954"/>
        <w:jc w:val="center"/>
        <w:rPr>
          <w:sz w:val="28"/>
          <w:szCs w:val="28"/>
        </w:rPr>
      </w:pPr>
      <w:bookmarkStart w:id="0" w:name="_GoBack"/>
      <w:bookmarkEnd w:id="0"/>
      <w:r w:rsidRPr="00771E21">
        <w:rPr>
          <w:sz w:val="28"/>
          <w:szCs w:val="28"/>
        </w:rPr>
        <w:t>Проект</w:t>
      </w:r>
      <w:r w:rsidR="00224274" w:rsidRPr="00771E21">
        <w:rPr>
          <w:sz w:val="28"/>
          <w:szCs w:val="28"/>
        </w:rPr>
        <w:t xml:space="preserve"> </w:t>
      </w:r>
      <w:r w:rsidR="00106B30" w:rsidRPr="00771E21">
        <w:rPr>
          <w:sz w:val="28"/>
          <w:szCs w:val="28"/>
        </w:rPr>
        <w:t>постановления Правительства</w:t>
      </w:r>
      <w:r w:rsidR="00224274" w:rsidRPr="00771E21">
        <w:rPr>
          <w:sz w:val="28"/>
          <w:szCs w:val="28"/>
        </w:rPr>
        <w:t xml:space="preserve"> </w:t>
      </w:r>
      <w:r w:rsidR="00106B30" w:rsidRPr="00771E21">
        <w:rPr>
          <w:sz w:val="28"/>
          <w:szCs w:val="28"/>
        </w:rPr>
        <w:t>Новосибирской области</w:t>
      </w:r>
    </w:p>
    <w:p w:rsidR="00F918DB" w:rsidRPr="00771E21" w:rsidRDefault="00F918DB" w:rsidP="00F21457">
      <w:pPr>
        <w:widowControl w:val="0"/>
        <w:jc w:val="center"/>
        <w:rPr>
          <w:sz w:val="28"/>
          <w:szCs w:val="28"/>
        </w:rPr>
      </w:pPr>
    </w:p>
    <w:p w:rsidR="00F918DB" w:rsidRPr="00771E21" w:rsidRDefault="00F918DB" w:rsidP="00F21457">
      <w:pPr>
        <w:widowControl w:val="0"/>
        <w:jc w:val="center"/>
        <w:rPr>
          <w:sz w:val="28"/>
          <w:szCs w:val="28"/>
        </w:rPr>
      </w:pPr>
    </w:p>
    <w:p w:rsidR="00F918DB" w:rsidRPr="00771E21" w:rsidRDefault="00F918DB" w:rsidP="00F21457">
      <w:pPr>
        <w:widowControl w:val="0"/>
        <w:jc w:val="center"/>
        <w:rPr>
          <w:sz w:val="28"/>
          <w:szCs w:val="28"/>
        </w:rPr>
      </w:pPr>
    </w:p>
    <w:p w:rsidR="00F918DB" w:rsidRPr="00771E21" w:rsidRDefault="00F918DB" w:rsidP="00F21457">
      <w:pPr>
        <w:widowControl w:val="0"/>
        <w:jc w:val="center"/>
        <w:rPr>
          <w:sz w:val="28"/>
          <w:szCs w:val="28"/>
        </w:rPr>
      </w:pPr>
    </w:p>
    <w:p w:rsidR="008B4EB6" w:rsidRPr="00771E21" w:rsidRDefault="008B4EB6" w:rsidP="00F21457">
      <w:pPr>
        <w:widowControl w:val="0"/>
        <w:jc w:val="center"/>
        <w:rPr>
          <w:sz w:val="28"/>
          <w:szCs w:val="28"/>
        </w:rPr>
      </w:pPr>
    </w:p>
    <w:p w:rsidR="00CE272D" w:rsidRPr="00771E21" w:rsidRDefault="00CE272D" w:rsidP="00F21457">
      <w:pPr>
        <w:widowControl w:val="0"/>
        <w:jc w:val="center"/>
        <w:rPr>
          <w:sz w:val="28"/>
          <w:szCs w:val="28"/>
        </w:rPr>
      </w:pPr>
    </w:p>
    <w:p w:rsidR="00570E6F" w:rsidRPr="00771E21" w:rsidRDefault="00570E6F" w:rsidP="00F21457">
      <w:pPr>
        <w:widowControl w:val="0"/>
        <w:jc w:val="center"/>
        <w:rPr>
          <w:sz w:val="28"/>
          <w:szCs w:val="28"/>
        </w:rPr>
      </w:pPr>
    </w:p>
    <w:p w:rsidR="008836DE" w:rsidRPr="00771E21" w:rsidRDefault="008836DE" w:rsidP="00F21457">
      <w:pPr>
        <w:widowControl w:val="0"/>
        <w:jc w:val="center"/>
        <w:rPr>
          <w:sz w:val="28"/>
          <w:szCs w:val="28"/>
        </w:rPr>
      </w:pPr>
    </w:p>
    <w:p w:rsidR="00732AE9" w:rsidRPr="00771E21" w:rsidRDefault="00732AE9" w:rsidP="00F21457">
      <w:pPr>
        <w:widowControl w:val="0"/>
        <w:jc w:val="center"/>
        <w:rPr>
          <w:sz w:val="28"/>
          <w:szCs w:val="28"/>
        </w:rPr>
      </w:pPr>
    </w:p>
    <w:p w:rsidR="005433EC" w:rsidRPr="00771E21" w:rsidRDefault="005433EC" w:rsidP="00F21457">
      <w:pPr>
        <w:widowControl w:val="0"/>
        <w:jc w:val="center"/>
        <w:rPr>
          <w:sz w:val="28"/>
          <w:szCs w:val="28"/>
        </w:rPr>
      </w:pPr>
    </w:p>
    <w:p w:rsidR="004168A4" w:rsidRPr="00771E21" w:rsidRDefault="004168A4" w:rsidP="00224274">
      <w:pPr>
        <w:widowControl w:val="0"/>
        <w:tabs>
          <w:tab w:val="left" w:pos="5954"/>
        </w:tabs>
        <w:jc w:val="center"/>
        <w:rPr>
          <w:sz w:val="28"/>
          <w:szCs w:val="28"/>
        </w:rPr>
      </w:pPr>
    </w:p>
    <w:p w:rsidR="00632FED" w:rsidRPr="00771E21" w:rsidRDefault="00632FED" w:rsidP="00224274">
      <w:pPr>
        <w:widowControl w:val="0"/>
        <w:tabs>
          <w:tab w:val="left" w:pos="5954"/>
        </w:tabs>
        <w:jc w:val="center"/>
        <w:rPr>
          <w:sz w:val="28"/>
          <w:szCs w:val="28"/>
        </w:rPr>
      </w:pPr>
      <w:r w:rsidRPr="00771E21">
        <w:rPr>
          <w:sz w:val="28"/>
          <w:szCs w:val="28"/>
        </w:rPr>
        <w:t>О внесении изменений в постановление Правительства Новосибирской области от </w:t>
      </w:r>
      <w:r w:rsidR="007017F0" w:rsidRPr="00771E21">
        <w:rPr>
          <w:sz w:val="28"/>
          <w:szCs w:val="28"/>
        </w:rPr>
        <w:t>24</w:t>
      </w:r>
      <w:r w:rsidRPr="00771E21">
        <w:rPr>
          <w:sz w:val="28"/>
          <w:szCs w:val="28"/>
        </w:rPr>
        <w:t>.0</w:t>
      </w:r>
      <w:r w:rsidR="007017F0" w:rsidRPr="00771E21">
        <w:rPr>
          <w:sz w:val="28"/>
          <w:szCs w:val="28"/>
        </w:rPr>
        <w:t>3</w:t>
      </w:r>
      <w:r w:rsidRPr="00771E21">
        <w:rPr>
          <w:sz w:val="28"/>
          <w:szCs w:val="28"/>
        </w:rPr>
        <w:t>.20</w:t>
      </w:r>
      <w:r w:rsidR="007017F0" w:rsidRPr="00771E21">
        <w:rPr>
          <w:sz w:val="28"/>
          <w:szCs w:val="28"/>
        </w:rPr>
        <w:t>21</w:t>
      </w:r>
      <w:r w:rsidRPr="00771E21">
        <w:rPr>
          <w:sz w:val="28"/>
          <w:szCs w:val="28"/>
        </w:rPr>
        <w:t xml:space="preserve"> №</w:t>
      </w:r>
      <w:r w:rsidR="00697130" w:rsidRPr="00771E21">
        <w:rPr>
          <w:sz w:val="28"/>
          <w:szCs w:val="28"/>
        </w:rPr>
        <w:t> </w:t>
      </w:r>
      <w:r w:rsidR="007017F0" w:rsidRPr="00771E21">
        <w:rPr>
          <w:sz w:val="28"/>
          <w:szCs w:val="28"/>
        </w:rPr>
        <w:t>86</w:t>
      </w:r>
      <w:r w:rsidRPr="00771E21">
        <w:rPr>
          <w:sz w:val="28"/>
          <w:szCs w:val="28"/>
        </w:rPr>
        <w:t>-п</w:t>
      </w:r>
    </w:p>
    <w:p w:rsidR="00632FED" w:rsidRPr="00771E21" w:rsidRDefault="00632FED" w:rsidP="00632FED">
      <w:pPr>
        <w:widowControl w:val="0"/>
        <w:adjustRightInd w:val="0"/>
        <w:jc w:val="center"/>
        <w:rPr>
          <w:bCs/>
          <w:sz w:val="28"/>
          <w:szCs w:val="28"/>
        </w:rPr>
      </w:pPr>
    </w:p>
    <w:p w:rsidR="00632FED" w:rsidRPr="00771E21" w:rsidRDefault="00632FED" w:rsidP="00632FED">
      <w:pPr>
        <w:widowControl w:val="0"/>
        <w:adjustRightInd w:val="0"/>
        <w:jc w:val="center"/>
        <w:rPr>
          <w:bCs/>
          <w:sz w:val="28"/>
          <w:szCs w:val="28"/>
        </w:rPr>
      </w:pPr>
    </w:p>
    <w:p w:rsidR="00875D59" w:rsidRPr="00771E21" w:rsidRDefault="00875D59" w:rsidP="00AA4EB4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 xml:space="preserve">Правительство Новосибирской области </w:t>
      </w:r>
      <w:r w:rsidRPr="00771E21">
        <w:rPr>
          <w:b/>
          <w:bCs/>
          <w:sz w:val="28"/>
          <w:szCs w:val="28"/>
        </w:rPr>
        <w:t>п о с т а н о в л я е т</w:t>
      </w:r>
      <w:r w:rsidRPr="00771E21">
        <w:rPr>
          <w:sz w:val="28"/>
          <w:szCs w:val="28"/>
        </w:rPr>
        <w:t>:</w:t>
      </w:r>
    </w:p>
    <w:p w:rsidR="00875D59" w:rsidRPr="00771E21" w:rsidRDefault="00875D59" w:rsidP="007017F0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Внести в постановление Правительства Новосибирской области от 2</w:t>
      </w:r>
      <w:r w:rsidR="007017F0" w:rsidRPr="00771E21">
        <w:rPr>
          <w:sz w:val="28"/>
          <w:szCs w:val="28"/>
        </w:rPr>
        <w:t>4</w:t>
      </w:r>
      <w:r w:rsidRPr="00771E21">
        <w:rPr>
          <w:sz w:val="28"/>
          <w:szCs w:val="28"/>
        </w:rPr>
        <w:t>.0</w:t>
      </w:r>
      <w:r w:rsidR="007017F0" w:rsidRPr="00771E21">
        <w:rPr>
          <w:sz w:val="28"/>
          <w:szCs w:val="28"/>
        </w:rPr>
        <w:t>3</w:t>
      </w:r>
      <w:r w:rsidRPr="00771E21">
        <w:rPr>
          <w:sz w:val="28"/>
          <w:szCs w:val="28"/>
        </w:rPr>
        <w:t>.20</w:t>
      </w:r>
      <w:r w:rsidR="007017F0" w:rsidRPr="00771E21">
        <w:rPr>
          <w:sz w:val="28"/>
          <w:szCs w:val="28"/>
        </w:rPr>
        <w:t>21</w:t>
      </w:r>
      <w:r w:rsidRPr="00771E21">
        <w:rPr>
          <w:sz w:val="28"/>
          <w:szCs w:val="28"/>
        </w:rPr>
        <w:t xml:space="preserve"> № </w:t>
      </w:r>
      <w:r w:rsidR="007017F0" w:rsidRPr="00771E21">
        <w:rPr>
          <w:sz w:val="28"/>
          <w:szCs w:val="28"/>
        </w:rPr>
        <w:t>86</w:t>
      </w:r>
      <w:r w:rsidRPr="00771E21">
        <w:rPr>
          <w:sz w:val="28"/>
          <w:szCs w:val="28"/>
        </w:rPr>
        <w:t xml:space="preserve">-п </w:t>
      </w:r>
      <w:r w:rsidR="00843588" w:rsidRPr="00771E21">
        <w:rPr>
          <w:sz w:val="28"/>
          <w:szCs w:val="28"/>
        </w:rPr>
        <w:t>«</w:t>
      </w:r>
      <w:r w:rsidR="007017F0" w:rsidRPr="00771E21">
        <w:rPr>
          <w:sz w:val="28"/>
          <w:szCs w:val="28"/>
        </w:rPr>
        <w:t xml:space="preserve">Об утверждении региональной программы Новосибирской области «Снижение доли населения с денежными доходами ниже величины прожиточного минимума в Новосибирской области на период до 2030 года» </w:t>
      </w:r>
      <w:r w:rsidR="00843588" w:rsidRPr="00771E21">
        <w:rPr>
          <w:sz w:val="28"/>
          <w:szCs w:val="28"/>
        </w:rPr>
        <w:t>с</w:t>
      </w:r>
      <w:r w:rsidRPr="00771E21">
        <w:rPr>
          <w:sz w:val="28"/>
          <w:szCs w:val="28"/>
        </w:rPr>
        <w:t>ледующие изменения:</w:t>
      </w:r>
    </w:p>
    <w:p w:rsidR="00935FA1" w:rsidRPr="00771E21" w:rsidRDefault="00935FA1" w:rsidP="00935FA1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1. В н</w:t>
      </w:r>
      <w:r w:rsidR="00DA01C8" w:rsidRPr="00771E21">
        <w:rPr>
          <w:sz w:val="28"/>
          <w:szCs w:val="28"/>
        </w:rPr>
        <w:t>аименовани</w:t>
      </w:r>
      <w:r w:rsidRPr="00771E21">
        <w:rPr>
          <w:sz w:val="28"/>
          <w:szCs w:val="28"/>
        </w:rPr>
        <w:t>и</w:t>
      </w:r>
      <w:r w:rsidR="00F81AFE">
        <w:rPr>
          <w:sz w:val="28"/>
          <w:szCs w:val="28"/>
        </w:rPr>
        <w:t>,</w:t>
      </w:r>
      <w:r w:rsidRPr="00771E21">
        <w:rPr>
          <w:sz w:val="28"/>
          <w:szCs w:val="28"/>
        </w:rPr>
        <w:t xml:space="preserve"> пункте 1 слова «величины прожиточного минимума» заме</w:t>
      </w:r>
      <w:r w:rsidR="0047540F" w:rsidRPr="00771E21">
        <w:rPr>
          <w:sz w:val="28"/>
          <w:szCs w:val="28"/>
        </w:rPr>
        <w:t>нить словами «границы бедности».</w:t>
      </w:r>
    </w:p>
    <w:p w:rsidR="00597CB7" w:rsidRPr="00771E21" w:rsidRDefault="00597CB7" w:rsidP="00597CB7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2. Преамбулу изложить в следующей редакции:</w:t>
      </w:r>
    </w:p>
    <w:p w:rsidR="00597CB7" w:rsidRPr="00771E21" w:rsidRDefault="00597CB7" w:rsidP="00597CB7">
      <w:pPr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771E21">
        <w:rPr>
          <w:rFonts w:eastAsia="Calibri"/>
          <w:sz w:val="28"/>
          <w:szCs w:val="28"/>
          <w:lang w:eastAsia="en-US"/>
        </w:rPr>
        <w:t xml:space="preserve">«В целях реализации Указа Президента Российской Федерации от 21.07.2020 № 474 «О национальных целях развития Российской Федерации на период до 2030 года», </w:t>
      </w:r>
      <w:r w:rsidR="008E2BE1">
        <w:rPr>
          <w:rFonts w:eastAsia="Calibri"/>
          <w:sz w:val="28"/>
          <w:szCs w:val="28"/>
          <w:lang w:eastAsia="en-US"/>
        </w:rPr>
        <w:t>в соответствии с</w:t>
      </w:r>
      <w:r w:rsidRPr="00771E21">
        <w:rPr>
          <w:rFonts w:eastAsia="Calibri"/>
          <w:sz w:val="28"/>
          <w:szCs w:val="28"/>
          <w:lang w:eastAsia="en-US"/>
        </w:rPr>
        <w:t xml:space="preserve"> приказ</w:t>
      </w:r>
      <w:r w:rsidR="008E2BE1">
        <w:rPr>
          <w:rFonts w:eastAsia="Calibri"/>
          <w:sz w:val="28"/>
          <w:szCs w:val="28"/>
          <w:lang w:eastAsia="en-US"/>
        </w:rPr>
        <w:t>ом</w:t>
      </w:r>
      <w:r w:rsidRPr="00771E21">
        <w:rPr>
          <w:rFonts w:eastAsia="Calibri"/>
          <w:sz w:val="28"/>
          <w:szCs w:val="28"/>
          <w:lang w:eastAsia="en-US"/>
        </w:rPr>
        <w:t xml:space="preserve"> Министерства труда и социальной защиты Российской Федерации от 03.03.2023 № 128 «Об утверждении методических рекомендаций по разработке региональных программ снижения доли населения с доходами ниже границы бедности и признании утратившими силу приказа Министерства труда и социальной защиты Российской Федерации от 11 июня 2020 г. и внесенных в него изменений» Правительство Новосибирской области</w:t>
      </w:r>
      <w:r w:rsidRPr="00771E21"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Pr="00771E21">
        <w:rPr>
          <w:rFonts w:eastAsia="Calibri"/>
          <w:b/>
          <w:spacing w:val="-6"/>
          <w:sz w:val="28"/>
          <w:szCs w:val="28"/>
          <w:lang w:eastAsia="en-US"/>
        </w:rPr>
        <w:t>п о с т а н о в л я е т</w:t>
      </w:r>
      <w:r w:rsidRPr="008E2BE1">
        <w:rPr>
          <w:rFonts w:eastAsia="Calibri"/>
          <w:b/>
          <w:spacing w:val="-6"/>
          <w:sz w:val="28"/>
          <w:szCs w:val="28"/>
          <w:lang w:eastAsia="en-US"/>
        </w:rPr>
        <w:t>:</w:t>
      </w:r>
      <w:r w:rsidRPr="00771E21">
        <w:rPr>
          <w:rFonts w:eastAsia="Calibri"/>
          <w:spacing w:val="-6"/>
          <w:sz w:val="28"/>
          <w:szCs w:val="28"/>
          <w:lang w:eastAsia="en-US"/>
        </w:rPr>
        <w:t>».</w:t>
      </w:r>
    </w:p>
    <w:p w:rsidR="00875D59" w:rsidRPr="008E2BE1" w:rsidRDefault="00BE6A16" w:rsidP="002F3443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3</w:t>
      </w:r>
      <w:r w:rsidR="003560FD" w:rsidRPr="00771E21">
        <w:rPr>
          <w:sz w:val="28"/>
          <w:szCs w:val="28"/>
        </w:rPr>
        <w:t>. В</w:t>
      </w:r>
      <w:r w:rsidR="00875D59" w:rsidRPr="00771E21">
        <w:rPr>
          <w:sz w:val="28"/>
          <w:szCs w:val="28"/>
        </w:rPr>
        <w:t xml:space="preserve"> </w:t>
      </w:r>
      <w:r w:rsidR="00773149" w:rsidRPr="00771E21">
        <w:rPr>
          <w:sz w:val="28"/>
          <w:szCs w:val="28"/>
        </w:rPr>
        <w:t>региональной</w:t>
      </w:r>
      <w:r w:rsidR="00875D59" w:rsidRPr="00771E21">
        <w:rPr>
          <w:sz w:val="28"/>
          <w:szCs w:val="28"/>
        </w:rPr>
        <w:t xml:space="preserve"> программе Новосибирской области </w:t>
      </w:r>
      <w:r w:rsidR="00773149" w:rsidRPr="00771E21">
        <w:rPr>
          <w:sz w:val="28"/>
          <w:szCs w:val="28"/>
        </w:rPr>
        <w:t>«Снижение доли населения с денежными доходами ниже величины прожиточного минимума в</w:t>
      </w:r>
      <w:r w:rsidR="00670731" w:rsidRPr="00771E21">
        <w:rPr>
          <w:sz w:val="28"/>
          <w:szCs w:val="28"/>
        </w:rPr>
        <w:t> </w:t>
      </w:r>
      <w:r w:rsidR="00773149" w:rsidRPr="00771E21">
        <w:rPr>
          <w:sz w:val="28"/>
          <w:szCs w:val="28"/>
        </w:rPr>
        <w:t xml:space="preserve">Новосибирской </w:t>
      </w:r>
      <w:r w:rsidR="002767F5" w:rsidRPr="00771E21">
        <w:rPr>
          <w:sz w:val="28"/>
          <w:szCs w:val="28"/>
        </w:rPr>
        <w:t>области на период до 2030 года»</w:t>
      </w:r>
      <w:r w:rsidR="008E2BE1" w:rsidRPr="008E2BE1">
        <w:rPr>
          <w:sz w:val="28"/>
          <w:szCs w:val="28"/>
        </w:rPr>
        <w:t>:</w:t>
      </w:r>
    </w:p>
    <w:p w:rsidR="00EE52BA" w:rsidRPr="00771E21" w:rsidRDefault="00EE52BA" w:rsidP="00935FA1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1</w:t>
      </w:r>
      <w:r w:rsidR="00E613ED" w:rsidRPr="00771E21">
        <w:rPr>
          <w:sz w:val="28"/>
          <w:szCs w:val="28"/>
        </w:rPr>
        <w:t>)</w:t>
      </w:r>
      <w:r w:rsidRPr="00771E21">
        <w:rPr>
          <w:sz w:val="28"/>
          <w:szCs w:val="28"/>
        </w:rPr>
        <w:t> </w:t>
      </w:r>
      <w:r w:rsidR="00E613ED" w:rsidRPr="00771E21">
        <w:rPr>
          <w:sz w:val="28"/>
          <w:szCs w:val="28"/>
        </w:rPr>
        <w:t>в</w:t>
      </w:r>
      <w:r w:rsidR="00935FA1" w:rsidRPr="00771E21">
        <w:rPr>
          <w:sz w:val="28"/>
          <w:szCs w:val="28"/>
        </w:rPr>
        <w:t xml:space="preserve"> н</w:t>
      </w:r>
      <w:r w:rsidRPr="00771E21">
        <w:rPr>
          <w:sz w:val="28"/>
          <w:szCs w:val="28"/>
        </w:rPr>
        <w:t>аименовани</w:t>
      </w:r>
      <w:r w:rsidR="00935FA1" w:rsidRPr="00771E21">
        <w:rPr>
          <w:sz w:val="28"/>
          <w:szCs w:val="28"/>
        </w:rPr>
        <w:t xml:space="preserve">и слова «величины прожиточного минимума» заменить </w:t>
      </w:r>
      <w:r w:rsidR="00D251B7" w:rsidRPr="00771E21">
        <w:rPr>
          <w:sz w:val="28"/>
          <w:szCs w:val="28"/>
        </w:rPr>
        <w:t>словами «границы бедности»;</w:t>
      </w:r>
    </w:p>
    <w:p w:rsidR="00875D59" w:rsidRPr="00771E21" w:rsidRDefault="00EE52BA" w:rsidP="00AA4EB4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2</w:t>
      </w:r>
      <w:r w:rsidR="00E613ED" w:rsidRPr="00771E21">
        <w:rPr>
          <w:sz w:val="28"/>
          <w:szCs w:val="28"/>
        </w:rPr>
        <w:t>)</w:t>
      </w:r>
      <w:r w:rsidR="001A27E2" w:rsidRPr="00771E21">
        <w:rPr>
          <w:sz w:val="28"/>
          <w:szCs w:val="28"/>
        </w:rPr>
        <w:t> </w:t>
      </w:r>
      <w:r w:rsidR="00E613ED" w:rsidRPr="00771E21">
        <w:rPr>
          <w:sz w:val="28"/>
          <w:szCs w:val="28"/>
        </w:rPr>
        <w:t>в</w:t>
      </w:r>
      <w:r w:rsidR="00875D59" w:rsidRPr="00771E21">
        <w:rPr>
          <w:sz w:val="28"/>
          <w:szCs w:val="28"/>
        </w:rPr>
        <w:t xml:space="preserve"> разделе </w:t>
      </w:r>
      <w:r w:rsidR="00875D59" w:rsidRPr="00771E21">
        <w:rPr>
          <w:sz w:val="28"/>
          <w:szCs w:val="28"/>
          <w:lang w:val="en-US"/>
        </w:rPr>
        <w:t>I</w:t>
      </w:r>
      <w:r w:rsidR="00A06C73" w:rsidRPr="00771E21">
        <w:rPr>
          <w:sz w:val="28"/>
          <w:szCs w:val="28"/>
        </w:rPr>
        <w:t> </w:t>
      </w:r>
      <w:r w:rsidR="007855D6" w:rsidRPr="00771E21">
        <w:rPr>
          <w:sz w:val="28"/>
          <w:szCs w:val="28"/>
        </w:rPr>
        <w:t>«</w:t>
      </w:r>
      <w:r w:rsidR="00875D59" w:rsidRPr="00771E21">
        <w:rPr>
          <w:sz w:val="28"/>
          <w:szCs w:val="28"/>
        </w:rPr>
        <w:t xml:space="preserve">Паспорт </w:t>
      </w:r>
      <w:r w:rsidR="00B70DD7" w:rsidRPr="00771E21">
        <w:rPr>
          <w:sz w:val="28"/>
          <w:szCs w:val="28"/>
        </w:rPr>
        <w:t>региональной</w:t>
      </w:r>
      <w:r w:rsidR="00875D59" w:rsidRPr="00771E21">
        <w:rPr>
          <w:sz w:val="28"/>
          <w:szCs w:val="28"/>
        </w:rPr>
        <w:t xml:space="preserve"> программы Новосибирской области</w:t>
      </w:r>
      <w:r w:rsidR="00DD065A" w:rsidRPr="00771E21">
        <w:rPr>
          <w:sz w:val="28"/>
          <w:szCs w:val="28"/>
        </w:rPr>
        <w:t>»</w:t>
      </w:r>
      <w:r w:rsidR="00875D59" w:rsidRPr="00771E21">
        <w:rPr>
          <w:sz w:val="28"/>
          <w:szCs w:val="28"/>
        </w:rPr>
        <w:t>:</w:t>
      </w:r>
    </w:p>
    <w:p w:rsidR="00EE52BA" w:rsidRPr="00771E21" w:rsidRDefault="00E613ED" w:rsidP="00EE52BA">
      <w:pPr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а</w:t>
      </w:r>
      <w:r w:rsidR="00EE52BA" w:rsidRPr="00771E21">
        <w:rPr>
          <w:sz w:val="28"/>
          <w:szCs w:val="28"/>
        </w:rPr>
        <w:t>) позицию «Наименование региональной программы»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760"/>
        <w:gridCol w:w="6733"/>
      </w:tblGrid>
      <w:tr w:rsidR="00EE52BA" w:rsidRPr="00771E21" w:rsidTr="00E431EF">
        <w:trPr>
          <w:jc w:val="center"/>
        </w:trPr>
        <w:tc>
          <w:tcPr>
            <w:tcW w:w="2760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52BA" w:rsidRPr="00771E21" w:rsidRDefault="00EE52BA" w:rsidP="00E431EF">
            <w:pPr>
              <w:rPr>
                <w:sz w:val="28"/>
                <w:szCs w:val="28"/>
              </w:rPr>
            </w:pPr>
            <w:r w:rsidRPr="00771E21">
              <w:rPr>
                <w:sz w:val="28"/>
                <w:szCs w:val="28"/>
              </w:rPr>
              <w:lastRenderedPageBreak/>
              <w:t>Наименование региональной программы</w:t>
            </w:r>
          </w:p>
        </w:tc>
        <w:tc>
          <w:tcPr>
            <w:tcW w:w="6733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52BA" w:rsidRPr="00771E21" w:rsidRDefault="00EE52BA" w:rsidP="00EE52BA">
            <w:pPr>
              <w:jc w:val="both"/>
              <w:rPr>
                <w:sz w:val="28"/>
                <w:szCs w:val="28"/>
              </w:rPr>
            </w:pPr>
            <w:r w:rsidRPr="00771E21">
              <w:rPr>
                <w:sz w:val="28"/>
                <w:szCs w:val="28"/>
              </w:rPr>
              <w:t xml:space="preserve">Региональная программа Новосибирской области «Снижение доли населения с </w:t>
            </w:r>
            <w:r w:rsidR="00935FA1" w:rsidRPr="00771E21">
              <w:rPr>
                <w:sz w:val="28"/>
                <w:szCs w:val="28"/>
              </w:rPr>
              <w:t xml:space="preserve">денежными </w:t>
            </w:r>
            <w:r w:rsidRPr="00771E21">
              <w:rPr>
                <w:sz w:val="28"/>
                <w:szCs w:val="28"/>
              </w:rPr>
              <w:t>доходами ниже границы бедности в Новосибирской области на период до 2030 года» (далее – региональная программа)</w:t>
            </w:r>
          </w:p>
        </w:tc>
      </w:tr>
    </w:tbl>
    <w:p w:rsidR="002C787E" w:rsidRPr="00771E21" w:rsidRDefault="0024380F" w:rsidP="00613B47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6230620</wp:posOffset>
                </wp:positionH>
                <wp:positionV relativeFrom="paragraph">
                  <wp:posOffset>-251460</wp:posOffset>
                </wp:positionV>
                <wp:extent cx="260350" cy="395605"/>
                <wp:effectExtent l="0" t="0" r="6350" b="4445"/>
                <wp:wrapNone/>
                <wp:docPr id="5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350" cy="395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2BA" w:rsidRPr="009433E6" w:rsidRDefault="00EE52BA" w:rsidP="00EE52BA">
                            <w:pPr>
                              <w:ind w:left="-142"/>
                              <w:rPr>
                                <w:sz w:val="28"/>
                              </w:rPr>
                            </w:pPr>
                            <w:r w:rsidRPr="009433E6">
                              <w:rPr>
                                <w:sz w:val="28"/>
                              </w:rPr>
                              <w:t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490.6pt;margin-top:-19.8pt;width:20.5pt;height:31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" fillcolor="window" stroked="f" strokeweight=".5pt">
                <v:path arrowok="t"/>
                <v:textbox>
                  <w:txbxContent>
                    <w:p w:rsidR="00EE52BA" w:rsidRPr="009433E6" w:rsidRDefault="00EE52BA" w:rsidP="00EE52BA">
                      <w:pPr>
                        <w:ind w:left="-142"/>
                        <w:rPr>
                          <w:sz w:val="28"/>
                        </w:rPr>
                      </w:pPr>
                      <w:r w:rsidRPr="009433E6">
                        <w:rPr>
                          <w:sz w:val="28"/>
                        </w:rPr>
                        <w:t>»;</w:t>
                      </w:r>
                    </w:p>
                  </w:txbxContent>
                </v:textbox>
              </v:shape>
            </w:pict>
          </mc:Fallback>
        </mc:AlternateContent>
      </w:r>
      <w:r w:rsidRPr="00771E21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-1111885</wp:posOffset>
                </wp:positionV>
                <wp:extent cx="206375" cy="603885"/>
                <wp:effectExtent l="0" t="0" r="3175" b="571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375" cy="603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2BA" w:rsidRPr="009433E6" w:rsidRDefault="00EE52BA" w:rsidP="00EE52BA">
                            <w:pPr>
                              <w:rPr>
                                <w:sz w:val="28"/>
                              </w:rPr>
                            </w:pPr>
                            <w:r w:rsidRPr="009433E6">
                              <w:rPr>
                                <w:sz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-13.7pt;margin-top:-87.55pt;width:16.25pt;height:4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" fillcolor="window" stroked="f" strokeweight=".5pt">
                <v:path arrowok="t"/>
                <v:textbox>
                  <w:txbxContent>
                    <w:p w:rsidR="00EE52BA" w:rsidRPr="009433E6" w:rsidRDefault="00EE52BA" w:rsidP="00EE52BA">
                      <w:pPr>
                        <w:rPr>
                          <w:sz w:val="28"/>
                        </w:rPr>
                      </w:pPr>
                      <w:r w:rsidRPr="009433E6">
                        <w:rPr>
                          <w:sz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</w:p>
    <w:p w:rsidR="00D12ECE" w:rsidRPr="00771E21" w:rsidRDefault="00411EE0" w:rsidP="00613B47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б</w:t>
      </w:r>
      <w:r w:rsidR="0060167F" w:rsidRPr="00771E21">
        <w:rPr>
          <w:sz w:val="28"/>
          <w:szCs w:val="28"/>
        </w:rPr>
        <w:t>) </w:t>
      </w:r>
      <w:r w:rsidR="00A5291F" w:rsidRPr="00771E21">
        <w:rPr>
          <w:sz w:val="28"/>
          <w:szCs w:val="28"/>
        </w:rPr>
        <w:t xml:space="preserve">в </w:t>
      </w:r>
      <w:r w:rsidR="00613B47" w:rsidRPr="00771E21">
        <w:rPr>
          <w:sz w:val="28"/>
          <w:szCs w:val="28"/>
        </w:rPr>
        <w:t>позици</w:t>
      </w:r>
      <w:r w:rsidR="00A5291F" w:rsidRPr="00771E21">
        <w:rPr>
          <w:sz w:val="28"/>
          <w:szCs w:val="28"/>
        </w:rPr>
        <w:t>и</w:t>
      </w:r>
      <w:r w:rsidR="00613B47" w:rsidRPr="00771E21">
        <w:rPr>
          <w:sz w:val="28"/>
          <w:szCs w:val="28"/>
        </w:rPr>
        <w:t xml:space="preserve"> «Целевые индикаторы региональной программы»</w:t>
      </w:r>
      <w:r w:rsidR="000C06C3" w:rsidRPr="00771E21">
        <w:rPr>
          <w:sz w:val="28"/>
          <w:szCs w:val="28"/>
        </w:rPr>
        <w:t>:</w:t>
      </w:r>
    </w:p>
    <w:p w:rsidR="00A5291F" w:rsidRPr="00771E21" w:rsidRDefault="00A5291F" w:rsidP="00A5291F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в пункте 1 слова «величины прожиточного минимума</w:t>
      </w:r>
      <w:r w:rsidR="007805A4" w:rsidRPr="00771E21">
        <w:rPr>
          <w:sz w:val="28"/>
          <w:szCs w:val="28"/>
        </w:rPr>
        <w:t xml:space="preserve"> на душу населения</w:t>
      </w:r>
      <w:r w:rsidRPr="00771E21">
        <w:rPr>
          <w:sz w:val="28"/>
          <w:szCs w:val="28"/>
        </w:rPr>
        <w:t>» заменить словами «границы бедности»;</w:t>
      </w:r>
    </w:p>
    <w:p w:rsidR="00BB1ED4" w:rsidRPr="00771E21" w:rsidRDefault="000C3917" w:rsidP="00613B47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дополнить</w:t>
      </w:r>
      <w:r w:rsidR="00E91F25" w:rsidRPr="00771E21">
        <w:rPr>
          <w:sz w:val="28"/>
          <w:szCs w:val="28"/>
        </w:rPr>
        <w:t xml:space="preserve"> </w:t>
      </w:r>
      <w:r w:rsidR="003B5791" w:rsidRPr="00771E21">
        <w:rPr>
          <w:sz w:val="28"/>
          <w:szCs w:val="28"/>
        </w:rPr>
        <w:t>пунктом 11</w:t>
      </w:r>
      <w:r w:rsidR="00E91F25" w:rsidRPr="00771E21">
        <w:rPr>
          <w:sz w:val="28"/>
          <w:szCs w:val="28"/>
        </w:rPr>
        <w:t xml:space="preserve"> следующего содержания</w:t>
      </w:r>
      <w:r w:rsidR="00BB1ED4" w:rsidRPr="00771E21">
        <w:rPr>
          <w:sz w:val="28"/>
          <w:szCs w:val="28"/>
        </w:rPr>
        <w:t>:</w:t>
      </w:r>
    </w:p>
    <w:p w:rsidR="00807556" w:rsidRPr="00771E21" w:rsidRDefault="00E91F25" w:rsidP="00613B47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 xml:space="preserve">«11. Доля граждан, получивших меры социальной поддержки, от общей численности обратившихся за их предоставлением и </w:t>
      </w:r>
      <w:r w:rsidR="00A5291F" w:rsidRPr="00771E21">
        <w:rPr>
          <w:sz w:val="28"/>
          <w:szCs w:val="28"/>
        </w:rPr>
        <w:t>имеющих право на их получение.</w:t>
      </w:r>
    </w:p>
    <w:p w:rsidR="00BB1ED4" w:rsidRPr="00771E21" w:rsidRDefault="00807556" w:rsidP="00613B47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Подробный перечень целевых индикаторов с указанием плановых значений в разбивке по годам приведен в приложении № 1 к региональной программе «Целевые индикаторы региональной программы Новосибирской области «Снижение доли населения с денежными доходами ниже границы бедности в Новосибирской области на период до 2030 года</w:t>
      </w:r>
      <w:r w:rsidR="00A5291F" w:rsidRPr="00771E21">
        <w:rPr>
          <w:sz w:val="28"/>
          <w:szCs w:val="28"/>
        </w:rPr>
        <w:t>».</w:t>
      </w:r>
      <w:r w:rsidR="0034251A" w:rsidRPr="00771E21">
        <w:rPr>
          <w:sz w:val="28"/>
          <w:szCs w:val="28"/>
        </w:rPr>
        <w:t>»</w:t>
      </w:r>
      <w:r w:rsidR="00411EE0" w:rsidRPr="00771E21">
        <w:rPr>
          <w:sz w:val="28"/>
          <w:szCs w:val="28"/>
        </w:rPr>
        <w:t>;</w:t>
      </w:r>
    </w:p>
    <w:p w:rsidR="000648A7" w:rsidRPr="00771E21" w:rsidRDefault="00411EE0" w:rsidP="00EB79B4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в</w:t>
      </w:r>
      <w:r w:rsidR="00A5291F" w:rsidRPr="00771E21">
        <w:rPr>
          <w:sz w:val="28"/>
          <w:szCs w:val="28"/>
        </w:rPr>
        <w:t>)</w:t>
      </w:r>
      <w:r w:rsidR="00D72DC8" w:rsidRPr="00771E21">
        <w:rPr>
          <w:sz w:val="28"/>
          <w:szCs w:val="28"/>
        </w:rPr>
        <w:t> позици</w:t>
      </w:r>
      <w:r w:rsidR="00E4792B" w:rsidRPr="00771E21">
        <w:rPr>
          <w:sz w:val="28"/>
          <w:szCs w:val="28"/>
        </w:rPr>
        <w:t>ю</w:t>
      </w:r>
      <w:r w:rsidR="00D72DC8" w:rsidRPr="00771E21">
        <w:rPr>
          <w:sz w:val="28"/>
          <w:szCs w:val="28"/>
        </w:rPr>
        <w:t xml:space="preserve"> «Объемы и источники финансирования региональной программы» изложить в следующей редакции:</w:t>
      </w:r>
    </w:p>
    <w:p w:rsidR="004168A4" w:rsidRPr="00771E21" w:rsidRDefault="0024380F" w:rsidP="00EB79B4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157480</wp:posOffset>
                </wp:positionV>
                <wp:extent cx="206375" cy="603885"/>
                <wp:effectExtent l="0" t="0" r="3175" b="571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375" cy="603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4BE" w:rsidRPr="009433E6" w:rsidRDefault="001014BE" w:rsidP="001014BE">
                            <w:pPr>
                              <w:rPr>
                                <w:sz w:val="28"/>
                              </w:rPr>
                            </w:pPr>
                            <w:r w:rsidRPr="009433E6">
                              <w:rPr>
                                <w:sz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5.2pt;margin-top:12.4pt;width:16.25pt;height:47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" fillcolor="window" stroked="f" strokeweight=".5pt">
                <v:path arrowok="t"/>
                <v:textbox>
                  <w:txbxContent>
                    <w:p w:rsidR="001014BE" w:rsidRPr="009433E6" w:rsidRDefault="001014BE" w:rsidP="001014BE">
                      <w:pPr>
                        <w:rPr>
                          <w:sz w:val="28"/>
                        </w:rPr>
                      </w:pPr>
                      <w:r w:rsidRPr="009433E6">
                        <w:rPr>
                          <w:sz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6696"/>
      </w:tblGrid>
      <w:tr w:rsidR="00CA4CF0" w:rsidRPr="00771E21" w:rsidTr="00E76B2B">
        <w:trPr>
          <w:jc w:val="center"/>
        </w:trPr>
        <w:tc>
          <w:tcPr>
            <w:tcW w:w="2886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4CF0" w:rsidRPr="00771E21" w:rsidRDefault="003F4619" w:rsidP="00192034">
            <w:pPr>
              <w:rPr>
                <w:sz w:val="28"/>
                <w:szCs w:val="28"/>
              </w:rPr>
            </w:pPr>
            <w:r w:rsidRPr="00771E21">
              <w:rPr>
                <w:sz w:val="28"/>
                <w:szCs w:val="28"/>
              </w:rPr>
              <w:t>Объемы финансирования региональной программы</w:t>
            </w:r>
          </w:p>
        </w:tc>
        <w:tc>
          <w:tcPr>
            <w:tcW w:w="6696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619" w:rsidRPr="00771E21" w:rsidRDefault="003F4619" w:rsidP="003F4619">
            <w:pPr>
              <w:widowControl w:val="0"/>
              <w:jc w:val="both"/>
              <w:rPr>
                <w:sz w:val="28"/>
                <w:szCs w:val="28"/>
              </w:rPr>
            </w:pPr>
            <w:r w:rsidRPr="00771E21">
              <w:rPr>
                <w:sz w:val="28"/>
                <w:szCs w:val="28"/>
              </w:rPr>
              <w:t xml:space="preserve">Общий объем расходов на финансирование мероприятий региональной программы за планируемый период составит 196275659,9 тыс. рублей, </w:t>
            </w:r>
          </w:p>
          <w:p w:rsidR="003F4619" w:rsidRPr="00771E21" w:rsidRDefault="003F4619" w:rsidP="003F4619">
            <w:pPr>
              <w:widowControl w:val="0"/>
              <w:jc w:val="both"/>
              <w:rPr>
                <w:sz w:val="28"/>
                <w:szCs w:val="28"/>
              </w:rPr>
            </w:pPr>
            <w:r w:rsidRPr="00771E21">
              <w:rPr>
                <w:sz w:val="28"/>
                <w:szCs w:val="28"/>
              </w:rPr>
              <w:t>в том числе по годам:</w:t>
            </w:r>
          </w:p>
          <w:p w:rsidR="003F4619" w:rsidRPr="00771E21" w:rsidRDefault="003F4619" w:rsidP="003F4619">
            <w:pPr>
              <w:widowControl w:val="0"/>
              <w:jc w:val="both"/>
              <w:rPr>
                <w:sz w:val="28"/>
                <w:szCs w:val="28"/>
              </w:rPr>
            </w:pPr>
            <w:r w:rsidRPr="00771E21">
              <w:rPr>
                <w:sz w:val="28"/>
                <w:szCs w:val="28"/>
              </w:rPr>
              <w:t>2021 год – 31103255,5 тыс. рублей;</w:t>
            </w:r>
          </w:p>
          <w:p w:rsidR="003F4619" w:rsidRPr="00771E21" w:rsidRDefault="003F4619" w:rsidP="003F4619">
            <w:pPr>
              <w:widowControl w:val="0"/>
              <w:jc w:val="both"/>
              <w:rPr>
                <w:sz w:val="28"/>
                <w:szCs w:val="28"/>
              </w:rPr>
            </w:pPr>
            <w:r w:rsidRPr="00771E21">
              <w:rPr>
                <w:sz w:val="28"/>
                <w:szCs w:val="28"/>
              </w:rPr>
              <w:t>2022 год – 30452221,7 тыс. рублей;</w:t>
            </w:r>
          </w:p>
          <w:p w:rsidR="003F4619" w:rsidRPr="00771E21" w:rsidRDefault="003F4619" w:rsidP="003F4619">
            <w:pPr>
              <w:widowControl w:val="0"/>
              <w:jc w:val="both"/>
              <w:rPr>
                <w:sz w:val="28"/>
                <w:szCs w:val="28"/>
              </w:rPr>
            </w:pPr>
            <w:r w:rsidRPr="00771E21">
              <w:rPr>
                <w:sz w:val="28"/>
                <w:szCs w:val="28"/>
              </w:rPr>
              <w:t>2023 год – 21324755,5 тыс. рублей;</w:t>
            </w:r>
          </w:p>
          <w:p w:rsidR="003F4619" w:rsidRPr="00771E21" w:rsidRDefault="003F4619" w:rsidP="003F4619">
            <w:pPr>
              <w:widowControl w:val="0"/>
              <w:jc w:val="both"/>
              <w:rPr>
                <w:sz w:val="28"/>
                <w:szCs w:val="28"/>
              </w:rPr>
            </w:pPr>
            <w:r w:rsidRPr="00771E21">
              <w:rPr>
                <w:sz w:val="28"/>
                <w:szCs w:val="28"/>
              </w:rPr>
              <w:t>2024 год – 16577701,7 тыс. рублей;</w:t>
            </w:r>
          </w:p>
          <w:p w:rsidR="003F4619" w:rsidRPr="00771E21" w:rsidRDefault="003F4619" w:rsidP="003F4619">
            <w:pPr>
              <w:widowControl w:val="0"/>
              <w:jc w:val="both"/>
              <w:rPr>
                <w:sz w:val="28"/>
                <w:szCs w:val="28"/>
              </w:rPr>
            </w:pPr>
            <w:r w:rsidRPr="00771E21">
              <w:rPr>
                <w:sz w:val="28"/>
                <w:szCs w:val="28"/>
              </w:rPr>
              <w:t>2025 год – 16677641,5 тыс. рублей;</w:t>
            </w:r>
          </w:p>
          <w:p w:rsidR="003F4619" w:rsidRPr="00771E21" w:rsidRDefault="003F4619" w:rsidP="003F4619">
            <w:pPr>
              <w:widowControl w:val="0"/>
              <w:jc w:val="both"/>
              <w:rPr>
                <w:sz w:val="28"/>
                <w:szCs w:val="28"/>
              </w:rPr>
            </w:pPr>
            <w:r w:rsidRPr="00771E21">
              <w:rPr>
                <w:sz w:val="28"/>
                <w:szCs w:val="28"/>
              </w:rPr>
              <w:t>2026 год – 16028016,8 тыс. рублей;</w:t>
            </w:r>
          </w:p>
          <w:p w:rsidR="003F4619" w:rsidRPr="00771E21" w:rsidRDefault="003F4619" w:rsidP="003F4619">
            <w:pPr>
              <w:widowControl w:val="0"/>
              <w:jc w:val="both"/>
              <w:rPr>
                <w:sz w:val="28"/>
                <w:szCs w:val="28"/>
              </w:rPr>
            </w:pPr>
            <w:r w:rsidRPr="00771E21">
              <w:rPr>
                <w:sz w:val="28"/>
                <w:szCs w:val="28"/>
              </w:rPr>
              <w:t>2027 год – 16028016,8 тыс. рублей;</w:t>
            </w:r>
          </w:p>
          <w:p w:rsidR="003F4619" w:rsidRPr="00771E21" w:rsidRDefault="003F4619" w:rsidP="003F4619">
            <w:pPr>
              <w:widowControl w:val="0"/>
              <w:jc w:val="both"/>
              <w:rPr>
                <w:sz w:val="28"/>
                <w:szCs w:val="28"/>
              </w:rPr>
            </w:pPr>
            <w:r w:rsidRPr="00771E21">
              <w:rPr>
                <w:sz w:val="28"/>
                <w:szCs w:val="28"/>
              </w:rPr>
              <w:t>2028 год – 16028016,8 тыс. рублей;</w:t>
            </w:r>
          </w:p>
          <w:p w:rsidR="003F4619" w:rsidRPr="00771E21" w:rsidRDefault="003F4619" w:rsidP="003F4619">
            <w:pPr>
              <w:widowControl w:val="0"/>
              <w:jc w:val="both"/>
              <w:rPr>
                <w:sz w:val="28"/>
                <w:szCs w:val="28"/>
              </w:rPr>
            </w:pPr>
            <w:r w:rsidRPr="00771E21">
              <w:rPr>
                <w:sz w:val="28"/>
                <w:szCs w:val="28"/>
              </w:rPr>
              <w:t>2029 год – 16028016,8 тыс. рублей;</w:t>
            </w:r>
          </w:p>
          <w:p w:rsidR="003F4619" w:rsidRPr="00771E21" w:rsidRDefault="003F4619" w:rsidP="003F4619">
            <w:pPr>
              <w:widowControl w:val="0"/>
              <w:jc w:val="both"/>
              <w:rPr>
                <w:sz w:val="28"/>
                <w:szCs w:val="28"/>
              </w:rPr>
            </w:pPr>
            <w:r w:rsidRPr="00771E21">
              <w:rPr>
                <w:sz w:val="28"/>
                <w:szCs w:val="28"/>
              </w:rPr>
              <w:t>2030 год – 16028016,8 тыс. рублей.</w:t>
            </w:r>
          </w:p>
          <w:p w:rsidR="0084341A" w:rsidRPr="00771E21" w:rsidRDefault="003F4619" w:rsidP="003F4619">
            <w:pPr>
              <w:widowControl w:val="0"/>
              <w:jc w:val="both"/>
              <w:rPr>
                <w:sz w:val="28"/>
                <w:szCs w:val="28"/>
              </w:rPr>
            </w:pPr>
            <w:r w:rsidRPr="00771E21">
              <w:rPr>
                <w:sz w:val="28"/>
                <w:szCs w:val="28"/>
              </w:rPr>
              <w:t xml:space="preserve">Подробная информация по источникам финансирования (федеральный, областной, местный бюджет и внебюджетные источники) в разрезе главных распорядителей бюджетных средств по годам реализации региональной программы приведена в приложении № 3 к региональной программе «Сводные финансовые затраты региональной программы Новосибирской области «Снижение доли населения с </w:t>
            </w:r>
            <w:r w:rsidRPr="00771E21">
              <w:rPr>
                <w:sz w:val="28"/>
                <w:szCs w:val="28"/>
              </w:rPr>
              <w:lastRenderedPageBreak/>
              <w:t>денежными доходами ниже границы бедности в Новосибирской области на период до 2030 года»</w:t>
            </w:r>
          </w:p>
        </w:tc>
      </w:tr>
    </w:tbl>
    <w:p w:rsidR="002119EA" w:rsidRPr="00771E21" w:rsidRDefault="0024380F" w:rsidP="00AA4EB4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6231890</wp:posOffset>
                </wp:positionH>
                <wp:positionV relativeFrom="paragraph">
                  <wp:posOffset>-357505</wp:posOffset>
                </wp:positionV>
                <wp:extent cx="240030" cy="389255"/>
                <wp:effectExtent l="0" t="0" r="7620" b="0"/>
                <wp:wrapNone/>
                <wp:docPr id="1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30" cy="389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4BE" w:rsidRPr="009433E6" w:rsidRDefault="001014BE" w:rsidP="001014BE">
                            <w:pPr>
                              <w:ind w:left="-142"/>
                              <w:rPr>
                                <w:sz w:val="28"/>
                              </w:rPr>
                            </w:pPr>
                            <w:r w:rsidRPr="009433E6">
                              <w:rPr>
                                <w:sz w:val="28"/>
                              </w:rPr>
                              <w:t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90.7pt;margin-top:-28.15pt;width:18.9pt;height:30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" fillcolor="window" stroked="f" strokeweight=".5pt">
                <v:path arrowok="t"/>
                <v:textbox>
                  <w:txbxContent>
                    <w:p w:rsidR="001014BE" w:rsidRPr="009433E6" w:rsidRDefault="001014BE" w:rsidP="001014BE">
                      <w:pPr>
                        <w:ind w:left="-142"/>
                        <w:rPr>
                          <w:sz w:val="28"/>
                        </w:rPr>
                      </w:pPr>
                      <w:r w:rsidRPr="009433E6">
                        <w:rPr>
                          <w:sz w:val="28"/>
                        </w:rPr>
                        <w:t>»;</w:t>
                      </w:r>
                    </w:p>
                  </w:txbxContent>
                </v:textbox>
              </v:shape>
            </w:pict>
          </mc:Fallback>
        </mc:AlternateContent>
      </w:r>
    </w:p>
    <w:p w:rsidR="00403252" w:rsidRPr="00771E21" w:rsidRDefault="00411EE0" w:rsidP="00AA4EB4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г</w:t>
      </w:r>
      <w:r w:rsidR="00403252" w:rsidRPr="00771E21">
        <w:rPr>
          <w:sz w:val="28"/>
          <w:szCs w:val="28"/>
        </w:rPr>
        <w:t xml:space="preserve">) в позиции «Ожидаемые результаты реализации </w:t>
      </w:r>
      <w:r w:rsidR="00D13317" w:rsidRPr="00771E21">
        <w:rPr>
          <w:sz w:val="28"/>
          <w:szCs w:val="28"/>
        </w:rPr>
        <w:t>региональной</w:t>
      </w:r>
      <w:r w:rsidR="008070A0" w:rsidRPr="00771E21">
        <w:rPr>
          <w:sz w:val="28"/>
          <w:szCs w:val="28"/>
        </w:rPr>
        <w:t xml:space="preserve"> программы</w:t>
      </w:r>
      <w:r w:rsidR="00403252" w:rsidRPr="00771E21">
        <w:rPr>
          <w:sz w:val="28"/>
          <w:szCs w:val="28"/>
        </w:rPr>
        <w:t>»:</w:t>
      </w:r>
    </w:p>
    <w:p w:rsidR="005732B5" w:rsidRPr="00771E21" w:rsidRDefault="005732B5" w:rsidP="005732B5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в пункте 1 слова «величины прожиточного минимума</w:t>
      </w:r>
      <w:r w:rsidR="007805A4" w:rsidRPr="00771E21">
        <w:rPr>
          <w:sz w:val="28"/>
          <w:szCs w:val="28"/>
        </w:rPr>
        <w:t xml:space="preserve"> на душу населения</w:t>
      </w:r>
      <w:r w:rsidRPr="00771E21">
        <w:rPr>
          <w:sz w:val="28"/>
          <w:szCs w:val="28"/>
        </w:rPr>
        <w:t>» заменить словами «границы бедности»;</w:t>
      </w:r>
    </w:p>
    <w:p w:rsidR="0099295E" w:rsidRPr="00771E21" w:rsidRDefault="0099295E" w:rsidP="0099295E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 xml:space="preserve">в </w:t>
      </w:r>
      <w:r w:rsidR="001D2D79" w:rsidRPr="00771E21">
        <w:rPr>
          <w:sz w:val="28"/>
          <w:szCs w:val="28"/>
        </w:rPr>
        <w:t>пункте 2</w:t>
      </w:r>
      <w:r w:rsidRPr="00771E21">
        <w:rPr>
          <w:sz w:val="28"/>
          <w:szCs w:val="28"/>
        </w:rPr>
        <w:t xml:space="preserve"> </w:t>
      </w:r>
      <w:r w:rsidR="00A37B44" w:rsidRPr="00771E21">
        <w:rPr>
          <w:sz w:val="28"/>
          <w:szCs w:val="28"/>
        </w:rPr>
        <w:t>цифры</w:t>
      </w:r>
      <w:r w:rsidR="00E245FF" w:rsidRPr="00771E21">
        <w:rPr>
          <w:sz w:val="28"/>
          <w:szCs w:val="28"/>
        </w:rPr>
        <w:t xml:space="preserve"> </w:t>
      </w:r>
      <w:r w:rsidRPr="00771E21">
        <w:rPr>
          <w:sz w:val="28"/>
          <w:szCs w:val="28"/>
        </w:rPr>
        <w:t>«</w:t>
      </w:r>
      <w:r w:rsidR="00F33814" w:rsidRPr="00771E21">
        <w:rPr>
          <w:sz w:val="28"/>
          <w:szCs w:val="28"/>
        </w:rPr>
        <w:t>64872,3</w:t>
      </w:r>
      <w:r w:rsidRPr="00771E21">
        <w:rPr>
          <w:sz w:val="28"/>
          <w:szCs w:val="28"/>
        </w:rPr>
        <w:t xml:space="preserve">» заменить </w:t>
      </w:r>
      <w:r w:rsidR="00A37B44" w:rsidRPr="00771E21">
        <w:rPr>
          <w:sz w:val="28"/>
          <w:szCs w:val="28"/>
        </w:rPr>
        <w:t xml:space="preserve">цифрами </w:t>
      </w:r>
      <w:r w:rsidRPr="00771E21">
        <w:rPr>
          <w:sz w:val="28"/>
          <w:szCs w:val="28"/>
        </w:rPr>
        <w:t>«</w:t>
      </w:r>
      <w:r w:rsidR="005732B5" w:rsidRPr="00771E21">
        <w:rPr>
          <w:sz w:val="28"/>
          <w:szCs w:val="28"/>
        </w:rPr>
        <w:t>74082,2</w:t>
      </w:r>
      <w:r w:rsidRPr="00771E21">
        <w:rPr>
          <w:sz w:val="28"/>
          <w:szCs w:val="28"/>
        </w:rPr>
        <w:t>»;</w:t>
      </w:r>
    </w:p>
    <w:p w:rsidR="00EB49DF" w:rsidRPr="00771E21" w:rsidRDefault="00EB49DF" w:rsidP="00EB49DF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в пункте 5 цифры «57,5» заменить цифрами «58,7»;</w:t>
      </w:r>
    </w:p>
    <w:p w:rsidR="00583E64" w:rsidRPr="00771E21" w:rsidRDefault="00583E64" w:rsidP="0099295E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в пункте 7 цифры «0,4» заменить цифрами «0,5»;</w:t>
      </w:r>
    </w:p>
    <w:p w:rsidR="002B3E9B" w:rsidRPr="00771E21" w:rsidRDefault="002B3E9B" w:rsidP="002B3E9B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 xml:space="preserve">в </w:t>
      </w:r>
      <w:r w:rsidR="001D2D79" w:rsidRPr="00771E21">
        <w:rPr>
          <w:sz w:val="28"/>
          <w:szCs w:val="28"/>
        </w:rPr>
        <w:t>пункте 8</w:t>
      </w:r>
      <w:r w:rsidRPr="00771E21">
        <w:rPr>
          <w:sz w:val="28"/>
          <w:szCs w:val="28"/>
        </w:rPr>
        <w:t xml:space="preserve"> </w:t>
      </w:r>
      <w:r w:rsidR="004D0D21" w:rsidRPr="00771E21">
        <w:rPr>
          <w:sz w:val="28"/>
          <w:szCs w:val="28"/>
        </w:rPr>
        <w:t>цифры</w:t>
      </w:r>
      <w:r w:rsidR="00A37B44" w:rsidRPr="00771E21">
        <w:rPr>
          <w:sz w:val="28"/>
          <w:szCs w:val="28"/>
        </w:rPr>
        <w:t xml:space="preserve"> </w:t>
      </w:r>
      <w:r w:rsidRPr="00771E21">
        <w:rPr>
          <w:sz w:val="28"/>
          <w:szCs w:val="28"/>
        </w:rPr>
        <w:t xml:space="preserve">«75,7» заменить </w:t>
      </w:r>
      <w:r w:rsidR="004D0D21" w:rsidRPr="00771E21">
        <w:rPr>
          <w:sz w:val="28"/>
          <w:szCs w:val="28"/>
        </w:rPr>
        <w:t>цифрами</w:t>
      </w:r>
      <w:r w:rsidRPr="00771E21">
        <w:rPr>
          <w:sz w:val="28"/>
          <w:szCs w:val="28"/>
        </w:rPr>
        <w:t xml:space="preserve"> </w:t>
      </w:r>
      <w:r w:rsidR="00A37B44" w:rsidRPr="00771E21">
        <w:rPr>
          <w:sz w:val="28"/>
          <w:szCs w:val="28"/>
        </w:rPr>
        <w:t>«</w:t>
      </w:r>
      <w:r w:rsidRPr="00771E21">
        <w:rPr>
          <w:sz w:val="28"/>
          <w:szCs w:val="28"/>
        </w:rPr>
        <w:t>7</w:t>
      </w:r>
      <w:r w:rsidR="00583E64" w:rsidRPr="00771E21">
        <w:rPr>
          <w:sz w:val="28"/>
          <w:szCs w:val="28"/>
        </w:rPr>
        <w:t>3</w:t>
      </w:r>
      <w:r w:rsidRPr="00771E21">
        <w:rPr>
          <w:sz w:val="28"/>
          <w:szCs w:val="28"/>
        </w:rPr>
        <w:t>,5»;</w:t>
      </w:r>
    </w:p>
    <w:p w:rsidR="00682A3E" w:rsidRPr="00771E21" w:rsidRDefault="000C3917" w:rsidP="00682A3E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дополнить</w:t>
      </w:r>
      <w:r w:rsidR="00682A3E" w:rsidRPr="00771E21">
        <w:rPr>
          <w:sz w:val="28"/>
          <w:szCs w:val="28"/>
        </w:rPr>
        <w:t xml:space="preserve"> </w:t>
      </w:r>
      <w:r w:rsidR="003B5791" w:rsidRPr="00771E21">
        <w:rPr>
          <w:sz w:val="28"/>
          <w:szCs w:val="28"/>
        </w:rPr>
        <w:t>пунктом 11</w:t>
      </w:r>
      <w:r w:rsidR="00682A3E" w:rsidRPr="00771E21">
        <w:rPr>
          <w:sz w:val="28"/>
          <w:szCs w:val="28"/>
        </w:rPr>
        <w:t xml:space="preserve"> следующего содержания:</w:t>
      </w:r>
    </w:p>
    <w:p w:rsidR="00682A3E" w:rsidRPr="00771E21" w:rsidRDefault="00682A3E" w:rsidP="00682A3E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«11. Доля граждан, получивших меры социальной поддержки, от общей численности обратившихся за их предоставлением и имеющих право н</w:t>
      </w:r>
      <w:r w:rsidR="00D251B7" w:rsidRPr="00771E21">
        <w:rPr>
          <w:sz w:val="28"/>
          <w:szCs w:val="28"/>
        </w:rPr>
        <w:t>а их получение, составит 100%.»;</w:t>
      </w:r>
    </w:p>
    <w:p w:rsidR="001D164D" w:rsidRPr="00771E21" w:rsidRDefault="00E613ED" w:rsidP="00682A3E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3)</w:t>
      </w:r>
      <w:r w:rsidR="00811B7A" w:rsidRPr="00771E21">
        <w:rPr>
          <w:sz w:val="28"/>
          <w:szCs w:val="28"/>
        </w:rPr>
        <w:t> </w:t>
      </w:r>
      <w:r w:rsidRPr="00771E21">
        <w:rPr>
          <w:sz w:val="28"/>
          <w:szCs w:val="28"/>
        </w:rPr>
        <w:t>р</w:t>
      </w:r>
      <w:r w:rsidR="00811B7A" w:rsidRPr="00771E21">
        <w:rPr>
          <w:sz w:val="28"/>
          <w:szCs w:val="28"/>
        </w:rPr>
        <w:t>аздел</w:t>
      </w:r>
      <w:r w:rsidR="00AC2E43" w:rsidRPr="00771E21">
        <w:rPr>
          <w:sz w:val="28"/>
          <w:szCs w:val="28"/>
        </w:rPr>
        <w:t> </w:t>
      </w:r>
      <w:r w:rsidR="00AC2E43" w:rsidRPr="00771E21">
        <w:rPr>
          <w:sz w:val="28"/>
          <w:szCs w:val="28"/>
          <w:lang w:val="en-US"/>
        </w:rPr>
        <w:t>I</w:t>
      </w:r>
      <w:r w:rsidR="00811B7A" w:rsidRPr="00771E21">
        <w:rPr>
          <w:sz w:val="28"/>
          <w:szCs w:val="28"/>
          <w:lang w:val="en-US"/>
        </w:rPr>
        <w:t>I</w:t>
      </w:r>
      <w:r w:rsidR="00811B7A" w:rsidRPr="00771E21">
        <w:rPr>
          <w:sz w:val="28"/>
          <w:szCs w:val="28"/>
        </w:rPr>
        <w:t> «Анализ текущей ситуации» изложить в следующей редакции:</w:t>
      </w:r>
    </w:p>
    <w:p w:rsidR="00A418EB" w:rsidRPr="00771E21" w:rsidRDefault="00511090" w:rsidP="00A418EB">
      <w:pPr>
        <w:ind w:firstLine="740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«</w:t>
      </w:r>
      <w:r w:rsidR="00A418EB" w:rsidRPr="00771E21">
        <w:rPr>
          <w:sz w:val="28"/>
          <w:szCs w:val="28"/>
        </w:rPr>
        <w:t>Ситуация, связанная с уровнем жизни населения в Новосибирской области, характериз</w:t>
      </w:r>
      <w:r w:rsidR="00544977" w:rsidRPr="00771E21">
        <w:rPr>
          <w:sz w:val="28"/>
          <w:szCs w:val="28"/>
        </w:rPr>
        <w:t>овалась</w:t>
      </w:r>
      <w:r w:rsidR="00A418EB" w:rsidRPr="00771E21">
        <w:rPr>
          <w:sz w:val="28"/>
          <w:szCs w:val="28"/>
        </w:rPr>
        <w:t xml:space="preserve"> следующими показателями.</w:t>
      </w:r>
    </w:p>
    <w:p w:rsidR="00A418EB" w:rsidRPr="00771E21" w:rsidRDefault="008574EF" w:rsidP="00A418EB">
      <w:pPr>
        <w:ind w:firstLine="740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1) </w:t>
      </w:r>
      <w:r w:rsidR="00A418EB" w:rsidRPr="00771E21">
        <w:rPr>
          <w:sz w:val="28"/>
          <w:szCs w:val="28"/>
        </w:rPr>
        <w:t>Информация о социально-экономическом развитии региона</w:t>
      </w:r>
      <w:r w:rsidR="00814809" w:rsidRPr="00771E21">
        <w:rPr>
          <w:sz w:val="28"/>
          <w:szCs w:val="28"/>
        </w:rPr>
        <w:t>.</w:t>
      </w:r>
    </w:p>
    <w:p w:rsidR="00A418EB" w:rsidRPr="00771E21" w:rsidRDefault="00A418EB" w:rsidP="008A7E3B">
      <w:pPr>
        <w:ind w:firstLine="709"/>
        <w:jc w:val="both"/>
        <w:rPr>
          <w:sz w:val="28"/>
          <w:szCs w:val="28"/>
        </w:rPr>
      </w:pPr>
      <w:r w:rsidRPr="0004165D">
        <w:rPr>
          <w:sz w:val="28"/>
          <w:szCs w:val="28"/>
        </w:rPr>
        <w:t xml:space="preserve">Объем валового регионального продукта Новосибирской области (далее – ВРП) </w:t>
      </w:r>
      <w:r w:rsidR="00127214" w:rsidRPr="0004165D">
        <w:rPr>
          <w:sz w:val="28"/>
          <w:szCs w:val="28"/>
        </w:rPr>
        <w:t>п</w:t>
      </w:r>
      <w:r w:rsidR="00127214" w:rsidRPr="0004165D">
        <w:rPr>
          <w:color w:val="000000"/>
          <w:sz w:val="28"/>
          <w:szCs w:val="28"/>
        </w:rPr>
        <w:t>о итогам 2021 года составил 1</w:t>
      </w:r>
      <w:r w:rsidR="0010032C" w:rsidRPr="0004165D">
        <w:rPr>
          <w:color w:val="000000"/>
          <w:sz w:val="28"/>
          <w:szCs w:val="28"/>
        </w:rPr>
        <w:t>,</w:t>
      </w:r>
      <w:r w:rsidR="00127214" w:rsidRPr="0004165D">
        <w:rPr>
          <w:color w:val="000000"/>
          <w:sz w:val="28"/>
          <w:szCs w:val="28"/>
        </w:rPr>
        <w:t xml:space="preserve">6 </w:t>
      </w:r>
      <w:r w:rsidR="0010032C" w:rsidRPr="0004165D">
        <w:rPr>
          <w:color w:val="000000"/>
          <w:sz w:val="28"/>
          <w:szCs w:val="28"/>
        </w:rPr>
        <w:t>трлн</w:t>
      </w:r>
      <w:r w:rsidR="00127214" w:rsidRPr="0004165D">
        <w:rPr>
          <w:color w:val="000000"/>
          <w:sz w:val="28"/>
          <w:szCs w:val="28"/>
        </w:rPr>
        <w:t xml:space="preserve"> рублей, что выше уровня 2020 года на 7,8% в сопоставимых ценах.</w:t>
      </w:r>
      <w:r w:rsidR="008A7E3B" w:rsidRPr="0004165D">
        <w:rPr>
          <w:color w:val="000000"/>
          <w:sz w:val="28"/>
          <w:szCs w:val="28"/>
        </w:rPr>
        <w:t xml:space="preserve"> </w:t>
      </w:r>
      <w:r w:rsidRPr="0004165D">
        <w:rPr>
          <w:sz w:val="28"/>
          <w:szCs w:val="28"/>
        </w:rPr>
        <w:t>В 2022 году объем ВРП по составил 1</w:t>
      </w:r>
      <w:r w:rsidR="0010032C" w:rsidRPr="0004165D">
        <w:rPr>
          <w:sz w:val="28"/>
          <w:szCs w:val="28"/>
        </w:rPr>
        <w:t>,9 трлн</w:t>
      </w:r>
      <w:r w:rsidRPr="0004165D">
        <w:rPr>
          <w:sz w:val="28"/>
          <w:szCs w:val="28"/>
        </w:rPr>
        <w:t xml:space="preserve"> рублей </w:t>
      </w:r>
      <w:r w:rsidR="0010032C" w:rsidRPr="0004165D">
        <w:rPr>
          <w:sz w:val="28"/>
          <w:szCs w:val="28"/>
        </w:rPr>
        <w:t>превысив показатель 2021 года на 2,9</w:t>
      </w:r>
      <w:r w:rsidRPr="0004165D">
        <w:rPr>
          <w:sz w:val="28"/>
          <w:szCs w:val="28"/>
        </w:rPr>
        <w:t>%</w:t>
      </w:r>
      <w:r w:rsidR="0010032C" w:rsidRPr="0004165D">
        <w:rPr>
          <w:sz w:val="28"/>
          <w:szCs w:val="28"/>
        </w:rPr>
        <w:t xml:space="preserve">. </w:t>
      </w:r>
      <w:r w:rsidRPr="0004165D">
        <w:rPr>
          <w:sz w:val="28"/>
          <w:szCs w:val="28"/>
        </w:rPr>
        <w:t>Важную роль в структуре ВРП и в целом в экономической жизни региона играет промышленный комплекс, удельный вес которого состав</w:t>
      </w:r>
      <w:r w:rsidR="0010032C" w:rsidRPr="0004165D">
        <w:rPr>
          <w:sz w:val="28"/>
          <w:szCs w:val="28"/>
        </w:rPr>
        <w:t>ляет</w:t>
      </w:r>
      <w:r w:rsidRPr="0004165D">
        <w:rPr>
          <w:sz w:val="28"/>
          <w:szCs w:val="28"/>
        </w:rPr>
        <w:t xml:space="preserve"> 2</w:t>
      </w:r>
      <w:r w:rsidR="0010032C" w:rsidRPr="0004165D">
        <w:rPr>
          <w:sz w:val="28"/>
          <w:szCs w:val="28"/>
        </w:rPr>
        <w:t>1</w:t>
      </w:r>
      <w:r w:rsidRPr="0004165D">
        <w:rPr>
          <w:sz w:val="28"/>
          <w:szCs w:val="28"/>
        </w:rPr>
        <w:t>%.</w:t>
      </w:r>
    </w:p>
    <w:p w:rsidR="00A418EB" w:rsidRPr="00771E21" w:rsidRDefault="00A418EB" w:rsidP="00A418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 w:rsidRPr="00771E21">
        <w:rPr>
          <w:sz w:val="28"/>
          <w:szCs w:val="28"/>
        </w:rPr>
        <w:t>Объем отгруженных товаров собственного производства, выполненных работ и услуг по основным видам экономической деятельности в промышленности за 2022 год составил 1070 млрд рублей (117,4% к 2021 году). Индекс промышленного производства к уровню 2021 года составил 107,8% (по Российской Федерации (далее – РФ)</w:t>
      </w:r>
      <w:r w:rsidR="00511090" w:rsidRPr="00771E21">
        <w:rPr>
          <w:sz w:val="28"/>
          <w:szCs w:val="28"/>
        </w:rPr>
        <w:t> – </w:t>
      </w:r>
      <w:r w:rsidRPr="00771E21">
        <w:rPr>
          <w:sz w:val="28"/>
          <w:szCs w:val="28"/>
        </w:rPr>
        <w:t xml:space="preserve">100,6%, по приросту производства среди субъектов Сибирского федерального округа (далее – СФО) Новосибирская область занимает второе место. </w:t>
      </w:r>
      <w:r w:rsidRPr="00771E21">
        <w:rPr>
          <w:color w:val="000000"/>
          <w:sz w:val="28"/>
          <w:szCs w:val="28"/>
        </w:rPr>
        <w:t>Индекс промышленного производства в 2023 году составил 106,3% к уровню 2022 года.</w:t>
      </w:r>
    </w:p>
    <w:p w:rsidR="00A418EB" w:rsidRPr="00771E21" w:rsidRDefault="00A418EB" w:rsidP="00A418EB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771E21">
        <w:rPr>
          <w:rFonts w:ascii="Times New Roman" w:hAnsi="Times New Roman"/>
          <w:sz w:val="28"/>
          <w:szCs w:val="28"/>
        </w:rPr>
        <w:t>Объем производства валовой продукции сельского хозяйства в 2022 году составил 155,4 млрд рублей с индексом производства 103% к 2021 год</w:t>
      </w:r>
      <w:r w:rsidR="00CD1C33" w:rsidRPr="00771E21">
        <w:rPr>
          <w:rFonts w:ascii="Times New Roman" w:hAnsi="Times New Roman"/>
          <w:sz w:val="28"/>
          <w:szCs w:val="28"/>
        </w:rPr>
        <w:t>у</w:t>
      </w:r>
      <w:r w:rsidRPr="00771E21">
        <w:rPr>
          <w:rFonts w:ascii="Times New Roman" w:hAnsi="Times New Roman"/>
          <w:sz w:val="28"/>
          <w:szCs w:val="28"/>
        </w:rPr>
        <w:t xml:space="preserve">. Новосибирская область производит 17% от общего объема продукции сельского хозяйства </w:t>
      </w:r>
      <w:r w:rsidR="00727C0C" w:rsidRPr="00771E21">
        <w:rPr>
          <w:rFonts w:ascii="Times New Roman" w:hAnsi="Times New Roman"/>
          <w:sz w:val="28"/>
          <w:szCs w:val="28"/>
        </w:rPr>
        <w:t>СФО</w:t>
      </w:r>
      <w:r w:rsidRPr="00771E21">
        <w:rPr>
          <w:rFonts w:ascii="Times New Roman" w:hAnsi="Times New Roman"/>
          <w:sz w:val="28"/>
          <w:szCs w:val="28"/>
        </w:rPr>
        <w:t xml:space="preserve"> и занимает второе место среди регионов </w:t>
      </w:r>
      <w:r w:rsidR="00727C0C" w:rsidRPr="00771E21">
        <w:rPr>
          <w:rFonts w:ascii="Times New Roman" w:hAnsi="Times New Roman"/>
          <w:sz w:val="28"/>
          <w:szCs w:val="28"/>
        </w:rPr>
        <w:t>СФО</w:t>
      </w:r>
      <w:r w:rsidRPr="00771E21">
        <w:rPr>
          <w:rFonts w:ascii="Times New Roman" w:hAnsi="Times New Roman"/>
          <w:sz w:val="28"/>
          <w:szCs w:val="28"/>
        </w:rPr>
        <w:t>.</w:t>
      </w:r>
    </w:p>
    <w:p w:rsidR="00A418EB" w:rsidRPr="00771E21" w:rsidRDefault="00A418EB" w:rsidP="00A418EB">
      <w:pPr>
        <w:ind w:firstLine="708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С 2020 года отмечен ежегодный рост посевной площади сельскохозяйственных культур. В 2022 году аграриями региона засеяно 2405,4 тыс. га, что на 179,7 тыс. га (8,1%) больше</w:t>
      </w:r>
      <w:r w:rsidR="00F7466F" w:rsidRPr="00771E21">
        <w:rPr>
          <w:sz w:val="28"/>
          <w:szCs w:val="28"/>
        </w:rPr>
        <w:t>,</w:t>
      </w:r>
      <w:r w:rsidRPr="00771E21">
        <w:rPr>
          <w:sz w:val="28"/>
          <w:szCs w:val="28"/>
        </w:rPr>
        <w:t xml:space="preserve"> чем в 2019 году. </w:t>
      </w:r>
      <w:r w:rsidRPr="00771E21">
        <w:rPr>
          <w:bCs/>
          <w:sz w:val="28"/>
          <w:szCs w:val="28"/>
        </w:rPr>
        <w:t>В 2021</w:t>
      </w:r>
      <w:r w:rsidRPr="00771E21">
        <w:rPr>
          <w:sz w:val="28"/>
          <w:szCs w:val="28"/>
        </w:rPr>
        <w:t>–</w:t>
      </w:r>
      <w:r w:rsidRPr="00771E21">
        <w:rPr>
          <w:bCs/>
          <w:sz w:val="28"/>
          <w:szCs w:val="28"/>
        </w:rPr>
        <w:t>2022 годах в Новосибирской области собран рекордный урожай зерна, по 3,4 млн тонн ежегодно. Эти показатели позволили региону в 2022 году выйти на второе место по валовому сбору зерна в СФО.</w:t>
      </w:r>
    </w:p>
    <w:p w:rsidR="00A418EB" w:rsidRPr="00771E21" w:rsidRDefault="00A418EB" w:rsidP="00A418EB">
      <w:pPr>
        <w:ind w:firstLine="708"/>
        <w:jc w:val="both"/>
        <w:rPr>
          <w:sz w:val="28"/>
          <w:szCs w:val="28"/>
        </w:rPr>
      </w:pPr>
      <w:r w:rsidRPr="00771E21">
        <w:rPr>
          <w:sz w:val="28"/>
          <w:szCs w:val="28"/>
        </w:rPr>
        <w:lastRenderedPageBreak/>
        <w:t>Несмотря на то, что производство овощей уменьшилось на 6,7% по сравнению с 2021 годом, по итогам 2022 года по сбору овощей (150,7 тыс. тонн) Новосибирская область остается лидером среди регионов СФО.</w:t>
      </w:r>
    </w:p>
    <w:p w:rsidR="00A418EB" w:rsidRPr="00771E21" w:rsidRDefault="00A418EB" w:rsidP="00FC4F0E">
      <w:pPr>
        <w:ind w:firstLine="708"/>
        <w:jc w:val="both"/>
        <w:rPr>
          <w:color w:val="000000"/>
          <w:sz w:val="28"/>
          <w:szCs w:val="28"/>
        </w:rPr>
      </w:pPr>
      <w:r w:rsidRPr="00771E21">
        <w:rPr>
          <w:sz w:val="28"/>
          <w:szCs w:val="28"/>
        </w:rPr>
        <w:t>В течение 2020–2022 годов ежегодно увеличивалось производство молока</w:t>
      </w:r>
      <w:r w:rsidR="00554457" w:rsidRPr="00771E21">
        <w:rPr>
          <w:sz w:val="28"/>
          <w:szCs w:val="28"/>
        </w:rPr>
        <w:t>,</w:t>
      </w:r>
      <w:r w:rsidRPr="00771E21">
        <w:rPr>
          <w:sz w:val="28"/>
          <w:szCs w:val="28"/>
        </w:rPr>
        <w:t xml:space="preserve"> мяса скота</w:t>
      </w:r>
      <w:r w:rsidR="00554457" w:rsidRPr="00771E21">
        <w:rPr>
          <w:sz w:val="28"/>
          <w:szCs w:val="28"/>
        </w:rPr>
        <w:t xml:space="preserve"> и</w:t>
      </w:r>
      <w:r w:rsidRPr="00771E21">
        <w:rPr>
          <w:sz w:val="28"/>
          <w:szCs w:val="28"/>
        </w:rPr>
        <w:t xml:space="preserve"> птицы на убой (в живом весе). В 2022 году произведено 265,3 тыс. тонн мяса скота и птицы на убой (в живом весе), что на 29,1 тыс. тонн (12,3%) больше, чем в 2019 году. </w:t>
      </w:r>
      <w:r w:rsidR="004159C1" w:rsidRPr="00771E21">
        <w:rPr>
          <w:sz w:val="28"/>
          <w:szCs w:val="28"/>
        </w:rPr>
        <w:t>Индекс</w:t>
      </w:r>
      <w:r w:rsidRPr="00771E21">
        <w:rPr>
          <w:sz w:val="28"/>
          <w:szCs w:val="28"/>
        </w:rPr>
        <w:t xml:space="preserve"> производства молока в 2022 году к уровню 2019 года составил </w:t>
      </w:r>
      <w:r w:rsidR="004159C1" w:rsidRPr="00771E21">
        <w:rPr>
          <w:sz w:val="28"/>
          <w:szCs w:val="28"/>
        </w:rPr>
        <w:t>111,8%</w:t>
      </w:r>
      <w:r w:rsidRPr="00771E21">
        <w:rPr>
          <w:sz w:val="28"/>
          <w:szCs w:val="28"/>
        </w:rPr>
        <w:t>. В 2022 году произведено 1233,5 млн шт. яиц, это на 122,3 млн шт. (11%) больше</w:t>
      </w:r>
      <w:r w:rsidR="00FC4F0E" w:rsidRPr="00771E21">
        <w:rPr>
          <w:sz w:val="28"/>
          <w:szCs w:val="28"/>
        </w:rPr>
        <w:t>,</w:t>
      </w:r>
      <w:r w:rsidRPr="00771E21">
        <w:rPr>
          <w:sz w:val="28"/>
          <w:szCs w:val="28"/>
        </w:rPr>
        <w:t xml:space="preserve"> чем в 2021 году. По итогам 2022 года Новосибирская область зан</w:t>
      </w:r>
      <w:r w:rsidR="00FC4F0E" w:rsidRPr="00771E21">
        <w:rPr>
          <w:sz w:val="28"/>
          <w:szCs w:val="28"/>
        </w:rPr>
        <w:t>яла</w:t>
      </w:r>
      <w:r w:rsidRPr="00771E21">
        <w:rPr>
          <w:sz w:val="28"/>
          <w:szCs w:val="28"/>
        </w:rPr>
        <w:t xml:space="preserve"> первое место среди </w:t>
      </w:r>
      <w:r w:rsidRPr="00771E21">
        <w:rPr>
          <w:rFonts w:eastAsia="Calibri"/>
          <w:sz w:val="28"/>
          <w:szCs w:val="28"/>
          <w:shd w:val="clear" w:color="auto" w:fill="FFFFFF"/>
        </w:rPr>
        <w:t>регионов СФО п</w:t>
      </w:r>
      <w:r w:rsidRPr="00771E21">
        <w:rPr>
          <w:sz w:val="28"/>
          <w:szCs w:val="28"/>
        </w:rPr>
        <w:t>о производству мяса скота и птицы на убой (в живом весе) и второе место по производству молока и яиц.</w:t>
      </w:r>
      <w:r w:rsidRPr="00771E21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771E21">
        <w:rPr>
          <w:color w:val="000000"/>
          <w:sz w:val="28"/>
          <w:szCs w:val="28"/>
        </w:rPr>
        <w:t>В 2023 году объем производства продукции сельского хозяйства, произведенной в хозяйствах всех категорий, в действующих ценах снизился на 13,7% к уровню 2022 года и составил 133,4 млрд рублей.</w:t>
      </w:r>
    </w:p>
    <w:p w:rsidR="00A418EB" w:rsidRPr="00771E21" w:rsidRDefault="00A418EB" w:rsidP="00A418EB">
      <w:pPr>
        <w:widowControl w:val="0"/>
        <w:ind w:firstLine="709"/>
        <w:jc w:val="both"/>
        <w:rPr>
          <w:color w:val="000000"/>
        </w:rPr>
      </w:pPr>
      <w:r w:rsidRPr="00771E21">
        <w:rPr>
          <w:sz w:val="28"/>
          <w:szCs w:val="28"/>
        </w:rPr>
        <w:t>Общий объем оборота оптовой торговли за 2022 год составил 2141 млрд рублей с индексом физического объема к уровню 2021 года 91,7%, в том числе торгующими организациями – 1810,4 млрд рублей и 90,9% соответственно. За</w:t>
      </w:r>
      <w:r w:rsidRPr="00771E21">
        <w:rPr>
          <w:color w:val="000000"/>
          <w:sz w:val="28"/>
          <w:szCs w:val="28"/>
        </w:rPr>
        <w:t xml:space="preserve"> 2023 год оборот оптовой торговли составил 2438,5 млрд рублей с индексом физического объема 106,6% к уровню 2022 года.</w:t>
      </w:r>
    </w:p>
    <w:p w:rsidR="00A418EB" w:rsidRPr="00771E21" w:rsidRDefault="00FC4F0E" w:rsidP="00A418EB">
      <w:pPr>
        <w:widowControl w:val="0"/>
        <w:ind w:firstLine="709"/>
        <w:jc w:val="both"/>
        <w:rPr>
          <w:color w:val="000000"/>
        </w:rPr>
      </w:pPr>
      <w:r w:rsidRPr="00771E21">
        <w:rPr>
          <w:color w:val="000000"/>
          <w:sz w:val="28"/>
          <w:szCs w:val="28"/>
        </w:rPr>
        <w:t>В Новосибирской области отмечается достаточно стабильный спрос на товары и услуги. За два года (2021</w:t>
      </w:r>
      <w:r w:rsidRPr="00771E21">
        <w:rPr>
          <w:color w:val="000000"/>
          <w:sz w:val="28"/>
        </w:rPr>
        <w:t>–</w:t>
      </w:r>
      <w:r w:rsidRPr="00771E21">
        <w:rPr>
          <w:color w:val="000000"/>
          <w:sz w:val="28"/>
          <w:szCs w:val="28"/>
        </w:rPr>
        <w:t xml:space="preserve">2022) оборот розничной торговли увеличился в сопоставимых ценах на 15,1%. </w:t>
      </w:r>
      <w:r w:rsidRPr="00771E21">
        <w:rPr>
          <w:color w:val="000000"/>
          <w:sz w:val="28"/>
        </w:rPr>
        <w:t xml:space="preserve">Оборот розничной торговли в Новосибирской области за 2022 год составил </w:t>
      </w:r>
      <w:r w:rsidRPr="00771E21">
        <w:rPr>
          <w:color w:val="000000"/>
          <w:sz w:val="28"/>
          <w:szCs w:val="28"/>
        </w:rPr>
        <w:t>782,6</w:t>
      </w:r>
      <w:r w:rsidRPr="00771E21">
        <w:rPr>
          <w:color w:val="000000"/>
          <w:sz w:val="24"/>
          <w:szCs w:val="24"/>
        </w:rPr>
        <w:t xml:space="preserve"> </w:t>
      </w:r>
      <w:r w:rsidRPr="00771E21">
        <w:rPr>
          <w:color w:val="000000"/>
          <w:sz w:val="28"/>
        </w:rPr>
        <w:t xml:space="preserve">млрд рублей с индексом физического объема в сопоставимых ценах к 2021 году 101,2%. </w:t>
      </w:r>
      <w:r w:rsidR="00A418EB" w:rsidRPr="00771E21">
        <w:rPr>
          <w:sz w:val="28"/>
          <w:szCs w:val="28"/>
        </w:rPr>
        <w:t>За</w:t>
      </w:r>
      <w:r w:rsidR="00A418EB" w:rsidRPr="00771E21">
        <w:rPr>
          <w:color w:val="000000"/>
          <w:sz w:val="28"/>
          <w:szCs w:val="28"/>
        </w:rPr>
        <w:t xml:space="preserve"> 2023 год оборот розничной торговли составил 894,1 млрд рублей с индексом физического объема 110,6% к уровню 2022 года.</w:t>
      </w:r>
    </w:p>
    <w:p w:rsidR="00A418EB" w:rsidRPr="00771E21" w:rsidRDefault="00A418EB" w:rsidP="00A418EB">
      <w:pPr>
        <w:widowControl w:val="0"/>
        <w:ind w:firstLine="709"/>
        <w:jc w:val="both"/>
        <w:rPr>
          <w:color w:val="000000"/>
        </w:rPr>
      </w:pPr>
      <w:r w:rsidRPr="00771E21">
        <w:rPr>
          <w:sz w:val="28"/>
          <w:szCs w:val="28"/>
        </w:rPr>
        <w:t xml:space="preserve">По обороту общественного питания Новосибирская область в 2022 году заняла первое место (45,2 млрд рублей) среди регионов СФО, индекс физического объема составил 117,9% к </w:t>
      </w:r>
      <w:r w:rsidR="00B9419B" w:rsidRPr="00771E21">
        <w:rPr>
          <w:sz w:val="28"/>
          <w:szCs w:val="28"/>
        </w:rPr>
        <w:t>2021 году</w:t>
      </w:r>
      <w:r w:rsidRPr="00771E21">
        <w:rPr>
          <w:sz w:val="28"/>
          <w:szCs w:val="28"/>
        </w:rPr>
        <w:t xml:space="preserve">. В расчете на душу населения </w:t>
      </w:r>
      <w:r w:rsidR="0034251A" w:rsidRPr="00771E21">
        <w:rPr>
          <w:sz w:val="28"/>
          <w:szCs w:val="28"/>
        </w:rPr>
        <w:t xml:space="preserve">Новосибирской </w:t>
      </w:r>
      <w:r w:rsidRPr="00771E21">
        <w:rPr>
          <w:sz w:val="28"/>
          <w:szCs w:val="28"/>
        </w:rPr>
        <w:t>области оборот общественного питания в 2022 году составил 16,2 тыс. рублей. За</w:t>
      </w:r>
      <w:r w:rsidRPr="00771E21">
        <w:rPr>
          <w:color w:val="000000"/>
          <w:sz w:val="28"/>
          <w:szCs w:val="28"/>
        </w:rPr>
        <w:t xml:space="preserve"> 2023 год оборот общественного питания составил 50,4 млрд рублей с индексом физического объема 103,2% к уровню 2022 года.</w:t>
      </w:r>
    </w:p>
    <w:p w:rsidR="00727C0C" w:rsidRPr="00771E21" w:rsidRDefault="00727C0C" w:rsidP="00727C0C">
      <w:pPr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В регионе отмечается замедление инвестиционной активности в связи с изменившимися внешними и внутренними условиями развития экономики (санкционное давление со стороны «недружественных стран», прекращение деятельности иностранных организаций на территории Российской Федерации). За период 2020–2022 годов в развитие экономики и социальной сферы Новосибирской области привлечено порядка 919 млрд рублей. Прирост инвестиций в сопоставимых ценах за 3 года составил 2,9% к уровню 2019 года. Доля инвестиций в ВРП по итогам 2022 года по оценке составила 17,9%.</w:t>
      </w:r>
    </w:p>
    <w:p w:rsidR="00DA48D7" w:rsidRPr="00771E21" w:rsidRDefault="00DA48D7" w:rsidP="00DA48D7">
      <w:pPr>
        <w:ind w:firstLine="709"/>
        <w:jc w:val="both"/>
        <w:rPr>
          <w:color w:val="000000"/>
        </w:rPr>
      </w:pPr>
      <w:r w:rsidRPr="00771E21">
        <w:rPr>
          <w:color w:val="000000"/>
          <w:sz w:val="28"/>
          <w:szCs w:val="28"/>
        </w:rPr>
        <w:t>Обеспечение качественными трудовыми ресурсами и эффективное развитие рынка труда положены в основу развития эффективной экономики Новосибирской области.</w:t>
      </w:r>
    </w:p>
    <w:p w:rsidR="005702F6" w:rsidRPr="004D195A" w:rsidRDefault="005702F6" w:rsidP="005702F6">
      <w:pPr>
        <w:pStyle w:val="a7"/>
        <w:ind w:firstLine="709"/>
        <w:rPr>
          <w:b/>
          <w:i/>
          <w:smallCaps/>
        </w:rPr>
      </w:pPr>
      <w:r w:rsidRPr="005702F6">
        <w:t xml:space="preserve">По данным выборочных обследований населения в возрасте 15-72 лет по проблемам занятости, с применением критериев Международной организации </w:t>
      </w:r>
      <w:r w:rsidRPr="005702F6">
        <w:lastRenderedPageBreak/>
        <w:t xml:space="preserve">труда (далее – МОТ), численность рабочей силы в Новосибирской области численность рабочей силы в Новосибирской области в 2021 году составляла 1428,4 тыс. человек, что на </w:t>
      </w:r>
      <w:r w:rsidR="00D37836">
        <w:t>2,7%</w:t>
      </w:r>
      <w:r w:rsidRPr="005702F6">
        <w:t xml:space="preserve"> больше, чем в 2020 году. В 2022–2023 годах численность рабочей силе варьировала от 139</w:t>
      </w:r>
      <w:r w:rsidR="00371980">
        <w:t>0,2</w:t>
      </w:r>
      <w:r w:rsidRPr="005702F6">
        <w:t xml:space="preserve"> тыс. человек до 1386 тыс. человек: в 2022 году снизилась на 2,</w:t>
      </w:r>
      <w:r w:rsidR="00371980">
        <w:t>7</w:t>
      </w:r>
      <w:r w:rsidRPr="005702F6">
        <w:t>%, в 2023 году – на 0,</w:t>
      </w:r>
      <w:r w:rsidR="00371980">
        <w:t>3</w:t>
      </w:r>
      <w:r w:rsidRPr="005702F6">
        <w:t xml:space="preserve">%. Уровень участия в рабочей силе в 2023 году </w:t>
      </w:r>
      <w:r w:rsidRPr="00F6057D">
        <w:t>составил 6</w:t>
      </w:r>
      <w:r w:rsidR="00F6057D" w:rsidRPr="00F6057D">
        <w:t>6,1</w:t>
      </w:r>
      <w:r w:rsidRPr="00F6057D">
        <w:t>% от численности</w:t>
      </w:r>
      <w:r w:rsidRPr="005702F6">
        <w:t xml:space="preserve"> населения в возрасте 15-72 лет, участвовавших в обследовании (в 2022 году – 66,</w:t>
      </w:r>
      <w:r w:rsidR="00F6057D">
        <w:t>1</w:t>
      </w:r>
      <w:r w:rsidRPr="005702F6">
        <w:t>%).</w:t>
      </w:r>
    </w:p>
    <w:p w:rsidR="005702F6" w:rsidRPr="005702F6" w:rsidRDefault="005702F6" w:rsidP="005702F6">
      <w:pPr>
        <w:ind w:firstLine="709"/>
        <w:jc w:val="both"/>
        <w:rPr>
          <w:sz w:val="28"/>
          <w:szCs w:val="28"/>
        </w:rPr>
      </w:pPr>
      <w:r w:rsidRPr="00371980">
        <w:rPr>
          <w:sz w:val="28"/>
          <w:szCs w:val="28"/>
        </w:rPr>
        <w:t>В то же время в условиях демографических ограничений и снижения объема рабочей силы численность занятого населения в 2021-2023 годах варьировала от 1341 тыс. человек до 1338,7 тыс. человек: в 2022 году снизилась на 1</w:t>
      </w:r>
      <w:r w:rsidR="00D37836" w:rsidRPr="00371980">
        <w:rPr>
          <w:sz w:val="28"/>
          <w:szCs w:val="28"/>
        </w:rPr>
        <w:t>,2</w:t>
      </w:r>
      <w:r w:rsidRPr="00371980">
        <w:rPr>
          <w:sz w:val="28"/>
          <w:szCs w:val="28"/>
        </w:rPr>
        <w:t xml:space="preserve">%, в 2021 и 2023 года увеличилась соответственно на 3,3% и на </w:t>
      </w:r>
      <w:r w:rsidR="00D37836" w:rsidRPr="00371980">
        <w:rPr>
          <w:sz w:val="28"/>
          <w:szCs w:val="28"/>
        </w:rPr>
        <w:t>1,1</w:t>
      </w:r>
      <w:r w:rsidRPr="00371980">
        <w:rPr>
          <w:sz w:val="28"/>
          <w:szCs w:val="28"/>
        </w:rPr>
        <w:t>%. Уровень занятости в 2023 году составил 63,9% (в 2022 году – 6</w:t>
      </w:r>
      <w:r w:rsidR="00D37836" w:rsidRPr="00371980">
        <w:rPr>
          <w:sz w:val="28"/>
          <w:szCs w:val="28"/>
        </w:rPr>
        <w:t>3</w:t>
      </w:r>
      <w:r w:rsidRPr="00371980">
        <w:rPr>
          <w:sz w:val="28"/>
          <w:szCs w:val="28"/>
        </w:rPr>
        <w:t>%).</w:t>
      </w:r>
    </w:p>
    <w:p w:rsidR="00F6057D" w:rsidRDefault="005702F6" w:rsidP="005702F6">
      <w:pPr>
        <w:pStyle w:val="a7"/>
        <w:widowControl w:val="0"/>
        <w:ind w:firstLine="709"/>
      </w:pPr>
      <w:r w:rsidRPr="005702F6">
        <w:t xml:space="preserve">Численность неработающих граждан, ищущих работу и готовых приступить к ней, рассчитанная по результатам выборочных обследований по методике МОТ, в 2023 году по сравнению с 2021 годом сократилась в 1,8 раза, доля безработных граждан по МОТ в численности рабочей силы </w:t>
      </w:r>
      <w:r w:rsidR="00F6057D">
        <w:t>уменьшилась с</w:t>
      </w:r>
      <w:r w:rsidR="00F6057D" w:rsidRPr="000A506C">
        <w:t xml:space="preserve"> </w:t>
      </w:r>
      <w:r w:rsidR="00F6057D">
        <w:t>6,1</w:t>
      </w:r>
      <w:r w:rsidR="00F6057D" w:rsidRPr="000A506C">
        <w:t>% до 3,</w:t>
      </w:r>
      <w:r w:rsidR="00F6057D">
        <w:t>4</w:t>
      </w:r>
      <w:r w:rsidR="00F6057D" w:rsidRPr="000A506C">
        <w:t>%</w:t>
      </w:r>
      <w:r w:rsidR="00F6057D">
        <w:t xml:space="preserve"> соответственно.</w:t>
      </w:r>
    </w:p>
    <w:p w:rsidR="00DA48D7" w:rsidRPr="00771E21" w:rsidRDefault="00DA48D7" w:rsidP="00DA48D7">
      <w:pPr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Меры поддержки рынка труда, реализуемые в Новосибирской области, позволили в 2021–2023 годах в 9,3 раза сократить численность официально зарегистрированных безработных с 72,4 тыс. человек на 31.12.2020 до 7,8 тыс. человек на 31.12.2023, снизить уровень зарегистрированной безработицы соответственно с 5,1% до 0,6% от численности рабочей силы.</w:t>
      </w:r>
    </w:p>
    <w:p w:rsidR="000C11B9" w:rsidRPr="00771E21" w:rsidRDefault="000C11B9" w:rsidP="000C11B9">
      <w:pPr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За 2021–2023 годы работодателями, осуществляющими свою деятельность на территории Новосибирской области, в Общероссийскую базу вакансий «Работа в России» (далее – региональный банк вакансий) заявлено 314,5 тыс. вакансий, в том числе 108,1 тыс. вакансий – в 2023 году.</w:t>
      </w:r>
      <w:r w:rsidRPr="00771E21">
        <w:rPr>
          <w:b/>
        </w:rPr>
        <w:t xml:space="preserve"> </w:t>
      </w:r>
      <w:r w:rsidRPr="00771E21">
        <w:rPr>
          <w:sz w:val="28"/>
          <w:szCs w:val="28"/>
        </w:rPr>
        <w:t>На конец 2023 года региональный банк вакансий содержал 41,6 тыс. вакансий, в том числе 58,2% составляли вакансии рабочих профессий.</w:t>
      </w:r>
    </w:p>
    <w:p w:rsidR="000C11B9" w:rsidRPr="00771E21" w:rsidRDefault="000C11B9" w:rsidP="000C11B9">
      <w:pPr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Коэффициент напряженности на рынке труда, характеризующийся как отношение численности незанятых граждан, зарегистрированных в государственных учреждениях службы занятости населения, к числу вакансий в 2021–2023 годах варьировал от 2 незанятых граждан на одну вакансию до 0,2. На</w:t>
      </w:r>
      <w:r w:rsidR="00C525B0" w:rsidRPr="00771E21">
        <w:rPr>
          <w:sz w:val="28"/>
          <w:szCs w:val="28"/>
        </w:rPr>
        <w:t> </w:t>
      </w:r>
      <w:r w:rsidRPr="00771E21">
        <w:rPr>
          <w:sz w:val="28"/>
          <w:szCs w:val="28"/>
        </w:rPr>
        <w:t>конец 2023 года число вакансий в 5,3 раза превысило численность незанятых граждан, состоящих на учете в государственных учреждениях службы занятости населения.</w:t>
      </w:r>
    </w:p>
    <w:p w:rsidR="008A7E3B" w:rsidRPr="00771E21" w:rsidRDefault="000C11B9" w:rsidP="000C11B9">
      <w:pPr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 xml:space="preserve">В 2021 –2022 года среднесписочная численность работников организаций Новосибирской области варьировала от 900,7 тыс. человек до 908,1 тыс. человек: в 2021 году снизилась </w:t>
      </w:r>
      <w:r w:rsidR="00CE41E9" w:rsidRPr="00771E21">
        <w:rPr>
          <w:sz w:val="28"/>
          <w:szCs w:val="28"/>
        </w:rPr>
        <w:t xml:space="preserve">по сравнению с 2020 годом </w:t>
      </w:r>
      <w:r w:rsidRPr="00771E21">
        <w:rPr>
          <w:sz w:val="28"/>
          <w:szCs w:val="28"/>
        </w:rPr>
        <w:t xml:space="preserve">на 1%, в 2022 году </w:t>
      </w:r>
      <w:r w:rsidR="00CE41E9" w:rsidRPr="00771E21">
        <w:rPr>
          <w:sz w:val="28"/>
          <w:szCs w:val="28"/>
        </w:rPr>
        <w:t xml:space="preserve">по сравнению с </w:t>
      </w:r>
      <w:r w:rsidR="009B32F4" w:rsidRPr="00771E21">
        <w:rPr>
          <w:sz w:val="28"/>
          <w:szCs w:val="28"/>
        </w:rPr>
        <w:t xml:space="preserve">2021 годом </w:t>
      </w:r>
      <w:r w:rsidRPr="00771E21">
        <w:rPr>
          <w:sz w:val="28"/>
          <w:szCs w:val="28"/>
        </w:rPr>
        <w:t>увеличилась на 0,8%.</w:t>
      </w:r>
    </w:p>
    <w:p w:rsidR="000C11B9" w:rsidRPr="00771E21" w:rsidRDefault="009B32F4" w:rsidP="000C11B9">
      <w:pPr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В</w:t>
      </w:r>
      <w:r w:rsidR="000C11B9" w:rsidRPr="00771E21">
        <w:rPr>
          <w:sz w:val="28"/>
          <w:szCs w:val="28"/>
        </w:rPr>
        <w:t xml:space="preserve"> 2023 год</w:t>
      </w:r>
      <w:r w:rsidR="005C1E53" w:rsidRPr="00771E21">
        <w:rPr>
          <w:sz w:val="28"/>
          <w:szCs w:val="28"/>
        </w:rPr>
        <w:t>у</w:t>
      </w:r>
      <w:r w:rsidR="000C11B9" w:rsidRPr="00771E21">
        <w:rPr>
          <w:sz w:val="28"/>
          <w:szCs w:val="28"/>
        </w:rPr>
        <w:t xml:space="preserve"> среднесписочная численность работников сократилась на 0,</w:t>
      </w:r>
      <w:r w:rsidR="005C1E53" w:rsidRPr="00771E21">
        <w:rPr>
          <w:sz w:val="28"/>
          <w:szCs w:val="28"/>
        </w:rPr>
        <w:t>3</w:t>
      </w:r>
      <w:r w:rsidR="000C11B9" w:rsidRPr="00771E21">
        <w:rPr>
          <w:sz w:val="28"/>
          <w:szCs w:val="28"/>
        </w:rPr>
        <w:t>% и составила 90</w:t>
      </w:r>
      <w:r w:rsidR="005C1E53" w:rsidRPr="00771E21">
        <w:rPr>
          <w:sz w:val="28"/>
          <w:szCs w:val="28"/>
        </w:rPr>
        <w:t>5,1</w:t>
      </w:r>
      <w:r w:rsidR="000C11B9" w:rsidRPr="00771E21">
        <w:rPr>
          <w:sz w:val="28"/>
          <w:szCs w:val="28"/>
        </w:rPr>
        <w:t xml:space="preserve"> тыс. человек. Наибольшее снижение среднесписочной численности работников наблюдалось в деятельности по операциям с недвижимым имуществом (7</w:t>
      </w:r>
      <w:r w:rsidR="005C1E53" w:rsidRPr="00771E21">
        <w:rPr>
          <w:sz w:val="28"/>
          <w:szCs w:val="28"/>
        </w:rPr>
        <w:t>5,2</w:t>
      </w:r>
      <w:r w:rsidR="000C11B9" w:rsidRPr="00771E21">
        <w:rPr>
          <w:sz w:val="28"/>
          <w:szCs w:val="28"/>
        </w:rPr>
        <w:t>%), добыче полезных ископаемых (7</w:t>
      </w:r>
      <w:r w:rsidR="005C1E53" w:rsidRPr="00771E21">
        <w:rPr>
          <w:sz w:val="28"/>
          <w:szCs w:val="28"/>
        </w:rPr>
        <w:t>8,6</w:t>
      </w:r>
      <w:r w:rsidR="000C11B9" w:rsidRPr="00771E21">
        <w:rPr>
          <w:sz w:val="28"/>
          <w:szCs w:val="28"/>
        </w:rPr>
        <w:t>%), предоставлении прочих видов услуг (77,6%). Самые высокие темпы роста среднесписочной численности сложились в сфере строительства (122,</w:t>
      </w:r>
      <w:r w:rsidR="005C1E53" w:rsidRPr="00771E21">
        <w:rPr>
          <w:sz w:val="28"/>
          <w:szCs w:val="28"/>
        </w:rPr>
        <w:t>3</w:t>
      </w:r>
      <w:r w:rsidR="000C11B9" w:rsidRPr="00771E21">
        <w:rPr>
          <w:sz w:val="28"/>
          <w:szCs w:val="28"/>
        </w:rPr>
        <w:t>%).</w:t>
      </w:r>
      <w:r w:rsidR="005C1E53" w:rsidRPr="00771E21">
        <w:rPr>
          <w:sz w:val="28"/>
          <w:szCs w:val="28"/>
        </w:rPr>
        <w:t xml:space="preserve"> </w:t>
      </w:r>
    </w:p>
    <w:p w:rsidR="008A7E3B" w:rsidRPr="00771E21" w:rsidRDefault="000C11B9" w:rsidP="00F962BC">
      <w:pPr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lastRenderedPageBreak/>
        <w:t>Среднемесячная номинальная начисленная заработная плата работников организаций Новосибирской области увеличилась за три года в 1,4 раза (с 39076 рублей в 2019 году до 53757 рублей в 2022 году). При этом темп роста заработной платы превысил рост потребительских цен, что обеспечило увеличение реальной заработной платы на 10% относительно 2019 года.</w:t>
      </w:r>
      <w:r w:rsidR="008A7E3B" w:rsidRPr="00771E21">
        <w:rPr>
          <w:sz w:val="28"/>
          <w:szCs w:val="28"/>
        </w:rPr>
        <w:t xml:space="preserve"> </w:t>
      </w:r>
      <w:r w:rsidRPr="00771E21">
        <w:rPr>
          <w:sz w:val="28"/>
          <w:szCs w:val="28"/>
        </w:rPr>
        <w:t xml:space="preserve">Рост среднемесячной номинальной начисленной заработной платы в 2022 году зафиксирован во всех видах экономической деятельности и превысил среднее </w:t>
      </w:r>
      <w:r w:rsidR="008A7E3B" w:rsidRPr="00771E21">
        <w:rPr>
          <w:sz w:val="28"/>
          <w:szCs w:val="28"/>
        </w:rPr>
        <w:t>увеличение по региону (111,1%).</w:t>
      </w:r>
    </w:p>
    <w:p w:rsidR="00F962BC" w:rsidRPr="00771E21" w:rsidRDefault="00F962BC" w:rsidP="00F962BC">
      <w:pPr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В 2023 году среднемесячная номинальная начисленная заработная плата работников организаций, расположенных на территории Новосибирской области, увеличилась по сравнению с 2022 годом на 17,9% и составила 62177,9 рубля. Индекс реальной заработной платы за 2023 год составил 112,4%. Рост среднемесячной номинальной начисленной заработной платы к 2023 году зафиксирован во всех видах экономической деятельности, наибольший – в организациях строительства (на 29,1%) и в обрабатывающих производствах (на 24,2%). В отраслях социальной сферы среднемесячная номинальная начисленная заработная плата выросла: в образовании – на 17%, составив 53116,3 рубля; здравоохранении и социальных услугах – на 17,3%, составив 60784,8 рубля; культуре, спорте, организации досуга и развлечений – на 16,7%, составив 60202,3 рубля.</w:t>
      </w:r>
    </w:p>
    <w:p w:rsidR="000C11B9" w:rsidRPr="00771E21" w:rsidRDefault="000C11B9" w:rsidP="000C11B9">
      <w:pPr>
        <w:ind w:firstLine="708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Соотношение среднемесячной номинальной начисленной заработной платы с величиной прожиточного минимума трудоспособного населения в Новосибирской области в 2019 году составляло 323,4% (то есть на среднемесячную номинальную начисленную заработную плату приходилось 3,2 прожиточного минимума трудоспособного населения), за три года данное соотношение увеличилось и составило в 2022 году 350,9%. В 2023 год</w:t>
      </w:r>
      <w:r w:rsidR="00033168" w:rsidRPr="00771E21">
        <w:rPr>
          <w:sz w:val="28"/>
          <w:szCs w:val="28"/>
        </w:rPr>
        <w:t>у</w:t>
      </w:r>
      <w:r w:rsidRPr="00771E21">
        <w:rPr>
          <w:sz w:val="28"/>
          <w:szCs w:val="28"/>
        </w:rPr>
        <w:t xml:space="preserve"> данное соотношение увеличилось до 37</w:t>
      </w:r>
      <w:r w:rsidR="00033168" w:rsidRPr="00771E21">
        <w:rPr>
          <w:sz w:val="28"/>
          <w:szCs w:val="28"/>
        </w:rPr>
        <w:t>2,4</w:t>
      </w:r>
      <w:r w:rsidRPr="00771E21">
        <w:rPr>
          <w:sz w:val="28"/>
          <w:szCs w:val="28"/>
        </w:rPr>
        <w:t>%.</w:t>
      </w:r>
    </w:p>
    <w:p w:rsidR="00251FF8" w:rsidRPr="00771E21" w:rsidRDefault="00251FF8" w:rsidP="00251FF8">
      <w:pPr>
        <w:ind w:firstLine="708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В 2021–2023 годах зарегистрированная просроченная задолженность по выплате заработной платы в Новосибирской области характеризовалась значительным снижением: с 62 млн рублей на 1 января 2021 года до 145 тыс. рублей на 1 января 2024 года. При этом численность работников, перед которыми у организаций имелась просроченная задолженность по выплате заработной платы, сократилас</w:t>
      </w:r>
      <w:r w:rsidR="00033168" w:rsidRPr="00771E21">
        <w:rPr>
          <w:sz w:val="28"/>
          <w:szCs w:val="28"/>
        </w:rPr>
        <w:t>ь: с 618 человек до двух</w:t>
      </w:r>
      <w:r w:rsidRPr="00771E21">
        <w:rPr>
          <w:sz w:val="28"/>
          <w:szCs w:val="28"/>
        </w:rPr>
        <w:t>. Имеющаяся на 1 января 2024 года просроченная задолженность по выплате заработной платы сложилась во внебюджетной организации строительной сферы из-за ее банкротства.</w:t>
      </w:r>
    </w:p>
    <w:p w:rsidR="00AE5C8F" w:rsidRDefault="00AE5C8F" w:rsidP="00A418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Демографическая ситуация в Новосибирской области характеризовалась следующей динамикой показателей.</w:t>
      </w:r>
    </w:p>
    <w:p w:rsidR="00A418EB" w:rsidRPr="00771E21" w:rsidRDefault="00A418EB" w:rsidP="00A418EB">
      <w:pPr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С 2016 года в Новосибирской области снижается рождаемость. За период 2019–2022 годы численность родившихся снизилась на 3,3 тыс. человек. Коэффициент рождаемости сократился с 10,7 промилле (родившихся на 1000 человек населения, ‰) в 2019 году до 9,6‰ в 2022 году.</w:t>
      </w:r>
      <w:r w:rsidR="007431A0" w:rsidRPr="00771E21">
        <w:rPr>
          <w:sz w:val="28"/>
          <w:szCs w:val="28"/>
        </w:rPr>
        <w:t xml:space="preserve"> За 2023 год численность родившихся сократилась на 729 человек</w:t>
      </w:r>
      <w:r w:rsidR="008E442A" w:rsidRPr="00771E21">
        <w:rPr>
          <w:sz w:val="28"/>
          <w:szCs w:val="28"/>
        </w:rPr>
        <w:t>, коэффициент рождаемости составил 9,3‰.</w:t>
      </w:r>
    </w:p>
    <w:p w:rsidR="00A418EB" w:rsidRPr="00771E21" w:rsidRDefault="00A418EB" w:rsidP="00A418EB">
      <w:pPr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 xml:space="preserve">С 2006 года в </w:t>
      </w:r>
      <w:r w:rsidR="0034251A" w:rsidRPr="00771E21">
        <w:rPr>
          <w:sz w:val="28"/>
          <w:szCs w:val="28"/>
        </w:rPr>
        <w:t xml:space="preserve">Новосибирской </w:t>
      </w:r>
      <w:r w:rsidRPr="00771E21">
        <w:rPr>
          <w:sz w:val="28"/>
          <w:szCs w:val="28"/>
        </w:rPr>
        <w:t xml:space="preserve">области установилась тенденция снижения общего коэффициента смертности (с 16,1‰ в 2005 году до 12,7‰ в 2019 году). </w:t>
      </w:r>
      <w:r w:rsidRPr="00771E21">
        <w:rPr>
          <w:sz w:val="28"/>
          <w:szCs w:val="28"/>
        </w:rPr>
        <w:lastRenderedPageBreak/>
        <w:t>В</w:t>
      </w:r>
      <w:r w:rsidR="00EF4E4E" w:rsidRPr="00771E21">
        <w:rPr>
          <w:sz w:val="28"/>
          <w:szCs w:val="28"/>
        </w:rPr>
        <w:t> </w:t>
      </w:r>
      <w:r w:rsidRPr="00771E21">
        <w:rPr>
          <w:sz w:val="28"/>
          <w:szCs w:val="28"/>
        </w:rPr>
        <w:t>2020–2021 годах, на фоне распространения пандемии новой коронавирусной инфекции, наблюдался рост численности умерших, коэффициент смертности вырос с 12,7‰ в 2019 году до 17‰ в 2021 году. Абсолютные потери населения в 2022 году составили 38,3 тыс. человек, снизившись за год на 8,9 тыс. человек, или на 18,8%, коэффициент смертности составил 13,7‰.</w:t>
      </w:r>
      <w:r w:rsidR="008E442A" w:rsidRPr="00771E21">
        <w:rPr>
          <w:sz w:val="28"/>
          <w:szCs w:val="28"/>
        </w:rPr>
        <w:t xml:space="preserve"> За 2023 год снижение смертности населения продолжилось, коэффициент смертности составил</w:t>
      </w:r>
      <w:r w:rsidR="00EF4E4E" w:rsidRPr="00771E21">
        <w:rPr>
          <w:sz w:val="28"/>
          <w:szCs w:val="28"/>
        </w:rPr>
        <w:t xml:space="preserve"> </w:t>
      </w:r>
      <w:r w:rsidR="008E442A" w:rsidRPr="00771E21">
        <w:rPr>
          <w:sz w:val="28"/>
          <w:szCs w:val="28"/>
        </w:rPr>
        <w:t>12,8‰.</w:t>
      </w:r>
    </w:p>
    <w:p w:rsidR="00A418EB" w:rsidRPr="00771E21" w:rsidRDefault="00A418EB" w:rsidP="00A418EB">
      <w:pPr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Наиболее высокие значения смертности в Новосибирской области от болезней системы кровообращения, от которой ежегодно умирает каждый второй</w:t>
      </w:r>
      <w:r w:rsidR="008E442A" w:rsidRPr="00771E21">
        <w:rPr>
          <w:sz w:val="28"/>
          <w:szCs w:val="28"/>
        </w:rPr>
        <w:t>,</w:t>
      </w:r>
      <w:r w:rsidRPr="00771E21">
        <w:rPr>
          <w:sz w:val="28"/>
          <w:szCs w:val="28"/>
        </w:rPr>
        <w:t xml:space="preserve"> из общего числа умерших. Второе место по распространенности занимают новообразования. В 202</w:t>
      </w:r>
      <w:r w:rsidR="008E442A" w:rsidRPr="00771E21">
        <w:rPr>
          <w:sz w:val="28"/>
          <w:szCs w:val="28"/>
        </w:rPr>
        <w:t>3</w:t>
      </w:r>
      <w:r w:rsidRPr="00771E21">
        <w:rPr>
          <w:sz w:val="28"/>
          <w:szCs w:val="28"/>
        </w:rPr>
        <w:t xml:space="preserve"> году новообразования стали причиной смерти каждого шестого в числе всех смертей. Третье место среди причин смерти занимают внешние причины. Перечисленные три основных класса причин смерти (болезни системы кровообращения, новообразования и внешние причины) обусловливали </w:t>
      </w:r>
      <w:r w:rsidR="008E442A" w:rsidRPr="00771E21">
        <w:rPr>
          <w:sz w:val="28"/>
          <w:szCs w:val="28"/>
        </w:rPr>
        <w:t>две трети</w:t>
      </w:r>
      <w:r w:rsidRPr="00771E21">
        <w:rPr>
          <w:sz w:val="28"/>
          <w:szCs w:val="28"/>
        </w:rPr>
        <w:t xml:space="preserve"> смертей в регионе.</w:t>
      </w:r>
    </w:p>
    <w:p w:rsidR="00A418EB" w:rsidRPr="00771E21" w:rsidRDefault="00A418EB" w:rsidP="00A418EB">
      <w:pPr>
        <w:ind w:firstLine="709"/>
        <w:jc w:val="both"/>
        <w:rPr>
          <w:sz w:val="28"/>
          <w:szCs w:val="28"/>
          <w:lang w:val="en-US"/>
        </w:rPr>
      </w:pPr>
      <w:r w:rsidRPr="00771E21">
        <w:rPr>
          <w:sz w:val="28"/>
          <w:szCs w:val="28"/>
        </w:rPr>
        <w:t>В 2022 году численность умерших превысила численность родившихся на 11</w:t>
      </w:r>
      <w:r w:rsidR="008E442A" w:rsidRPr="00771E21">
        <w:rPr>
          <w:sz w:val="28"/>
          <w:szCs w:val="28"/>
        </w:rPr>
        <w:t>612</w:t>
      </w:r>
      <w:r w:rsidRPr="00771E21">
        <w:rPr>
          <w:sz w:val="28"/>
          <w:szCs w:val="28"/>
        </w:rPr>
        <w:t xml:space="preserve"> человек (в 2021 году – на 18916 человек, в 2020 году – на 13974 человека, в 2019 году – на 5582 человека).</w:t>
      </w:r>
      <w:r w:rsidR="008E442A" w:rsidRPr="00771E21">
        <w:rPr>
          <w:sz w:val="28"/>
          <w:szCs w:val="28"/>
        </w:rPr>
        <w:t xml:space="preserve"> Естественная убыль населения в 2023 году составила 9668 человек.</w:t>
      </w:r>
    </w:p>
    <w:p w:rsidR="00A418EB" w:rsidRPr="00771E21" w:rsidRDefault="00A418EB" w:rsidP="00A418EB">
      <w:pPr>
        <w:ind w:firstLine="709"/>
        <w:jc w:val="both"/>
        <w:rPr>
          <w:color w:val="000000"/>
          <w:sz w:val="28"/>
          <w:szCs w:val="28"/>
        </w:rPr>
      </w:pPr>
      <w:r w:rsidRPr="00771E21">
        <w:rPr>
          <w:color w:val="000000"/>
          <w:sz w:val="28"/>
          <w:szCs w:val="28"/>
        </w:rPr>
        <w:t>За период с 2019 по 202</w:t>
      </w:r>
      <w:r w:rsidR="00727D06" w:rsidRPr="00771E21">
        <w:rPr>
          <w:color w:val="000000"/>
          <w:sz w:val="28"/>
          <w:szCs w:val="28"/>
        </w:rPr>
        <w:t>3</w:t>
      </w:r>
      <w:r w:rsidRPr="00771E21">
        <w:rPr>
          <w:color w:val="000000"/>
          <w:sz w:val="28"/>
          <w:szCs w:val="28"/>
        </w:rPr>
        <w:t xml:space="preserve"> годы сальдо миграции было положительным и компенсировало естественную убыль населения. </w:t>
      </w:r>
      <w:r w:rsidRPr="00771E21">
        <w:rPr>
          <w:sz w:val="28"/>
          <w:szCs w:val="28"/>
        </w:rPr>
        <w:t xml:space="preserve">В 2019 году по сравнению с 2018 годом общий объем миграционного прироста населения увеличился на треть, составив 10368 человек, что позволило компенсировать общий объем естественной убыли, обеспечив рост общей численности населения Новосибирской области. В 2020 году, на фоне ограничительных мер, связанных с распространением пандемии новой коронавирусной инфекции, миграционный прирост снизился до 1640 человек. </w:t>
      </w:r>
      <w:r w:rsidRPr="00771E21">
        <w:rPr>
          <w:color w:val="000000"/>
          <w:sz w:val="28"/>
          <w:szCs w:val="28"/>
        </w:rPr>
        <w:t>За 2021 год миграционный прирост, заложенный в расчет численности населения, возрос в 8 раз</w:t>
      </w:r>
      <w:r w:rsidRPr="00771E21">
        <w:rPr>
          <w:sz w:val="28"/>
          <w:szCs w:val="28"/>
        </w:rPr>
        <w:t xml:space="preserve"> и составил 13372 человека</w:t>
      </w:r>
      <w:r w:rsidR="00171973" w:rsidRPr="00771E21">
        <w:rPr>
          <w:sz w:val="28"/>
          <w:szCs w:val="28"/>
        </w:rPr>
        <w:t>, в</w:t>
      </w:r>
      <w:r w:rsidRPr="00771E21">
        <w:rPr>
          <w:sz w:val="28"/>
          <w:szCs w:val="28"/>
        </w:rPr>
        <w:t xml:space="preserve"> 2022 году</w:t>
      </w:r>
      <w:r w:rsidR="00127214" w:rsidRPr="00771E21">
        <w:rPr>
          <w:sz w:val="28"/>
          <w:szCs w:val="28"/>
        </w:rPr>
        <w:t> </w:t>
      </w:r>
      <w:r w:rsidR="00171973" w:rsidRPr="00771E21">
        <w:rPr>
          <w:sz w:val="28"/>
          <w:szCs w:val="28"/>
        </w:rPr>
        <w:t>–</w:t>
      </w:r>
      <w:r w:rsidR="00127214" w:rsidRPr="00771E21">
        <w:rPr>
          <w:sz w:val="28"/>
          <w:szCs w:val="28"/>
        </w:rPr>
        <w:t> </w:t>
      </w:r>
      <w:r w:rsidRPr="00771E21">
        <w:rPr>
          <w:color w:val="000000"/>
          <w:sz w:val="28"/>
          <w:szCs w:val="28"/>
        </w:rPr>
        <w:t>сократился до 8373 человек</w:t>
      </w:r>
      <w:r w:rsidR="00727D06" w:rsidRPr="00771E21">
        <w:rPr>
          <w:color w:val="000000"/>
          <w:sz w:val="28"/>
          <w:szCs w:val="28"/>
        </w:rPr>
        <w:t>, в 2023 году</w:t>
      </w:r>
      <w:r w:rsidR="00EF4E4E" w:rsidRPr="00771E21">
        <w:rPr>
          <w:color w:val="000000"/>
          <w:sz w:val="28"/>
          <w:szCs w:val="28"/>
        </w:rPr>
        <w:t> </w:t>
      </w:r>
      <w:r w:rsidR="00727D06" w:rsidRPr="00771E21">
        <w:rPr>
          <w:sz w:val="28"/>
          <w:szCs w:val="28"/>
        </w:rPr>
        <w:t>–</w:t>
      </w:r>
      <w:r w:rsidR="00127214" w:rsidRPr="00771E21">
        <w:rPr>
          <w:sz w:val="28"/>
          <w:szCs w:val="28"/>
        </w:rPr>
        <w:t> </w:t>
      </w:r>
      <w:r w:rsidR="00727D06" w:rsidRPr="00771E21">
        <w:rPr>
          <w:color w:val="000000"/>
          <w:sz w:val="28"/>
          <w:szCs w:val="28"/>
        </w:rPr>
        <w:t>до 4959 человек</w:t>
      </w:r>
      <w:r w:rsidRPr="00771E21">
        <w:rPr>
          <w:sz w:val="28"/>
          <w:szCs w:val="28"/>
        </w:rPr>
        <w:t>.</w:t>
      </w:r>
    </w:p>
    <w:p w:rsidR="00127214" w:rsidRPr="00771E21" w:rsidRDefault="00A418EB" w:rsidP="00A418EB">
      <w:pPr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В период с 2019 по 2022 годы в рамках реализации государственной программы Новосибирской области «Оказание содействия добровольному переселению в Новосибирскую область соотечественников, проживающих за рубежом» (далее – Программа) утвержденной постановлением Правительства Новосибирской области от 06.08.2013 № 347-п, в Новосибирскую область прибыл</w:t>
      </w:r>
      <w:r w:rsidR="007608DC" w:rsidRPr="00771E21">
        <w:rPr>
          <w:sz w:val="28"/>
          <w:szCs w:val="28"/>
        </w:rPr>
        <w:t>о</w:t>
      </w:r>
      <w:r w:rsidRPr="00771E21">
        <w:rPr>
          <w:sz w:val="28"/>
          <w:szCs w:val="28"/>
        </w:rPr>
        <w:t xml:space="preserve"> более 20 тыс. соотечественников. Наибольший интерес для переселения Новосибирская область представляет для соотечественников, проживающих в Казахстане</w:t>
      </w:r>
      <w:r w:rsidR="00127214" w:rsidRPr="00771E21">
        <w:rPr>
          <w:sz w:val="28"/>
          <w:szCs w:val="28"/>
        </w:rPr>
        <w:t> </w:t>
      </w:r>
      <w:r w:rsidRPr="00771E21">
        <w:rPr>
          <w:sz w:val="28"/>
          <w:szCs w:val="28"/>
        </w:rPr>
        <w:t>–</w:t>
      </w:r>
      <w:r w:rsidR="00127214" w:rsidRPr="00771E21">
        <w:rPr>
          <w:sz w:val="28"/>
          <w:szCs w:val="28"/>
        </w:rPr>
        <w:t> </w:t>
      </w:r>
      <w:r w:rsidRPr="00771E21">
        <w:rPr>
          <w:sz w:val="28"/>
          <w:szCs w:val="28"/>
        </w:rPr>
        <w:t xml:space="preserve">90% от общего числа прибывших. По количеству прибывших соотечественников Новосибирская область стабильно занимает первое место </w:t>
      </w:r>
      <w:r w:rsidR="00544977" w:rsidRPr="00771E21">
        <w:rPr>
          <w:sz w:val="28"/>
          <w:szCs w:val="28"/>
        </w:rPr>
        <w:t>среди регионов</w:t>
      </w:r>
      <w:r w:rsidRPr="00771E21">
        <w:rPr>
          <w:sz w:val="28"/>
          <w:szCs w:val="28"/>
        </w:rPr>
        <w:t xml:space="preserve"> </w:t>
      </w:r>
      <w:r w:rsidR="00727C0C" w:rsidRPr="00771E21">
        <w:rPr>
          <w:sz w:val="28"/>
          <w:szCs w:val="28"/>
        </w:rPr>
        <w:t>СФО</w:t>
      </w:r>
      <w:r w:rsidRPr="00771E21">
        <w:rPr>
          <w:sz w:val="28"/>
          <w:szCs w:val="28"/>
        </w:rPr>
        <w:t>.</w:t>
      </w:r>
    </w:p>
    <w:p w:rsidR="00A418EB" w:rsidRPr="00771E21" w:rsidRDefault="00A418EB" w:rsidP="00A418EB">
      <w:pPr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 xml:space="preserve">Средний возраст участников Программы составляет 35 лет. По уровню образования 85% соотечественников имеют высшее или среднее профессиональное образование. Более 1000 человек – это студенты, обучающиеся в образовательных организациях Новосибирской области. Следует отметить прогрессивную демографическую структуру прибывших соотечественников: 70% – это трудоспособные граждане. Участники Программы </w:t>
      </w:r>
      <w:r w:rsidR="00171973" w:rsidRPr="00771E21">
        <w:rPr>
          <w:sz w:val="28"/>
          <w:szCs w:val="28"/>
        </w:rPr>
        <w:t>трудятся</w:t>
      </w:r>
      <w:r w:rsidRPr="00771E21">
        <w:rPr>
          <w:sz w:val="28"/>
          <w:szCs w:val="28"/>
        </w:rPr>
        <w:t xml:space="preserve"> на предприятиях торговли, в образовательных организациях, заняты в </w:t>
      </w:r>
      <w:r w:rsidRPr="00771E21">
        <w:rPr>
          <w:sz w:val="28"/>
          <w:szCs w:val="28"/>
        </w:rPr>
        <w:lastRenderedPageBreak/>
        <w:t>обрабатывающих производствах, строительстве, в организациях, предоставляющих коммунальные, социальные и персональные услуги. Основные причины переезда – возвращение на историческую родину, общность интересов, приверженность русским традициям, воссоединение с родственниками, а также перспективы для трудоустройства и обучения детей.</w:t>
      </w:r>
    </w:p>
    <w:p w:rsidR="00171973" w:rsidRPr="00771E21" w:rsidRDefault="00171973" w:rsidP="00171973">
      <w:pPr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В 2023 году наблюдалась естественная убыль населения. Компенсация естественной убыли миграционным приростом составила 53,3%, что обусловило дальнейшее снижение численности населения Новосибирской области.</w:t>
      </w:r>
    </w:p>
    <w:p w:rsidR="008A7E3B" w:rsidRPr="00771E21" w:rsidRDefault="00A418EB" w:rsidP="00A418EB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Рост численности населения сохранялся в регионе с 2008 по 2019 годы. Численность постоянного населения Новосибирской области в 2019 году составляла 2795,8 тыс. человек, что на 4,7 тыс. человек, или на 0,2%, больше по сравнению с численностью населения в 2018 году.</w:t>
      </w:r>
    </w:p>
    <w:p w:rsidR="00A418EB" w:rsidRPr="00771E21" w:rsidRDefault="00A418EB" w:rsidP="00A418EB">
      <w:pPr>
        <w:widowControl w:val="0"/>
        <w:ind w:firstLine="709"/>
        <w:jc w:val="both"/>
        <w:rPr>
          <w:bCs/>
          <w:sz w:val="28"/>
          <w:szCs w:val="28"/>
        </w:rPr>
      </w:pPr>
      <w:r w:rsidRPr="00771E21">
        <w:rPr>
          <w:color w:val="000000"/>
          <w:sz w:val="28"/>
          <w:szCs w:val="28"/>
        </w:rPr>
        <w:t>В 2020</w:t>
      </w:r>
      <w:r w:rsidR="00511090" w:rsidRPr="00771E21">
        <w:rPr>
          <w:sz w:val="28"/>
          <w:szCs w:val="28"/>
        </w:rPr>
        <w:t>–</w:t>
      </w:r>
      <w:r w:rsidRPr="00771E21">
        <w:rPr>
          <w:color w:val="000000"/>
          <w:sz w:val="28"/>
          <w:szCs w:val="28"/>
        </w:rPr>
        <w:t>2021 годах демографическая ситуация в Новосибирской области характериз</w:t>
      </w:r>
      <w:r w:rsidR="00544977" w:rsidRPr="00771E21">
        <w:rPr>
          <w:color w:val="000000"/>
          <w:sz w:val="28"/>
          <w:szCs w:val="28"/>
        </w:rPr>
        <w:t>овалась</w:t>
      </w:r>
      <w:r w:rsidRPr="00771E21">
        <w:rPr>
          <w:color w:val="000000"/>
          <w:sz w:val="28"/>
          <w:szCs w:val="28"/>
        </w:rPr>
        <w:t xml:space="preserve"> общей убылью населения на фоне увеличения естественной убыли. </w:t>
      </w:r>
      <w:r w:rsidRPr="00771E21">
        <w:rPr>
          <w:sz w:val="28"/>
          <w:szCs w:val="28"/>
        </w:rPr>
        <w:t xml:space="preserve">Среднегодовая численность населения в 2022 году, с учетом итогов Всероссийской переписи населения 2020 года, выросла на 12,8 тыс. человек (на 0,5%) и составила 2795,9 тыс. </w:t>
      </w:r>
      <w:r w:rsidRPr="00771E21">
        <w:rPr>
          <w:bCs/>
          <w:sz w:val="28"/>
          <w:szCs w:val="28"/>
        </w:rPr>
        <w:t>человек</w:t>
      </w:r>
      <w:r w:rsidR="00171973" w:rsidRPr="00771E21">
        <w:rPr>
          <w:bCs/>
          <w:sz w:val="28"/>
          <w:szCs w:val="28"/>
        </w:rPr>
        <w:t>. В 2023 году среднегодовая численность населения</w:t>
      </w:r>
      <w:r w:rsidR="00A3751B" w:rsidRPr="00771E21">
        <w:rPr>
          <w:bCs/>
          <w:sz w:val="28"/>
          <w:szCs w:val="28"/>
        </w:rPr>
        <w:t xml:space="preserve"> по сравнению с 2022 годом уменьшилась на 3,6 тыс. человек и составила 2792,3 тыс. человек.</w:t>
      </w:r>
    </w:p>
    <w:p w:rsidR="00127214" w:rsidRPr="00771E21" w:rsidRDefault="00A418EB" w:rsidP="00A418EB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Численность наиболее экономически активной части населения – населени</w:t>
      </w:r>
      <w:r w:rsidR="007608DC" w:rsidRPr="00771E21">
        <w:rPr>
          <w:sz w:val="28"/>
          <w:szCs w:val="28"/>
        </w:rPr>
        <w:t>е</w:t>
      </w:r>
      <w:r w:rsidRPr="00771E21">
        <w:rPr>
          <w:sz w:val="28"/>
          <w:szCs w:val="28"/>
        </w:rPr>
        <w:t xml:space="preserve"> в трудоспособном возрасте является определяющим показателем для оценки обеспеченности региона трудовыми ресурсами. Численность населения в трудоспособном возрасте на 01.01.2020 по сравнению с началом 2019 года увеличилась на 1,7% и составила 1581,9 тыс. человек, что обусловлено расширением границ трудоспособного возраста в связи с изменениями параметров пенсионной системы.</w:t>
      </w:r>
    </w:p>
    <w:p w:rsidR="00A418EB" w:rsidRPr="00771E21" w:rsidRDefault="007608DC" w:rsidP="00A418EB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Д</w:t>
      </w:r>
      <w:r w:rsidR="00A418EB" w:rsidRPr="00771E21">
        <w:rPr>
          <w:sz w:val="28"/>
          <w:szCs w:val="28"/>
        </w:rPr>
        <w:t>оля населения в трудоспособном возрасте увеличилась с 55,7% до 56,5%, а коэффициент демографической нагрузки на трудоспособное население уменьшился – на 1000 человек трудоспособного населения приходи</w:t>
      </w:r>
      <w:r w:rsidR="00A3751B" w:rsidRPr="00771E21">
        <w:rPr>
          <w:sz w:val="28"/>
          <w:szCs w:val="28"/>
        </w:rPr>
        <w:t>лось</w:t>
      </w:r>
      <w:r w:rsidR="00A418EB" w:rsidRPr="00771E21">
        <w:rPr>
          <w:sz w:val="28"/>
          <w:szCs w:val="28"/>
        </w:rPr>
        <w:t xml:space="preserve"> 769 человек моложе и старше трудоспособного возраста (на 01.01.2019 – 795). На начало 2023 года численность населения в трудоспособном возрасте составила 1585,3, что на 0,8% ниже по сравнению с началом 2022 года, но выше на 0,2% значения показателя по состоянию на 01.01.2020. Коэффициент демографической нагрузки на трудоспособное население в сравнении с началом 2022 года снизился до 763 человек.</w:t>
      </w:r>
    </w:p>
    <w:p w:rsidR="00A418EB" w:rsidRPr="00771E21" w:rsidRDefault="00A418EB" w:rsidP="00A418EB">
      <w:pPr>
        <w:ind w:firstLine="740"/>
        <w:jc w:val="both"/>
        <w:rPr>
          <w:sz w:val="28"/>
          <w:szCs w:val="28"/>
        </w:rPr>
      </w:pPr>
      <w:r w:rsidRPr="00771E21">
        <w:rPr>
          <w:sz w:val="28"/>
          <w:szCs w:val="28"/>
        </w:rPr>
        <w:t xml:space="preserve">Ожидаемая продолжительность жизни при рождении на 01.01.2023 в среднем по </w:t>
      </w:r>
      <w:r w:rsidR="0034251A" w:rsidRPr="00771E21">
        <w:rPr>
          <w:sz w:val="28"/>
          <w:szCs w:val="28"/>
        </w:rPr>
        <w:t xml:space="preserve">Новосибирской </w:t>
      </w:r>
      <w:r w:rsidRPr="00771E21">
        <w:rPr>
          <w:sz w:val="28"/>
          <w:szCs w:val="28"/>
        </w:rPr>
        <w:t>области состав</w:t>
      </w:r>
      <w:r w:rsidR="000C11B9" w:rsidRPr="00771E21">
        <w:rPr>
          <w:sz w:val="28"/>
          <w:szCs w:val="28"/>
        </w:rPr>
        <w:t>ила</w:t>
      </w:r>
      <w:r w:rsidRPr="00771E21">
        <w:rPr>
          <w:sz w:val="28"/>
          <w:szCs w:val="28"/>
        </w:rPr>
        <w:t xml:space="preserve"> 71,49 года, варьируя у мужчин и у женщин, соответственно 65,71 лет и 77,14 лет, городского и сельского населения, соответственно 72,16 лет и 68,83 лет. По сравнению с 01.01.2021 ожидаемая продолжительность жизни при рождении по указанным категориям увеличилась: у мужчин на 0,55 года, женщин – на 1,72, городского населения – на 3,26, сельского населения</w:t>
      </w:r>
      <w:r w:rsidR="008574EF" w:rsidRPr="00771E21">
        <w:rPr>
          <w:sz w:val="28"/>
          <w:szCs w:val="28"/>
        </w:rPr>
        <w:t> </w:t>
      </w:r>
      <w:r w:rsidRPr="00771E21">
        <w:rPr>
          <w:sz w:val="28"/>
          <w:szCs w:val="28"/>
        </w:rPr>
        <w:t>– </w:t>
      </w:r>
      <w:r w:rsidR="007608DC" w:rsidRPr="00771E21">
        <w:rPr>
          <w:sz w:val="28"/>
          <w:szCs w:val="28"/>
        </w:rPr>
        <w:t xml:space="preserve">на </w:t>
      </w:r>
      <w:r w:rsidRPr="00771E21">
        <w:rPr>
          <w:sz w:val="28"/>
          <w:szCs w:val="28"/>
        </w:rPr>
        <w:t>0,53. Годовой прирост в целом по Новосибирской области составил 1,17 года.</w:t>
      </w:r>
    </w:p>
    <w:p w:rsidR="00A418EB" w:rsidRPr="00771E21" w:rsidRDefault="00A418EB" w:rsidP="00A41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E21">
        <w:rPr>
          <w:rFonts w:ascii="Times New Roman" w:hAnsi="Times New Roman" w:cs="Times New Roman"/>
          <w:sz w:val="28"/>
          <w:szCs w:val="28"/>
        </w:rPr>
        <w:t xml:space="preserve">Среднедушевые денежные доходы населения Новосибирской области увеличились за три года в 1,3 раза (с 30566 рублей в 2019 году до 39843 рублей в </w:t>
      </w:r>
      <w:r w:rsidRPr="00771E21">
        <w:rPr>
          <w:rFonts w:ascii="Times New Roman" w:hAnsi="Times New Roman" w:cs="Times New Roman"/>
          <w:sz w:val="28"/>
          <w:szCs w:val="28"/>
        </w:rPr>
        <w:lastRenderedPageBreak/>
        <w:t>2022 году). В 2020</w:t>
      </w:r>
      <w:r w:rsidR="00511090" w:rsidRPr="00771E21">
        <w:rPr>
          <w:sz w:val="28"/>
          <w:szCs w:val="28"/>
        </w:rPr>
        <w:t>–</w:t>
      </w:r>
      <w:r w:rsidRPr="00771E21">
        <w:rPr>
          <w:rFonts w:ascii="Times New Roman" w:hAnsi="Times New Roman" w:cs="Times New Roman"/>
          <w:sz w:val="28"/>
          <w:szCs w:val="28"/>
        </w:rPr>
        <w:t>2021 годах индекс реальных денежных доходов составлял 100% и 104,6% соответственно. В 2022 году индекс потребительских цен на товары и услуги превысил темп роста среднедушевых денежных доходов</w:t>
      </w:r>
      <w:r w:rsidR="007608DC" w:rsidRPr="00771E21">
        <w:rPr>
          <w:rFonts w:ascii="Times New Roman" w:hAnsi="Times New Roman" w:cs="Times New Roman"/>
          <w:sz w:val="28"/>
          <w:szCs w:val="28"/>
        </w:rPr>
        <w:t>,</w:t>
      </w:r>
      <w:r w:rsidRPr="00771E21">
        <w:rPr>
          <w:rFonts w:ascii="Times New Roman" w:hAnsi="Times New Roman" w:cs="Times New Roman"/>
          <w:sz w:val="28"/>
          <w:szCs w:val="28"/>
        </w:rPr>
        <w:t xml:space="preserve"> в</w:t>
      </w:r>
      <w:r w:rsidR="007608DC" w:rsidRPr="00771E21">
        <w:rPr>
          <w:rFonts w:ascii="Times New Roman" w:hAnsi="Times New Roman" w:cs="Times New Roman"/>
          <w:sz w:val="28"/>
          <w:szCs w:val="28"/>
        </w:rPr>
        <w:t> </w:t>
      </w:r>
      <w:r w:rsidRPr="00771E21">
        <w:rPr>
          <w:rFonts w:ascii="Times New Roman" w:hAnsi="Times New Roman" w:cs="Times New Roman"/>
          <w:sz w:val="28"/>
          <w:szCs w:val="28"/>
        </w:rPr>
        <w:t>результате индекс реальных денежных доходов составил 99,7%. Относительно 2019 года индекс реальных денежных доходов составил 104,3%.</w:t>
      </w:r>
      <w:r w:rsidR="00A3751B" w:rsidRPr="00771E21">
        <w:rPr>
          <w:rFonts w:ascii="Times New Roman" w:hAnsi="Times New Roman" w:cs="Times New Roman"/>
          <w:sz w:val="28"/>
          <w:szCs w:val="28"/>
        </w:rPr>
        <w:t xml:space="preserve"> В 2023 году среднедушевые денежные доходы населения </w:t>
      </w:r>
      <w:r w:rsidR="008000FB" w:rsidRPr="00771E21">
        <w:rPr>
          <w:rFonts w:ascii="Times New Roman" w:hAnsi="Times New Roman" w:cs="Times New Roman"/>
          <w:sz w:val="28"/>
          <w:szCs w:val="28"/>
        </w:rPr>
        <w:t>превысили на</w:t>
      </w:r>
      <w:r w:rsidR="007608DC" w:rsidRPr="00771E21">
        <w:rPr>
          <w:rFonts w:ascii="Times New Roman" w:hAnsi="Times New Roman" w:cs="Times New Roman"/>
          <w:sz w:val="28"/>
          <w:szCs w:val="28"/>
        </w:rPr>
        <w:t xml:space="preserve"> </w:t>
      </w:r>
      <w:r w:rsidR="008000FB" w:rsidRPr="00771E21">
        <w:rPr>
          <w:rFonts w:ascii="Times New Roman" w:hAnsi="Times New Roman" w:cs="Times New Roman"/>
          <w:sz w:val="28"/>
          <w:szCs w:val="28"/>
        </w:rPr>
        <w:t>16,2%</w:t>
      </w:r>
      <w:r w:rsidR="00EB2E23" w:rsidRPr="00771E21">
        <w:rPr>
          <w:rFonts w:ascii="Times New Roman" w:hAnsi="Times New Roman" w:cs="Times New Roman"/>
          <w:sz w:val="28"/>
          <w:szCs w:val="28"/>
        </w:rPr>
        <w:t xml:space="preserve"> значение 2022 года и составили 46307 рублей. Индекс реальных денежных доходов в 2023 году составил 110,8% к 2022 году.</w:t>
      </w:r>
    </w:p>
    <w:p w:rsidR="00A418EB" w:rsidRPr="00771E21" w:rsidRDefault="00A418EB" w:rsidP="00A41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E21">
        <w:rPr>
          <w:rFonts w:ascii="Times New Roman" w:hAnsi="Times New Roman" w:cs="Times New Roman"/>
          <w:sz w:val="28"/>
          <w:szCs w:val="28"/>
        </w:rPr>
        <w:t>В структуре денежных доходов населения, складывающихся в основном из заработной платы и социальных выплат, доля заработной платы составила в 2022 году 61,4%, социальных выплат – 22,9%. По сравнению с 2019 годом доля заработной платы в доходах снизилась на 2,8 процентного пункта, при росте доли социальных выплат на 2,6 процентного пункта.</w:t>
      </w:r>
    </w:p>
    <w:p w:rsidR="00A418EB" w:rsidRPr="00771E21" w:rsidRDefault="00A418EB" w:rsidP="00A41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E21">
        <w:rPr>
          <w:rFonts w:ascii="Times New Roman" w:hAnsi="Times New Roman" w:cs="Times New Roman"/>
          <w:sz w:val="28"/>
          <w:szCs w:val="28"/>
        </w:rPr>
        <w:t>Важным источником доходов населения также являются доходы от предпринимательской деятельности. В 2022 году доля таких доходов по сравнению с 2019 годом увеличилась на 0,8 процентного пункта, составив 7,9%. Тогда как доля доходов от собственности сократилась на 0,9 процентного пункта, составив в 2022 году 4,3%.</w:t>
      </w:r>
    </w:p>
    <w:p w:rsidR="00A418EB" w:rsidRPr="00771E21" w:rsidRDefault="00A418EB" w:rsidP="00A41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E21">
        <w:rPr>
          <w:rFonts w:ascii="Times New Roman" w:hAnsi="Times New Roman" w:cs="Times New Roman"/>
          <w:sz w:val="28"/>
          <w:szCs w:val="28"/>
        </w:rPr>
        <w:t>Структура денежных доходов населения Новосибирской области приведена в таблице 1.</w:t>
      </w:r>
    </w:p>
    <w:p w:rsidR="002119EA" w:rsidRPr="00771E21" w:rsidRDefault="002119EA" w:rsidP="0060661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06616" w:rsidRPr="00771E21" w:rsidRDefault="00606616" w:rsidP="0060661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71E21">
        <w:rPr>
          <w:rFonts w:ascii="Times New Roman" w:hAnsi="Times New Roman" w:cs="Times New Roman"/>
          <w:sz w:val="28"/>
          <w:szCs w:val="28"/>
        </w:rPr>
        <w:t>Таблица 1</w:t>
      </w:r>
    </w:p>
    <w:p w:rsidR="00A418EB" w:rsidRPr="00771E21" w:rsidRDefault="00A418EB" w:rsidP="00A418EB">
      <w:pPr>
        <w:ind w:firstLine="740"/>
        <w:jc w:val="both"/>
        <w:rPr>
          <w:sz w:val="28"/>
          <w:szCs w:val="28"/>
        </w:rPr>
      </w:pP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1276"/>
        <w:gridCol w:w="1134"/>
        <w:gridCol w:w="1984"/>
        <w:gridCol w:w="1559"/>
        <w:gridCol w:w="1382"/>
        <w:gridCol w:w="1453"/>
      </w:tblGrid>
      <w:tr w:rsidR="00A418EB" w:rsidRPr="00771E21" w:rsidTr="00606616">
        <w:trPr>
          <w:tblHeader/>
          <w:jc w:val="center"/>
        </w:trPr>
        <w:tc>
          <w:tcPr>
            <w:tcW w:w="861" w:type="dxa"/>
            <w:vMerge w:val="restart"/>
            <w:shd w:val="clear" w:color="auto" w:fill="auto"/>
          </w:tcPr>
          <w:p w:rsidR="00A418EB" w:rsidRPr="00771E21" w:rsidRDefault="00A418EB" w:rsidP="00EF4966">
            <w:pPr>
              <w:widowControl w:val="0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Годы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418EB" w:rsidRPr="00771E21" w:rsidRDefault="00A418EB" w:rsidP="00EF4966">
            <w:pPr>
              <w:widowControl w:val="0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Всего денеж</w:t>
            </w:r>
            <w:r w:rsidR="008A7E3B" w:rsidRPr="00771E21">
              <w:rPr>
                <w:sz w:val="26"/>
                <w:szCs w:val="26"/>
              </w:rPr>
              <w:t>-</w:t>
            </w:r>
            <w:r w:rsidRPr="00771E21">
              <w:rPr>
                <w:sz w:val="26"/>
                <w:szCs w:val="26"/>
              </w:rPr>
              <w:t>ных доходов, %</w:t>
            </w:r>
          </w:p>
        </w:tc>
        <w:tc>
          <w:tcPr>
            <w:tcW w:w="7512" w:type="dxa"/>
            <w:gridSpan w:val="5"/>
          </w:tcPr>
          <w:p w:rsidR="00A418EB" w:rsidRPr="00771E21" w:rsidRDefault="00A418EB" w:rsidP="00EF4966">
            <w:pPr>
              <w:widowControl w:val="0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в том числе:</w:t>
            </w:r>
          </w:p>
        </w:tc>
      </w:tr>
      <w:tr w:rsidR="00A418EB" w:rsidRPr="00771E21" w:rsidTr="00606616">
        <w:trPr>
          <w:tblHeader/>
          <w:jc w:val="center"/>
        </w:trPr>
        <w:tc>
          <w:tcPr>
            <w:tcW w:w="861" w:type="dxa"/>
            <w:vMerge/>
            <w:shd w:val="clear" w:color="auto" w:fill="auto"/>
          </w:tcPr>
          <w:p w:rsidR="00A418EB" w:rsidRPr="00771E21" w:rsidRDefault="00A418EB" w:rsidP="00EF4966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418EB" w:rsidRPr="00771E21" w:rsidRDefault="00A418EB" w:rsidP="00EF49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A418EB" w:rsidRPr="00771E21" w:rsidRDefault="00A418EB" w:rsidP="00EF4966">
            <w:pPr>
              <w:widowControl w:val="0"/>
              <w:ind w:left="-57" w:right="-57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оплата труда, в</w:t>
            </w:r>
            <w:r w:rsidRPr="00771E21">
              <w:rPr>
                <w:sz w:val="26"/>
                <w:szCs w:val="26"/>
                <w:lang w:val="en-US"/>
              </w:rPr>
              <w:t> </w:t>
            </w:r>
            <w:r w:rsidRPr="00771E21">
              <w:rPr>
                <w:sz w:val="26"/>
                <w:szCs w:val="26"/>
              </w:rPr>
              <w:t>%</w:t>
            </w:r>
          </w:p>
        </w:tc>
        <w:tc>
          <w:tcPr>
            <w:tcW w:w="1984" w:type="dxa"/>
            <w:shd w:val="clear" w:color="auto" w:fill="auto"/>
          </w:tcPr>
          <w:p w:rsidR="00A418EB" w:rsidRPr="00771E21" w:rsidRDefault="00A418EB" w:rsidP="00EF4966">
            <w:pPr>
              <w:widowControl w:val="0"/>
              <w:ind w:left="-57" w:right="-57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доходы от предпринима</w:t>
            </w:r>
            <w:r w:rsidR="0079703A" w:rsidRPr="00771E21">
              <w:rPr>
                <w:sz w:val="26"/>
                <w:szCs w:val="26"/>
              </w:rPr>
              <w:t>-</w:t>
            </w:r>
            <w:r w:rsidRPr="00771E21">
              <w:rPr>
                <w:sz w:val="26"/>
                <w:szCs w:val="26"/>
              </w:rPr>
              <w:t>тельской деятельности, в %</w:t>
            </w:r>
          </w:p>
        </w:tc>
        <w:tc>
          <w:tcPr>
            <w:tcW w:w="1559" w:type="dxa"/>
            <w:shd w:val="clear" w:color="auto" w:fill="auto"/>
          </w:tcPr>
          <w:p w:rsidR="00A418EB" w:rsidRPr="00771E21" w:rsidRDefault="00A418EB" w:rsidP="00EF4966">
            <w:pPr>
              <w:widowControl w:val="0"/>
              <w:ind w:left="-57" w:right="-57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социальные выплаты, в %</w:t>
            </w:r>
          </w:p>
        </w:tc>
        <w:tc>
          <w:tcPr>
            <w:tcW w:w="1382" w:type="dxa"/>
          </w:tcPr>
          <w:p w:rsidR="00A418EB" w:rsidRPr="00771E21" w:rsidRDefault="00A418EB" w:rsidP="00EF4966">
            <w:pPr>
              <w:widowControl w:val="0"/>
              <w:ind w:left="-57" w:right="-57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доходы от собствен</w:t>
            </w:r>
            <w:r w:rsidR="0079703A" w:rsidRPr="00771E21">
              <w:rPr>
                <w:sz w:val="26"/>
                <w:szCs w:val="26"/>
              </w:rPr>
              <w:t>-</w:t>
            </w:r>
            <w:r w:rsidRPr="00771E21">
              <w:rPr>
                <w:sz w:val="26"/>
                <w:szCs w:val="26"/>
              </w:rPr>
              <w:t>ности, в %</w:t>
            </w:r>
          </w:p>
        </w:tc>
        <w:tc>
          <w:tcPr>
            <w:tcW w:w="1453" w:type="dxa"/>
            <w:shd w:val="clear" w:color="auto" w:fill="auto"/>
          </w:tcPr>
          <w:p w:rsidR="00A418EB" w:rsidRPr="00771E21" w:rsidRDefault="00A418EB" w:rsidP="00EF4966">
            <w:pPr>
              <w:widowControl w:val="0"/>
              <w:ind w:left="-57" w:right="-57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прочие денежные поступле</w:t>
            </w:r>
            <w:r w:rsidR="0079703A" w:rsidRPr="00771E21">
              <w:rPr>
                <w:sz w:val="26"/>
                <w:szCs w:val="26"/>
              </w:rPr>
              <w:t>-</w:t>
            </w:r>
            <w:r w:rsidRPr="00771E21">
              <w:rPr>
                <w:sz w:val="26"/>
                <w:szCs w:val="26"/>
              </w:rPr>
              <w:t>ния</w:t>
            </w:r>
          </w:p>
        </w:tc>
      </w:tr>
      <w:tr w:rsidR="00A418EB" w:rsidRPr="00771E21" w:rsidTr="00606616">
        <w:trPr>
          <w:trHeight w:val="331"/>
          <w:tblHeader/>
          <w:jc w:val="center"/>
        </w:trPr>
        <w:tc>
          <w:tcPr>
            <w:tcW w:w="861" w:type="dxa"/>
            <w:shd w:val="clear" w:color="auto" w:fill="auto"/>
          </w:tcPr>
          <w:p w:rsidR="00A418EB" w:rsidRPr="00771E21" w:rsidRDefault="00A418EB" w:rsidP="00EF4966">
            <w:pPr>
              <w:widowControl w:val="0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:rsidR="00A418EB" w:rsidRPr="00771E21" w:rsidRDefault="00A418EB" w:rsidP="00EF4966">
            <w:pPr>
              <w:widowControl w:val="0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418EB" w:rsidRPr="00771E21" w:rsidRDefault="00A418EB" w:rsidP="00EF4966">
            <w:pPr>
              <w:widowControl w:val="0"/>
              <w:ind w:left="-57" w:right="-57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64,2</w:t>
            </w:r>
          </w:p>
        </w:tc>
        <w:tc>
          <w:tcPr>
            <w:tcW w:w="1984" w:type="dxa"/>
            <w:shd w:val="clear" w:color="auto" w:fill="auto"/>
          </w:tcPr>
          <w:p w:rsidR="00A418EB" w:rsidRPr="00771E21" w:rsidRDefault="00A418EB" w:rsidP="00EF4966">
            <w:pPr>
              <w:widowControl w:val="0"/>
              <w:ind w:left="-57" w:right="-57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7,1</w:t>
            </w:r>
          </w:p>
        </w:tc>
        <w:tc>
          <w:tcPr>
            <w:tcW w:w="1559" w:type="dxa"/>
            <w:shd w:val="clear" w:color="auto" w:fill="auto"/>
          </w:tcPr>
          <w:p w:rsidR="00A418EB" w:rsidRPr="00771E21" w:rsidRDefault="00A418EB" w:rsidP="00EF4966">
            <w:pPr>
              <w:widowControl w:val="0"/>
              <w:ind w:left="-57" w:right="-57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20,3</w:t>
            </w:r>
          </w:p>
        </w:tc>
        <w:tc>
          <w:tcPr>
            <w:tcW w:w="1382" w:type="dxa"/>
          </w:tcPr>
          <w:p w:rsidR="00A418EB" w:rsidRPr="00771E21" w:rsidRDefault="00A418EB" w:rsidP="00EF4966">
            <w:pPr>
              <w:widowControl w:val="0"/>
              <w:ind w:left="-57" w:right="-57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5,2</w:t>
            </w:r>
          </w:p>
        </w:tc>
        <w:tc>
          <w:tcPr>
            <w:tcW w:w="1453" w:type="dxa"/>
            <w:shd w:val="clear" w:color="auto" w:fill="auto"/>
          </w:tcPr>
          <w:p w:rsidR="00A418EB" w:rsidRPr="00771E21" w:rsidRDefault="00A418EB" w:rsidP="00EF4966">
            <w:pPr>
              <w:widowControl w:val="0"/>
              <w:ind w:left="-57" w:right="-57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3,2</w:t>
            </w:r>
          </w:p>
        </w:tc>
      </w:tr>
      <w:tr w:rsidR="00A418EB" w:rsidRPr="00771E21" w:rsidTr="00606616">
        <w:trPr>
          <w:tblHeader/>
          <w:jc w:val="center"/>
        </w:trPr>
        <w:tc>
          <w:tcPr>
            <w:tcW w:w="861" w:type="dxa"/>
            <w:shd w:val="clear" w:color="auto" w:fill="auto"/>
          </w:tcPr>
          <w:p w:rsidR="00A418EB" w:rsidRPr="00771E21" w:rsidRDefault="00A418EB" w:rsidP="00EF4966">
            <w:pPr>
              <w:widowControl w:val="0"/>
              <w:ind w:left="85" w:hanging="85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18EB" w:rsidRPr="00771E21" w:rsidRDefault="00A418EB" w:rsidP="00EF4966">
            <w:pPr>
              <w:widowControl w:val="0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418EB" w:rsidRPr="00771E21" w:rsidRDefault="00A418EB" w:rsidP="00EF4966">
            <w:pPr>
              <w:widowControl w:val="0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61,9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418EB" w:rsidRPr="00771E21" w:rsidRDefault="00A418EB" w:rsidP="00EF4966">
            <w:pPr>
              <w:widowControl w:val="0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6,1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18EB" w:rsidRPr="00771E21" w:rsidRDefault="00A418EB" w:rsidP="00EF4966">
            <w:pPr>
              <w:widowControl w:val="0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24,3</w:t>
            </w:r>
          </w:p>
        </w:tc>
        <w:tc>
          <w:tcPr>
            <w:tcW w:w="1382" w:type="dxa"/>
            <w:vAlign w:val="bottom"/>
          </w:tcPr>
          <w:p w:rsidR="00A418EB" w:rsidRPr="00771E21" w:rsidRDefault="00A418EB" w:rsidP="00EF4966">
            <w:pPr>
              <w:widowControl w:val="0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4,9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A418EB" w:rsidRPr="00771E21" w:rsidRDefault="00A418EB" w:rsidP="00EF4966">
            <w:pPr>
              <w:widowControl w:val="0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2,8</w:t>
            </w:r>
          </w:p>
        </w:tc>
      </w:tr>
      <w:tr w:rsidR="00A418EB" w:rsidRPr="00771E21" w:rsidTr="00606616">
        <w:trPr>
          <w:jc w:val="center"/>
        </w:trPr>
        <w:tc>
          <w:tcPr>
            <w:tcW w:w="861" w:type="dxa"/>
            <w:shd w:val="clear" w:color="auto" w:fill="auto"/>
          </w:tcPr>
          <w:p w:rsidR="00A418EB" w:rsidRPr="00771E21" w:rsidRDefault="00A418EB" w:rsidP="00EF4966">
            <w:pPr>
              <w:widowControl w:val="0"/>
              <w:ind w:left="85" w:hanging="85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18EB" w:rsidRPr="00771E21" w:rsidRDefault="00A418EB" w:rsidP="00EF4966">
            <w:pPr>
              <w:widowControl w:val="0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418EB" w:rsidRPr="00771E21" w:rsidRDefault="00A418EB" w:rsidP="00EF4966">
            <w:pPr>
              <w:widowControl w:val="0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61,5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418EB" w:rsidRPr="00771E21" w:rsidRDefault="00A418EB" w:rsidP="00EF4966">
            <w:pPr>
              <w:widowControl w:val="0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7,2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18EB" w:rsidRPr="00771E21" w:rsidRDefault="00A418EB" w:rsidP="00EF4966">
            <w:pPr>
              <w:widowControl w:val="0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23,5</w:t>
            </w:r>
          </w:p>
        </w:tc>
        <w:tc>
          <w:tcPr>
            <w:tcW w:w="1382" w:type="dxa"/>
            <w:vAlign w:val="bottom"/>
          </w:tcPr>
          <w:p w:rsidR="00A418EB" w:rsidRPr="00771E21" w:rsidRDefault="00A418EB" w:rsidP="00EF4966">
            <w:pPr>
              <w:widowControl w:val="0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4,8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A418EB" w:rsidRPr="00771E21" w:rsidRDefault="00A418EB" w:rsidP="00EF4966">
            <w:pPr>
              <w:widowControl w:val="0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3,0</w:t>
            </w:r>
          </w:p>
        </w:tc>
      </w:tr>
      <w:tr w:rsidR="00A418EB" w:rsidRPr="00771E21" w:rsidTr="00606616">
        <w:trPr>
          <w:trHeight w:val="100"/>
          <w:jc w:val="center"/>
        </w:trPr>
        <w:tc>
          <w:tcPr>
            <w:tcW w:w="861" w:type="dxa"/>
            <w:shd w:val="clear" w:color="auto" w:fill="auto"/>
          </w:tcPr>
          <w:p w:rsidR="00A418EB" w:rsidRPr="00771E21" w:rsidRDefault="00A418EB" w:rsidP="00EF4966">
            <w:pPr>
              <w:widowControl w:val="0"/>
              <w:ind w:left="85" w:hanging="85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418EB" w:rsidRPr="00771E21" w:rsidRDefault="00A418EB" w:rsidP="00EF4966">
            <w:pPr>
              <w:widowControl w:val="0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418EB" w:rsidRPr="00771E21" w:rsidRDefault="00A418EB" w:rsidP="00EF4966">
            <w:pPr>
              <w:widowControl w:val="0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61,4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418EB" w:rsidRPr="00771E21" w:rsidRDefault="00A418EB" w:rsidP="00EF4966">
            <w:pPr>
              <w:widowControl w:val="0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7,9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18EB" w:rsidRPr="00771E21" w:rsidRDefault="00A418EB" w:rsidP="00EF4966">
            <w:pPr>
              <w:widowControl w:val="0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22,9</w:t>
            </w:r>
          </w:p>
        </w:tc>
        <w:tc>
          <w:tcPr>
            <w:tcW w:w="1382" w:type="dxa"/>
            <w:vAlign w:val="bottom"/>
          </w:tcPr>
          <w:p w:rsidR="00A418EB" w:rsidRPr="00771E21" w:rsidRDefault="00A418EB" w:rsidP="00EF4966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 w:rsidRPr="00771E21">
              <w:rPr>
                <w:sz w:val="26"/>
                <w:szCs w:val="26"/>
              </w:rPr>
              <w:t>4,3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A418EB" w:rsidRPr="00771E21" w:rsidRDefault="00A418EB" w:rsidP="00EF4966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 w:rsidRPr="00771E21">
              <w:rPr>
                <w:sz w:val="26"/>
                <w:szCs w:val="26"/>
              </w:rPr>
              <w:t>4,3</w:t>
            </w:r>
          </w:p>
        </w:tc>
      </w:tr>
    </w:tbl>
    <w:p w:rsidR="00A418EB" w:rsidRPr="00771E21" w:rsidRDefault="00A418EB" w:rsidP="00211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8EB" w:rsidRPr="00771E21" w:rsidRDefault="00A418EB" w:rsidP="002119EA">
      <w:pPr>
        <w:ind w:firstLine="740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Соотношение среднедушевых денежных доходов населения с величиной прожиточного минимума в Новосибирской области, характеризующее покупательную способность денежных доходов, в 2020 году составляло 265,5% (то есть на среднедушевой доход приходилось 2,6 прожиточного минимума на душу населения), данное соотношение ув</w:t>
      </w:r>
      <w:r w:rsidR="0079703A" w:rsidRPr="00771E21">
        <w:rPr>
          <w:sz w:val="28"/>
          <w:szCs w:val="28"/>
        </w:rPr>
        <w:t xml:space="preserve">еличилось до </w:t>
      </w:r>
      <w:r w:rsidR="007608DC" w:rsidRPr="00771E21">
        <w:rPr>
          <w:sz w:val="28"/>
          <w:szCs w:val="28"/>
        </w:rPr>
        <w:t>314,4</w:t>
      </w:r>
      <w:r w:rsidR="0079703A" w:rsidRPr="00771E21">
        <w:rPr>
          <w:sz w:val="28"/>
          <w:szCs w:val="28"/>
        </w:rPr>
        <w:t>% в 202</w:t>
      </w:r>
      <w:r w:rsidR="007608DC" w:rsidRPr="00771E21">
        <w:rPr>
          <w:sz w:val="28"/>
          <w:szCs w:val="28"/>
        </w:rPr>
        <w:t>3</w:t>
      </w:r>
      <w:r w:rsidR="0079703A" w:rsidRPr="00771E21">
        <w:rPr>
          <w:sz w:val="28"/>
          <w:szCs w:val="28"/>
        </w:rPr>
        <w:t xml:space="preserve"> году.</w:t>
      </w:r>
    </w:p>
    <w:p w:rsidR="00A418EB" w:rsidRPr="00771E21" w:rsidRDefault="00A418EB" w:rsidP="00A41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E21">
        <w:rPr>
          <w:rFonts w:ascii="Times New Roman" w:hAnsi="Times New Roman" w:cs="Times New Roman"/>
          <w:sz w:val="28"/>
          <w:szCs w:val="28"/>
        </w:rPr>
        <w:t xml:space="preserve">Средний размер назначенных пенсий </w:t>
      </w:r>
      <w:r w:rsidR="0079703A" w:rsidRPr="00771E21">
        <w:rPr>
          <w:rFonts w:ascii="Times New Roman" w:hAnsi="Times New Roman" w:cs="Times New Roman"/>
          <w:sz w:val="28"/>
          <w:szCs w:val="28"/>
        </w:rPr>
        <w:t>увеличился</w:t>
      </w:r>
      <w:r w:rsidRPr="00771E21">
        <w:rPr>
          <w:rFonts w:ascii="Times New Roman" w:hAnsi="Times New Roman" w:cs="Times New Roman"/>
          <w:sz w:val="28"/>
          <w:szCs w:val="28"/>
        </w:rPr>
        <w:t>: с 14645,9 рубля на 01.01.2020 до 18975,9 рубля на 01.01.2023 года. Реальный размер пенсий увеличился на 102,1% к уровню 2020 года. В составе страховых пенсий, пенсия по старости на 01.01.2023 составила 20188,4 рубля, по инвалидности – 12333,6 рубля, по случаю потери кормильца – 13895,6 рубля.</w:t>
      </w:r>
    </w:p>
    <w:p w:rsidR="00A418EB" w:rsidRPr="00771E21" w:rsidRDefault="00A418EB" w:rsidP="00A418EB">
      <w:pPr>
        <w:widowControl w:val="0"/>
        <w:ind w:firstLine="740"/>
        <w:jc w:val="both"/>
        <w:rPr>
          <w:sz w:val="28"/>
          <w:szCs w:val="28"/>
        </w:rPr>
      </w:pPr>
      <w:r w:rsidRPr="00771E21">
        <w:rPr>
          <w:sz w:val="28"/>
          <w:szCs w:val="28"/>
        </w:rPr>
        <w:t xml:space="preserve">Соотношение среднего размера назначенных пенсий с величиной </w:t>
      </w:r>
      <w:r w:rsidRPr="00771E21">
        <w:rPr>
          <w:sz w:val="28"/>
          <w:szCs w:val="28"/>
        </w:rPr>
        <w:lastRenderedPageBreak/>
        <w:t>прожиточного минимума пенсионера в Новосибирской области на 01.01.2020 года составляло 164,6% (то есть на средний размер назначенных пенсий приходилось 1,6 прожиточного минимума пенсионера), данное соотношение снизилось до 149,8% на 01.01.2023.</w:t>
      </w:r>
    </w:p>
    <w:p w:rsidR="00A418EB" w:rsidRPr="00771E21" w:rsidRDefault="00A418EB" w:rsidP="00A418EB">
      <w:pPr>
        <w:pStyle w:val="24"/>
        <w:widowControl w:val="0"/>
      </w:pPr>
      <w:r w:rsidRPr="00771E21">
        <w:t>Для оценки уровня жизни населения и проведения социальной политики используется величина прожиточного минимума.</w:t>
      </w:r>
      <w:r w:rsidR="00AE77C1" w:rsidRPr="00771E21">
        <w:t xml:space="preserve"> </w:t>
      </w:r>
      <w:r w:rsidRPr="00771E21">
        <w:t>С 1 января 2021 года с учетом изменения подходов величина прожиточного минимума рассчитывается в соответствии с Правилами установления величины прожиточного минимума на душу населения и по основным социально-демографическим группам населения в субъектах Российской Федерации на очередной год, утвержденными Постановлением Правительства Российской Федерации от 26.06.2021 № 1022, с учетом коэффициента региональной дифференциации.</w:t>
      </w:r>
    </w:p>
    <w:p w:rsidR="00A418EB" w:rsidRPr="00771E21" w:rsidRDefault="00A418EB" w:rsidP="00A418EB">
      <w:pPr>
        <w:pStyle w:val="24"/>
        <w:widowControl w:val="0"/>
      </w:pPr>
      <w:r w:rsidRPr="00771E21">
        <w:t>В соответствии с постановлением Правительства Новосибирской области от 13.12.2022 № 589-п</w:t>
      </w:r>
      <w:r w:rsidR="00411EE0" w:rsidRPr="00771E21">
        <w:t xml:space="preserve"> «О прожиточном минимуме в Новосибирской области на 2023 год» </w:t>
      </w:r>
      <w:r w:rsidRPr="00771E21">
        <w:t xml:space="preserve">величина прожиточного минимума на душу населения </w:t>
      </w:r>
      <w:r w:rsidR="00C525B0" w:rsidRPr="00771E21">
        <w:t>составила</w:t>
      </w:r>
      <w:r w:rsidRPr="00771E21">
        <w:t xml:space="preserve"> 14728 рублей, для трудоспособного населения – 16054 рубля, для пенсионеров – 12666 рублей, для детей – 15261 рубль</w:t>
      </w:r>
      <w:r w:rsidR="00C525B0" w:rsidRPr="00771E21">
        <w:t>, увеличившись п</w:t>
      </w:r>
      <w:r w:rsidRPr="00771E21">
        <w:t xml:space="preserve">о сравнению с 2021 годом на </w:t>
      </w:r>
      <w:r w:rsidR="00773670" w:rsidRPr="00771E21">
        <w:t>19,9</w:t>
      </w:r>
      <w:r w:rsidRPr="00771E21">
        <w:t xml:space="preserve">%, </w:t>
      </w:r>
      <w:r w:rsidR="00C525B0" w:rsidRPr="00771E21">
        <w:t>на</w:t>
      </w:r>
      <w:r w:rsidRPr="00771E21">
        <w:t xml:space="preserve"> 2</w:t>
      </w:r>
      <w:r w:rsidR="00773670" w:rsidRPr="00771E21">
        <w:t>3</w:t>
      </w:r>
      <w:r w:rsidR="00C525B0" w:rsidRPr="00771E21">
        <w:t>%</w:t>
      </w:r>
      <w:r w:rsidR="00D365EE" w:rsidRPr="00771E21">
        <w:t>,</w:t>
      </w:r>
      <w:r w:rsidR="00C525B0" w:rsidRPr="00771E21">
        <w:t xml:space="preserve"> на</w:t>
      </w:r>
      <w:r w:rsidRPr="00771E21">
        <w:t xml:space="preserve"> </w:t>
      </w:r>
      <w:r w:rsidR="00773670" w:rsidRPr="00771E21">
        <w:t>22</w:t>
      </w:r>
      <w:r w:rsidRPr="00771E21">
        <w:t>%</w:t>
      </w:r>
      <w:r w:rsidR="00D365EE" w:rsidRPr="00771E21">
        <w:t xml:space="preserve"> и на 19,9%</w:t>
      </w:r>
      <w:r w:rsidR="00C525B0" w:rsidRPr="00771E21">
        <w:t xml:space="preserve"> соответственно</w:t>
      </w:r>
      <w:r w:rsidRPr="00771E21">
        <w:t>.</w:t>
      </w:r>
    </w:p>
    <w:p w:rsidR="00A418EB" w:rsidRPr="00771E21" w:rsidRDefault="00A418EB" w:rsidP="00A418EB">
      <w:pPr>
        <w:ind w:firstLine="740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Граница бедности в Новосибирской области, рассчитанная в соответствии с постановлением Правительства Российской Федерации от 26.11.2021 № 2049 «Об утверждении правил определения границ бедности в целом по Российской Федерации и по субъектам Российской Федерации, используемых в оценках показателя «уровень бедности» в целом по Российской Федерации и по субъектам Российской Федерации, и о внесении изменений в федеральный план статистических работ», составляла в 202</w:t>
      </w:r>
      <w:r w:rsidR="003C69D5" w:rsidRPr="00771E21">
        <w:rPr>
          <w:sz w:val="28"/>
          <w:szCs w:val="28"/>
        </w:rPr>
        <w:t>3</w:t>
      </w:r>
      <w:r w:rsidRPr="00771E21">
        <w:rPr>
          <w:sz w:val="28"/>
          <w:szCs w:val="28"/>
        </w:rPr>
        <w:t xml:space="preserve"> году на душу населения 14</w:t>
      </w:r>
      <w:r w:rsidR="003C69D5" w:rsidRPr="00771E21">
        <w:rPr>
          <w:sz w:val="28"/>
          <w:szCs w:val="28"/>
        </w:rPr>
        <w:t>852</w:t>
      </w:r>
      <w:r w:rsidRPr="00771E21">
        <w:rPr>
          <w:sz w:val="28"/>
          <w:szCs w:val="28"/>
        </w:rPr>
        <w:t xml:space="preserve"> рубл</w:t>
      </w:r>
      <w:r w:rsidR="003C69D5" w:rsidRPr="00771E21">
        <w:rPr>
          <w:sz w:val="28"/>
          <w:szCs w:val="28"/>
        </w:rPr>
        <w:t>я</w:t>
      </w:r>
      <w:r w:rsidRPr="00771E21">
        <w:rPr>
          <w:sz w:val="28"/>
          <w:szCs w:val="28"/>
        </w:rPr>
        <w:t>, для трудоспособного населения – 15</w:t>
      </w:r>
      <w:r w:rsidR="003C69D5" w:rsidRPr="00771E21">
        <w:rPr>
          <w:sz w:val="28"/>
          <w:szCs w:val="28"/>
        </w:rPr>
        <w:t>797</w:t>
      </w:r>
      <w:r w:rsidRPr="00771E21">
        <w:rPr>
          <w:sz w:val="28"/>
          <w:szCs w:val="28"/>
        </w:rPr>
        <w:t xml:space="preserve">, </w:t>
      </w:r>
      <w:r w:rsidR="003C69D5" w:rsidRPr="00771E21">
        <w:rPr>
          <w:sz w:val="28"/>
          <w:szCs w:val="28"/>
        </w:rPr>
        <w:t>для пенсионеров – 11</w:t>
      </w:r>
      <w:r w:rsidRPr="00771E21">
        <w:rPr>
          <w:sz w:val="28"/>
          <w:szCs w:val="28"/>
        </w:rPr>
        <w:t>9</w:t>
      </w:r>
      <w:r w:rsidR="003C69D5" w:rsidRPr="00771E21">
        <w:rPr>
          <w:sz w:val="28"/>
          <w:szCs w:val="28"/>
        </w:rPr>
        <w:t>58</w:t>
      </w:r>
      <w:r w:rsidRPr="00771E21">
        <w:rPr>
          <w:sz w:val="28"/>
          <w:szCs w:val="28"/>
        </w:rPr>
        <w:t>, для детей – 1</w:t>
      </w:r>
      <w:r w:rsidR="003C69D5" w:rsidRPr="00771E21">
        <w:rPr>
          <w:sz w:val="28"/>
          <w:szCs w:val="28"/>
        </w:rPr>
        <w:t>5219</w:t>
      </w:r>
      <w:r w:rsidRPr="00771E21">
        <w:rPr>
          <w:sz w:val="28"/>
          <w:szCs w:val="28"/>
        </w:rPr>
        <w:t xml:space="preserve">. По сравнению с 2021 годом граница бедности на душу населения увеличилась на </w:t>
      </w:r>
      <w:r w:rsidR="003C69D5" w:rsidRPr="00771E21">
        <w:rPr>
          <w:sz w:val="28"/>
          <w:szCs w:val="28"/>
        </w:rPr>
        <w:t>2416</w:t>
      </w:r>
      <w:r w:rsidRPr="00771E21">
        <w:rPr>
          <w:sz w:val="28"/>
          <w:szCs w:val="28"/>
        </w:rPr>
        <w:t xml:space="preserve"> рубл</w:t>
      </w:r>
      <w:r w:rsidR="003C69D5" w:rsidRPr="00771E21">
        <w:rPr>
          <w:sz w:val="28"/>
          <w:szCs w:val="28"/>
        </w:rPr>
        <w:t>ей</w:t>
      </w:r>
      <w:r w:rsidRPr="00771E21">
        <w:rPr>
          <w:sz w:val="28"/>
          <w:szCs w:val="28"/>
        </w:rPr>
        <w:t xml:space="preserve">, трудоспособного населения – на </w:t>
      </w:r>
      <w:r w:rsidR="003C69D5" w:rsidRPr="00771E21">
        <w:rPr>
          <w:sz w:val="28"/>
          <w:szCs w:val="28"/>
        </w:rPr>
        <w:t>2570</w:t>
      </w:r>
      <w:r w:rsidRPr="00771E21">
        <w:rPr>
          <w:sz w:val="28"/>
          <w:szCs w:val="28"/>
        </w:rPr>
        <w:t xml:space="preserve">, пенсионеров – </w:t>
      </w:r>
      <w:r w:rsidR="00C525B0" w:rsidRPr="00771E21">
        <w:rPr>
          <w:sz w:val="28"/>
          <w:szCs w:val="28"/>
        </w:rPr>
        <w:t xml:space="preserve">на </w:t>
      </w:r>
      <w:r w:rsidRPr="00771E21">
        <w:rPr>
          <w:sz w:val="28"/>
          <w:szCs w:val="28"/>
        </w:rPr>
        <w:t>1</w:t>
      </w:r>
      <w:r w:rsidR="003C69D5" w:rsidRPr="00771E21">
        <w:rPr>
          <w:sz w:val="28"/>
          <w:szCs w:val="28"/>
        </w:rPr>
        <w:t>945</w:t>
      </w:r>
      <w:r w:rsidRPr="00771E21">
        <w:rPr>
          <w:sz w:val="28"/>
          <w:szCs w:val="28"/>
        </w:rPr>
        <w:t xml:space="preserve">, детей – </w:t>
      </w:r>
      <w:r w:rsidR="00C525B0" w:rsidRPr="00771E21">
        <w:rPr>
          <w:sz w:val="28"/>
          <w:szCs w:val="28"/>
        </w:rPr>
        <w:t xml:space="preserve">на </w:t>
      </w:r>
      <w:r w:rsidR="003C69D5" w:rsidRPr="00771E21">
        <w:rPr>
          <w:sz w:val="28"/>
          <w:szCs w:val="28"/>
        </w:rPr>
        <w:t>2476</w:t>
      </w:r>
      <w:r w:rsidRPr="00771E21">
        <w:rPr>
          <w:sz w:val="28"/>
          <w:szCs w:val="28"/>
        </w:rPr>
        <w:t>.</w:t>
      </w:r>
    </w:p>
    <w:p w:rsidR="00A418EB" w:rsidRPr="00771E21" w:rsidRDefault="00A418EB" w:rsidP="00A418EB">
      <w:pPr>
        <w:ind w:firstLine="743"/>
        <w:jc w:val="both"/>
        <w:rPr>
          <w:sz w:val="28"/>
          <w:szCs w:val="28"/>
        </w:rPr>
      </w:pPr>
      <w:r w:rsidRPr="00771E21">
        <w:rPr>
          <w:sz w:val="28"/>
          <w:szCs w:val="28"/>
        </w:rPr>
        <w:t xml:space="preserve">Состояние экономики Новосибирской области в 2020 году характеризовалось влиянием введенных в </w:t>
      </w:r>
      <w:r w:rsidR="0034251A" w:rsidRPr="00771E21">
        <w:rPr>
          <w:sz w:val="28"/>
          <w:szCs w:val="28"/>
        </w:rPr>
        <w:t>регионе</w:t>
      </w:r>
      <w:r w:rsidRPr="00771E21">
        <w:rPr>
          <w:sz w:val="28"/>
          <w:szCs w:val="28"/>
        </w:rPr>
        <w:t>, в стране и в мире мер по предотвращению распространения новой коронавирусной инфекции (COVID-19). В производственном секторе было отмечено сохранение тенденций 2019 года. Существенное влияние ситуация 2020 года оказала на сокращение спроса в секторе потребительских услуг. Наиболее пострадали в условиях ухудшения ситуации в связи с распространением новой коронавирусной инфекции (COVID-19) виды экономической деятельности, связанные с авиа- автоперевозками, сферой общественных услуг (культура, организация досуга и развлечений, физкультурно-оздоровительная деятельность и спорт, деятельность туристических агентств и прочих организаций, представляющих услуги в сфере туризма, гостиничный бизнес, общественное питание, деятельность организаций дополнительного образования, негосударственных образовательных учреждений, деятельность по организации конференций и выставок, деятельность по предоставлению бытовых услуг населению).</w:t>
      </w:r>
      <w:r w:rsidR="00A34E3C" w:rsidRPr="00771E21">
        <w:rPr>
          <w:sz w:val="28"/>
          <w:szCs w:val="28"/>
        </w:rPr>
        <w:t xml:space="preserve"> </w:t>
      </w:r>
      <w:r w:rsidRPr="00771E21">
        <w:rPr>
          <w:sz w:val="28"/>
          <w:szCs w:val="28"/>
        </w:rPr>
        <w:t xml:space="preserve">Новосибирская область отличается диверсифицированной структурой экономики, такие виды услуг как: </w:t>
      </w:r>
      <w:r w:rsidRPr="00771E21">
        <w:rPr>
          <w:sz w:val="28"/>
          <w:szCs w:val="28"/>
        </w:rPr>
        <w:lastRenderedPageBreak/>
        <w:t>«Транспортировка и хранение», «Оптовая и розничная торговля», сфера общественных услуг (образование, здравоохранение, операции с недвижимым имуществом, финансовая деятельность и другие виды услуг) формируют более 70% валового регионального продукта Новосибирской области.</w:t>
      </w:r>
    </w:p>
    <w:p w:rsidR="00A418EB" w:rsidRPr="00771E21" w:rsidRDefault="00A418EB" w:rsidP="00A418EB">
      <w:pPr>
        <w:ind w:firstLine="743"/>
        <w:jc w:val="both"/>
        <w:rPr>
          <w:sz w:val="28"/>
          <w:szCs w:val="28"/>
        </w:rPr>
      </w:pPr>
      <w:r w:rsidRPr="00771E21">
        <w:rPr>
          <w:sz w:val="28"/>
          <w:szCs w:val="28"/>
        </w:rPr>
        <w:t xml:space="preserve">В последующие годы экономика Новосибирской области развивалась в условиях, характеризующихся беспрецедентным санкционным давлением со стороны «недружественных» стран, значительным ограничением внешнеэкономической деятельности, резким повышением ключевой ставки Центрального Банка </w:t>
      </w:r>
      <w:r w:rsidR="00C525B0" w:rsidRPr="00771E21">
        <w:rPr>
          <w:sz w:val="28"/>
          <w:szCs w:val="28"/>
        </w:rPr>
        <w:t xml:space="preserve">Российской Федерации </w:t>
      </w:r>
      <w:r w:rsidRPr="00771E21">
        <w:rPr>
          <w:sz w:val="28"/>
          <w:szCs w:val="28"/>
        </w:rPr>
        <w:t>в период марта–мая 2022 года.</w:t>
      </w:r>
    </w:p>
    <w:p w:rsidR="00A418EB" w:rsidRPr="00771E21" w:rsidRDefault="00A34E3C" w:rsidP="00A418EB">
      <w:pPr>
        <w:ind w:firstLine="708"/>
        <w:jc w:val="both"/>
        <w:rPr>
          <w:sz w:val="28"/>
          <w:szCs w:val="28"/>
        </w:rPr>
      </w:pPr>
      <w:r w:rsidRPr="00771E21">
        <w:rPr>
          <w:color w:val="000000"/>
          <w:sz w:val="28"/>
          <w:szCs w:val="28"/>
        </w:rPr>
        <w:t>С</w:t>
      </w:r>
      <w:r w:rsidR="00A418EB" w:rsidRPr="00771E21">
        <w:rPr>
          <w:color w:val="000000"/>
          <w:sz w:val="28"/>
          <w:szCs w:val="28"/>
        </w:rPr>
        <w:t>итуации на официальном рынке труда</w:t>
      </w:r>
      <w:r w:rsidR="00A418EB" w:rsidRPr="00771E21">
        <w:rPr>
          <w:sz w:val="28"/>
          <w:szCs w:val="28"/>
        </w:rPr>
        <w:t xml:space="preserve"> </w:t>
      </w:r>
      <w:r w:rsidRPr="00771E21">
        <w:rPr>
          <w:sz w:val="28"/>
          <w:szCs w:val="28"/>
        </w:rPr>
        <w:t>характеризовалась стабилизационными процессами</w:t>
      </w:r>
      <w:r w:rsidR="00A418EB" w:rsidRPr="00771E21">
        <w:rPr>
          <w:sz w:val="28"/>
          <w:szCs w:val="28"/>
        </w:rPr>
        <w:t xml:space="preserve"> обеспечен</w:t>
      </w:r>
      <w:r w:rsidRPr="00771E21">
        <w:rPr>
          <w:sz w:val="28"/>
          <w:szCs w:val="28"/>
        </w:rPr>
        <w:t>ными</w:t>
      </w:r>
      <w:r w:rsidR="00A418EB" w:rsidRPr="00771E21">
        <w:rPr>
          <w:sz w:val="28"/>
          <w:szCs w:val="28"/>
        </w:rPr>
        <w:t xml:space="preserve"> снижением численности безработных, зарегистрированных в государственных учреждениях службы занятости населения, и уровня зарегистрированной безработицы, увеличение</w:t>
      </w:r>
      <w:r w:rsidRPr="00771E21">
        <w:rPr>
          <w:sz w:val="28"/>
          <w:szCs w:val="28"/>
        </w:rPr>
        <w:t>м</w:t>
      </w:r>
      <w:r w:rsidR="00A418EB" w:rsidRPr="00771E21">
        <w:rPr>
          <w:sz w:val="28"/>
          <w:szCs w:val="28"/>
        </w:rPr>
        <w:t xml:space="preserve"> числа вакантных рабочих мест в организациях Новосибирской области.</w:t>
      </w:r>
    </w:p>
    <w:p w:rsidR="00A418EB" w:rsidRPr="00771E21" w:rsidRDefault="00A418EB" w:rsidP="00A418EB">
      <w:pPr>
        <w:ind w:firstLine="708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Отмечена положительная динамика роста денежных доходов населения, заработной платы, пенсий. Снизилась просроченная задолженнос</w:t>
      </w:r>
      <w:r w:rsidR="00D45CDF" w:rsidRPr="00771E21">
        <w:rPr>
          <w:sz w:val="28"/>
          <w:szCs w:val="28"/>
        </w:rPr>
        <w:t>ть по выплате заработной платы.</w:t>
      </w:r>
    </w:p>
    <w:p w:rsidR="00A418EB" w:rsidRPr="00771E21" w:rsidRDefault="00814809" w:rsidP="00D365EE">
      <w:pPr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2) </w:t>
      </w:r>
      <w:r w:rsidR="00A418EB" w:rsidRPr="00771E21">
        <w:rPr>
          <w:sz w:val="28"/>
          <w:szCs w:val="28"/>
        </w:rPr>
        <w:t>Информация о ситуации с бедностью в Новосибирской области</w:t>
      </w:r>
      <w:r w:rsidRPr="00771E21">
        <w:rPr>
          <w:sz w:val="28"/>
          <w:szCs w:val="28"/>
        </w:rPr>
        <w:t>.</w:t>
      </w:r>
    </w:p>
    <w:p w:rsidR="008A7E3B" w:rsidRPr="00771E21" w:rsidRDefault="00A418EB" w:rsidP="00A418EB">
      <w:pPr>
        <w:ind w:firstLine="740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Распределение населения Новосибирской области по величине среднедушевых денежных доходов в 2021</w:t>
      </w:r>
      <w:r w:rsidR="008235B6" w:rsidRPr="00771E21">
        <w:rPr>
          <w:sz w:val="28"/>
          <w:szCs w:val="28"/>
        </w:rPr>
        <w:t>–</w:t>
      </w:r>
      <w:r w:rsidRPr="00771E21">
        <w:rPr>
          <w:sz w:val="28"/>
          <w:szCs w:val="28"/>
        </w:rPr>
        <w:t>2022 годах характеризовалось уменьшением долей населения с доходами до 7000 рублей (с 2,6% до 1,2%), от 7000,1 до 10000 рублей (с 2,6% до 1,2%), от 10000,1 до 14000 рублей (с 9,3% до 6,8%), от 14000,1 рубля до 19000 рублей (с 13,1% до 11%), от 19000,1 до 27000 рублей (с 19% до 18,1%).</w:t>
      </w:r>
    </w:p>
    <w:p w:rsidR="00A418EB" w:rsidRPr="00771E21" w:rsidRDefault="00A418EB" w:rsidP="00A418EB">
      <w:pPr>
        <w:ind w:firstLine="740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В тоже время, заметное увеличение отмечено по группа</w:t>
      </w:r>
      <w:r w:rsidR="00C525B0" w:rsidRPr="00771E21">
        <w:rPr>
          <w:sz w:val="28"/>
          <w:szCs w:val="28"/>
        </w:rPr>
        <w:t>м</w:t>
      </w:r>
      <w:r w:rsidRPr="00771E21">
        <w:rPr>
          <w:sz w:val="28"/>
          <w:szCs w:val="28"/>
        </w:rPr>
        <w:t xml:space="preserve"> населения со среднедушевым денежным доходом в месяц от 27000,1 рубля до 45000 рублей (с 26,9% до 29,3%), от 45000,1 до 60000 рублей (10,8% до 13,1%), свыше 60000 рублей (13,4% до 17,5%).</w:t>
      </w:r>
      <w:r w:rsidR="00A34E3C" w:rsidRPr="00771E21">
        <w:rPr>
          <w:sz w:val="28"/>
          <w:szCs w:val="28"/>
        </w:rPr>
        <w:t xml:space="preserve"> </w:t>
      </w:r>
      <w:r w:rsidRPr="00771E21">
        <w:rPr>
          <w:sz w:val="28"/>
          <w:szCs w:val="28"/>
        </w:rPr>
        <w:t>В 2021</w:t>
      </w:r>
      <w:r w:rsidR="008537C2" w:rsidRPr="00771E21">
        <w:rPr>
          <w:sz w:val="28"/>
          <w:szCs w:val="28"/>
        </w:rPr>
        <w:t>–</w:t>
      </w:r>
      <w:r w:rsidRPr="00771E21">
        <w:rPr>
          <w:sz w:val="28"/>
          <w:szCs w:val="28"/>
        </w:rPr>
        <w:t>2022 годах преобладала группа населения со среднедушевыми денежными доходами от 27 тысяч до 45 тысяч рублей.</w:t>
      </w:r>
    </w:p>
    <w:p w:rsidR="00606616" w:rsidRPr="00771E21" w:rsidRDefault="00606616" w:rsidP="00606616">
      <w:pPr>
        <w:ind w:firstLine="740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Распределение общего объема денежных доходов населения по 20</w:t>
      </w:r>
      <w:r w:rsidRPr="00771E21">
        <w:rPr>
          <w:sz w:val="28"/>
          <w:szCs w:val="28"/>
        </w:rPr>
        <w:noBreakHyphen/>
        <w:t>процентным группам населения</w:t>
      </w:r>
      <w:r w:rsidR="002C787E" w:rsidRPr="00771E21">
        <w:rPr>
          <w:sz w:val="28"/>
          <w:szCs w:val="28"/>
        </w:rPr>
        <w:t xml:space="preserve"> приведена в таблице 2. </w:t>
      </w:r>
    </w:p>
    <w:p w:rsidR="002C787E" w:rsidRPr="00771E21" w:rsidRDefault="002C787E" w:rsidP="00606616">
      <w:pPr>
        <w:ind w:firstLine="740"/>
        <w:jc w:val="both"/>
        <w:rPr>
          <w:sz w:val="28"/>
          <w:szCs w:val="28"/>
        </w:rPr>
      </w:pPr>
    </w:p>
    <w:p w:rsidR="002C787E" w:rsidRPr="00771E21" w:rsidRDefault="002C787E" w:rsidP="002C787E">
      <w:pPr>
        <w:ind w:firstLine="740"/>
        <w:jc w:val="right"/>
        <w:rPr>
          <w:sz w:val="28"/>
          <w:szCs w:val="28"/>
        </w:rPr>
      </w:pPr>
      <w:r w:rsidRPr="00771E21">
        <w:rPr>
          <w:sz w:val="28"/>
          <w:szCs w:val="28"/>
        </w:rPr>
        <w:t>Таблица 2</w:t>
      </w:r>
    </w:p>
    <w:p w:rsidR="002C787E" w:rsidRPr="00771E21" w:rsidRDefault="002C787E" w:rsidP="002C787E">
      <w:pPr>
        <w:ind w:firstLine="740"/>
        <w:jc w:val="right"/>
        <w:rPr>
          <w:sz w:val="28"/>
          <w:szCs w:val="28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970"/>
        <w:gridCol w:w="1599"/>
        <w:gridCol w:w="1559"/>
        <w:gridCol w:w="1543"/>
        <w:gridCol w:w="1985"/>
      </w:tblGrid>
      <w:tr w:rsidR="00A418EB" w:rsidRPr="00771E21" w:rsidTr="00E7584A">
        <w:trPr>
          <w:tblHeader/>
          <w:jc w:val="center"/>
        </w:trPr>
        <w:tc>
          <w:tcPr>
            <w:tcW w:w="9942" w:type="dxa"/>
            <w:gridSpan w:val="6"/>
            <w:shd w:val="clear" w:color="auto" w:fill="auto"/>
          </w:tcPr>
          <w:p w:rsidR="008235B6" w:rsidRPr="00771E21" w:rsidRDefault="00A418EB" w:rsidP="00EF4966">
            <w:pPr>
              <w:widowControl w:val="0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 xml:space="preserve">Распределение общего объема денежных доходов населения </w:t>
            </w:r>
          </w:p>
          <w:p w:rsidR="00A418EB" w:rsidRPr="00771E21" w:rsidRDefault="00A418EB" w:rsidP="00EF4966">
            <w:pPr>
              <w:widowControl w:val="0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по 20-процентным группам населения, %</w:t>
            </w:r>
          </w:p>
        </w:tc>
      </w:tr>
      <w:tr w:rsidR="00A418EB" w:rsidRPr="00771E21" w:rsidTr="00E7584A">
        <w:trPr>
          <w:tblHeader/>
          <w:jc w:val="center"/>
        </w:trPr>
        <w:tc>
          <w:tcPr>
            <w:tcW w:w="1286" w:type="dxa"/>
            <w:shd w:val="clear" w:color="auto" w:fill="auto"/>
          </w:tcPr>
          <w:p w:rsidR="00A418EB" w:rsidRPr="00771E21" w:rsidRDefault="00A418EB" w:rsidP="00EF4966">
            <w:pPr>
              <w:widowControl w:val="0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Годы</w:t>
            </w:r>
          </w:p>
        </w:tc>
        <w:tc>
          <w:tcPr>
            <w:tcW w:w="1970" w:type="dxa"/>
            <w:shd w:val="clear" w:color="auto" w:fill="auto"/>
          </w:tcPr>
          <w:p w:rsidR="00A418EB" w:rsidRPr="00771E21" w:rsidRDefault="00A418EB" w:rsidP="00EF4966">
            <w:pPr>
              <w:widowControl w:val="0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Первая</w:t>
            </w:r>
          </w:p>
          <w:p w:rsidR="00A418EB" w:rsidRPr="00771E21" w:rsidRDefault="00A418EB" w:rsidP="00EF4966">
            <w:pPr>
              <w:widowControl w:val="0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(с наимень</w:t>
            </w:r>
            <w:r w:rsidR="00F36F78" w:rsidRPr="00771E21">
              <w:rPr>
                <w:sz w:val="26"/>
                <w:szCs w:val="26"/>
              </w:rPr>
              <w:t>-</w:t>
            </w:r>
            <w:r w:rsidRPr="00771E21">
              <w:rPr>
                <w:sz w:val="26"/>
                <w:szCs w:val="26"/>
              </w:rPr>
              <w:t>шими доходами)</w:t>
            </w:r>
          </w:p>
        </w:tc>
        <w:tc>
          <w:tcPr>
            <w:tcW w:w="1599" w:type="dxa"/>
          </w:tcPr>
          <w:p w:rsidR="00A418EB" w:rsidRPr="00771E21" w:rsidRDefault="00A418EB" w:rsidP="00EF4966">
            <w:pPr>
              <w:widowControl w:val="0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Вторая</w:t>
            </w:r>
          </w:p>
        </w:tc>
        <w:tc>
          <w:tcPr>
            <w:tcW w:w="1559" w:type="dxa"/>
          </w:tcPr>
          <w:p w:rsidR="00A418EB" w:rsidRPr="00771E21" w:rsidRDefault="00A418EB" w:rsidP="00EF4966">
            <w:pPr>
              <w:widowControl w:val="0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Третья</w:t>
            </w:r>
          </w:p>
        </w:tc>
        <w:tc>
          <w:tcPr>
            <w:tcW w:w="1543" w:type="dxa"/>
          </w:tcPr>
          <w:p w:rsidR="00A418EB" w:rsidRPr="00771E21" w:rsidRDefault="00A418EB" w:rsidP="00EF4966">
            <w:pPr>
              <w:widowControl w:val="0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Четвертая</w:t>
            </w:r>
          </w:p>
        </w:tc>
        <w:tc>
          <w:tcPr>
            <w:tcW w:w="1985" w:type="dxa"/>
          </w:tcPr>
          <w:p w:rsidR="00A418EB" w:rsidRPr="00771E21" w:rsidRDefault="00A418EB" w:rsidP="00EF4966">
            <w:pPr>
              <w:widowControl w:val="0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Пятая</w:t>
            </w:r>
          </w:p>
          <w:p w:rsidR="00A418EB" w:rsidRPr="00771E21" w:rsidRDefault="00A418EB" w:rsidP="00EF4966">
            <w:pPr>
              <w:widowControl w:val="0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(с наивысшими доходами)</w:t>
            </w:r>
          </w:p>
        </w:tc>
      </w:tr>
      <w:tr w:rsidR="00A418EB" w:rsidRPr="00771E21" w:rsidTr="00E7584A">
        <w:trPr>
          <w:tblHeader/>
          <w:jc w:val="center"/>
        </w:trPr>
        <w:tc>
          <w:tcPr>
            <w:tcW w:w="1286" w:type="dxa"/>
            <w:shd w:val="clear" w:color="auto" w:fill="auto"/>
          </w:tcPr>
          <w:p w:rsidR="00A418EB" w:rsidRPr="00771E21" w:rsidRDefault="00A418EB" w:rsidP="00EF4966">
            <w:pPr>
              <w:widowControl w:val="0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2020</w:t>
            </w:r>
          </w:p>
        </w:tc>
        <w:tc>
          <w:tcPr>
            <w:tcW w:w="1970" w:type="dxa"/>
            <w:shd w:val="clear" w:color="auto" w:fill="auto"/>
          </w:tcPr>
          <w:p w:rsidR="00A418EB" w:rsidRPr="00771E21" w:rsidRDefault="00A418EB" w:rsidP="00EF4966">
            <w:pPr>
              <w:widowControl w:val="0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6,3</w:t>
            </w:r>
          </w:p>
        </w:tc>
        <w:tc>
          <w:tcPr>
            <w:tcW w:w="1599" w:type="dxa"/>
          </w:tcPr>
          <w:p w:rsidR="00A418EB" w:rsidRPr="00771E21" w:rsidRDefault="00A418EB" w:rsidP="00EF4966">
            <w:pPr>
              <w:widowControl w:val="0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11,1</w:t>
            </w:r>
          </w:p>
        </w:tc>
        <w:tc>
          <w:tcPr>
            <w:tcW w:w="1559" w:type="dxa"/>
          </w:tcPr>
          <w:p w:rsidR="00A418EB" w:rsidRPr="00771E21" w:rsidRDefault="00A418EB" w:rsidP="00EF4966">
            <w:pPr>
              <w:widowControl w:val="0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15,9</w:t>
            </w:r>
          </w:p>
        </w:tc>
        <w:tc>
          <w:tcPr>
            <w:tcW w:w="1543" w:type="dxa"/>
          </w:tcPr>
          <w:p w:rsidR="00A418EB" w:rsidRPr="00771E21" w:rsidRDefault="00A418EB" w:rsidP="00EF4966">
            <w:pPr>
              <w:widowControl w:val="0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22,9</w:t>
            </w:r>
          </w:p>
        </w:tc>
        <w:tc>
          <w:tcPr>
            <w:tcW w:w="1985" w:type="dxa"/>
          </w:tcPr>
          <w:p w:rsidR="00A418EB" w:rsidRPr="00771E21" w:rsidRDefault="00A418EB" w:rsidP="00EF4966">
            <w:pPr>
              <w:widowControl w:val="0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43,8</w:t>
            </w:r>
          </w:p>
        </w:tc>
      </w:tr>
      <w:tr w:rsidR="00A418EB" w:rsidRPr="00771E21" w:rsidTr="00E7584A">
        <w:trPr>
          <w:jc w:val="center"/>
        </w:trPr>
        <w:tc>
          <w:tcPr>
            <w:tcW w:w="1286" w:type="dxa"/>
            <w:shd w:val="clear" w:color="auto" w:fill="auto"/>
          </w:tcPr>
          <w:p w:rsidR="00A418EB" w:rsidRPr="00771E21" w:rsidRDefault="00A418EB" w:rsidP="00EF4966">
            <w:pPr>
              <w:widowControl w:val="0"/>
              <w:ind w:left="85" w:hanging="85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2021</w:t>
            </w:r>
          </w:p>
        </w:tc>
        <w:tc>
          <w:tcPr>
            <w:tcW w:w="1970" w:type="dxa"/>
            <w:shd w:val="clear" w:color="auto" w:fill="auto"/>
            <w:vAlign w:val="bottom"/>
          </w:tcPr>
          <w:p w:rsidR="00A418EB" w:rsidRPr="00771E21" w:rsidRDefault="00A418EB" w:rsidP="00EF4966">
            <w:pPr>
              <w:widowControl w:val="0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6,0</w:t>
            </w:r>
          </w:p>
        </w:tc>
        <w:tc>
          <w:tcPr>
            <w:tcW w:w="1599" w:type="dxa"/>
            <w:shd w:val="clear" w:color="auto" w:fill="auto"/>
            <w:vAlign w:val="bottom"/>
          </w:tcPr>
          <w:p w:rsidR="00A418EB" w:rsidRPr="00771E21" w:rsidRDefault="00A418EB" w:rsidP="00EF4966">
            <w:pPr>
              <w:widowControl w:val="0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10,8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18EB" w:rsidRPr="00771E21" w:rsidRDefault="00A418EB" w:rsidP="00EF4966">
            <w:pPr>
              <w:widowControl w:val="0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15,7</w:t>
            </w:r>
          </w:p>
        </w:tc>
        <w:tc>
          <w:tcPr>
            <w:tcW w:w="1543" w:type="dxa"/>
            <w:shd w:val="clear" w:color="auto" w:fill="auto"/>
            <w:vAlign w:val="bottom"/>
          </w:tcPr>
          <w:p w:rsidR="00A418EB" w:rsidRPr="00771E21" w:rsidRDefault="00A418EB" w:rsidP="00EF4966">
            <w:pPr>
              <w:widowControl w:val="0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22,9</w:t>
            </w:r>
          </w:p>
        </w:tc>
        <w:tc>
          <w:tcPr>
            <w:tcW w:w="1985" w:type="dxa"/>
            <w:vAlign w:val="bottom"/>
          </w:tcPr>
          <w:p w:rsidR="00A418EB" w:rsidRPr="00771E21" w:rsidRDefault="00A418EB" w:rsidP="00EF4966">
            <w:pPr>
              <w:widowControl w:val="0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44,6</w:t>
            </w:r>
          </w:p>
        </w:tc>
      </w:tr>
      <w:tr w:rsidR="00A418EB" w:rsidRPr="00771E21" w:rsidTr="00E7584A">
        <w:trPr>
          <w:trHeight w:val="100"/>
          <w:jc w:val="center"/>
        </w:trPr>
        <w:tc>
          <w:tcPr>
            <w:tcW w:w="1286" w:type="dxa"/>
            <w:shd w:val="clear" w:color="auto" w:fill="auto"/>
          </w:tcPr>
          <w:p w:rsidR="00A418EB" w:rsidRPr="00771E21" w:rsidRDefault="00A418EB" w:rsidP="00EF4966">
            <w:pPr>
              <w:widowControl w:val="0"/>
              <w:ind w:left="85" w:hanging="85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2022</w:t>
            </w:r>
          </w:p>
        </w:tc>
        <w:tc>
          <w:tcPr>
            <w:tcW w:w="1970" w:type="dxa"/>
            <w:shd w:val="clear" w:color="auto" w:fill="auto"/>
            <w:vAlign w:val="bottom"/>
          </w:tcPr>
          <w:p w:rsidR="00A418EB" w:rsidRPr="00771E21" w:rsidRDefault="00A418EB" w:rsidP="00EF4966">
            <w:pPr>
              <w:widowControl w:val="0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6,4</w:t>
            </w:r>
          </w:p>
        </w:tc>
        <w:tc>
          <w:tcPr>
            <w:tcW w:w="1599" w:type="dxa"/>
            <w:shd w:val="clear" w:color="auto" w:fill="auto"/>
            <w:vAlign w:val="bottom"/>
          </w:tcPr>
          <w:p w:rsidR="00A418EB" w:rsidRPr="00771E21" w:rsidRDefault="00A418EB" w:rsidP="00EF4966">
            <w:pPr>
              <w:widowControl w:val="0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11,2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18EB" w:rsidRPr="00771E21" w:rsidRDefault="00A418EB" w:rsidP="00EF4966">
            <w:pPr>
              <w:widowControl w:val="0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16,0</w:t>
            </w:r>
          </w:p>
        </w:tc>
        <w:tc>
          <w:tcPr>
            <w:tcW w:w="1543" w:type="dxa"/>
            <w:shd w:val="clear" w:color="auto" w:fill="auto"/>
            <w:vAlign w:val="bottom"/>
          </w:tcPr>
          <w:p w:rsidR="00A418EB" w:rsidRPr="00771E21" w:rsidRDefault="00A418EB" w:rsidP="00EF4966">
            <w:pPr>
              <w:widowControl w:val="0"/>
              <w:jc w:val="center"/>
              <w:rPr>
                <w:sz w:val="26"/>
                <w:szCs w:val="26"/>
              </w:rPr>
            </w:pPr>
            <w:r w:rsidRPr="00771E21">
              <w:rPr>
                <w:sz w:val="26"/>
                <w:szCs w:val="26"/>
              </w:rPr>
              <w:t>23,0</w:t>
            </w:r>
          </w:p>
        </w:tc>
        <w:tc>
          <w:tcPr>
            <w:tcW w:w="1985" w:type="dxa"/>
            <w:vAlign w:val="bottom"/>
          </w:tcPr>
          <w:p w:rsidR="00A418EB" w:rsidRPr="00771E21" w:rsidRDefault="00A418EB" w:rsidP="00EF4966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 w:rsidRPr="00771E21">
              <w:rPr>
                <w:sz w:val="26"/>
                <w:szCs w:val="26"/>
              </w:rPr>
              <w:t>43,4</w:t>
            </w:r>
          </w:p>
        </w:tc>
      </w:tr>
    </w:tbl>
    <w:p w:rsidR="00A418EB" w:rsidRPr="00771E21" w:rsidRDefault="00A418EB" w:rsidP="00A41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8EB" w:rsidRPr="00771E21" w:rsidRDefault="00A418EB" w:rsidP="00024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21">
        <w:rPr>
          <w:rFonts w:ascii="Times New Roman" w:hAnsi="Times New Roman" w:cs="Times New Roman"/>
          <w:sz w:val="28"/>
          <w:szCs w:val="28"/>
        </w:rPr>
        <w:t>Анализ распределени</w:t>
      </w:r>
      <w:r w:rsidR="00C525B0" w:rsidRPr="00771E21">
        <w:rPr>
          <w:rFonts w:ascii="Times New Roman" w:hAnsi="Times New Roman" w:cs="Times New Roman"/>
          <w:sz w:val="28"/>
          <w:szCs w:val="28"/>
        </w:rPr>
        <w:t>я</w:t>
      </w:r>
      <w:r w:rsidRPr="00771E21">
        <w:rPr>
          <w:rFonts w:ascii="Times New Roman" w:hAnsi="Times New Roman" w:cs="Times New Roman"/>
          <w:sz w:val="28"/>
          <w:szCs w:val="28"/>
        </w:rPr>
        <w:t xml:space="preserve"> общего объема денежных доходов населения по </w:t>
      </w:r>
      <w:r w:rsidRPr="00771E21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C525B0" w:rsidRPr="00771E21">
        <w:rPr>
          <w:rFonts w:ascii="Times New Roman" w:hAnsi="Times New Roman" w:cs="Times New Roman"/>
          <w:sz w:val="28"/>
          <w:szCs w:val="28"/>
        </w:rPr>
        <w:noBreakHyphen/>
      </w:r>
      <w:r w:rsidRPr="00771E21">
        <w:rPr>
          <w:rFonts w:ascii="Times New Roman" w:hAnsi="Times New Roman" w:cs="Times New Roman"/>
          <w:sz w:val="28"/>
          <w:szCs w:val="28"/>
        </w:rPr>
        <w:t>процентным группам населения за 2022 год показал, что на долю 20% населения с наивысшими доходами приходилось 43,4% общего объема денежных доходов, тогда как у 20% населения с наименьшими доходами сконцентрировано 6,4%. Эти данные отражают доли общего объема денежных доходов населения, которые приходятся на каждую из 20-процентных групп населения, ранжированных по мере возрастания денежных доходов.</w:t>
      </w:r>
      <w:r w:rsidR="00A34E3C" w:rsidRPr="00771E21">
        <w:rPr>
          <w:rFonts w:ascii="Times New Roman" w:hAnsi="Times New Roman" w:cs="Times New Roman"/>
          <w:sz w:val="28"/>
          <w:szCs w:val="28"/>
        </w:rPr>
        <w:t xml:space="preserve"> </w:t>
      </w:r>
      <w:r w:rsidRPr="00771E21">
        <w:rPr>
          <w:rFonts w:ascii="Times New Roman" w:hAnsi="Times New Roman" w:cs="Times New Roman"/>
          <w:sz w:val="28"/>
          <w:szCs w:val="28"/>
        </w:rPr>
        <w:t>По сравнению с 2020 годом доля доходов первых четырех 20-процентных групп населения увеличилась, тогда как в пятой группе с наивысшими доходами произошло ее снижение с 43,8% до 43,4</w:t>
      </w:r>
      <w:r w:rsidR="00A34E3C" w:rsidRPr="00771E21">
        <w:rPr>
          <w:rFonts w:ascii="Times New Roman" w:hAnsi="Times New Roman" w:cs="Times New Roman"/>
          <w:sz w:val="28"/>
          <w:szCs w:val="28"/>
        </w:rPr>
        <w:t>%</w:t>
      </w:r>
      <w:r w:rsidRPr="00771E21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A418EB" w:rsidRPr="00771E21" w:rsidRDefault="00A418EB" w:rsidP="00024F11">
      <w:pPr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В 2021</w:t>
      </w:r>
      <w:r w:rsidR="008537C2" w:rsidRPr="00771E21">
        <w:rPr>
          <w:sz w:val="28"/>
          <w:szCs w:val="28"/>
        </w:rPr>
        <w:t>–</w:t>
      </w:r>
      <w:r w:rsidRPr="00771E21">
        <w:rPr>
          <w:sz w:val="28"/>
          <w:szCs w:val="28"/>
        </w:rPr>
        <w:t xml:space="preserve">2022 годах наблюдалось снижение соотношения в доходах между 10% наиболее обеспеченного населения и 10% менее обеспеченного – с 12,6 раз до 11,3, что привело к снижению степени поляризации общества, характеризующей равномерность распределения денежных доходов населения </w:t>
      </w:r>
      <w:r w:rsidR="0034251A" w:rsidRPr="00771E21">
        <w:rPr>
          <w:sz w:val="28"/>
          <w:szCs w:val="28"/>
        </w:rPr>
        <w:t xml:space="preserve">Новосибирской </w:t>
      </w:r>
      <w:r w:rsidRPr="00771E21">
        <w:rPr>
          <w:sz w:val="28"/>
          <w:szCs w:val="28"/>
        </w:rPr>
        <w:t>области (индекс Джини</w:t>
      </w:r>
      <w:r w:rsidRPr="00771E21">
        <w:rPr>
          <w:rStyle w:val="aff6"/>
          <w:sz w:val="28"/>
          <w:szCs w:val="28"/>
        </w:rPr>
        <w:footnoteReference w:id="1"/>
      </w:r>
      <w:r w:rsidRPr="00771E21">
        <w:rPr>
          <w:sz w:val="28"/>
          <w:szCs w:val="28"/>
        </w:rPr>
        <w:t>) с 0,383 до 0,368.</w:t>
      </w:r>
    </w:p>
    <w:p w:rsidR="00A418EB" w:rsidRPr="00771E21" w:rsidRDefault="00A418EB" w:rsidP="00A34E3C">
      <w:pPr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  <w:shd w:val="clear" w:color="auto" w:fill="FFFFFF"/>
        </w:rPr>
        <w:t xml:space="preserve">Итоги последних лет </w:t>
      </w:r>
      <w:r w:rsidRPr="00771E21">
        <w:rPr>
          <w:sz w:val="28"/>
          <w:szCs w:val="28"/>
        </w:rPr>
        <w:t>фиксируют устойчивую динамику снижения уровня бедности в Новосибирской области. В 2015 году доля населения с денежными доходами ниже величины прожиточного минимума составляла 17,3% в общей численности населения области, в 2016 году – 16,1%, в 2017 году – 15,1%, в 2018 году – 14,1%, в 2019 году – 13,9%, в 2020 году – 13,8%, в 2021 году – 12,9%, в 2022 году – 11,3%. Среднедушевой доход малоимущих граждан с доходами ниже величины прожиточного минимума в 2022 году состав</w:t>
      </w:r>
      <w:r w:rsidR="00C525B0" w:rsidRPr="00771E21">
        <w:rPr>
          <w:sz w:val="28"/>
          <w:szCs w:val="28"/>
        </w:rPr>
        <w:t>лял</w:t>
      </w:r>
      <w:r w:rsidRPr="00771E21">
        <w:rPr>
          <w:sz w:val="28"/>
          <w:szCs w:val="28"/>
        </w:rPr>
        <w:t xml:space="preserve"> 8289 рублей, </w:t>
      </w:r>
      <w:r w:rsidR="00C525B0" w:rsidRPr="00771E21">
        <w:rPr>
          <w:sz w:val="28"/>
          <w:szCs w:val="28"/>
        </w:rPr>
        <w:t>это</w:t>
      </w:r>
      <w:r w:rsidRPr="00771E21">
        <w:rPr>
          <w:sz w:val="28"/>
          <w:szCs w:val="28"/>
        </w:rPr>
        <w:t xml:space="preserve"> 73% величины прожиточного минимума. Дефицит дохода в общем объеме денежных доходов составил 1,6%.</w:t>
      </w:r>
    </w:p>
    <w:p w:rsidR="00A418EB" w:rsidRPr="00771E21" w:rsidRDefault="00A418EB" w:rsidP="00024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21">
        <w:rPr>
          <w:rFonts w:ascii="Times New Roman" w:hAnsi="Times New Roman" w:cs="Times New Roman"/>
          <w:sz w:val="28"/>
          <w:szCs w:val="28"/>
        </w:rPr>
        <w:t>В регионе отмечается дифференциация уровня жизни в семьях с полярными уровнями доходов. По статистике бюджетных обследований домашних хозяйств в Новосибирской области за IV квартал доход на члена семьи по всем обследуемым домохозяйствам в 2022 году составил 31442 рубля (</w:t>
      </w:r>
      <w:r w:rsidRPr="00771E2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71E21">
        <w:rPr>
          <w:rFonts w:ascii="Times New Roman" w:hAnsi="Times New Roman" w:cs="Times New Roman"/>
          <w:sz w:val="28"/>
          <w:szCs w:val="28"/>
        </w:rPr>
        <w:t xml:space="preserve"> квартал 2020 года </w:t>
      </w:r>
      <w:r w:rsidR="008537C2" w:rsidRPr="00771E21">
        <w:rPr>
          <w:sz w:val="28"/>
          <w:szCs w:val="28"/>
        </w:rPr>
        <w:t>– </w:t>
      </w:r>
      <w:r w:rsidRPr="00771E21">
        <w:rPr>
          <w:rFonts w:ascii="Times New Roman" w:hAnsi="Times New Roman" w:cs="Times New Roman"/>
          <w:sz w:val="28"/>
          <w:szCs w:val="28"/>
        </w:rPr>
        <w:t xml:space="preserve">23586 рублей), у 20% домохозяйств с наименьшими доходами </w:t>
      </w:r>
      <w:r w:rsidR="008235B6" w:rsidRPr="00771E21">
        <w:rPr>
          <w:sz w:val="28"/>
          <w:szCs w:val="28"/>
        </w:rPr>
        <w:t xml:space="preserve">– </w:t>
      </w:r>
      <w:r w:rsidRPr="00771E21">
        <w:rPr>
          <w:rFonts w:ascii="Times New Roman" w:hAnsi="Times New Roman" w:cs="Times New Roman"/>
          <w:sz w:val="28"/>
          <w:szCs w:val="28"/>
        </w:rPr>
        <w:t xml:space="preserve">8717 рублей, а у 20% домохозяйств с наибольшими доходами </w:t>
      </w:r>
      <w:r w:rsidR="008537C2" w:rsidRPr="00771E21">
        <w:rPr>
          <w:sz w:val="28"/>
          <w:szCs w:val="28"/>
        </w:rPr>
        <w:t>–</w:t>
      </w:r>
      <w:r w:rsidRPr="00771E21">
        <w:rPr>
          <w:rFonts w:ascii="Times New Roman" w:hAnsi="Times New Roman" w:cs="Times New Roman"/>
          <w:sz w:val="28"/>
          <w:szCs w:val="28"/>
        </w:rPr>
        <w:t xml:space="preserve"> 71459 рублей, разница составила 8,2 раз</w:t>
      </w:r>
      <w:r w:rsidR="00A34E3C" w:rsidRPr="00771E21">
        <w:rPr>
          <w:rFonts w:ascii="Times New Roman" w:hAnsi="Times New Roman" w:cs="Times New Roman"/>
          <w:sz w:val="28"/>
          <w:szCs w:val="28"/>
        </w:rPr>
        <w:t>а</w:t>
      </w:r>
      <w:r w:rsidRPr="00771E21">
        <w:rPr>
          <w:rFonts w:ascii="Times New Roman" w:hAnsi="Times New Roman" w:cs="Times New Roman"/>
          <w:sz w:val="28"/>
          <w:szCs w:val="28"/>
        </w:rPr>
        <w:t xml:space="preserve"> (</w:t>
      </w:r>
      <w:r w:rsidRPr="00771E2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71E21">
        <w:rPr>
          <w:rFonts w:ascii="Times New Roman" w:hAnsi="Times New Roman" w:cs="Times New Roman"/>
          <w:sz w:val="28"/>
          <w:szCs w:val="28"/>
        </w:rPr>
        <w:t xml:space="preserve"> квартал 2020 года – 8,7 раза).</w:t>
      </w:r>
    </w:p>
    <w:p w:rsidR="00A418EB" w:rsidRPr="00771E21" w:rsidRDefault="00A418EB" w:rsidP="00024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21">
        <w:rPr>
          <w:rFonts w:ascii="Times New Roman" w:hAnsi="Times New Roman" w:cs="Times New Roman"/>
          <w:sz w:val="28"/>
          <w:szCs w:val="28"/>
        </w:rPr>
        <w:t>Разница потребительских расходов 20% домохозяйств с наименьшими доходами и 20% домохозяйств с наибольшими доходами</w:t>
      </w:r>
      <w:r w:rsidR="00A34E3C" w:rsidRPr="00771E21">
        <w:rPr>
          <w:rFonts w:ascii="Times New Roman" w:hAnsi="Times New Roman" w:cs="Times New Roman"/>
          <w:sz w:val="28"/>
          <w:szCs w:val="28"/>
        </w:rPr>
        <w:t>,</w:t>
      </w:r>
      <w:r w:rsidRPr="00771E21">
        <w:rPr>
          <w:rFonts w:ascii="Times New Roman" w:hAnsi="Times New Roman" w:cs="Times New Roman"/>
          <w:sz w:val="28"/>
          <w:szCs w:val="28"/>
        </w:rPr>
        <w:t xml:space="preserve"> куда входят затраты на покупку питания, непродовольственных товаров, алкоголя и оплату услуг</w:t>
      </w:r>
      <w:r w:rsidR="00A34E3C" w:rsidRPr="00771E21">
        <w:rPr>
          <w:rFonts w:ascii="Times New Roman" w:hAnsi="Times New Roman" w:cs="Times New Roman"/>
          <w:sz w:val="28"/>
          <w:szCs w:val="28"/>
        </w:rPr>
        <w:t>,</w:t>
      </w:r>
      <w:r w:rsidRPr="00771E21">
        <w:rPr>
          <w:rFonts w:ascii="Times New Roman" w:hAnsi="Times New Roman" w:cs="Times New Roman"/>
          <w:sz w:val="28"/>
          <w:szCs w:val="28"/>
        </w:rPr>
        <w:t xml:space="preserve"> составляет 9,1 раза (6984 рубля и 63586 рублей на члена семьи в месяц).</w:t>
      </w:r>
    </w:p>
    <w:p w:rsidR="008A7E3B" w:rsidRPr="00771E21" w:rsidRDefault="00A418EB" w:rsidP="00024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21">
        <w:rPr>
          <w:rFonts w:ascii="Times New Roman" w:hAnsi="Times New Roman" w:cs="Times New Roman"/>
          <w:sz w:val="28"/>
          <w:szCs w:val="28"/>
        </w:rPr>
        <w:t>Наибольшая разница составила в затратах на питание вне дома 179 раз (15</w:t>
      </w:r>
      <w:r w:rsidR="00C525B0" w:rsidRPr="00771E21">
        <w:rPr>
          <w:rFonts w:ascii="Times New Roman" w:hAnsi="Times New Roman" w:cs="Times New Roman"/>
          <w:sz w:val="28"/>
          <w:szCs w:val="28"/>
        </w:rPr>
        <w:t> </w:t>
      </w:r>
      <w:r w:rsidRPr="00771E21">
        <w:rPr>
          <w:rFonts w:ascii="Times New Roman" w:hAnsi="Times New Roman" w:cs="Times New Roman"/>
          <w:sz w:val="28"/>
          <w:szCs w:val="28"/>
        </w:rPr>
        <w:t>рублей и 2684 рубля соответственно) и на покупку непродовольственных товаров 16 раз (2278 рублей и 36460 рублей соответственно).</w:t>
      </w:r>
    </w:p>
    <w:p w:rsidR="00A418EB" w:rsidRPr="00771E21" w:rsidRDefault="00A418EB" w:rsidP="00024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21">
        <w:rPr>
          <w:rFonts w:ascii="Times New Roman" w:hAnsi="Times New Roman" w:cs="Times New Roman"/>
          <w:sz w:val="28"/>
          <w:szCs w:val="28"/>
        </w:rPr>
        <w:t xml:space="preserve">Наиболее значительна разница этих семей в расходах на услуги образования, услуги по организации отдыха и культурных мероприятий, медицинские услуги. В IV квартале 2022 года разница в расходах на услуги в системе образования в этих семьях составила 79 раз, услуги по организации отдыха и культурных мероприятий – 61 раз, медицинские услуги – 55 раз. Низкодоходные семьи практически не могут позволить себе таких затрат, у них </w:t>
      </w:r>
      <w:r w:rsidRPr="00771E21">
        <w:rPr>
          <w:rFonts w:ascii="Times New Roman" w:hAnsi="Times New Roman" w:cs="Times New Roman"/>
          <w:sz w:val="28"/>
          <w:szCs w:val="28"/>
        </w:rPr>
        <w:lastRenderedPageBreak/>
        <w:t xml:space="preserve">эти расходы составили 7 рублей, 9 рублей и 25 рублей на члена семьи соответственно, а в высокодоходных семьях </w:t>
      </w:r>
      <w:r w:rsidR="008537C2" w:rsidRPr="00771E21">
        <w:rPr>
          <w:sz w:val="28"/>
          <w:szCs w:val="28"/>
        </w:rPr>
        <w:t>–</w:t>
      </w:r>
      <w:r w:rsidRPr="00771E21">
        <w:rPr>
          <w:rFonts w:ascii="Times New Roman" w:hAnsi="Times New Roman" w:cs="Times New Roman"/>
          <w:sz w:val="28"/>
          <w:szCs w:val="28"/>
        </w:rPr>
        <w:t xml:space="preserve"> 5556 рублей, 551 рубль, 1363 рубля.</w:t>
      </w:r>
    </w:p>
    <w:p w:rsidR="00A418EB" w:rsidRPr="00771E21" w:rsidRDefault="00A418EB" w:rsidP="00024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21">
        <w:rPr>
          <w:rFonts w:ascii="Times New Roman" w:hAnsi="Times New Roman" w:cs="Times New Roman"/>
          <w:sz w:val="28"/>
          <w:szCs w:val="28"/>
        </w:rPr>
        <w:t>Наблюдается разница в денежных доходах между городскими и сельскими семьями. По денежному доходу она составляла в 2022 году 38% (2020 год – 15%) в пользу городских семей (33336 рублей и 24158 рублей на члена семьи). Однако в связи с тем, что натуральный доход за счет поступления дохода от реализации продукции личного подсобного хозяйства выше в сельских семьях в 2,2 раза (2020 год – 2,3 раза), валовой доход, то есть денежный доход плюс натуральные поступления у городских семей выше только в 1,3 раза (34234 рубля и 26172 рубля соответственно).</w:t>
      </w:r>
    </w:p>
    <w:p w:rsidR="00A418EB" w:rsidRPr="00771E21" w:rsidRDefault="00A418EB" w:rsidP="00024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21">
        <w:rPr>
          <w:rFonts w:ascii="Times New Roman" w:hAnsi="Times New Roman" w:cs="Times New Roman"/>
          <w:sz w:val="28"/>
          <w:szCs w:val="28"/>
        </w:rPr>
        <w:t>Денежные доходы в домохозяйствах, имеющих детей в возрасте до 16 лет, ниже тех, в которых детей нет. Разница в денежных доходах между этими домохозяйствами составляет 11,5% (2020 год – 20%), при этом с увеличением количества детей в семье их бюджет снижается. Так, в семьях, имеющих одного ребенка, денежный доход на каждого члена семьи составляет 32496 рублей, в то же время в семьях с двумя и более детьми денежный доход на 17% ниже – 27737 рублей.</w:t>
      </w:r>
      <w:r w:rsidR="00763FFD" w:rsidRPr="00771E21">
        <w:rPr>
          <w:rFonts w:ascii="Times New Roman" w:hAnsi="Times New Roman" w:cs="Times New Roman"/>
          <w:sz w:val="28"/>
          <w:szCs w:val="28"/>
        </w:rPr>
        <w:t xml:space="preserve"> </w:t>
      </w:r>
      <w:r w:rsidRPr="00771E21">
        <w:rPr>
          <w:rFonts w:ascii="Times New Roman" w:hAnsi="Times New Roman" w:cs="Times New Roman"/>
          <w:sz w:val="28"/>
          <w:szCs w:val="28"/>
        </w:rPr>
        <w:t>С увеличением числа детей суммарный доход на каждого члена семьи значительно падает, а учитывая, что денежные доходы семей в сельской местности значительно ниже, чем в городской, в состав малоимущих граждан чаще всего попадают семьи с детьми, проживающие в сельской местности.</w:t>
      </w:r>
    </w:p>
    <w:p w:rsidR="00A418EB" w:rsidRPr="00771E21" w:rsidRDefault="00A418EB" w:rsidP="00024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21">
        <w:rPr>
          <w:rFonts w:ascii="Times New Roman" w:hAnsi="Times New Roman" w:cs="Times New Roman"/>
          <w:sz w:val="28"/>
          <w:szCs w:val="28"/>
        </w:rPr>
        <w:t>Следовательно, распространение низкого уровня среднедушевых денежных доходов характерно в основном среди сельского населения, в семьях, имеющих двух и более детей.</w:t>
      </w:r>
    </w:p>
    <w:p w:rsidR="00A418EB" w:rsidRPr="00771E21" w:rsidRDefault="00D45CDF" w:rsidP="00024F11">
      <w:pPr>
        <w:widowControl w:val="0"/>
        <w:tabs>
          <w:tab w:val="left" w:pos="1095"/>
        </w:tabs>
        <w:autoSpaceDE/>
        <w:autoSpaceDN/>
        <w:ind w:firstLine="709"/>
        <w:jc w:val="both"/>
        <w:rPr>
          <w:sz w:val="28"/>
          <w:szCs w:val="28"/>
        </w:rPr>
      </w:pPr>
      <w:bookmarkStart w:id="1" w:name="bookmark106"/>
      <w:bookmarkEnd w:id="1"/>
      <w:r w:rsidRPr="00771E21">
        <w:rPr>
          <w:sz w:val="28"/>
          <w:szCs w:val="28"/>
        </w:rPr>
        <w:t>3</w:t>
      </w:r>
      <w:r w:rsidR="00814809" w:rsidRPr="00771E21">
        <w:rPr>
          <w:sz w:val="28"/>
          <w:szCs w:val="28"/>
        </w:rPr>
        <w:t>) </w:t>
      </w:r>
      <w:r w:rsidR="00A418EB" w:rsidRPr="00771E21">
        <w:rPr>
          <w:sz w:val="28"/>
          <w:szCs w:val="28"/>
        </w:rPr>
        <w:t>Информация о практике п</w:t>
      </w:r>
      <w:r w:rsidR="00814809" w:rsidRPr="00771E21">
        <w:rPr>
          <w:sz w:val="28"/>
          <w:szCs w:val="28"/>
        </w:rPr>
        <w:t>рименения социального контракта.</w:t>
      </w:r>
    </w:p>
    <w:p w:rsidR="00A418EB" w:rsidRPr="00771E21" w:rsidRDefault="00A418EB" w:rsidP="00024F11">
      <w:pPr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На территории Новосибирской области ежегодно осуществляется поддержка малоимущих семей и малоимущих одиноко проживающих граждан, которые по независящим от них причинам имеют среднедушевой доход ниже величины прожиточного минимума, установленного в Новосибирской области, на день обращения за социальной помощью.</w:t>
      </w:r>
    </w:p>
    <w:p w:rsidR="00A418EB" w:rsidRPr="00771E21" w:rsidRDefault="00A418EB" w:rsidP="00024F11">
      <w:pPr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Помощь оказывается в том числе в виде денежной выплаты на основании социального контракта. Социальный контракт является технологией, направленной на преодоление социального иждивенчества, и дает возможность малоимущим гражданам с помощью адресного «стартового капитала» и содействия государства самостоятельно изменить свое материальное положение.</w:t>
      </w:r>
    </w:p>
    <w:p w:rsidR="00A418EB" w:rsidRPr="00771E21" w:rsidRDefault="00A418EB" w:rsidP="00024F11">
      <w:pPr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На территории Новосибирской области проект по поддержке граждан в рамках социального контракта действует с 2010 года.</w:t>
      </w:r>
    </w:p>
    <w:p w:rsidR="00A418EB" w:rsidRPr="00771E21" w:rsidRDefault="00A418EB" w:rsidP="00024F11">
      <w:pPr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В целях активного развития социального контракта с 2021 года Новосибирской области выделены средства федерального бюджета на софинансирование расходов, связанных с оказанием государственной социальной помощи на основании социального контракт</w:t>
      </w:r>
      <w:r w:rsidR="00F27741" w:rsidRPr="00771E21">
        <w:rPr>
          <w:sz w:val="28"/>
          <w:szCs w:val="28"/>
        </w:rPr>
        <w:t>а отдельным категориям граждан.</w:t>
      </w:r>
    </w:p>
    <w:p w:rsidR="00A418EB" w:rsidRPr="00771E21" w:rsidRDefault="00A418EB" w:rsidP="00024F11">
      <w:pPr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Утвержден перечень мероприятий социального</w:t>
      </w:r>
      <w:r w:rsidR="00BE3C0B" w:rsidRPr="00771E21">
        <w:rPr>
          <w:sz w:val="28"/>
          <w:szCs w:val="28"/>
        </w:rPr>
        <w:t xml:space="preserve"> контракта, начиная с 2021 года, это поиск работы; </w:t>
      </w:r>
      <w:r w:rsidRPr="00771E21">
        <w:rPr>
          <w:sz w:val="28"/>
          <w:szCs w:val="28"/>
        </w:rPr>
        <w:t>осуществление индивидуальной предпринимательской деятельности;</w:t>
      </w:r>
      <w:r w:rsidR="00BE3C0B" w:rsidRPr="00771E21">
        <w:rPr>
          <w:sz w:val="28"/>
          <w:szCs w:val="28"/>
        </w:rPr>
        <w:t xml:space="preserve"> </w:t>
      </w:r>
      <w:r w:rsidRPr="00771E21">
        <w:rPr>
          <w:sz w:val="28"/>
          <w:szCs w:val="28"/>
        </w:rPr>
        <w:t>развитие личного подсобного хозяйства;</w:t>
      </w:r>
      <w:r w:rsidR="00BE3C0B" w:rsidRPr="00771E21">
        <w:rPr>
          <w:sz w:val="28"/>
          <w:szCs w:val="28"/>
        </w:rPr>
        <w:t xml:space="preserve"> </w:t>
      </w:r>
      <w:r w:rsidRPr="00771E21">
        <w:rPr>
          <w:sz w:val="28"/>
          <w:szCs w:val="28"/>
        </w:rPr>
        <w:t xml:space="preserve">осуществление иных мероприятий, направленных на преодоление гражданином трудной жизненной </w:t>
      </w:r>
      <w:r w:rsidRPr="00771E21">
        <w:rPr>
          <w:sz w:val="28"/>
          <w:szCs w:val="28"/>
        </w:rPr>
        <w:lastRenderedPageBreak/>
        <w:t>ситуации, в целях удовлетворения текущих потребностей граждан в приобретении товаров первой необходимости, одежды, обуви, лекарственных препаратов, товаров для ведения личного подсобного хозяйства, в лечении, профилактическом медицинском осмотре, в целях стимулирования ведения здорового образа жизни, а также для обеспечения потребности семей в товарах и услугах дошкольного и школьного образования.</w:t>
      </w:r>
    </w:p>
    <w:p w:rsidR="00A418EB" w:rsidRPr="00771E21" w:rsidRDefault="00A418EB" w:rsidP="00024F11">
      <w:pPr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Помощь предоставляется малоимущим семьям и малоимущим одиноко проживающим гражданам, которые по независящим от них причинам имеют среднедушевой доход ниже величины прожиточного минимума, установленного в Новосибирской области, на день обращения за социальной помощью.</w:t>
      </w:r>
    </w:p>
    <w:p w:rsidR="00A418EB" w:rsidRPr="00771E21" w:rsidRDefault="00A418EB" w:rsidP="00024F11">
      <w:pPr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По итогам 2021 года заключено 10017 социальных контрактов:</w:t>
      </w:r>
      <w:r w:rsidR="00487B27" w:rsidRPr="00771E21">
        <w:rPr>
          <w:sz w:val="28"/>
          <w:szCs w:val="28"/>
        </w:rPr>
        <w:t xml:space="preserve"> п</w:t>
      </w:r>
      <w:r w:rsidRPr="00771E21">
        <w:rPr>
          <w:sz w:val="28"/>
          <w:szCs w:val="28"/>
        </w:rPr>
        <w:t>оиск работы</w:t>
      </w:r>
      <w:r w:rsidR="00487B27" w:rsidRPr="00771E21">
        <w:rPr>
          <w:sz w:val="28"/>
          <w:szCs w:val="28"/>
        </w:rPr>
        <w:t> – </w:t>
      </w:r>
      <w:r w:rsidRPr="00771E21">
        <w:rPr>
          <w:sz w:val="28"/>
          <w:szCs w:val="28"/>
        </w:rPr>
        <w:t>4995 социальных контрактов</w:t>
      </w:r>
      <w:r w:rsidR="00487B27" w:rsidRPr="00771E21">
        <w:rPr>
          <w:sz w:val="28"/>
          <w:szCs w:val="28"/>
        </w:rPr>
        <w:t xml:space="preserve"> (с</w:t>
      </w:r>
      <w:r w:rsidRPr="00771E21">
        <w:rPr>
          <w:sz w:val="28"/>
          <w:szCs w:val="28"/>
        </w:rPr>
        <w:t>умма средств на данное направление составила 198,7 млн рублей</w:t>
      </w:r>
      <w:r w:rsidR="00487B27" w:rsidRPr="00771E21">
        <w:rPr>
          <w:sz w:val="28"/>
          <w:szCs w:val="28"/>
        </w:rPr>
        <w:t>)</w:t>
      </w:r>
      <w:r w:rsidRPr="00771E21">
        <w:rPr>
          <w:sz w:val="28"/>
          <w:szCs w:val="28"/>
        </w:rPr>
        <w:t>;</w:t>
      </w:r>
      <w:r w:rsidR="00487B27" w:rsidRPr="00771E21">
        <w:rPr>
          <w:sz w:val="28"/>
          <w:szCs w:val="28"/>
        </w:rPr>
        <w:t xml:space="preserve"> о</w:t>
      </w:r>
      <w:r w:rsidRPr="00771E21">
        <w:rPr>
          <w:sz w:val="28"/>
          <w:szCs w:val="28"/>
        </w:rPr>
        <w:t>существление индивидуальной предпринимательской деятельности</w:t>
      </w:r>
      <w:r w:rsidR="00487B27" w:rsidRPr="00771E21">
        <w:rPr>
          <w:sz w:val="28"/>
          <w:szCs w:val="28"/>
        </w:rPr>
        <w:t> – </w:t>
      </w:r>
      <w:r w:rsidRPr="00771E21">
        <w:rPr>
          <w:sz w:val="28"/>
          <w:szCs w:val="28"/>
        </w:rPr>
        <w:t>1362</w:t>
      </w:r>
      <w:r w:rsidR="00487B27" w:rsidRPr="00771E21">
        <w:rPr>
          <w:sz w:val="28"/>
          <w:szCs w:val="28"/>
        </w:rPr>
        <w:t xml:space="preserve"> (</w:t>
      </w:r>
      <w:r w:rsidRPr="00771E21">
        <w:rPr>
          <w:sz w:val="28"/>
          <w:szCs w:val="28"/>
        </w:rPr>
        <w:t>337,1 млн рублей</w:t>
      </w:r>
      <w:r w:rsidR="00487B27" w:rsidRPr="00771E21">
        <w:rPr>
          <w:sz w:val="28"/>
          <w:szCs w:val="28"/>
        </w:rPr>
        <w:t>)</w:t>
      </w:r>
      <w:r w:rsidRPr="00771E21">
        <w:rPr>
          <w:sz w:val="28"/>
          <w:szCs w:val="28"/>
        </w:rPr>
        <w:t xml:space="preserve">; </w:t>
      </w:r>
      <w:r w:rsidR="00487B27" w:rsidRPr="00771E21">
        <w:rPr>
          <w:sz w:val="28"/>
          <w:szCs w:val="28"/>
        </w:rPr>
        <w:t>в</w:t>
      </w:r>
      <w:r w:rsidRPr="00771E21">
        <w:rPr>
          <w:sz w:val="28"/>
          <w:szCs w:val="28"/>
        </w:rPr>
        <w:t>едение личного подсобного хозяйства</w:t>
      </w:r>
      <w:r w:rsidR="00487B27" w:rsidRPr="00771E21">
        <w:rPr>
          <w:sz w:val="28"/>
          <w:szCs w:val="28"/>
        </w:rPr>
        <w:t> – </w:t>
      </w:r>
      <w:r w:rsidRPr="00771E21">
        <w:rPr>
          <w:sz w:val="28"/>
          <w:szCs w:val="28"/>
        </w:rPr>
        <w:t xml:space="preserve">750 </w:t>
      </w:r>
      <w:r w:rsidR="00487B27" w:rsidRPr="00771E21">
        <w:rPr>
          <w:sz w:val="28"/>
          <w:szCs w:val="28"/>
        </w:rPr>
        <w:t>(</w:t>
      </w:r>
      <w:r w:rsidRPr="00771E21">
        <w:rPr>
          <w:sz w:val="28"/>
          <w:szCs w:val="28"/>
        </w:rPr>
        <w:t>70,9 млн рублей</w:t>
      </w:r>
      <w:r w:rsidR="00487B27" w:rsidRPr="00771E21">
        <w:rPr>
          <w:sz w:val="28"/>
          <w:szCs w:val="28"/>
        </w:rPr>
        <w:t>)</w:t>
      </w:r>
      <w:r w:rsidRPr="00771E21">
        <w:rPr>
          <w:sz w:val="28"/>
          <w:szCs w:val="28"/>
        </w:rPr>
        <w:t>;</w:t>
      </w:r>
      <w:r w:rsidR="00487B27" w:rsidRPr="00771E21">
        <w:rPr>
          <w:sz w:val="28"/>
          <w:szCs w:val="28"/>
        </w:rPr>
        <w:t xml:space="preserve"> о</w:t>
      </w:r>
      <w:r w:rsidRPr="00771E21">
        <w:rPr>
          <w:sz w:val="28"/>
          <w:szCs w:val="28"/>
        </w:rPr>
        <w:t>существление иных мероприятий, направленных на преодоление гражданином трудной жизненной ситуации в целях удовлетворения текущих потребностей граждан в приобретении товаров первой необходимости, одежды, обуви, лекарственных препаратов, товаров для ведения личного подсобного хозяйства, в лечении, профилактическом медицинском осмотре, в целях стимулирования ведения здорового образа жизни, а также для обеспечения потребности семей в товарах и услугах дошкольного и школьного образования</w:t>
      </w:r>
      <w:r w:rsidR="00487B27" w:rsidRPr="00771E21">
        <w:rPr>
          <w:sz w:val="28"/>
          <w:szCs w:val="28"/>
        </w:rPr>
        <w:t> – </w:t>
      </w:r>
      <w:r w:rsidRPr="00771E21">
        <w:rPr>
          <w:sz w:val="28"/>
          <w:szCs w:val="28"/>
        </w:rPr>
        <w:t>2910</w:t>
      </w:r>
      <w:r w:rsidR="00487B27" w:rsidRPr="00771E21">
        <w:rPr>
          <w:sz w:val="28"/>
          <w:szCs w:val="28"/>
        </w:rPr>
        <w:t xml:space="preserve"> (</w:t>
      </w:r>
      <w:r w:rsidRPr="00771E21">
        <w:rPr>
          <w:sz w:val="28"/>
          <w:szCs w:val="28"/>
        </w:rPr>
        <w:t>209,5 млн рублей</w:t>
      </w:r>
      <w:r w:rsidR="00487B27" w:rsidRPr="00771E21">
        <w:rPr>
          <w:sz w:val="28"/>
          <w:szCs w:val="28"/>
        </w:rPr>
        <w:t>)</w:t>
      </w:r>
      <w:r w:rsidRPr="00771E21">
        <w:rPr>
          <w:sz w:val="28"/>
          <w:szCs w:val="28"/>
        </w:rPr>
        <w:t>.</w:t>
      </w:r>
      <w:r w:rsidR="00487B27" w:rsidRPr="00771E21">
        <w:rPr>
          <w:sz w:val="28"/>
          <w:szCs w:val="28"/>
        </w:rPr>
        <w:t xml:space="preserve"> </w:t>
      </w:r>
      <w:r w:rsidRPr="00771E21">
        <w:rPr>
          <w:sz w:val="28"/>
          <w:szCs w:val="28"/>
        </w:rPr>
        <w:t xml:space="preserve">Общий объем </w:t>
      </w:r>
      <w:r w:rsidR="00487B27" w:rsidRPr="00771E21">
        <w:rPr>
          <w:sz w:val="28"/>
          <w:szCs w:val="28"/>
        </w:rPr>
        <w:t xml:space="preserve">выделенных </w:t>
      </w:r>
      <w:r w:rsidRPr="00771E21">
        <w:rPr>
          <w:sz w:val="28"/>
          <w:szCs w:val="28"/>
        </w:rPr>
        <w:t xml:space="preserve">средств </w:t>
      </w:r>
      <w:r w:rsidR="00487B27" w:rsidRPr="00771E21">
        <w:rPr>
          <w:sz w:val="28"/>
          <w:szCs w:val="28"/>
        </w:rPr>
        <w:t xml:space="preserve">составил </w:t>
      </w:r>
      <w:r w:rsidRPr="00771E21">
        <w:rPr>
          <w:sz w:val="28"/>
          <w:szCs w:val="28"/>
        </w:rPr>
        <w:t>816,27 млн руб</w:t>
      </w:r>
      <w:r w:rsidR="00487B27" w:rsidRPr="00771E21">
        <w:rPr>
          <w:sz w:val="28"/>
          <w:szCs w:val="28"/>
        </w:rPr>
        <w:t>лей</w:t>
      </w:r>
      <w:r w:rsidRPr="00771E21">
        <w:rPr>
          <w:sz w:val="28"/>
          <w:szCs w:val="28"/>
        </w:rPr>
        <w:t>.</w:t>
      </w:r>
    </w:p>
    <w:p w:rsidR="00A418EB" w:rsidRPr="00771E21" w:rsidRDefault="00A418EB" w:rsidP="00024F11">
      <w:pPr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По итогам 2022 года заключено 9129 социальных контрактов:</w:t>
      </w:r>
      <w:r w:rsidR="00487B27" w:rsidRPr="00771E21">
        <w:rPr>
          <w:sz w:val="28"/>
          <w:szCs w:val="28"/>
        </w:rPr>
        <w:t xml:space="preserve"> п</w:t>
      </w:r>
      <w:r w:rsidRPr="00771E21">
        <w:rPr>
          <w:sz w:val="28"/>
          <w:szCs w:val="28"/>
        </w:rPr>
        <w:t>оиск работы</w:t>
      </w:r>
      <w:r w:rsidR="00487B27" w:rsidRPr="00771E21">
        <w:rPr>
          <w:sz w:val="28"/>
          <w:szCs w:val="28"/>
        </w:rPr>
        <w:t> – </w:t>
      </w:r>
      <w:r w:rsidRPr="00771E21">
        <w:rPr>
          <w:sz w:val="28"/>
          <w:szCs w:val="28"/>
        </w:rPr>
        <w:t>5001 социальны</w:t>
      </w:r>
      <w:r w:rsidR="00487B27" w:rsidRPr="00771E21">
        <w:rPr>
          <w:sz w:val="28"/>
          <w:szCs w:val="28"/>
        </w:rPr>
        <w:t>й</w:t>
      </w:r>
      <w:r w:rsidRPr="00771E21">
        <w:rPr>
          <w:sz w:val="28"/>
          <w:szCs w:val="28"/>
        </w:rPr>
        <w:t xml:space="preserve"> контракт</w:t>
      </w:r>
      <w:r w:rsidR="00487B27" w:rsidRPr="00771E21">
        <w:rPr>
          <w:sz w:val="28"/>
          <w:szCs w:val="28"/>
        </w:rPr>
        <w:t xml:space="preserve"> (с</w:t>
      </w:r>
      <w:r w:rsidRPr="00771E21">
        <w:rPr>
          <w:sz w:val="28"/>
          <w:szCs w:val="28"/>
        </w:rPr>
        <w:t>умма средств на данное направление составила 287,3 млн рублей</w:t>
      </w:r>
      <w:r w:rsidR="00487B27" w:rsidRPr="00771E21">
        <w:rPr>
          <w:sz w:val="28"/>
          <w:szCs w:val="28"/>
        </w:rPr>
        <w:t>)</w:t>
      </w:r>
      <w:r w:rsidRPr="00771E21">
        <w:rPr>
          <w:sz w:val="28"/>
          <w:szCs w:val="28"/>
        </w:rPr>
        <w:t>;</w:t>
      </w:r>
      <w:r w:rsidR="00487B27" w:rsidRPr="00771E21">
        <w:rPr>
          <w:sz w:val="28"/>
          <w:szCs w:val="28"/>
        </w:rPr>
        <w:t xml:space="preserve"> о</w:t>
      </w:r>
      <w:r w:rsidRPr="00771E21">
        <w:rPr>
          <w:sz w:val="28"/>
          <w:szCs w:val="28"/>
        </w:rPr>
        <w:t>существление индивидуальной предпринимательской деятельности</w:t>
      </w:r>
      <w:r w:rsidR="00487B27" w:rsidRPr="00771E21">
        <w:rPr>
          <w:sz w:val="28"/>
          <w:szCs w:val="28"/>
        </w:rPr>
        <w:t> – </w:t>
      </w:r>
      <w:r w:rsidRPr="00771E21">
        <w:rPr>
          <w:sz w:val="28"/>
          <w:szCs w:val="28"/>
        </w:rPr>
        <w:t>1309</w:t>
      </w:r>
      <w:r w:rsidR="00487B27" w:rsidRPr="00771E21">
        <w:rPr>
          <w:sz w:val="28"/>
          <w:szCs w:val="28"/>
        </w:rPr>
        <w:t xml:space="preserve"> (</w:t>
      </w:r>
      <w:r w:rsidRPr="00771E21">
        <w:rPr>
          <w:sz w:val="28"/>
          <w:szCs w:val="28"/>
        </w:rPr>
        <w:t>331,5 млн рублей</w:t>
      </w:r>
      <w:r w:rsidR="00487B27" w:rsidRPr="00771E21">
        <w:rPr>
          <w:sz w:val="28"/>
          <w:szCs w:val="28"/>
        </w:rPr>
        <w:t>)</w:t>
      </w:r>
      <w:r w:rsidRPr="00771E21">
        <w:rPr>
          <w:sz w:val="28"/>
          <w:szCs w:val="28"/>
        </w:rPr>
        <w:t xml:space="preserve">; </w:t>
      </w:r>
      <w:r w:rsidR="00487B27" w:rsidRPr="00771E21">
        <w:rPr>
          <w:sz w:val="28"/>
          <w:szCs w:val="28"/>
        </w:rPr>
        <w:t>в</w:t>
      </w:r>
      <w:r w:rsidRPr="00771E21">
        <w:rPr>
          <w:sz w:val="28"/>
          <w:szCs w:val="28"/>
        </w:rPr>
        <w:t>едение личного подсобного хозяйства</w:t>
      </w:r>
      <w:r w:rsidR="00487B27" w:rsidRPr="00771E21">
        <w:rPr>
          <w:sz w:val="28"/>
          <w:szCs w:val="28"/>
        </w:rPr>
        <w:t> – </w:t>
      </w:r>
      <w:r w:rsidRPr="00771E21">
        <w:rPr>
          <w:sz w:val="28"/>
          <w:szCs w:val="28"/>
        </w:rPr>
        <w:t>642</w:t>
      </w:r>
      <w:r w:rsidR="00487B27" w:rsidRPr="00771E21">
        <w:rPr>
          <w:sz w:val="28"/>
          <w:szCs w:val="28"/>
        </w:rPr>
        <w:t xml:space="preserve"> (</w:t>
      </w:r>
      <w:r w:rsidRPr="00771E21">
        <w:rPr>
          <w:sz w:val="28"/>
          <w:szCs w:val="28"/>
        </w:rPr>
        <w:t>72,5 млн рублей</w:t>
      </w:r>
      <w:r w:rsidR="00487B27" w:rsidRPr="00771E21">
        <w:rPr>
          <w:sz w:val="28"/>
          <w:szCs w:val="28"/>
        </w:rPr>
        <w:t>)</w:t>
      </w:r>
      <w:r w:rsidRPr="00771E21">
        <w:rPr>
          <w:sz w:val="28"/>
          <w:szCs w:val="28"/>
        </w:rPr>
        <w:t xml:space="preserve">; </w:t>
      </w:r>
      <w:r w:rsidR="00487B27" w:rsidRPr="00771E21">
        <w:rPr>
          <w:sz w:val="28"/>
          <w:szCs w:val="28"/>
        </w:rPr>
        <w:t>о</w:t>
      </w:r>
      <w:r w:rsidRPr="00771E21">
        <w:rPr>
          <w:sz w:val="28"/>
          <w:szCs w:val="28"/>
        </w:rPr>
        <w:t>существление иных мероприятий, направленных на преодоление гражданином трудной жизненной ситуации в целях удовлетворения текущих потребностей граждан в приобретении товаров первой необходимости, одежды, обуви, лекарственных препаратов, товаров для ведения личного подсобного хозяйства, в лечении, профилактическом медицинском осмотре, в целях стимулирования ведения здорового образа жизни, а также для обеспечения потребности семей в товарах и услугах дошкольного и школьного образования</w:t>
      </w:r>
      <w:r w:rsidR="00487B27" w:rsidRPr="00771E21">
        <w:rPr>
          <w:sz w:val="28"/>
          <w:szCs w:val="28"/>
        </w:rPr>
        <w:t> – </w:t>
      </w:r>
      <w:r w:rsidRPr="00771E21">
        <w:rPr>
          <w:sz w:val="28"/>
          <w:szCs w:val="28"/>
        </w:rPr>
        <w:t>2177</w:t>
      </w:r>
      <w:r w:rsidR="00487B27" w:rsidRPr="00771E21">
        <w:rPr>
          <w:sz w:val="28"/>
          <w:szCs w:val="28"/>
        </w:rPr>
        <w:t xml:space="preserve"> (</w:t>
      </w:r>
      <w:r w:rsidRPr="00771E21">
        <w:rPr>
          <w:sz w:val="28"/>
          <w:szCs w:val="28"/>
        </w:rPr>
        <w:t>201,4 млн рублей</w:t>
      </w:r>
      <w:r w:rsidR="00487B27" w:rsidRPr="00771E21">
        <w:rPr>
          <w:sz w:val="28"/>
          <w:szCs w:val="28"/>
        </w:rPr>
        <w:t>)</w:t>
      </w:r>
      <w:r w:rsidRPr="00771E21">
        <w:rPr>
          <w:sz w:val="28"/>
          <w:szCs w:val="28"/>
        </w:rPr>
        <w:t>.</w:t>
      </w:r>
      <w:r w:rsidR="00487B27" w:rsidRPr="00771E21">
        <w:rPr>
          <w:sz w:val="28"/>
          <w:szCs w:val="28"/>
        </w:rPr>
        <w:t xml:space="preserve"> </w:t>
      </w:r>
      <w:r w:rsidRPr="00771E21">
        <w:rPr>
          <w:sz w:val="28"/>
          <w:szCs w:val="28"/>
        </w:rPr>
        <w:t xml:space="preserve">Общий объем </w:t>
      </w:r>
      <w:r w:rsidR="00487B27" w:rsidRPr="00771E21">
        <w:rPr>
          <w:sz w:val="28"/>
          <w:szCs w:val="28"/>
        </w:rPr>
        <w:t xml:space="preserve">выделенных </w:t>
      </w:r>
      <w:r w:rsidRPr="00771E21">
        <w:rPr>
          <w:sz w:val="28"/>
          <w:szCs w:val="28"/>
        </w:rPr>
        <w:t xml:space="preserve">средств </w:t>
      </w:r>
      <w:r w:rsidR="00487B27" w:rsidRPr="00771E21">
        <w:rPr>
          <w:sz w:val="28"/>
          <w:szCs w:val="28"/>
        </w:rPr>
        <w:t xml:space="preserve">составил </w:t>
      </w:r>
      <w:r w:rsidRPr="00771E21">
        <w:rPr>
          <w:sz w:val="28"/>
          <w:szCs w:val="28"/>
        </w:rPr>
        <w:t>892,76 млн руб</w:t>
      </w:r>
      <w:r w:rsidR="00487B27" w:rsidRPr="00771E21">
        <w:rPr>
          <w:sz w:val="28"/>
          <w:szCs w:val="28"/>
        </w:rPr>
        <w:t>лей</w:t>
      </w:r>
      <w:r w:rsidRPr="00771E21">
        <w:rPr>
          <w:sz w:val="28"/>
          <w:szCs w:val="28"/>
        </w:rPr>
        <w:t>.</w:t>
      </w:r>
    </w:p>
    <w:p w:rsidR="00A418EB" w:rsidRPr="00771E21" w:rsidRDefault="00A418EB" w:rsidP="00024F11">
      <w:pPr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Всего за период 2021 и 2022 г</w:t>
      </w:r>
      <w:r w:rsidR="00B2272E" w:rsidRPr="00771E21">
        <w:rPr>
          <w:sz w:val="28"/>
          <w:szCs w:val="28"/>
        </w:rPr>
        <w:t>одов заключено 19146 контрактов, в том числе</w:t>
      </w:r>
      <w:r w:rsidRPr="00771E21">
        <w:rPr>
          <w:sz w:val="28"/>
          <w:szCs w:val="28"/>
        </w:rPr>
        <w:t xml:space="preserve"> более 48,4% социальных контрактов заключено в сельской местности (9274 контракта)</w:t>
      </w:r>
      <w:r w:rsidR="00B2272E" w:rsidRPr="00771E21">
        <w:rPr>
          <w:sz w:val="28"/>
          <w:szCs w:val="28"/>
        </w:rPr>
        <w:t>,</w:t>
      </w:r>
      <w:r w:rsidRPr="00771E21">
        <w:rPr>
          <w:sz w:val="28"/>
          <w:szCs w:val="28"/>
        </w:rPr>
        <w:t xml:space="preserve"> 51,6% в городской местности (9872</w:t>
      </w:r>
      <w:r w:rsidR="00B2272E" w:rsidRPr="00771E21">
        <w:rPr>
          <w:sz w:val="28"/>
          <w:szCs w:val="28"/>
        </w:rPr>
        <w:t xml:space="preserve"> контракта), </w:t>
      </w:r>
      <w:r w:rsidRPr="00771E21">
        <w:rPr>
          <w:sz w:val="28"/>
          <w:szCs w:val="28"/>
        </w:rPr>
        <w:t>14141 контракт</w:t>
      </w:r>
      <w:r w:rsidR="00B2272E" w:rsidRPr="00771E21">
        <w:rPr>
          <w:sz w:val="28"/>
          <w:szCs w:val="28"/>
        </w:rPr>
        <w:t> – </w:t>
      </w:r>
      <w:r w:rsidRPr="00771E21">
        <w:rPr>
          <w:sz w:val="28"/>
          <w:szCs w:val="28"/>
        </w:rPr>
        <w:t>в семьях с детьми до 18 лет, из них 6497 контрактов в многодетных семьях.</w:t>
      </w:r>
    </w:p>
    <w:p w:rsidR="00A418EB" w:rsidRPr="00771E21" w:rsidRDefault="00A418EB" w:rsidP="00024F11">
      <w:pPr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Численность граждан, получивших помощь в рамках социального контракта, в 2021 и 2022 годах составила 58356 человек.</w:t>
      </w:r>
      <w:r w:rsidR="00B2272E" w:rsidRPr="00771E21">
        <w:rPr>
          <w:sz w:val="28"/>
          <w:szCs w:val="28"/>
        </w:rPr>
        <w:t xml:space="preserve"> </w:t>
      </w:r>
      <w:r w:rsidRPr="00771E21">
        <w:rPr>
          <w:sz w:val="28"/>
          <w:szCs w:val="28"/>
        </w:rPr>
        <w:t>Численность граждан охваченных государственной социальной помощью на основании социального контракта в 2021 году составила 33007 человек, 8,5% от общей численности малоимущих граждан Новосибирской области</w:t>
      </w:r>
      <w:r w:rsidR="00B2272E" w:rsidRPr="00771E21">
        <w:rPr>
          <w:sz w:val="28"/>
          <w:szCs w:val="28"/>
        </w:rPr>
        <w:t>, в</w:t>
      </w:r>
      <w:r w:rsidRPr="00771E21">
        <w:rPr>
          <w:sz w:val="28"/>
          <w:szCs w:val="28"/>
        </w:rPr>
        <w:t xml:space="preserve"> 2022 году</w:t>
      </w:r>
      <w:r w:rsidR="00B2272E" w:rsidRPr="00771E21">
        <w:rPr>
          <w:sz w:val="28"/>
          <w:szCs w:val="28"/>
        </w:rPr>
        <w:t> – </w:t>
      </w:r>
      <w:r w:rsidRPr="00771E21">
        <w:rPr>
          <w:sz w:val="28"/>
          <w:szCs w:val="28"/>
        </w:rPr>
        <w:t xml:space="preserve">25309 человек, 7% от </w:t>
      </w:r>
      <w:r w:rsidRPr="00771E21">
        <w:rPr>
          <w:sz w:val="28"/>
          <w:szCs w:val="28"/>
        </w:rPr>
        <w:lastRenderedPageBreak/>
        <w:t>общей численности малоимущих граждан Новосибирской области.</w:t>
      </w:r>
      <w:r w:rsidR="00B2272E" w:rsidRPr="00771E21">
        <w:rPr>
          <w:sz w:val="28"/>
          <w:szCs w:val="28"/>
        </w:rPr>
        <w:t xml:space="preserve"> </w:t>
      </w:r>
      <w:r w:rsidRPr="00771E21">
        <w:rPr>
          <w:sz w:val="28"/>
          <w:szCs w:val="28"/>
        </w:rPr>
        <w:t xml:space="preserve">Численность граждан трудоустроенных из числа получателей государственной социальной помощи на основании социального контракта </w:t>
      </w:r>
      <w:r w:rsidR="00B2272E" w:rsidRPr="00771E21">
        <w:rPr>
          <w:sz w:val="28"/>
          <w:szCs w:val="28"/>
        </w:rPr>
        <w:t xml:space="preserve">составила </w:t>
      </w:r>
      <w:r w:rsidRPr="00771E21">
        <w:rPr>
          <w:sz w:val="28"/>
          <w:szCs w:val="28"/>
        </w:rPr>
        <w:t>8776 человек, более 87% от численности граждан заключивших социальный контракт по поиску работы.</w:t>
      </w:r>
    </w:p>
    <w:p w:rsidR="00A418EB" w:rsidRPr="00771E21" w:rsidRDefault="00A418EB" w:rsidP="00024F11">
      <w:pPr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Доля граждан, охваченных государственной социальной помощью на основании социального контракта, среднедушевой доход которых увеличился по окончании срока действия социального контракта в сравнении со среднедушевым доходом на момент заключения контракта от общей численности граждан, охваченных социальным контрактом, в 2021 году составила 45,5%, в 2022 году</w:t>
      </w:r>
      <w:r w:rsidR="00B2272E" w:rsidRPr="00771E21">
        <w:rPr>
          <w:sz w:val="28"/>
          <w:szCs w:val="28"/>
        </w:rPr>
        <w:t> – </w:t>
      </w:r>
      <w:r w:rsidRPr="00771E21">
        <w:rPr>
          <w:sz w:val="28"/>
          <w:szCs w:val="28"/>
        </w:rPr>
        <w:t>66,9%.</w:t>
      </w:r>
    </w:p>
    <w:p w:rsidR="00A418EB" w:rsidRPr="00771E21" w:rsidRDefault="00A418EB" w:rsidP="00024F11">
      <w:pPr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Доля граждан, охваченных государственной социальной помощью на основании социального контракта, среднедушевой доход которых превысил прожиточный минимум по окончании срока действия социального контракта от общей численности граждан, охваченных социальным контрактом, в 2021 году составила 8,9%, в 2022 году</w:t>
      </w:r>
      <w:r w:rsidR="00B2272E" w:rsidRPr="00771E21">
        <w:rPr>
          <w:sz w:val="28"/>
          <w:szCs w:val="28"/>
        </w:rPr>
        <w:t> – </w:t>
      </w:r>
      <w:r w:rsidRPr="00771E21">
        <w:rPr>
          <w:sz w:val="28"/>
          <w:szCs w:val="28"/>
        </w:rPr>
        <w:t>25,1%.</w:t>
      </w:r>
    </w:p>
    <w:p w:rsidR="008235B6" w:rsidRPr="00771E21" w:rsidRDefault="00A418EB" w:rsidP="003C2668">
      <w:pPr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 xml:space="preserve">Среднедушевой доход семьи до заключения социального контракта составлял в 2021 году </w:t>
      </w:r>
      <w:r w:rsidR="00B2272E" w:rsidRPr="00771E21">
        <w:rPr>
          <w:sz w:val="28"/>
          <w:szCs w:val="28"/>
        </w:rPr>
        <w:t>в</w:t>
      </w:r>
      <w:r w:rsidRPr="00771E21">
        <w:rPr>
          <w:sz w:val="28"/>
          <w:szCs w:val="28"/>
        </w:rPr>
        <w:t xml:space="preserve"> среднем около 7 тыс. руб</w:t>
      </w:r>
      <w:r w:rsidR="00B2272E" w:rsidRPr="00771E21">
        <w:rPr>
          <w:sz w:val="28"/>
          <w:szCs w:val="28"/>
        </w:rPr>
        <w:t>лей,</w:t>
      </w:r>
      <w:r w:rsidRPr="00771E21">
        <w:rPr>
          <w:sz w:val="28"/>
          <w:szCs w:val="28"/>
        </w:rPr>
        <w:t xml:space="preserve"> на момент завершения</w:t>
      </w:r>
      <w:r w:rsidR="00B2272E" w:rsidRPr="00771E21">
        <w:rPr>
          <w:sz w:val="28"/>
          <w:szCs w:val="28"/>
        </w:rPr>
        <w:t xml:space="preserve"> контракта</w:t>
      </w:r>
      <w:r w:rsidRPr="00771E21">
        <w:rPr>
          <w:sz w:val="28"/>
          <w:szCs w:val="28"/>
        </w:rPr>
        <w:t xml:space="preserve"> – более 9</w:t>
      </w:r>
      <w:r w:rsidR="00B2272E" w:rsidRPr="00771E21">
        <w:rPr>
          <w:sz w:val="28"/>
          <w:szCs w:val="28"/>
        </w:rPr>
        <w:t> тыс.</w:t>
      </w:r>
      <w:r w:rsidRPr="00771E21">
        <w:rPr>
          <w:sz w:val="28"/>
          <w:szCs w:val="28"/>
        </w:rPr>
        <w:t xml:space="preserve"> рублей, в 2022 году до заключения социального контракта – в среднем около 8 тыс. руб</w:t>
      </w:r>
      <w:r w:rsidR="00B2272E" w:rsidRPr="00771E21">
        <w:rPr>
          <w:sz w:val="28"/>
          <w:szCs w:val="28"/>
        </w:rPr>
        <w:t>лей,</w:t>
      </w:r>
      <w:r w:rsidRPr="00771E21">
        <w:rPr>
          <w:sz w:val="28"/>
          <w:szCs w:val="28"/>
        </w:rPr>
        <w:t xml:space="preserve"> на момент завершения </w:t>
      </w:r>
      <w:r w:rsidR="00B2272E" w:rsidRPr="00771E21">
        <w:rPr>
          <w:sz w:val="28"/>
          <w:szCs w:val="28"/>
        </w:rPr>
        <w:t>контракта </w:t>
      </w:r>
      <w:r w:rsidRPr="00771E21">
        <w:rPr>
          <w:sz w:val="28"/>
          <w:szCs w:val="28"/>
        </w:rPr>
        <w:t>– более 13</w:t>
      </w:r>
      <w:r w:rsidR="00B2272E" w:rsidRPr="00771E21">
        <w:rPr>
          <w:sz w:val="28"/>
          <w:szCs w:val="28"/>
        </w:rPr>
        <w:t xml:space="preserve"> тыс. </w:t>
      </w:r>
      <w:r w:rsidRPr="00771E21">
        <w:rPr>
          <w:sz w:val="28"/>
          <w:szCs w:val="28"/>
        </w:rPr>
        <w:t>рублей.</w:t>
      </w:r>
      <w:r w:rsidR="00B2272E" w:rsidRPr="00771E21">
        <w:rPr>
          <w:sz w:val="28"/>
          <w:szCs w:val="28"/>
        </w:rPr>
        <w:t xml:space="preserve"> </w:t>
      </w:r>
      <w:r w:rsidRPr="00771E21">
        <w:rPr>
          <w:sz w:val="28"/>
          <w:szCs w:val="28"/>
        </w:rPr>
        <w:t xml:space="preserve">Количество досрочно расторгнутых социальных контрактов в 2021 году составило 430, в 2022 году </w:t>
      </w:r>
      <w:r w:rsidR="008537C2" w:rsidRPr="00771E21">
        <w:rPr>
          <w:sz w:val="28"/>
          <w:szCs w:val="28"/>
        </w:rPr>
        <w:t>–</w:t>
      </w:r>
      <w:r w:rsidRPr="00771E21">
        <w:rPr>
          <w:sz w:val="28"/>
          <w:szCs w:val="28"/>
        </w:rPr>
        <w:t xml:space="preserve"> 229.</w:t>
      </w:r>
      <w:r w:rsidR="003C2668" w:rsidRPr="00771E21">
        <w:rPr>
          <w:sz w:val="28"/>
          <w:szCs w:val="28"/>
        </w:rPr>
        <w:t xml:space="preserve"> </w:t>
      </w:r>
      <w:r w:rsidRPr="00771E21">
        <w:rPr>
          <w:sz w:val="28"/>
          <w:szCs w:val="28"/>
        </w:rPr>
        <w:t>Численность граждан повторно обратившихся за социальным контрактом после окончания срока действия ранее заключенного социального контракта: в 2021 году</w:t>
      </w:r>
      <w:r w:rsidR="003C2668" w:rsidRPr="00771E21">
        <w:rPr>
          <w:sz w:val="28"/>
          <w:szCs w:val="28"/>
        </w:rPr>
        <w:t xml:space="preserve"> составило</w:t>
      </w:r>
      <w:r w:rsidRPr="00771E21">
        <w:rPr>
          <w:sz w:val="28"/>
          <w:szCs w:val="28"/>
        </w:rPr>
        <w:t xml:space="preserve"> 294, в 2022 году </w:t>
      </w:r>
      <w:r w:rsidR="008537C2" w:rsidRPr="00771E21">
        <w:rPr>
          <w:sz w:val="28"/>
          <w:szCs w:val="28"/>
        </w:rPr>
        <w:t>–</w:t>
      </w:r>
      <w:r w:rsidRPr="00771E21">
        <w:rPr>
          <w:sz w:val="28"/>
          <w:szCs w:val="28"/>
        </w:rPr>
        <w:t xml:space="preserve"> 365.</w:t>
      </w:r>
      <w:r w:rsidR="003C2668" w:rsidRPr="00771E21">
        <w:rPr>
          <w:sz w:val="28"/>
          <w:szCs w:val="28"/>
        </w:rPr>
        <w:t xml:space="preserve"> </w:t>
      </w:r>
      <w:r w:rsidR="008235B6" w:rsidRPr="00771E21">
        <w:rPr>
          <w:sz w:val="28"/>
          <w:szCs w:val="28"/>
        </w:rPr>
        <w:t>В 2023 году заключено 7385 социальных контрактов на общую сумму 1022,7 млн рублей.</w:t>
      </w:r>
    </w:p>
    <w:p w:rsidR="008235B6" w:rsidRPr="00771E21" w:rsidRDefault="008235B6" w:rsidP="00024F11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Всего в 2023 году меры социальной поддержки получили порядка 937 тыс. граждан, из них около 120 тыс. – это семьи с детьми.</w:t>
      </w:r>
    </w:p>
    <w:p w:rsidR="00A418EB" w:rsidRPr="00771E21" w:rsidRDefault="008537C2" w:rsidP="00024F11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 xml:space="preserve">Укрупненно меры социальной поддержки подразделяются на поддержку семей с детьми, граждан пожилого возраста, отдельных категорий граждан в соответствии с льготными статусами. Информация о мерах социальной поддержки, оказывающих наибольшее влияние на благосостояние получателей и наиболее востребованных среди населения Новосибирской области, приводится в таблице </w:t>
      </w:r>
      <w:r w:rsidR="002C787E" w:rsidRPr="00771E21">
        <w:rPr>
          <w:sz w:val="28"/>
          <w:szCs w:val="28"/>
        </w:rPr>
        <w:t>3</w:t>
      </w:r>
      <w:r w:rsidRPr="00771E21">
        <w:rPr>
          <w:sz w:val="28"/>
          <w:szCs w:val="28"/>
        </w:rPr>
        <w:t>. Получателями государственной социальной поддержки являются многодетные семьи, малоимущие граждане, граждане пожилого возраста, лица с ограниченными возможностями здоровья, дети-сироты, дети, оставшиеся без попечения родителей, дети-инвалиды, граждане, оказавшиеся в трудной жизненной ситуации.</w:t>
      </w:r>
    </w:p>
    <w:p w:rsidR="00774DD6" w:rsidRPr="00771E21" w:rsidRDefault="00774DD6" w:rsidP="002119EA">
      <w:pPr>
        <w:widowControl w:val="0"/>
        <w:ind w:right="141" w:firstLine="709"/>
        <w:jc w:val="right"/>
        <w:rPr>
          <w:sz w:val="28"/>
          <w:szCs w:val="28"/>
        </w:rPr>
      </w:pPr>
      <w:r w:rsidRPr="00771E21">
        <w:rPr>
          <w:sz w:val="28"/>
          <w:szCs w:val="28"/>
        </w:rPr>
        <w:t xml:space="preserve">Таблица </w:t>
      </w:r>
      <w:r w:rsidR="002C787E" w:rsidRPr="00771E21">
        <w:rPr>
          <w:sz w:val="28"/>
          <w:szCs w:val="28"/>
        </w:rPr>
        <w:t>3</w:t>
      </w:r>
    </w:p>
    <w:p w:rsidR="002449C8" w:rsidRPr="00771E21" w:rsidRDefault="002449C8" w:rsidP="00774DD6">
      <w:pPr>
        <w:widowControl w:val="0"/>
        <w:ind w:firstLine="709"/>
        <w:jc w:val="right"/>
        <w:rPr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835"/>
        <w:gridCol w:w="2410"/>
        <w:gridCol w:w="3827"/>
      </w:tblGrid>
      <w:tr w:rsidR="002449C8" w:rsidRPr="00771E21" w:rsidTr="00771E21">
        <w:trPr>
          <w:trHeight w:val="1448"/>
        </w:trPr>
        <w:tc>
          <w:tcPr>
            <w:tcW w:w="771" w:type="dxa"/>
          </w:tcPr>
          <w:p w:rsidR="002449C8" w:rsidRPr="00771E21" w:rsidRDefault="002449C8" w:rsidP="002B5F74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2449C8" w:rsidRPr="00771E21" w:rsidRDefault="002449C8" w:rsidP="002B5F74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Меры социальной поддержки, финансируемые за счет средств федерального бюджета и бюджета Новосибирской области</w:t>
            </w:r>
          </w:p>
        </w:tc>
        <w:tc>
          <w:tcPr>
            <w:tcW w:w="2410" w:type="dxa"/>
          </w:tcPr>
          <w:p w:rsidR="002449C8" w:rsidRPr="00771E21" w:rsidRDefault="002449C8" w:rsidP="002B5F74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Размер</w:t>
            </w:r>
          </w:p>
        </w:tc>
        <w:tc>
          <w:tcPr>
            <w:tcW w:w="3827" w:type="dxa"/>
          </w:tcPr>
          <w:p w:rsidR="002449C8" w:rsidRPr="00771E21" w:rsidRDefault="002449C8" w:rsidP="002B5F74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Основные критерии предоставления</w:t>
            </w:r>
          </w:p>
        </w:tc>
      </w:tr>
      <w:tr w:rsidR="002449C8" w:rsidRPr="00771E21" w:rsidTr="00771E21">
        <w:trPr>
          <w:trHeight w:val="208"/>
        </w:trPr>
        <w:tc>
          <w:tcPr>
            <w:tcW w:w="771" w:type="dxa"/>
          </w:tcPr>
          <w:p w:rsidR="002449C8" w:rsidRPr="00771E21" w:rsidRDefault="002449C8" w:rsidP="002B5F74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2449C8" w:rsidRPr="00771E21" w:rsidRDefault="002449C8" w:rsidP="002B5F74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449C8" w:rsidRPr="00771E21" w:rsidRDefault="002449C8" w:rsidP="002B5F74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449C8" w:rsidRPr="00771E21" w:rsidRDefault="002449C8" w:rsidP="002B5F74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4</w:t>
            </w:r>
          </w:p>
        </w:tc>
      </w:tr>
      <w:tr w:rsidR="002449C8" w:rsidRPr="00771E21" w:rsidTr="002119EA">
        <w:trPr>
          <w:trHeight w:val="294"/>
        </w:trPr>
        <w:tc>
          <w:tcPr>
            <w:tcW w:w="9843" w:type="dxa"/>
            <w:gridSpan w:val="4"/>
          </w:tcPr>
          <w:p w:rsidR="002449C8" w:rsidRPr="00771E21" w:rsidRDefault="002449C8" w:rsidP="002B5F74">
            <w:pPr>
              <w:widowControl w:val="0"/>
              <w:jc w:val="center"/>
              <w:outlineLvl w:val="3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1. Меры социальной поддержки семей с детьми</w:t>
            </w:r>
          </w:p>
        </w:tc>
      </w:tr>
      <w:tr w:rsidR="002449C8" w:rsidRPr="00771E21" w:rsidTr="00771E21">
        <w:tc>
          <w:tcPr>
            <w:tcW w:w="771" w:type="dxa"/>
          </w:tcPr>
          <w:p w:rsidR="002449C8" w:rsidRPr="00771E21" w:rsidRDefault="002449C8" w:rsidP="002B5F74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1.1</w:t>
            </w:r>
          </w:p>
        </w:tc>
        <w:tc>
          <w:tcPr>
            <w:tcW w:w="2835" w:type="dxa"/>
          </w:tcPr>
          <w:p w:rsidR="002449C8" w:rsidRPr="00771E21" w:rsidRDefault="002449C8" w:rsidP="002B5F74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1E21">
              <w:rPr>
                <w:rFonts w:eastAsia="Calibri"/>
                <w:sz w:val="24"/>
                <w:szCs w:val="24"/>
                <w:lang w:eastAsia="en-US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410" w:type="dxa"/>
          </w:tcPr>
          <w:p w:rsidR="002449C8" w:rsidRPr="00771E21" w:rsidRDefault="002449C8" w:rsidP="004772E6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15</w:t>
            </w:r>
            <w:r w:rsidR="004772E6" w:rsidRPr="00771E21">
              <w:rPr>
                <w:sz w:val="24"/>
                <w:szCs w:val="24"/>
              </w:rPr>
              <w:t> 871,0</w:t>
            </w:r>
            <w:r w:rsidRPr="00771E21">
              <w:rPr>
                <w:sz w:val="24"/>
                <w:szCs w:val="24"/>
              </w:rPr>
              <w:t xml:space="preserve"> рубля</w:t>
            </w:r>
          </w:p>
        </w:tc>
        <w:tc>
          <w:tcPr>
            <w:tcW w:w="3827" w:type="dxa"/>
          </w:tcPr>
          <w:p w:rsidR="002449C8" w:rsidRPr="00771E21" w:rsidRDefault="002449C8" w:rsidP="002B5F74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1E21">
              <w:rPr>
                <w:rFonts w:eastAsia="Calibri"/>
                <w:sz w:val="24"/>
                <w:szCs w:val="24"/>
                <w:lang w:eastAsia="en-US"/>
              </w:rPr>
              <w:t>Рождение не позднее 31 декабря 2022 года третьего и последующих детей в многодетных семьях.</w:t>
            </w:r>
          </w:p>
          <w:p w:rsidR="002449C8" w:rsidRPr="00771E21" w:rsidRDefault="002449C8" w:rsidP="002B5F74">
            <w:pPr>
              <w:widowControl w:val="0"/>
              <w:jc w:val="both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Размер среднедушевого дохода не более двух прожиточных минимумов трудоспособного населения</w:t>
            </w:r>
          </w:p>
        </w:tc>
      </w:tr>
      <w:tr w:rsidR="002449C8" w:rsidRPr="00771E21" w:rsidTr="00771E21">
        <w:tc>
          <w:tcPr>
            <w:tcW w:w="771" w:type="dxa"/>
          </w:tcPr>
          <w:p w:rsidR="002449C8" w:rsidRPr="00771E21" w:rsidRDefault="002449C8" w:rsidP="002B5F74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1.2</w:t>
            </w:r>
          </w:p>
        </w:tc>
        <w:tc>
          <w:tcPr>
            <w:tcW w:w="2835" w:type="dxa"/>
          </w:tcPr>
          <w:p w:rsidR="002449C8" w:rsidRPr="00771E21" w:rsidRDefault="002449C8" w:rsidP="002B5F74">
            <w:pPr>
              <w:widowControl w:val="0"/>
              <w:jc w:val="both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Дополнительные меры социальной поддержки многодетных семей, на территории Новосибирской области</w:t>
            </w:r>
          </w:p>
        </w:tc>
        <w:tc>
          <w:tcPr>
            <w:tcW w:w="2410" w:type="dxa"/>
          </w:tcPr>
          <w:p w:rsidR="002449C8" w:rsidRPr="00771E21" w:rsidRDefault="004772E6" w:rsidP="004772E6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146 714,9</w:t>
            </w:r>
            <w:r w:rsidR="002449C8" w:rsidRPr="00771E21">
              <w:rPr>
                <w:sz w:val="24"/>
                <w:szCs w:val="24"/>
              </w:rPr>
              <w:t xml:space="preserve"> рубля</w:t>
            </w:r>
          </w:p>
        </w:tc>
        <w:tc>
          <w:tcPr>
            <w:tcW w:w="3827" w:type="dxa"/>
          </w:tcPr>
          <w:p w:rsidR="002449C8" w:rsidRPr="00771E21" w:rsidRDefault="002449C8" w:rsidP="002B5F74">
            <w:pPr>
              <w:widowControl w:val="0"/>
              <w:jc w:val="both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Рождение третьего, начиная с 01.01.2012, четвертого и последующих детей, начиная с 01.01.2012, если ранее они не воспользовались правом на дополнительные меры поддержки.</w:t>
            </w:r>
          </w:p>
          <w:p w:rsidR="002449C8" w:rsidRPr="00771E21" w:rsidRDefault="002449C8" w:rsidP="002B5F74">
            <w:pPr>
              <w:widowControl w:val="0"/>
              <w:jc w:val="both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Наличие статуса многодетной семьи</w:t>
            </w:r>
          </w:p>
        </w:tc>
      </w:tr>
      <w:tr w:rsidR="002449C8" w:rsidRPr="00771E21" w:rsidTr="00771E21">
        <w:tc>
          <w:tcPr>
            <w:tcW w:w="771" w:type="dxa"/>
          </w:tcPr>
          <w:p w:rsidR="002449C8" w:rsidRPr="00771E21" w:rsidRDefault="002449C8" w:rsidP="002B5F74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1.3</w:t>
            </w:r>
          </w:p>
        </w:tc>
        <w:tc>
          <w:tcPr>
            <w:tcW w:w="2835" w:type="dxa"/>
          </w:tcPr>
          <w:p w:rsidR="002449C8" w:rsidRPr="00771E21" w:rsidRDefault="002449C8" w:rsidP="002B5F74">
            <w:pPr>
              <w:widowControl w:val="0"/>
              <w:jc w:val="both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Дополнительное пособие молодой семье при рождении ребенка</w:t>
            </w:r>
          </w:p>
        </w:tc>
        <w:tc>
          <w:tcPr>
            <w:tcW w:w="2410" w:type="dxa"/>
          </w:tcPr>
          <w:p w:rsidR="002449C8" w:rsidRPr="00771E21" w:rsidRDefault="002449C8" w:rsidP="002B5F74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6 600,0 рубля – на первого ребенка;</w:t>
            </w:r>
          </w:p>
          <w:p w:rsidR="002449C8" w:rsidRPr="00771E21" w:rsidRDefault="002449C8" w:rsidP="002B5F74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 xml:space="preserve">13 200,0 рубля </w:t>
            </w:r>
            <w:r w:rsidR="008537C2" w:rsidRPr="00771E21">
              <w:rPr>
                <w:sz w:val="24"/>
                <w:szCs w:val="24"/>
              </w:rPr>
              <w:t>–</w:t>
            </w:r>
            <w:r w:rsidRPr="00771E21">
              <w:rPr>
                <w:sz w:val="24"/>
                <w:szCs w:val="24"/>
              </w:rPr>
              <w:t xml:space="preserve"> на второго ребенка;</w:t>
            </w:r>
          </w:p>
          <w:p w:rsidR="002449C8" w:rsidRPr="00771E21" w:rsidRDefault="002449C8" w:rsidP="002B5F74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 xml:space="preserve">19 800,0 рубля </w:t>
            </w:r>
            <w:r w:rsidR="008537C2" w:rsidRPr="00771E21">
              <w:rPr>
                <w:sz w:val="24"/>
                <w:szCs w:val="24"/>
              </w:rPr>
              <w:t>–</w:t>
            </w:r>
            <w:r w:rsidRPr="00771E21">
              <w:rPr>
                <w:sz w:val="24"/>
                <w:szCs w:val="24"/>
              </w:rPr>
              <w:t xml:space="preserve"> на третьего и последующих детей</w:t>
            </w:r>
          </w:p>
        </w:tc>
        <w:tc>
          <w:tcPr>
            <w:tcW w:w="3827" w:type="dxa"/>
          </w:tcPr>
          <w:p w:rsidR="002449C8" w:rsidRPr="00771E21" w:rsidRDefault="002449C8" w:rsidP="002B5F74">
            <w:pPr>
              <w:widowControl w:val="0"/>
              <w:jc w:val="both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Наличие гражданства Российской Федерации обоих супругов, проживание на территории Новосибирской области обоих родителей, возраст одного из супругов на момент рождения ребенка не достиг 35-ти лет включительно</w:t>
            </w:r>
          </w:p>
        </w:tc>
      </w:tr>
      <w:tr w:rsidR="002449C8" w:rsidRPr="00771E21" w:rsidTr="00771E21">
        <w:tc>
          <w:tcPr>
            <w:tcW w:w="771" w:type="dxa"/>
          </w:tcPr>
          <w:p w:rsidR="002449C8" w:rsidRPr="00771E21" w:rsidRDefault="002449C8" w:rsidP="002B5F74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1.4</w:t>
            </w:r>
          </w:p>
        </w:tc>
        <w:tc>
          <w:tcPr>
            <w:tcW w:w="2835" w:type="dxa"/>
          </w:tcPr>
          <w:p w:rsidR="002449C8" w:rsidRPr="00771E21" w:rsidRDefault="002449C8" w:rsidP="002B5F74">
            <w:pPr>
              <w:widowControl w:val="0"/>
              <w:jc w:val="both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Компенсация части родительской платы за присмотр и уход за детьми, выплачиваемая родителям (законным представителям) детей, посещающих образовательные</w:t>
            </w:r>
            <w:r w:rsidRPr="00771E21">
              <w:rPr>
                <w:color w:val="FF0000"/>
                <w:sz w:val="24"/>
                <w:szCs w:val="24"/>
              </w:rPr>
              <w:t xml:space="preserve"> </w:t>
            </w:r>
            <w:r w:rsidRPr="00771E21">
              <w:rPr>
                <w:sz w:val="24"/>
                <w:szCs w:val="24"/>
              </w:rPr>
              <w:t>организации, реализующие образовательную программу дошкольного образования</w:t>
            </w:r>
          </w:p>
        </w:tc>
        <w:tc>
          <w:tcPr>
            <w:tcW w:w="2410" w:type="dxa"/>
          </w:tcPr>
          <w:p w:rsidR="002449C8" w:rsidRPr="00771E21" w:rsidRDefault="002449C8" w:rsidP="002B5F74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 xml:space="preserve">в размере 20% среднего размера родительской платы за присмотр и уход за детьми в государственных образовательных организациях Новосибирской области и муниципальных образовательных организациях, реализующих образовательную программу дошкольного образования, на первого ребенка, 50% – на второго ребенка, 70% – на третьего ребенка и </w:t>
            </w:r>
            <w:r w:rsidRPr="00771E21">
              <w:rPr>
                <w:sz w:val="24"/>
                <w:szCs w:val="24"/>
              </w:rPr>
              <w:lastRenderedPageBreak/>
              <w:t>последующих детей</w:t>
            </w:r>
          </w:p>
        </w:tc>
        <w:tc>
          <w:tcPr>
            <w:tcW w:w="3827" w:type="dxa"/>
          </w:tcPr>
          <w:p w:rsidR="002449C8" w:rsidRPr="00771E21" w:rsidRDefault="002449C8" w:rsidP="002B5F74">
            <w:pPr>
              <w:widowControl w:val="0"/>
              <w:jc w:val="both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lastRenderedPageBreak/>
              <w:t>Договор на посещение ребенком учреждения дошкольного образования.</w:t>
            </w:r>
          </w:p>
          <w:p w:rsidR="002449C8" w:rsidRPr="00771E21" w:rsidRDefault="002449C8" w:rsidP="002B5F74">
            <w:pPr>
              <w:widowControl w:val="0"/>
              <w:jc w:val="both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 xml:space="preserve">Размер среднедушевого дохода не более полутора прожиточного минимума </w:t>
            </w:r>
          </w:p>
        </w:tc>
      </w:tr>
      <w:tr w:rsidR="002449C8" w:rsidRPr="00771E21" w:rsidTr="00771E21">
        <w:tc>
          <w:tcPr>
            <w:tcW w:w="771" w:type="dxa"/>
          </w:tcPr>
          <w:p w:rsidR="002449C8" w:rsidRPr="00771E21" w:rsidRDefault="002449C8" w:rsidP="002B5F74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2835" w:type="dxa"/>
          </w:tcPr>
          <w:p w:rsidR="002449C8" w:rsidRPr="00771E21" w:rsidRDefault="002449C8" w:rsidP="002B5F74">
            <w:pPr>
              <w:widowControl w:val="0"/>
              <w:jc w:val="both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Ежемесячное пособие на ребенка в Новосибирской области</w:t>
            </w:r>
          </w:p>
        </w:tc>
        <w:tc>
          <w:tcPr>
            <w:tcW w:w="2410" w:type="dxa"/>
          </w:tcPr>
          <w:p w:rsidR="002449C8" w:rsidRPr="00771E21" w:rsidRDefault="002449C8" w:rsidP="002B5F74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4</w:t>
            </w:r>
            <w:r w:rsidR="004772E6" w:rsidRPr="00771E21">
              <w:rPr>
                <w:sz w:val="24"/>
                <w:szCs w:val="24"/>
              </w:rPr>
              <w:t>67,86</w:t>
            </w:r>
            <w:r w:rsidRPr="00771E21">
              <w:rPr>
                <w:sz w:val="24"/>
                <w:szCs w:val="24"/>
              </w:rPr>
              <w:t xml:space="preserve"> рубля;</w:t>
            </w:r>
          </w:p>
          <w:p w:rsidR="002449C8" w:rsidRPr="00771E21" w:rsidRDefault="004772E6" w:rsidP="002B5F74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701,77</w:t>
            </w:r>
            <w:r w:rsidR="002449C8" w:rsidRPr="00771E21">
              <w:rPr>
                <w:sz w:val="24"/>
                <w:szCs w:val="24"/>
              </w:rPr>
              <w:t xml:space="preserve"> рубля – в повышенном размере</w:t>
            </w:r>
          </w:p>
        </w:tc>
        <w:tc>
          <w:tcPr>
            <w:tcW w:w="3827" w:type="dxa"/>
          </w:tcPr>
          <w:p w:rsidR="002449C8" w:rsidRPr="00771E21" w:rsidRDefault="002449C8" w:rsidP="00C655B7">
            <w:pPr>
              <w:widowControl w:val="0"/>
              <w:jc w:val="both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Ребенок в возрасте до 18 лет.</w:t>
            </w:r>
            <w:r w:rsidR="00C655B7" w:rsidRPr="00771E21">
              <w:rPr>
                <w:sz w:val="24"/>
                <w:szCs w:val="24"/>
              </w:rPr>
              <w:t xml:space="preserve"> </w:t>
            </w:r>
            <w:r w:rsidRPr="00771E21">
              <w:rPr>
                <w:sz w:val="24"/>
                <w:szCs w:val="24"/>
              </w:rPr>
              <w:t xml:space="preserve">Размер среднедушевого дохода не более прожиточного минимума </w:t>
            </w:r>
          </w:p>
        </w:tc>
      </w:tr>
      <w:tr w:rsidR="002449C8" w:rsidRPr="00771E21" w:rsidTr="00771E21">
        <w:tc>
          <w:tcPr>
            <w:tcW w:w="771" w:type="dxa"/>
          </w:tcPr>
          <w:p w:rsidR="002449C8" w:rsidRPr="00771E21" w:rsidRDefault="002449C8" w:rsidP="002B5F74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1.6</w:t>
            </w:r>
          </w:p>
        </w:tc>
        <w:tc>
          <w:tcPr>
            <w:tcW w:w="2835" w:type="dxa"/>
          </w:tcPr>
          <w:p w:rsidR="002449C8" w:rsidRPr="00771E21" w:rsidRDefault="002449C8" w:rsidP="002B5F74">
            <w:pPr>
              <w:widowControl w:val="0"/>
              <w:jc w:val="both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 xml:space="preserve">Ежемесячные социальные выплаты гражданам, имеющим ребенка-инвалида, ВИЧ-инфицированного ребенка (детей) </w:t>
            </w:r>
          </w:p>
        </w:tc>
        <w:tc>
          <w:tcPr>
            <w:tcW w:w="2410" w:type="dxa"/>
          </w:tcPr>
          <w:p w:rsidR="002449C8" w:rsidRPr="00771E21" w:rsidRDefault="002449C8" w:rsidP="00C655B7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4</w:t>
            </w:r>
            <w:r w:rsidR="00C655B7" w:rsidRPr="00771E21">
              <w:rPr>
                <w:sz w:val="24"/>
                <w:szCs w:val="24"/>
              </w:rPr>
              <w:t>66,54</w:t>
            </w:r>
            <w:r w:rsidRPr="00771E21">
              <w:rPr>
                <w:sz w:val="24"/>
                <w:szCs w:val="24"/>
              </w:rPr>
              <w:t xml:space="preserve"> рубля</w:t>
            </w:r>
          </w:p>
        </w:tc>
        <w:tc>
          <w:tcPr>
            <w:tcW w:w="3827" w:type="dxa"/>
          </w:tcPr>
          <w:p w:rsidR="002449C8" w:rsidRPr="00771E21" w:rsidRDefault="002449C8" w:rsidP="002B5F74">
            <w:pPr>
              <w:widowControl w:val="0"/>
              <w:jc w:val="both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Ребенок-инвалид, ВИЧ-инфицированный –несовершеннолетний в возрасте до 18 лет</w:t>
            </w:r>
          </w:p>
        </w:tc>
      </w:tr>
      <w:tr w:rsidR="002449C8" w:rsidRPr="00771E21" w:rsidTr="00771E21">
        <w:tc>
          <w:tcPr>
            <w:tcW w:w="771" w:type="dxa"/>
          </w:tcPr>
          <w:p w:rsidR="002449C8" w:rsidRPr="00771E21" w:rsidRDefault="002449C8" w:rsidP="002B5F74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1.7</w:t>
            </w:r>
          </w:p>
        </w:tc>
        <w:tc>
          <w:tcPr>
            <w:tcW w:w="2835" w:type="dxa"/>
          </w:tcPr>
          <w:p w:rsidR="002449C8" w:rsidRPr="00771E21" w:rsidRDefault="002449C8" w:rsidP="002B5F74">
            <w:pPr>
              <w:widowControl w:val="0"/>
              <w:jc w:val="both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Ежемесячная выплата на питание детям-инвалидам с онкологическими, гематологическими заболеваниями и инсулинозависимой формой сахарного диабета, и детям с наследственными заболеваниями целиакией, муковисцидозом, фенилкетонурией</w:t>
            </w:r>
          </w:p>
        </w:tc>
        <w:tc>
          <w:tcPr>
            <w:tcW w:w="2410" w:type="dxa"/>
          </w:tcPr>
          <w:p w:rsidR="002449C8" w:rsidRPr="00771E21" w:rsidRDefault="002449C8" w:rsidP="00C655B7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8</w:t>
            </w:r>
            <w:r w:rsidR="00C655B7" w:rsidRPr="00771E21">
              <w:rPr>
                <w:sz w:val="24"/>
                <w:szCs w:val="24"/>
              </w:rPr>
              <w:t>55,35</w:t>
            </w:r>
            <w:r w:rsidRPr="00771E21">
              <w:rPr>
                <w:sz w:val="24"/>
                <w:szCs w:val="24"/>
              </w:rPr>
              <w:t xml:space="preserve"> рубля</w:t>
            </w:r>
          </w:p>
        </w:tc>
        <w:tc>
          <w:tcPr>
            <w:tcW w:w="3827" w:type="dxa"/>
          </w:tcPr>
          <w:p w:rsidR="002449C8" w:rsidRPr="00771E21" w:rsidRDefault="002449C8" w:rsidP="002B5F74">
            <w:pPr>
              <w:widowControl w:val="0"/>
              <w:jc w:val="both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Дети-инвалиды в возрасте до 18 лет, имеющие приведенные заболевания</w:t>
            </w:r>
          </w:p>
        </w:tc>
      </w:tr>
      <w:tr w:rsidR="002449C8" w:rsidRPr="00771E21" w:rsidTr="00771E21">
        <w:tc>
          <w:tcPr>
            <w:tcW w:w="771" w:type="dxa"/>
          </w:tcPr>
          <w:p w:rsidR="002449C8" w:rsidRPr="00771E21" w:rsidRDefault="002449C8" w:rsidP="002B5F74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1.8</w:t>
            </w:r>
          </w:p>
        </w:tc>
        <w:tc>
          <w:tcPr>
            <w:tcW w:w="2835" w:type="dxa"/>
          </w:tcPr>
          <w:p w:rsidR="002449C8" w:rsidRPr="00771E21" w:rsidRDefault="002449C8" w:rsidP="002B5F74">
            <w:pPr>
              <w:widowControl w:val="0"/>
              <w:jc w:val="both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Ежегодная выплата на приобретение школьно-письменных принадлежностей на каждого ребенка школьного возраста из малоимущей многодетной семьи</w:t>
            </w:r>
          </w:p>
        </w:tc>
        <w:tc>
          <w:tcPr>
            <w:tcW w:w="2410" w:type="dxa"/>
          </w:tcPr>
          <w:p w:rsidR="002449C8" w:rsidRPr="00771E21" w:rsidRDefault="002449C8" w:rsidP="002B5F74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330,0 рубля</w:t>
            </w:r>
          </w:p>
        </w:tc>
        <w:tc>
          <w:tcPr>
            <w:tcW w:w="3827" w:type="dxa"/>
          </w:tcPr>
          <w:p w:rsidR="002449C8" w:rsidRPr="00771E21" w:rsidRDefault="002449C8" w:rsidP="002B5F74">
            <w:pPr>
              <w:widowControl w:val="0"/>
              <w:jc w:val="both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Наличие статуса многодетной семьи.</w:t>
            </w:r>
          </w:p>
          <w:p w:rsidR="002449C8" w:rsidRPr="00771E21" w:rsidRDefault="002449C8" w:rsidP="002B5F74">
            <w:pPr>
              <w:widowControl w:val="0"/>
              <w:jc w:val="both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Размер среднедушевого дохода не более прожиточного минимума</w:t>
            </w:r>
          </w:p>
        </w:tc>
      </w:tr>
      <w:tr w:rsidR="002449C8" w:rsidRPr="00771E21" w:rsidTr="00771E21">
        <w:tc>
          <w:tcPr>
            <w:tcW w:w="771" w:type="dxa"/>
          </w:tcPr>
          <w:p w:rsidR="002449C8" w:rsidRPr="00771E21" w:rsidRDefault="002449C8" w:rsidP="002B5F74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1.9</w:t>
            </w:r>
          </w:p>
        </w:tc>
        <w:tc>
          <w:tcPr>
            <w:tcW w:w="2835" w:type="dxa"/>
          </w:tcPr>
          <w:p w:rsidR="002449C8" w:rsidRPr="00771E21" w:rsidRDefault="002449C8" w:rsidP="002B5F74">
            <w:pPr>
              <w:widowControl w:val="0"/>
              <w:jc w:val="both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 xml:space="preserve">Единовременная денежная выплата малоимущей семье, в которой одновременно родилось двое или более детей </w:t>
            </w:r>
          </w:p>
        </w:tc>
        <w:tc>
          <w:tcPr>
            <w:tcW w:w="2410" w:type="dxa"/>
          </w:tcPr>
          <w:p w:rsidR="002449C8" w:rsidRPr="00771E21" w:rsidRDefault="002449C8" w:rsidP="002B5F74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5 500,0 рубля</w:t>
            </w:r>
          </w:p>
        </w:tc>
        <w:tc>
          <w:tcPr>
            <w:tcW w:w="3827" w:type="dxa"/>
          </w:tcPr>
          <w:p w:rsidR="002449C8" w:rsidRPr="00771E21" w:rsidRDefault="002449C8" w:rsidP="002B5F74">
            <w:pPr>
              <w:widowControl w:val="0"/>
              <w:jc w:val="both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Рождение двух или более детей одновременно.</w:t>
            </w:r>
          </w:p>
          <w:p w:rsidR="002449C8" w:rsidRPr="00771E21" w:rsidRDefault="002449C8" w:rsidP="002B5F74">
            <w:pPr>
              <w:widowControl w:val="0"/>
              <w:jc w:val="both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Размер среднедушевого дохода не более прожиточного минимума</w:t>
            </w:r>
          </w:p>
        </w:tc>
      </w:tr>
      <w:tr w:rsidR="002449C8" w:rsidRPr="00771E21" w:rsidTr="00771E21">
        <w:tc>
          <w:tcPr>
            <w:tcW w:w="771" w:type="dxa"/>
          </w:tcPr>
          <w:p w:rsidR="002449C8" w:rsidRPr="00771E21" w:rsidRDefault="002449C8" w:rsidP="002B5F74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1.10</w:t>
            </w:r>
          </w:p>
        </w:tc>
        <w:tc>
          <w:tcPr>
            <w:tcW w:w="2835" w:type="dxa"/>
          </w:tcPr>
          <w:p w:rsidR="002449C8" w:rsidRPr="00771E21" w:rsidRDefault="002449C8" w:rsidP="002B5F74">
            <w:pPr>
              <w:widowControl w:val="0"/>
              <w:jc w:val="both"/>
              <w:rPr>
                <w:sz w:val="24"/>
                <w:szCs w:val="24"/>
              </w:rPr>
            </w:pPr>
            <w:r w:rsidRPr="00771E21">
              <w:rPr>
                <w:bCs/>
                <w:sz w:val="24"/>
                <w:szCs w:val="24"/>
                <w:shd w:val="clear" w:color="auto" w:fill="FFFFFF"/>
              </w:rPr>
              <w:t>Единовременная денежная выплата при поступлении ребенка из многодетной семьи в первый класс общеобразовательной организации, расположенной на территории Новосибирской области</w:t>
            </w:r>
            <w:r w:rsidRPr="00771E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2449C8" w:rsidRPr="00771E21" w:rsidRDefault="002449C8" w:rsidP="002B5F74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5 500,0 рубля</w:t>
            </w:r>
          </w:p>
        </w:tc>
        <w:tc>
          <w:tcPr>
            <w:tcW w:w="3827" w:type="dxa"/>
          </w:tcPr>
          <w:p w:rsidR="002449C8" w:rsidRPr="00771E21" w:rsidRDefault="002449C8" w:rsidP="002B5F74">
            <w:pPr>
              <w:widowControl w:val="0"/>
              <w:jc w:val="both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Наличие статуса многодетной семьи. Поступление ребенка из многодетной семьи в первый класс</w:t>
            </w:r>
          </w:p>
        </w:tc>
      </w:tr>
      <w:tr w:rsidR="002449C8" w:rsidRPr="00771E21" w:rsidTr="00771E21">
        <w:tc>
          <w:tcPr>
            <w:tcW w:w="771" w:type="dxa"/>
          </w:tcPr>
          <w:p w:rsidR="002449C8" w:rsidRPr="00771E21" w:rsidRDefault="002449C8" w:rsidP="002B5F74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lastRenderedPageBreak/>
              <w:t>1.11</w:t>
            </w:r>
          </w:p>
        </w:tc>
        <w:tc>
          <w:tcPr>
            <w:tcW w:w="2835" w:type="dxa"/>
          </w:tcPr>
          <w:p w:rsidR="002449C8" w:rsidRPr="00771E21" w:rsidRDefault="002449C8" w:rsidP="002B5F74">
            <w:pPr>
              <w:widowControl w:val="0"/>
              <w:jc w:val="both"/>
              <w:rPr>
                <w:sz w:val="24"/>
                <w:szCs w:val="24"/>
              </w:rPr>
            </w:pPr>
            <w:r w:rsidRPr="00771E21">
              <w:rPr>
                <w:bCs/>
                <w:sz w:val="24"/>
                <w:szCs w:val="24"/>
                <w:shd w:val="clear" w:color="auto" w:fill="FFFFFF"/>
              </w:rPr>
              <w:t>Единовременная денежная выплата на ребенка из многодетной семьи (в том числе совершеннолетнему, но не старше 23 лет) при поступлении в образовательную организацию высшего образования для обучения по образовательной программе высшего образования</w:t>
            </w:r>
          </w:p>
        </w:tc>
        <w:tc>
          <w:tcPr>
            <w:tcW w:w="2410" w:type="dxa"/>
          </w:tcPr>
          <w:p w:rsidR="002449C8" w:rsidRPr="00771E21" w:rsidRDefault="002449C8" w:rsidP="002B5F74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11 000,0 рубля</w:t>
            </w:r>
          </w:p>
        </w:tc>
        <w:tc>
          <w:tcPr>
            <w:tcW w:w="3827" w:type="dxa"/>
          </w:tcPr>
          <w:p w:rsidR="002449C8" w:rsidRPr="00771E21" w:rsidRDefault="002449C8" w:rsidP="002B5F74">
            <w:pPr>
              <w:widowControl w:val="0"/>
              <w:jc w:val="both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Наличие статуса многодетной семьи. Поступление ребенка из многодетной семьи в образовательную организацию высшего образования</w:t>
            </w:r>
          </w:p>
        </w:tc>
      </w:tr>
      <w:tr w:rsidR="002449C8" w:rsidRPr="00771E21" w:rsidTr="00771E21">
        <w:trPr>
          <w:trHeight w:val="2439"/>
        </w:trPr>
        <w:tc>
          <w:tcPr>
            <w:tcW w:w="771" w:type="dxa"/>
          </w:tcPr>
          <w:p w:rsidR="002449C8" w:rsidRPr="00771E21" w:rsidRDefault="002449C8" w:rsidP="002B5F74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1.12</w:t>
            </w:r>
          </w:p>
        </w:tc>
        <w:tc>
          <w:tcPr>
            <w:tcW w:w="2835" w:type="dxa"/>
          </w:tcPr>
          <w:p w:rsidR="002449C8" w:rsidRPr="00771E21" w:rsidRDefault="002449C8" w:rsidP="002449C8">
            <w:pPr>
              <w:pStyle w:val="2"/>
              <w:shd w:val="clear" w:color="auto" w:fill="FFFFFF"/>
              <w:spacing w:after="240"/>
              <w:jc w:val="both"/>
              <w:textAlignment w:val="baseline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Ежегодная денежная выплата многодетным семьям на приобретение одежды для посещения школьных занятий для детей – учащихся общеобразовательных учреждений</w:t>
            </w:r>
          </w:p>
        </w:tc>
        <w:tc>
          <w:tcPr>
            <w:tcW w:w="2410" w:type="dxa"/>
          </w:tcPr>
          <w:p w:rsidR="002449C8" w:rsidRPr="00771E21" w:rsidRDefault="002449C8" w:rsidP="002B5F74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2 200,0 рубля</w:t>
            </w:r>
          </w:p>
        </w:tc>
        <w:tc>
          <w:tcPr>
            <w:tcW w:w="3827" w:type="dxa"/>
          </w:tcPr>
          <w:p w:rsidR="002449C8" w:rsidRPr="00771E21" w:rsidRDefault="002449C8" w:rsidP="002B5F74">
            <w:pPr>
              <w:widowControl w:val="0"/>
              <w:jc w:val="both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Наличие статуса многодетной семьи</w:t>
            </w:r>
          </w:p>
        </w:tc>
      </w:tr>
      <w:tr w:rsidR="002449C8" w:rsidRPr="00771E21" w:rsidTr="00771E21">
        <w:tc>
          <w:tcPr>
            <w:tcW w:w="771" w:type="dxa"/>
          </w:tcPr>
          <w:p w:rsidR="002449C8" w:rsidRPr="00771E21" w:rsidRDefault="002449C8" w:rsidP="002B5F74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1.13</w:t>
            </w:r>
          </w:p>
        </w:tc>
        <w:tc>
          <w:tcPr>
            <w:tcW w:w="2835" w:type="dxa"/>
          </w:tcPr>
          <w:p w:rsidR="002449C8" w:rsidRPr="00771E21" w:rsidRDefault="002449C8" w:rsidP="002B5F74">
            <w:pPr>
              <w:widowControl w:val="0"/>
              <w:jc w:val="both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Единовременная денежная выплата на ремонт, строительство и приобретение жилья многодетным семьям, имеющим пять и более несовершеннолетних детей</w:t>
            </w:r>
          </w:p>
        </w:tc>
        <w:tc>
          <w:tcPr>
            <w:tcW w:w="2410" w:type="dxa"/>
          </w:tcPr>
          <w:p w:rsidR="002449C8" w:rsidRPr="00771E21" w:rsidRDefault="002449C8" w:rsidP="002B5F74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100 000,0 рубля</w:t>
            </w:r>
          </w:p>
        </w:tc>
        <w:tc>
          <w:tcPr>
            <w:tcW w:w="3827" w:type="dxa"/>
          </w:tcPr>
          <w:p w:rsidR="002449C8" w:rsidRPr="00771E21" w:rsidRDefault="002449C8" w:rsidP="002B5F74">
            <w:pPr>
              <w:widowControl w:val="0"/>
              <w:jc w:val="both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Наличие статуса многодетной семьи, имеющей пять и более детей</w:t>
            </w:r>
          </w:p>
        </w:tc>
      </w:tr>
      <w:tr w:rsidR="002449C8" w:rsidRPr="00771E21" w:rsidTr="00771E21">
        <w:tc>
          <w:tcPr>
            <w:tcW w:w="771" w:type="dxa"/>
          </w:tcPr>
          <w:p w:rsidR="002449C8" w:rsidRPr="00771E21" w:rsidRDefault="002449C8" w:rsidP="002B5F74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1.14</w:t>
            </w:r>
          </w:p>
        </w:tc>
        <w:tc>
          <w:tcPr>
            <w:tcW w:w="2835" w:type="dxa"/>
          </w:tcPr>
          <w:p w:rsidR="002449C8" w:rsidRPr="00771E21" w:rsidRDefault="002449C8" w:rsidP="002B5F74">
            <w:pPr>
              <w:widowControl w:val="0"/>
              <w:jc w:val="both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Приобретение автомобильного транспорта для многодетных семей, воспитывающих семь и более несовершеннолетних детей</w:t>
            </w:r>
          </w:p>
        </w:tc>
        <w:tc>
          <w:tcPr>
            <w:tcW w:w="2410" w:type="dxa"/>
          </w:tcPr>
          <w:p w:rsidR="002449C8" w:rsidRPr="00771E21" w:rsidRDefault="002449C8" w:rsidP="002B5F74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автомобиль</w:t>
            </w:r>
          </w:p>
        </w:tc>
        <w:tc>
          <w:tcPr>
            <w:tcW w:w="3827" w:type="dxa"/>
          </w:tcPr>
          <w:p w:rsidR="002449C8" w:rsidRPr="00771E21" w:rsidRDefault="002449C8" w:rsidP="002B5F74">
            <w:pPr>
              <w:widowControl w:val="0"/>
              <w:jc w:val="both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Наличие статуса многодетной семьи, имеющей семь и более детей</w:t>
            </w:r>
          </w:p>
        </w:tc>
      </w:tr>
      <w:tr w:rsidR="002449C8" w:rsidRPr="00771E21" w:rsidTr="00771E21">
        <w:tc>
          <w:tcPr>
            <w:tcW w:w="771" w:type="dxa"/>
          </w:tcPr>
          <w:p w:rsidR="002449C8" w:rsidRPr="00771E21" w:rsidRDefault="002449C8" w:rsidP="002B5F74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1.15</w:t>
            </w:r>
          </w:p>
        </w:tc>
        <w:tc>
          <w:tcPr>
            <w:tcW w:w="2835" w:type="dxa"/>
          </w:tcPr>
          <w:p w:rsidR="002449C8" w:rsidRPr="00771E21" w:rsidRDefault="002449C8" w:rsidP="002B5F74">
            <w:pPr>
              <w:widowControl w:val="0"/>
              <w:jc w:val="both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Выплата семьям, воспитывающим трех и более детей-инвалидов, нуждающихся в постоянном уходе, ежемесячной компенсации расходов по присмотру и уходу за детьми-инвалидами в домашних условиях</w:t>
            </w:r>
          </w:p>
        </w:tc>
        <w:tc>
          <w:tcPr>
            <w:tcW w:w="2410" w:type="dxa"/>
          </w:tcPr>
          <w:p w:rsidR="002449C8" w:rsidRPr="00771E21" w:rsidRDefault="002449C8" w:rsidP="002B5F74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16 500,0 рубля на одного ребенка</w:t>
            </w:r>
          </w:p>
        </w:tc>
        <w:tc>
          <w:tcPr>
            <w:tcW w:w="3827" w:type="dxa"/>
          </w:tcPr>
          <w:p w:rsidR="002449C8" w:rsidRPr="00771E21" w:rsidRDefault="002449C8" w:rsidP="002B5F74">
            <w:pPr>
              <w:widowControl w:val="0"/>
              <w:jc w:val="both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Наличие статуса многодетной семьи, имеющей трех и более детей-инвалидов</w:t>
            </w:r>
          </w:p>
        </w:tc>
      </w:tr>
      <w:tr w:rsidR="002449C8" w:rsidRPr="00771E21" w:rsidTr="00771E21">
        <w:tc>
          <w:tcPr>
            <w:tcW w:w="771" w:type="dxa"/>
          </w:tcPr>
          <w:p w:rsidR="002449C8" w:rsidRPr="00771E21" w:rsidRDefault="002449C8" w:rsidP="002B5F74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lastRenderedPageBreak/>
              <w:t>1.16</w:t>
            </w:r>
          </w:p>
        </w:tc>
        <w:tc>
          <w:tcPr>
            <w:tcW w:w="2835" w:type="dxa"/>
          </w:tcPr>
          <w:p w:rsidR="002449C8" w:rsidRPr="00771E21" w:rsidRDefault="002449C8" w:rsidP="002B5F74">
            <w:pPr>
              <w:widowControl w:val="0"/>
              <w:jc w:val="both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Компенсация расходов по оплате коммунальных услуг многодетным, приемным семьям</w:t>
            </w:r>
          </w:p>
        </w:tc>
        <w:tc>
          <w:tcPr>
            <w:tcW w:w="2410" w:type="dxa"/>
          </w:tcPr>
          <w:p w:rsidR="002449C8" w:rsidRPr="00771E21" w:rsidRDefault="002449C8" w:rsidP="002B5F74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расчетная сумма</w:t>
            </w:r>
          </w:p>
        </w:tc>
        <w:tc>
          <w:tcPr>
            <w:tcW w:w="3827" w:type="dxa"/>
          </w:tcPr>
          <w:p w:rsidR="002449C8" w:rsidRPr="00771E21" w:rsidRDefault="002449C8" w:rsidP="002B5F74">
            <w:pPr>
              <w:widowControl w:val="0"/>
              <w:jc w:val="both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Наличие статуса многодетной семьи, приемной семьи</w:t>
            </w:r>
          </w:p>
        </w:tc>
      </w:tr>
      <w:tr w:rsidR="002449C8" w:rsidRPr="00771E21" w:rsidTr="00771E21">
        <w:tc>
          <w:tcPr>
            <w:tcW w:w="771" w:type="dxa"/>
          </w:tcPr>
          <w:p w:rsidR="002449C8" w:rsidRPr="00771E21" w:rsidRDefault="002449C8" w:rsidP="002B5F74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1.17</w:t>
            </w:r>
          </w:p>
        </w:tc>
        <w:tc>
          <w:tcPr>
            <w:tcW w:w="2835" w:type="dxa"/>
          </w:tcPr>
          <w:p w:rsidR="002449C8" w:rsidRPr="00771E21" w:rsidRDefault="00B76985" w:rsidP="0048582D">
            <w:pPr>
              <w:widowControl w:val="0"/>
              <w:jc w:val="both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Единовременная денежная выплата взамен земельного участка для индивидуального жилищного строительства, гражданам, имеющим трех и более детей, в том числе принятых под опеку (попечительство), пасынков и падчериц, предоставляемого в соответствии с Законом Новосибирской области от 05.12.2016 № 112-ОЗ «Об отдельных вопросах регулирования земельных отношений на территории Новосибирской области» многодетным семьям</w:t>
            </w:r>
          </w:p>
        </w:tc>
        <w:tc>
          <w:tcPr>
            <w:tcW w:w="2410" w:type="dxa"/>
          </w:tcPr>
          <w:p w:rsidR="002449C8" w:rsidRPr="00771E21" w:rsidRDefault="002449C8" w:rsidP="002B5F74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для граждан, имеющих трех детей, – 2</w:t>
            </w:r>
            <w:r w:rsidR="00B76985" w:rsidRPr="00771E21">
              <w:rPr>
                <w:sz w:val="24"/>
                <w:szCs w:val="24"/>
              </w:rPr>
              <w:t>81 997,83</w:t>
            </w:r>
            <w:r w:rsidRPr="00771E21">
              <w:rPr>
                <w:sz w:val="24"/>
                <w:szCs w:val="24"/>
              </w:rPr>
              <w:t xml:space="preserve"> рубля;</w:t>
            </w:r>
          </w:p>
          <w:p w:rsidR="002449C8" w:rsidRPr="00771E21" w:rsidRDefault="002449C8" w:rsidP="002B5F74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для граждан, имеющих четырех детей, – 3</w:t>
            </w:r>
            <w:r w:rsidR="00B76985" w:rsidRPr="00771E21">
              <w:rPr>
                <w:sz w:val="24"/>
                <w:szCs w:val="24"/>
              </w:rPr>
              <w:t>75 997,12</w:t>
            </w:r>
            <w:r w:rsidRPr="00771E21">
              <w:rPr>
                <w:sz w:val="24"/>
                <w:szCs w:val="24"/>
              </w:rPr>
              <w:t xml:space="preserve"> рубля;</w:t>
            </w:r>
          </w:p>
          <w:p w:rsidR="002449C8" w:rsidRPr="00771E21" w:rsidRDefault="002449C8" w:rsidP="00B76985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 xml:space="preserve">для граждан, имеющих пять и более детей, – </w:t>
            </w:r>
            <w:r w:rsidR="00B76985" w:rsidRPr="00771E21">
              <w:rPr>
                <w:sz w:val="24"/>
                <w:szCs w:val="24"/>
              </w:rPr>
              <w:t>469 996,39</w:t>
            </w:r>
            <w:r w:rsidRPr="00771E21">
              <w:rPr>
                <w:sz w:val="24"/>
                <w:szCs w:val="24"/>
              </w:rPr>
              <w:t xml:space="preserve"> рубля</w:t>
            </w:r>
          </w:p>
        </w:tc>
        <w:tc>
          <w:tcPr>
            <w:tcW w:w="3827" w:type="dxa"/>
          </w:tcPr>
          <w:p w:rsidR="002449C8" w:rsidRPr="00771E21" w:rsidRDefault="002449C8" w:rsidP="002B5F74">
            <w:pPr>
              <w:widowControl w:val="0"/>
              <w:jc w:val="both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Наличие статуса многодетной семьи.</w:t>
            </w:r>
          </w:p>
          <w:p w:rsidR="002449C8" w:rsidRPr="00771E21" w:rsidRDefault="003601CB" w:rsidP="002B5F74">
            <w:pPr>
              <w:widowControl w:val="0"/>
              <w:jc w:val="both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Состояние на учете в качестве, имеющих право на предоставление земельного участка для индивидуального жилищного строительства, а также на учете в качестве нуждающихся в жилом помещении, предоставляемом по договору социального найма</w:t>
            </w:r>
          </w:p>
        </w:tc>
      </w:tr>
      <w:tr w:rsidR="002449C8" w:rsidRPr="00771E21" w:rsidTr="002119EA">
        <w:tc>
          <w:tcPr>
            <w:tcW w:w="9843" w:type="dxa"/>
            <w:gridSpan w:val="4"/>
          </w:tcPr>
          <w:p w:rsidR="002449C8" w:rsidRPr="00771E21" w:rsidRDefault="002449C8" w:rsidP="002B5F74">
            <w:pPr>
              <w:widowControl w:val="0"/>
              <w:jc w:val="center"/>
              <w:outlineLvl w:val="3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2. Меры социальной поддержки граждан пожилого возраста и отдельных категорий льготников</w:t>
            </w:r>
          </w:p>
        </w:tc>
      </w:tr>
      <w:tr w:rsidR="002449C8" w:rsidRPr="00771E21" w:rsidTr="00771E21">
        <w:tc>
          <w:tcPr>
            <w:tcW w:w="771" w:type="dxa"/>
          </w:tcPr>
          <w:p w:rsidR="002449C8" w:rsidRPr="00771E21" w:rsidRDefault="002449C8" w:rsidP="002B5F74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2449C8" w:rsidRPr="00771E21" w:rsidRDefault="002449C8" w:rsidP="002B5F74">
            <w:pPr>
              <w:widowControl w:val="0"/>
              <w:jc w:val="both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Ежемесячная денежная выплата отдельным категориям граждан (ветераны труда, ветераны труда Новосибирской области, реабилитированные, репрессированные, труженики тыла)</w:t>
            </w:r>
          </w:p>
        </w:tc>
        <w:tc>
          <w:tcPr>
            <w:tcW w:w="2410" w:type="dxa"/>
          </w:tcPr>
          <w:p w:rsidR="002449C8" w:rsidRPr="00771E21" w:rsidRDefault="002449C8" w:rsidP="002B5F74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 xml:space="preserve">ветераны труда, ветераны труда Новосибирской области </w:t>
            </w:r>
            <w:r w:rsidR="00F36E8B" w:rsidRPr="00771E21">
              <w:rPr>
                <w:sz w:val="24"/>
                <w:szCs w:val="24"/>
              </w:rPr>
              <w:t xml:space="preserve">– </w:t>
            </w:r>
            <w:r w:rsidR="00390E77" w:rsidRPr="00771E21">
              <w:rPr>
                <w:sz w:val="24"/>
                <w:szCs w:val="24"/>
              </w:rPr>
              <w:t>525,9</w:t>
            </w:r>
            <w:r w:rsidRPr="00771E21">
              <w:rPr>
                <w:sz w:val="24"/>
                <w:szCs w:val="24"/>
              </w:rPr>
              <w:t xml:space="preserve"> рубля;</w:t>
            </w:r>
          </w:p>
          <w:p w:rsidR="002449C8" w:rsidRPr="00771E21" w:rsidRDefault="002449C8" w:rsidP="002B5F74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реабили</w:t>
            </w:r>
            <w:r w:rsidR="00F36E8B" w:rsidRPr="00771E21">
              <w:rPr>
                <w:sz w:val="24"/>
                <w:szCs w:val="24"/>
              </w:rPr>
              <w:t>-</w:t>
            </w:r>
            <w:r w:rsidRPr="00771E21">
              <w:rPr>
                <w:sz w:val="24"/>
                <w:szCs w:val="24"/>
              </w:rPr>
              <w:t xml:space="preserve">тированные, репрессированные </w:t>
            </w:r>
            <w:r w:rsidR="00F36E8B" w:rsidRPr="00771E21">
              <w:rPr>
                <w:sz w:val="24"/>
                <w:szCs w:val="24"/>
              </w:rPr>
              <w:t xml:space="preserve">– </w:t>
            </w:r>
            <w:r w:rsidRPr="00771E21">
              <w:rPr>
                <w:sz w:val="24"/>
                <w:szCs w:val="24"/>
              </w:rPr>
              <w:t>2</w:t>
            </w:r>
            <w:r w:rsidR="00390E77" w:rsidRPr="00771E21">
              <w:rPr>
                <w:sz w:val="24"/>
                <w:szCs w:val="24"/>
              </w:rPr>
              <w:t>62,98</w:t>
            </w:r>
            <w:r w:rsidRPr="00771E21">
              <w:rPr>
                <w:sz w:val="24"/>
                <w:szCs w:val="24"/>
              </w:rPr>
              <w:t xml:space="preserve"> рубля;</w:t>
            </w:r>
          </w:p>
          <w:p w:rsidR="002449C8" w:rsidRPr="00771E21" w:rsidRDefault="002449C8" w:rsidP="00390E77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 xml:space="preserve">труженики тыла </w:t>
            </w:r>
            <w:r w:rsidR="00F36E8B" w:rsidRPr="00771E21">
              <w:rPr>
                <w:sz w:val="24"/>
                <w:szCs w:val="24"/>
              </w:rPr>
              <w:t xml:space="preserve">– </w:t>
            </w:r>
            <w:r w:rsidRPr="00771E21">
              <w:rPr>
                <w:sz w:val="24"/>
                <w:szCs w:val="24"/>
              </w:rPr>
              <w:t>3</w:t>
            </w:r>
            <w:r w:rsidR="00390E77" w:rsidRPr="00771E21">
              <w:rPr>
                <w:sz w:val="24"/>
                <w:szCs w:val="24"/>
              </w:rPr>
              <w:t>21,38</w:t>
            </w:r>
            <w:r w:rsidRPr="00771E21">
              <w:rPr>
                <w:sz w:val="24"/>
                <w:szCs w:val="24"/>
              </w:rPr>
              <w:t xml:space="preserve"> рубля</w:t>
            </w:r>
          </w:p>
        </w:tc>
        <w:tc>
          <w:tcPr>
            <w:tcW w:w="3827" w:type="dxa"/>
          </w:tcPr>
          <w:p w:rsidR="002449C8" w:rsidRPr="00771E21" w:rsidRDefault="002449C8" w:rsidP="002B5F74">
            <w:pPr>
              <w:widowControl w:val="0"/>
              <w:jc w:val="both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Наличие статуса ветерана труда, ветерана труда Новосибирской области, реабилитированного, репрессированного, труженика тыла</w:t>
            </w:r>
          </w:p>
        </w:tc>
      </w:tr>
      <w:tr w:rsidR="002449C8" w:rsidRPr="00771E21" w:rsidTr="00771E21">
        <w:tc>
          <w:tcPr>
            <w:tcW w:w="771" w:type="dxa"/>
          </w:tcPr>
          <w:p w:rsidR="002449C8" w:rsidRPr="00771E21" w:rsidRDefault="002449C8" w:rsidP="002B5F74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2.2</w:t>
            </w:r>
          </w:p>
        </w:tc>
        <w:tc>
          <w:tcPr>
            <w:tcW w:w="2835" w:type="dxa"/>
          </w:tcPr>
          <w:p w:rsidR="002449C8" w:rsidRPr="00771E21" w:rsidRDefault="002449C8" w:rsidP="002B5F74">
            <w:pPr>
              <w:widowControl w:val="0"/>
              <w:jc w:val="both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Меры социальной поддержки гражданам, потерявшим родителей в годы Великой Отечественной войны 1941</w:t>
            </w:r>
            <w:r w:rsidR="008537C2" w:rsidRPr="00771E21">
              <w:rPr>
                <w:sz w:val="24"/>
                <w:szCs w:val="24"/>
              </w:rPr>
              <w:t>–</w:t>
            </w:r>
            <w:r w:rsidRPr="00771E21">
              <w:rPr>
                <w:sz w:val="24"/>
                <w:szCs w:val="24"/>
              </w:rPr>
              <w:t>1945 годов</w:t>
            </w:r>
          </w:p>
        </w:tc>
        <w:tc>
          <w:tcPr>
            <w:tcW w:w="2410" w:type="dxa"/>
          </w:tcPr>
          <w:p w:rsidR="002449C8" w:rsidRPr="00771E21" w:rsidRDefault="00390E77" w:rsidP="002B5F74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 xml:space="preserve">733,57 </w:t>
            </w:r>
            <w:r w:rsidR="002449C8" w:rsidRPr="00771E21">
              <w:rPr>
                <w:sz w:val="24"/>
                <w:szCs w:val="24"/>
              </w:rPr>
              <w:t>рубля ежемесячно</w:t>
            </w:r>
          </w:p>
        </w:tc>
        <w:tc>
          <w:tcPr>
            <w:tcW w:w="3827" w:type="dxa"/>
          </w:tcPr>
          <w:p w:rsidR="002449C8" w:rsidRPr="00771E21" w:rsidRDefault="002449C8" w:rsidP="002B5F74">
            <w:pPr>
              <w:widowControl w:val="0"/>
              <w:jc w:val="both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Наличие статуса гражданина, потерявшего родителей в годы Великой Отечественной войны 1941</w:t>
            </w:r>
            <w:r w:rsidR="008537C2" w:rsidRPr="00771E21">
              <w:rPr>
                <w:sz w:val="24"/>
                <w:szCs w:val="24"/>
              </w:rPr>
              <w:t>–</w:t>
            </w:r>
            <w:r w:rsidRPr="00771E21">
              <w:rPr>
                <w:sz w:val="24"/>
                <w:szCs w:val="24"/>
              </w:rPr>
              <w:t>1945 годов</w:t>
            </w:r>
          </w:p>
        </w:tc>
      </w:tr>
      <w:tr w:rsidR="002449C8" w:rsidRPr="00771E21" w:rsidTr="00771E21">
        <w:tc>
          <w:tcPr>
            <w:tcW w:w="771" w:type="dxa"/>
          </w:tcPr>
          <w:p w:rsidR="002449C8" w:rsidRPr="00771E21" w:rsidRDefault="002449C8" w:rsidP="002B5F74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2.3</w:t>
            </w:r>
          </w:p>
        </w:tc>
        <w:tc>
          <w:tcPr>
            <w:tcW w:w="2835" w:type="dxa"/>
          </w:tcPr>
          <w:p w:rsidR="002449C8" w:rsidRPr="00771E21" w:rsidRDefault="002449C8" w:rsidP="002B5F74">
            <w:pPr>
              <w:widowControl w:val="0"/>
              <w:jc w:val="both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 xml:space="preserve">Компенсация расходов на оплату жилого помещения и (или) коммунальных услуг отдельным категориям граждан, проживающим </w:t>
            </w:r>
            <w:r w:rsidRPr="00771E21">
              <w:rPr>
                <w:sz w:val="24"/>
                <w:szCs w:val="24"/>
              </w:rPr>
              <w:lastRenderedPageBreak/>
              <w:t>на территории Новосибирской области</w:t>
            </w:r>
          </w:p>
        </w:tc>
        <w:tc>
          <w:tcPr>
            <w:tcW w:w="2410" w:type="dxa"/>
          </w:tcPr>
          <w:p w:rsidR="002449C8" w:rsidRPr="00771E21" w:rsidRDefault="002449C8" w:rsidP="002B5F74">
            <w:pPr>
              <w:widowControl w:val="0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lastRenderedPageBreak/>
              <w:t>расчетная сумма</w:t>
            </w:r>
          </w:p>
        </w:tc>
        <w:tc>
          <w:tcPr>
            <w:tcW w:w="3827" w:type="dxa"/>
          </w:tcPr>
          <w:p w:rsidR="002449C8" w:rsidRPr="00771E21" w:rsidRDefault="002449C8" w:rsidP="002B5F74">
            <w:pPr>
              <w:widowControl w:val="0"/>
              <w:jc w:val="both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 xml:space="preserve">Наличие статуса ветерана труда, ветерана труда Новосибирской области, реабилитированного, репрессированного, труженика тыла, инвалида, ветерана (инвалида) Великой Отечественной </w:t>
            </w:r>
            <w:r w:rsidRPr="00771E21">
              <w:rPr>
                <w:sz w:val="24"/>
                <w:szCs w:val="24"/>
              </w:rPr>
              <w:lastRenderedPageBreak/>
              <w:t>войны 1941</w:t>
            </w:r>
            <w:r w:rsidR="008537C2" w:rsidRPr="00771E21">
              <w:rPr>
                <w:sz w:val="24"/>
                <w:szCs w:val="24"/>
              </w:rPr>
              <w:t>–</w:t>
            </w:r>
            <w:r w:rsidRPr="00771E21">
              <w:rPr>
                <w:sz w:val="24"/>
                <w:szCs w:val="24"/>
              </w:rPr>
              <w:t>1945 годов, ветерана боевых действий</w:t>
            </w:r>
          </w:p>
        </w:tc>
      </w:tr>
      <w:tr w:rsidR="002449C8" w:rsidRPr="00771E21" w:rsidTr="002119EA">
        <w:tc>
          <w:tcPr>
            <w:tcW w:w="9843" w:type="dxa"/>
            <w:gridSpan w:val="4"/>
          </w:tcPr>
          <w:p w:rsidR="002449C8" w:rsidRPr="00771E21" w:rsidRDefault="002449C8" w:rsidP="002B5F74">
            <w:pPr>
              <w:widowControl w:val="0"/>
              <w:jc w:val="center"/>
              <w:outlineLvl w:val="3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lastRenderedPageBreak/>
              <w:t>3. Меры социальной поддержки граждан исходя из уровня дохода и трудной жизненной ситуации</w:t>
            </w:r>
          </w:p>
        </w:tc>
      </w:tr>
      <w:tr w:rsidR="002449C8" w:rsidRPr="00771E21" w:rsidTr="00771E21">
        <w:tc>
          <w:tcPr>
            <w:tcW w:w="771" w:type="dxa"/>
          </w:tcPr>
          <w:p w:rsidR="002449C8" w:rsidRPr="00771E21" w:rsidRDefault="002449C8" w:rsidP="002B5F74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71E21"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835" w:type="dxa"/>
          </w:tcPr>
          <w:p w:rsidR="002449C8" w:rsidRPr="00771E21" w:rsidRDefault="002449C8" w:rsidP="002B5F74">
            <w:pPr>
              <w:widowControl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71E21">
              <w:rPr>
                <w:sz w:val="24"/>
                <w:szCs w:val="24"/>
                <w:lang w:eastAsia="en-US"/>
              </w:rPr>
              <w:t>Единовременная материальная помощь малоимущим гражданам и гражданам, находящимся в трудной жизненной ситуации</w:t>
            </w:r>
          </w:p>
        </w:tc>
        <w:tc>
          <w:tcPr>
            <w:tcW w:w="2410" w:type="dxa"/>
          </w:tcPr>
          <w:p w:rsidR="002449C8" w:rsidRPr="00771E21" w:rsidRDefault="002449C8" w:rsidP="002B5F74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71E21">
              <w:rPr>
                <w:sz w:val="24"/>
                <w:szCs w:val="24"/>
                <w:lang w:eastAsia="en-US"/>
              </w:rPr>
              <w:t>до 10 прожиточных минимумов</w:t>
            </w:r>
          </w:p>
        </w:tc>
        <w:tc>
          <w:tcPr>
            <w:tcW w:w="3827" w:type="dxa"/>
          </w:tcPr>
          <w:p w:rsidR="002449C8" w:rsidRPr="00771E21" w:rsidRDefault="002449C8" w:rsidP="002B5F74">
            <w:pPr>
              <w:widowControl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71E21">
              <w:rPr>
                <w:sz w:val="24"/>
                <w:szCs w:val="24"/>
                <w:lang w:eastAsia="en-US"/>
              </w:rPr>
              <w:t>Размер среднедушевого дохода ниже прожиточного минимума</w:t>
            </w:r>
          </w:p>
        </w:tc>
      </w:tr>
      <w:tr w:rsidR="002449C8" w:rsidRPr="00771E21" w:rsidTr="00771E21">
        <w:tc>
          <w:tcPr>
            <w:tcW w:w="771" w:type="dxa"/>
          </w:tcPr>
          <w:p w:rsidR="002449C8" w:rsidRPr="00771E21" w:rsidRDefault="002449C8" w:rsidP="002B5F74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71E21">
              <w:rPr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835" w:type="dxa"/>
          </w:tcPr>
          <w:p w:rsidR="002449C8" w:rsidRPr="00771E21" w:rsidRDefault="002449C8" w:rsidP="002B5F74">
            <w:pPr>
              <w:widowControl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71E21">
              <w:rPr>
                <w:sz w:val="24"/>
                <w:szCs w:val="24"/>
                <w:lang w:eastAsia="en-US"/>
              </w:rPr>
              <w:t>Натуральная помощь малоимущим гражданам и гражданам, находящимся в трудной жизненной ситуации (пожар, стихийное бедствие и т.д.)</w:t>
            </w:r>
          </w:p>
        </w:tc>
        <w:tc>
          <w:tcPr>
            <w:tcW w:w="2410" w:type="dxa"/>
          </w:tcPr>
          <w:p w:rsidR="002449C8" w:rsidRPr="00771E21" w:rsidRDefault="002449C8" w:rsidP="002B5F74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71E21">
              <w:rPr>
                <w:sz w:val="24"/>
                <w:szCs w:val="24"/>
                <w:lang w:eastAsia="en-US"/>
              </w:rPr>
              <w:t>расчетная сумма</w:t>
            </w:r>
          </w:p>
        </w:tc>
        <w:tc>
          <w:tcPr>
            <w:tcW w:w="3827" w:type="dxa"/>
          </w:tcPr>
          <w:p w:rsidR="002449C8" w:rsidRPr="00771E21" w:rsidRDefault="002449C8" w:rsidP="002B5F74">
            <w:pPr>
              <w:widowControl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71E21">
              <w:rPr>
                <w:sz w:val="24"/>
                <w:szCs w:val="24"/>
                <w:lang w:eastAsia="en-US"/>
              </w:rPr>
              <w:t>Размер среднедушевого дохода ниже прожиточного минимума</w:t>
            </w:r>
          </w:p>
        </w:tc>
      </w:tr>
      <w:tr w:rsidR="002449C8" w:rsidRPr="00771E21" w:rsidTr="00771E21">
        <w:tc>
          <w:tcPr>
            <w:tcW w:w="771" w:type="dxa"/>
          </w:tcPr>
          <w:p w:rsidR="002449C8" w:rsidRPr="00771E21" w:rsidRDefault="002449C8" w:rsidP="002B5F74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71E21">
              <w:rPr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2835" w:type="dxa"/>
          </w:tcPr>
          <w:p w:rsidR="002449C8" w:rsidRPr="00771E21" w:rsidRDefault="002449C8" w:rsidP="002B5F74">
            <w:pPr>
              <w:widowControl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71E21">
              <w:rPr>
                <w:sz w:val="24"/>
                <w:szCs w:val="24"/>
                <w:lang w:eastAsia="en-US"/>
              </w:rPr>
              <w:t>Социальная помощь на основании социального контракта</w:t>
            </w:r>
            <w:r w:rsidR="00737DB8" w:rsidRPr="00771E21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410" w:type="dxa"/>
          </w:tcPr>
          <w:p w:rsidR="002449C8" w:rsidRPr="00771E21" w:rsidRDefault="002449C8" w:rsidP="002B5F74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2449C8" w:rsidRPr="00771E21" w:rsidRDefault="002449C8" w:rsidP="002B5F74">
            <w:pPr>
              <w:widowControl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85B96" w:rsidRPr="00771E21" w:rsidTr="00771E21">
        <w:tc>
          <w:tcPr>
            <w:tcW w:w="771" w:type="dxa"/>
          </w:tcPr>
          <w:p w:rsidR="00E85B96" w:rsidRPr="00771E21" w:rsidRDefault="00E85B96" w:rsidP="00E85B96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71E21">
              <w:rPr>
                <w:sz w:val="24"/>
                <w:szCs w:val="24"/>
                <w:lang w:eastAsia="en-US"/>
              </w:rPr>
              <w:t>3.3.1</w:t>
            </w:r>
          </w:p>
        </w:tc>
        <w:tc>
          <w:tcPr>
            <w:tcW w:w="2835" w:type="dxa"/>
          </w:tcPr>
          <w:p w:rsidR="00E85B96" w:rsidRPr="00771E21" w:rsidRDefault="00E85B96" w:rsidP="00E85B96">
            <w:pPr>
              <w:widowControl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71E21">
              <w:rPr>
                <w:sz w:val="24"/>
                <w:szCs w:val="24"/>
                <w:lang w:eastAsia="en-US"/>
              </w:rPr>
              <w:t>Поиск работы и трудоустройство, оказание содействия в прохождении профессионального обучения и получении дополнительного профессионального образования, переобучение востребованным на рынке труда профессиям</w:t>
            </w:r>
          </w:p>
        </w:tc>
        <w:tc>
          <w:tcPr>
            <w:tcW w:w="2410" w:type="dxa"/>
          </w:tcPr>
          <w:p w:rsidR="00E85B96" w:rsidRPr="00771E21" w:rsidRDefault="00E85B96" w:rsidP="00E85B96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71E21">
              <w:rPr>
                <w:sz w:val="24"/>
                <w:szCs w:val="24"/>
                <w:lang w:eastAsia="en-US"/>
              </w:rPr>
              <w:t>не более 4 прожиточных минимумов</w:t>
            </w:r>
          </w:p>
        </w:tc>
        <w:tc>
          <w:tcPr>
            <w:tcW w:w="3827" w:type="dxa"/>
          </w:tcPr>
          <w:p w:rsidR="00E85B96" w:rsidRPr="00771E21" w:rsidRDefault="00E85B96" w:rsidP="00E85B96">
            <w:pPr>
              <w:widowControl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71E21">
              <w:rPr>
                <w:sz w:val="24"/>
                <w:szCs w:val="24"/>
                <w:lang w:eastAsia="en-US"/>
              </w:rPr>
              <w:t>Постоянно проживающие на территории Новосибирской области, малоимущие семьи и малоимущие одиноко проживающие граждане. В размере величины прожиточного минимума для трудоспособного населения</w:t>
            </w:r>
          </w:p>
        </w:tc>
      </w:tr>
      <w:tr w:rsidR="00E85B96" w:rsidRPr="00771E21" w:rsidTr="00771E21">
        <w:tc>
          <w:tcPr>
            <w:tcW w:w="771" w:type="dxa"/>
          </w:tcPr>
          <w:p w:rsidR="00E85B96" w:rsidRPr="00771E21" w:rsidRDefault="00E85B96" w:rsidP="00E85B96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71E21">
              <w:rPr>
                <w:sz w:val="24"/>
                <w:szCs w:val="24"/>
                <w:lang w:eastAsia="en-US"/>
              </w:rPr>
              <w:t>3.3.2</w:t>
            </w:r>
          </w:p>
        </w:tc>
        <w:tc>
          <w:tcPr>
            <w:tcW w:w="2835" w:type="dxa"/>
          </w:tcPr>
          <w:p w:rsidR="00E85B96" w:rsidRPr="00771E21" w:rsidRDefault="00E85B96" w:rsidP="00E85B96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 xml:space="preserve">Развитие предпринимательства: поощрение стартапов, оказание помощи (консультации, профобучение, финансовая помощь при оформлении документов); предоставление субсидий на открытие собственного дела при организации индивидуальной </w:t>
            </w:r>
            <w:r w:rsidRPr="00771E21">
              <w:rPr>
                <w:sz w:val="24"/>
                <w:szCs w:val="24"/>
              </w:rPr>
              <w:lastRenderedPageBreak/>
              <w:t xml:space="preserve">предпринимательской </w:t>
            </w:r>
          </w:p>
          <w:p w:rsidR="00E85B96" w:rsidRPr="00771E21" w:rsidRDefault="00E85B96" w:rsidP="00E85B96">
            <w:pPr>
              <w:widowControl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71E2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410" w:type="dxa"/>
          </w:tcPr>
          <w:p w:rsidR="00E85B96" w:rsidRPr="00771E21" w:rsidRDefault="00E85B96" w:rsidP="00E85B9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lastRenderedPageBreak/>
              <w:t>в размере не более 350 000,0 рубля</w:t>
            </w:r>
          </w:p>
        </w:tc>
        <w:tc>
          <w:tcPr>
            <w:tcW w:w="3827" w:type="dxa"/>
          </w:tcPr>
          <w:p w:rsidR="00E85B96" w:rsidRPr="00771E21" w:rsidRDefault="00E85B96" w:rsidP="00E85B96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  <w:lang w:eastAsia="en-US"/>
              </w:rPr>
              <w:t>Постоянно проживающие на территории Новосибирской области, малоимущие семьи и малоимущие одиноко проживающие граждане</w:t>
            </w:r>
          </w:p>
        </w:tc>
      </w:tr>
      <w:tr w:rsidR="00E85B96" w:rsidRPr="00771E21" w:rsidTr="00771E21">
        <w:tc>
          <w:tcPr>
            <w:tcW w:w="771" w:type="dxa"/>
          </w:tcPr>
          <w:p w:rsidR="00E85B96" w:rsidRPr="00771E21" w:rsidRDefault="00E85B96" w:rsidP="00E85B96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71E21">
              <w:rPr>
                <w:sz w:val="24"/>
                <w:szCs w:val="24"/>
                <w:lang w:eastAsia="en-US"/>
              </w:rPr>
              <w:lastRenderedPageBreak/>
              <w:t>3.3.3</w:t>
            </w:r>
          </w:p>
        </w:tc>
        <w:tc>
          <w:tcPr>
            <w:tcW w:w="2835" w:type="dxa"/>
          </w:tcPr>
          <w:p w:rsidR="00E85B96" w:rsidRPr="00771E21" w:rsidRDefault="00E85B96" w:rsidP="00E85B96">
            <w:pPr>
              <w:widowControl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71E21">
              <w:rPr>
                <w:sz w:val="24"/>
                <w:szCs w:val="24"/>
                <w:lang w:eastAsia="en-US"/>
              </w:rPr>
              <w:t>Мероприятия, направленные на организацию личного подсобного хозяйства</w:t>
            </w:r>
          </w:p>
        </w:tc>
        <w:tc>
          <w:tcPr>
            <w:tcW w:w="2410" w:type="dxa"/>
          </w:tcPr>
          <w:p w:rsidR="00E85B96" w:rsidRPr="00771E21" w:rsidRDefault="00E85B96" w:rsidP="00E85B9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</w:rPr>
              <w:t>в размере не более 200 000,0 рубля</w:t>
            </w:r>
          </w:p>
        </w:tc>
        <w:tc>
          <w:tcPr>
            <w:tcW w:w="3827" w:type="dxa"/>
          </w:tcPr>
          <w:p w:rsidR="00E85B96" w:rsidRPr="00771E21" w:rsidRDefault="00E85B96" w:rsidP="00E85B96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  <w:lang w:eastAsia="en-US"/>
              </w:rPr>
              <w:t>Постоянно проживающие на территории Новосибирской области, малоимущие семьи и малоимущие одиноко проживающие граждане</w:t>
            </w:r>
          </w:p>
        </w:tc>
      </w:tr>
      <w:tr w:rsidR="00E85B96" w:rsidRPr="00771E21" w:rsidTr="00771E21">
        <w:tc>
          <w:tcPr>
            <w:tcW w:w="771" w:type="dxa"/>
          </w:tcPr>
          <w:p w:rsidR="00E85B96" w:rsidRPr="00771E21" w:rsidRDefault="00E85B96" w:rsidP="00E85B96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71E21">
              <w:rPr>
                <w:sz w:val="24"/>
                <w:szCs w:val="24"/>
                <w:lang w:eastAsia="en-US"/>
              </w:rPr>
              <w:t>3.3.4</w:t>
            </w:r>
          </w:p>
        </w:tc>
        <w:tc>
          <w:tcPr>
            <w:tcW w:w="2835" w:type="dxa"/>
          </w:tcPr>
          <w:p w:rsidR="00E85B96" w:rsidRPr="00771E21" w:rsidRDefault="00E85B96" w:rsidP="00E85B96">
            <w:pPr>
              <w:widowControl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71E21">
              <w:rPr>
                <w:sz w:val="24"/>
                <w:szCs w:val="24"/>
                <w:lang w:eastAsia="en-US"/>
              </w:rPr>
              <w:t>Мероприятия, направленные на преодоление трудной жизненной ситуации</w:t>
            </w:r>
          </w:p>
        </w:tc>
        <w:tc>
          <w:tcPr>
            <w:tcW w:w="2410" w:type="dxa"/>
          </w:tcPr>
          <w:p w:rsidR="00E85B96" w:rsidRPr="00771E21" w:rsidRDefault="00E85B96" w:rsidP="00E85B96">
            <w:pPr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  <w:lang w:eastAsia="en-US"/>
              </w:rPr>
              <w:t>не более 6 прожиточных минимумов</w:t>
            </w:r>
          </w:p>
        </w:tc>
        <w:tc>
          <w:tcPr>
            <w:tcW w:w="3827" w:type="dxa"/>
          </w:tcPr>
          <w:p w:rsidR="00E85B96" w:rsidRPr="00771E21" w:rsidRDefault="00E85B96" w:rsidP="00E85B96">
            <w:pPr>
              <w:widowControl w:val="0"/>
              <w:spacing w:line="256" w:lineRule="auto"/>
              <w:jc w:val="both"/>
              <w:rPr>
                <w:sz w:val="24"/>
                <w:szCs w:val="24"/>
              </w:rPr>
            </w:pPr>
            <w:r w:rsidRPr="00771E21">
              <w:rPr>
                <w:sz w:val="24"/>
                <w:szCs w:val="24"/>
                <w:lang w:eastAsia="en-US"/>
              </w:rPr>
              <w:t>Постоянно проживающие на территории Новосибирской области, малоимущие семьи и малоимущие одиноко проживающие граждане. В</w:t>
            </w:r>
            <w:r w:rsidRPr="00771E21">
              <w:rPr>
                <w:sz w:val="24"/>
                <w:szCs w:val="24"/>
              </w:rPr>
              <w:t xml:space="preserve"> размере величины прожиточного минимума для трудоспособного населения</w:t>
            </w:r>
          </w:p>
        </w:tc>
      </w:tr>
      <w:tr w:rsidR="00E85B96" w:rsidRPr="00771E21" w:rsidTr="00771E21">
        <w:tc>
          <w:tcPr>
            <w:tcW w:w="771" w:type="dxa"/>
          </w:tcPr>
          <w:p w:rsidR="00E85B96" w:rsidRPr="00771E21" w:rsidRDefault="00E85B96" w:rsidP="00E85B96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71E21">
              <w:rPr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2835" w:type="dxa"/>
          </w:tcPr>
          <w:p w:rsidR="00E85B96" w:rsidRPr="00771E21" w:rsidRDefault="00E85B96" w:rsidP="00E85B96">
            <w:pPr>
              <w:widowControl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71E21">
              <w:rPr>
                <w:sz w:val="24"/>
                <w:szCs w:val="24"/>
                <w:lang w:eastAsia="en-US"/>
              </w:rPr>
              <w:t>Субсидии на оплату жилого помещения и коммунальных услуг</w:t>
            </w:r>
          </w:p>
        </w:tc>
        <w:tc>
          <w:tcPr>
            <w:tcW w:w="2410" w:type="dxa"/>
          </w:tcPr>
          <w:p w:rsidR="00E85B96" w:rsidRPr="00771E21" w:rsidRDefault="00E85B96" w:rsidP="00E85B96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71E21">
              <w:rPr>
                <w:sz w:val="24"/>
                <w:szCs w:val="24"/>
                <w:lang w:eastAsia="en-US"/>
              </w:rPr>
              <w:t>расчетная сумма</w:t>
            </w:r>
          </w:p>
        </w:tc>
        <w:tc>
          <w:tcPr>
            <w:tcW w:w="3827" w:type="dxa"/>
          </w:tcPr>
          <w:p w:rsidR="00E85B96" w:rsidRPr="00771E21" w:rsidRDefault="00E85B96" w:rsidP="00E85B96">
            <w:pPr>
              <w:widowControl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71E21">
              <w:rPr>
                <w:sz w:val="24"/>
                <w:szCs w:val="24"/>
                <w:lang w:eastAsia="en-US"/>
              </w:rPr>
              <w:t>Размер среднедушевого дохода в пределах двух прожиточных минимумов</w:t>
            </w:r>
          </w:p>
        </w:tc>
      </w:tr>
    </w:tbl>
    <w:p w:rsidR="002449C8" w:rsidRPr="00771E21" w:rsidRDefault="0024380F" w:rsidP="00774DD6">
      <w:pPr>
        <w:widowControl w:val="0"/>
        <w:ind w:firstLine="709"/>
        <w:jc w:val="right"/>
        <w:rPr>
          <w:sz w:val="28"/>
          <w:szCs w:val="28"/>
        </w:rPr>
      </w:pPr>
      <w:r w:rsidRPr="00771E2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6298565</wp:posOffset>
                </wp:positionH>
                <wp:positionV relativeFrom="paragraph">
                  <wp:posOffset>-300990</wp:posOffset>
                </wp:positionV>
                <wp:extent cx="240030" cy="389255"/>
                <wp:effectExtent l="0" t="0" r="762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30" cy="389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514D" w:rsidRPr="00906AD2" w:rsidRDefault="002C514D" w:rsidP="002C514D">
                            <w:pPr>
                              <w:ind w:left="-142"/>
                              <w:rPr>
                                <w:sz w:val="28"/>
                                <w:lang w:val="en-US"/>
                              </w:rPr>
                            </w:pPr>
                            <w:r w:rsidRPr="009433E6">
                              <w:rPr>
                                <w:sz w:val="28"/>
                              </w:rPr>
                              <w:t>»</w:t>
                            </w:r>
                            <w:r w:rsidR="00906AD2">
                              <w:rPr>
                                <w:sz w:val="28"/>
                                <w:lang w:val="en-US"/>
                              </w:rP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95.95pt;margin-top:-23.7pt;width:18.9pt;height:3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" fillcolor="window" stroked="f" strokeweight=".5pt">
                <v:path arrowok="t"/>
                <v:textbox>
                  <w:txbxContent>
                    <w:p w:rsidR="002C514D" w:rsidRPr="00906AD2" w:rsidRDefault="002C514D" w:rsidP="002C514D">
                      <w:pPr>
                        <w:ind w:left="-142"/>
                        <w:rPr>
                          <w:sz w:val="28"/>
                          <w:lang w:val="en-US"/>
                        </w:rPr>
                      </w:pPr>
                      <w:r w:rsidRPr="009433E6">
                        <w:rPr>
                          <w:sz w:val="28"/>
                        </w:rPr>
                        <w:t>»</w:t>
                      </w:r>
                      <w:r w:rsidR="00906AD2">
                        <w:rPr>
                          <w:sz w:val="28"/>
                          <w:lang w:val="en-US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</w:p>
    <w:p w:rsidR="00C15A39" w:rsidRPr="00771E21" w:rsidRDefault="006908FA" w:rsidP="00643C80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4)</w:t>
      </w:r>
      <w:r w:rsidR="007066CA" w:rsidRPr="00771E21">
        <w:rPr>
          <w:sz w:val="28"/>
          <w:szCs w:val="28"/>
        </w:rPr>
        <w:t> </w:t>
      </w:r>
      <w:r w:rsidR="001B5358">
        <w:rPr>
          <w:sz w:val="28"/>
          <w:szCs w:val="28"/>
        </w:rPr>
        <w:t xml:space="preserve">в </w:t>
      </w:r>
      <w:r w:rsidRPr="00771E21">
        <w:rPr>
          <w:sz w:val="28"/>
          <w:szCs w:val="28"/>
        </w:rPr>
        <w:t>р</w:t>
      </w:r>
      <w:r w:rsidR="00D63D17" w:rsidRPr="00771E21">
        <w:rPr>
          <w:sz w:val="28"/>
          <w:szCs w:val="28"/>
        </w:rPr>
        <w:t>аздел</w:t>
      </w:r>
      <w:r w:rsidR="001B5358">
        <w:rPr>
          <w:sz w:val="28"/>
          <w:szCs w:val="28"/>
        </w:rPr>
        <w:t>е</w:t>
      </w:r>
      <w:r w:rsidR="00D63D17" w:rsidRPr="00771E21">
        <w:rPr>
          <w:sz w:val="28"/>
          <w:szCs w:val="28"/>
        </w:rPr>
        <w:t xml:space="preserve"> III</w:t>
      </w:r>
      <w:r w:rsidR="00705529" w:rsidRPr="00771E21">
        <w:rPr>
          <w:sz w:val="28"/>
          <w:szCs w:val="28"/>
        </w:rPr>
        <w:t> </w:t>
      </w:r>
      <w:r w:rsidR="00D63D17" w:rsidRPr="00771E21">
        <w:rPr>
          <w:sz w:val="28"/>
          <w:szCs w:val="28"/>
        </w:rPr>
        <w:t>«Цел</w:t>
      </w:r>
      <w:r w:rsidR="00B431A2" w:rsidRPr="00771E21">
        <w:rPr>
          <w:sz w:val="28"/>
          <w:szCs w:val="28"/>
        </w:rPr>
        <w:t>и</w:t>
      </w:r>
      <w:r w:rsidR="00D63D17" w:rsidRPr="00771E21">
        <w:rPr>
          <w:sz w:val="28"/>
          <w:szCs w:val="28"/>
        </w:rPr>
        <w:t>, задачи и целевые индикаторы региональной программы»</w:t>
      </w:r>
      <w:r w:rsidR="00C15A39" w:rsidRPr="00771E21">
        <w:rPr>
          <w:sz w:val="28"/>
          <w:szCs w:val="28"/>
        </w:rPr>
        <w:t>:</w:t>
      </w:r>
    </w:p>
    <w:p w:rsidR="00C15A39" w:rsidRPr="00771E21" w:rsidRDefault="006908FA" w:rsidP="00643C80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а</w:t>
      </w:r>
      <w:r w:rsidR="00C15A39" w:rsidRPr="00771E21">
        <w:rPr>
          <w:sz w:val="28"/>
          <w:szCs w:val="28"/>
        </w:rPr>
        <w:t>) </w:t>
      </w:r>
      <w:r w:rsidR="00D45CDF" w:rsidRPr="00771E21">
        <w:rPr>
          <w:sz w:val="28"/>
          <w:szCs w:val="28"/>
        </w:rPr>
        <w:t>абзац девятый изложить в следующей редакции:</w:t>
      </w:r>
    </w:p>
    <w:p w:rsidR="00D45CDF" w:rsidRPr="00771E21" w:rsidRDefault="00D45CDF" w:rsidP="00643C80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 xml:space="preserve">«Целевой индикатор 1: численность населения с денежными доходами ниже границы бедности (% </w:t>
      </w:r>
      <w:r w:rsidR="00D251B7" w:rsidRPr="00771E21">
        <w:rPr>
          <w:sz w:val="28"/>
          <w:szCs w:val="28"/>
        </w:rPr>
        <w:t>от общей численности населения)</w:t>
      </w:r>
      <w:r w:rsidR="001B5358">
        <w:rPr>
          <w:sz w:val="28"/>
          <w:szCs w:val="28"/>
        </w:rPr>
        <w:t>.»</w:t>
      </w:r>
      <w:r w:rsidR="00D251B7" w:rsidRPr="00771E21">
        <w:rPr>
          <w:sz w:val="28"/>
          <w:szCs w:val="28"/>
        </w:rPr>
        <w:t>;</w:t>
      </w:r>
    </w:p>
    <w:p w:rsidR="001F0ABB" w:rsidRPr="00771E21" w:rsidRDefault="001F0ABB" w:rsidP="00643C80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 xml:space="preserve">б) в абзаце </w:t>
      </w:r>
      <w:r w:rsidR="00981DD9" w:rsidRPr="00771E21">
        <w:rPr>
          <w:sz w:val="28"/>
          <w:szCs w:val="28"/>
        </w:rPr>
        <w:t>восемнадцатом</w:t>
      </w:r>
      <w:r w:rsidRPr="00771E21">
        <w:rPr>
          <w:sz w:val="28"/>
          <w:szCs w:val="28"/>
        </w:rPr>
        <w:t xml:space="preserve"> слова «Цели и целевые индикаторы» заменить словами «Целевые индикаторы»;</w:t>
      </w:r>
    </w:p>
    <w:p w:rsidR="00643C80" w:rsidRPr="00771E21" w:rsidRDefault="00981DD9" w:rsidP="00643C80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в</w:t>
      </w:r>
      <w:r w:rsidR="00C15A39" w:rsidRPr="00771E21">
        <w:rPr>
          <w:sz w:val="28"/>
          <w:szCs w:val="28"/>
        </w:rPr>
        <w:t>) </w:t>
      </w:r>
      <w:r w:rsidR="00643C80" w:rsidRPr="00771E21">
        <w:rPr>
          <w:sz w:val="28"/>
          <w:szCs w:val="28"/>
        </w:rPr>
        <w:t xml:space="preserve">после абзаца </w:t>
      </w:r>
      <w:r w:rsidR="00A37B44" w:rsidRPr="00771E21">
        <w:rPr>
          <w:sz w:val="28"/>
          <w:szCs w:val="28"/>
        </w:rPr>
        <w:t>восемнадцатого</w:t>
      </w:r>
      <w:r w:rsidR="00643C80" w:rsidRPr="00771E21">
        <w:rPr>
          <w:sz w:val="28"/>
          <w:szCs w:val="28"/>
        </w:rPr>
        <w:t xml:space="preserve"> дополнить абзац</w:t>
      </w:r>
      <w:r w:rsidR="00EF1E32" w:rsidRPr="00771E21">
        <w:rPr>
          <w:sz w:val="28"/>
          <w:szCs w:val="28"/>
        </w:rPr>
        <w:t>ем</w:t>
      </w:r>
      <w:r w:rsidR="00643C80" w:rsidRPr="00771E21">
        <w:rPr>
          <w:sz w:val="28"/>
          <w:szCs w:val="28"/>
        </w:rPr>
        <w:t xml:space="preserve"> следующего содержания:</w:t>
      </w:r>
    </w:p>
    <w:p w:rsidR="00643C80" w:rsidRPr="00771E21" w:rsidRDefault="00643C80" w:rsidP="00643C80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«</w:t>
      </w:r>
      <w:r w:rsidR="00B431A2" w:rsidRPr="00771E21">
        <w:rPr>
          <w:sz w:val="28"/>
          <w:szCs w:val="28"/>
        </w:rPr>
        <w:t>Целевой индикатор </w:t>
      </w:r>
      <w:r w:rsidRPr="00771E21">
        <w:rPr>
          <w:sz w:val="28"/>
          <w:szCs w:val="28"/>
        </w:rPr>
        <w:t>11</w:t>
      </w:r>
      <w:r w:rsidR="00B431A2" w:rsidRPr="00771E21">
        <w:rPr>
          <w:sz w:val="28"/>
          <w:szCs w:val="28"/>
        </w:rPr>
        <w:t>:</w:t>
      </w:r>
      <w:r w:rsidRPr="00771E21">
        <w:rPr>
          <w:sz w:val="28"/>
          <w:szCs w:val="28"/>
        </w:rPr>
        <w:t> </w:t>
      </w:r>
      <w:r w:rsidR="00B431A2" w:rsidRPr="00771E21">
        <w:rPr>
          <w:sz w:val="28"/>
          <w:szCs w:val="28"/>
        </w:rPr>
        <w:t>д</w:t>
      </w:r>
      <w:r w:rsidRPr="00771E21">
        <w:rPr>
          <w:sz w:val="28"/>
          <w:szCs w:val="28"/>
        </w:rPr>
        <w:t>оля граждан, получивших меры социальной поддержки, от общей численности обратившихся за их предоставлением и имеющих право на их получение</w:t>
      </w:r>
      <w:r w:rsidR="0076710E" w:rsidRPr="00771E21">
        <w:rPr>
          <w:sz w:val="28"/>
          <w:szCs w:val="28"/>
        </w:rPr>
        <w:t xml:space="preserve"> (%)</w:t>
      </w:r>
      <w:r w:rsidRPr="00771E21">
        <w:rPr>
          <w:sz w:val="28"/>
          <w:szCs w:val="28"/>
        </w:rPr>
        <w:t>.»</w:t>
      </w:r>
      <w:r w:rsidR="00D251B7" w:rsidRPr="00771E21">
        <w:rPr>
          <w:sz w:val="28"/>
          <w:szCs w:val="28"/>
        </w:rPr>
        <w:t>;</w:t>
      </w:r>
    </w:p>
    <w:p w:rsidR="00D63D17" w:rsidRPr="00771E21" w:rsidRDefault="006908FA" w:rsidP="00D63D17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5)</w:t>
      </w:r>
      <w:r w:rsidR="007066CA" w:rsidRPr="00771E21">
        <w:rPr>
          <w:sz w:val="28"/>
          <w:szCs w:val="28"/>
        </w:rPr>
        <w:t> </w:t>
      </w:r>
      <w:r w:rsidRPr="00771E21">
        <w:rPr>
          <w:sz w:val="28"/>
          <w:szCs w:val="28"/>
        </w:rPr>
        <w:t>в</w:t>
      </w:r>
      <w:r w:rsidR="00D63D17" w:rsidRPr="00771E21">
        <w:rPr>
          <w:sz w:val="28"/>
          <w:szCs w:val="28"/>
        </w:rPr>
        <w:t xml:space="preserve"> разделе IV</w:t>
      </w:r>
      <w:r w:rsidR="00705529" w:rsidRPr="00771E21">
        <w:rPr>
          <w:sz w:val="28"/>
          <w:szCs w:val="28"/>
        </w:rPr>
        <w:t> </w:t>
      </w:r>
      <w:r w:rsidR="00D63D17" w:rsidRPr="00771E21">
        <w:rPr>
          <w:sz w:val="28"/>
          <w:szCs w:val="28"/>
        </w:rPr>
        <w:t>«Сроки и этапы реализации, план мероприятий и ожидаемые результаты реализации региональной программы»:</w:t>
      </w:r>
    </w:p>
    <w:p w:rsidR="007805A4" w:rsidRPr="00771E21" w:rsidRDefault="006908FA" w:rsidP="007805A4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а</w:t>
      </w:r>
      <w:r w:rsidR="00197FBD" w:rsidRPr="00771E21">
        <w:rPr>
          <w:sz w:val="28"/>
          <w:szCs w:val="28"/>
        </w:rPr>
        <w:t>)</w:t>
      </w:r>
      <w:r w:rsidR="007805A4" w:rsidRPr="00771E21">
        <w:rPr>
          <w:sz w:val="28"/>
          <w:szCs w:val="28"/>
        </w:rPr>
        <w:t> в пункте 1 слова «величины прожиточного минимума на душу населения» заменить словами «границы бедности»;</w:t>
      </w:r>
    </w:p>
    <w:p w:rsidR="007805A4" w:rsidRPr="00771E21" w:rsidRDefault="006908FA" w:rsidP="007805A4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б</w:t>
      </w:r>
      <w:r w:rsidR="007805A4" w:rsidRPr="00771E21">
        <w:rPr>
          <w:sz w:val="28"/>
          <w:szCs w:val="28"/>
        </w:rPr>
        <w:t>) в пункте 2 цифры «64872,3» заменить цифрами «74082,2»;</w:t>
      </w:r>
    </w:p>
    <w:p w:rsidR="007805A4" w:rsidRPr="00771E21" w:rsidRDefault="006908FA" w:rsidP="007805A4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в</w:t>
      </w:r>
      <w:r w:rsidR="007805A4" w:rsidRPr="00771E21">
        <w:rPr>
          <w:sz w:val="28"/>
          <w:szCs w:val="28"/>
        </w:rPr>
        <w:t>) в пункте 5 цифры «57,5» заменить цифрами «58,7»;</w:t>
      </w:r>
    </w:p>
    <w:p w:rsidR="007805A4" w:rsidRPr="00771E21" w:rsidRDefault="006908FA" w:rsidP="007805A4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г)</w:t>
      </w:r>
      <w:r w:rsidR="007805A4" w:rsidRPr="00771E21">
        <w:rPr>
          <w:sz w:val="28"/>
          <w:szCs w:val="28"/>
        </w:rPr>
        <w:t> в пункте 7 цифры «0,4» заменить цифрами «0,5»;</w:t>
      </w:r>
    </w:p>
    <w:p w:rsidR="007805A4" w:rsidRPr="00771E21" w:rsidRDefault="006908FA" w:rsidP="007805A4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д</w:t>
      </w:r>
      <w:r w:rsidR="007805A4" w:rsidRPr="00771E21">
        <w:rPr>
          <w:sz w:val="28"/>
          <w:szCs w:val="28"/>
        </w:rPr>
        <w:t>) в пункте 8 цифры «75,7» заменить цифрами «73,5»;</w:t>
      </w:r>
    </w:p>
    <w:p w:rsidR="007805A4" w:rsidRPr="00771E21" w:rsidRDefault="006908FA" w:rsidP="007805A4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е</w:t>
      </w:r>
      <w:r w:rsidR="007805A4" w:rsidRPr="00771E21">
        <w:rPr>
          <w:sz w:val="28"/>
          <w:szCs w:val="28"/>
        </w:rPr>
        <w:t>) дополнить пунктом 11 следующего содержания:</w:t>
      </w:r>
    </w:p>
    <w:p w:rsidR="007805A4" w:rsidRPr="00771E21" w:rsidRDefault="007805A4" w:rsidP="007805A4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«11. Доля граждан, получивших меры социальной поддержки, от общей численности обратившихся за их предоставлением и имеющих право н</w:t>
      </w:r>
      <w:r w:rsidR="0047540F" w:rsidRPr="00771E21">
        <w:rPr>
          <w:sz w:val="28"/>
          <w:szCs w:val="28"/>
        </w:rPr>
        <w:t>а их получение, составит 100%.»;</w:t>
      </w:r>
    </w:p>
    <w:p w:rsidR="00D63D17" w:rsidRPr="00771E21" w:rsidRDefault="00D251B7" w:rsidP="00D63D17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6</w:t>
      </w:r>
      <w:r w:rsidR="006908FA" w:rsidRPr="00771E21">
        <w:rPr>
          <w:sz w:val="28"/>
          <w:szCs w:val="28"/>
        </w:rPr>
        <w:t>)</w:t>
      </w:r>
      <w:r w:rsidR="00D63D17" w:rsidRPr="00771E21">
        <w:rPr>
          <w:sz w:val="28"/>
          <w:szCs w:val="28"/>
        </w:rPr>
        <w:t> </w:t>
      </w:r>
      <w:r w:rsidR="006908FA" w:rsidRPr="00771E21">
        <w:rPr>
          <w:sz w:val="28"/>
          <w:szCs w:val="28"/>
        </w:rPr>
        <w:t>в</w:t>
      </w:r>
      <w:r w:rsidR="00D63D17" w:rsidRPr="00771E21">
        <w:rPr>
          <w:sz w:val="28"/>
          <w:szCs w:val="28"/>
        </w:rPr>
        <w:t xml:space="preserve"> разделе V</w:t>
      </w:r>
      <w:r w:rsidR="00705529" w:rsidRPr="00771E21">
        <w:rPr>
          <w:sz w:val="28"/>
          <w:szCs w:val="28"/>
        </w:rPr>
        <w:t> </w:t>
      </w:r>
      <w:r w:rsidR="00D63D17" w:rsidRPr="00771E21">
        <w:rPr>
          <w:sz w:val="28"/>
          <w:szCs w:val="28"/>
        </w:rPr>
        <w:t>«Ресурсное обеспечение региональной программы»</w:t>
      </w:r>
      <w:r w:rsidR="00333802" w:rsidRPr="00771E21">
        <w:rPr>
          <w:sz w:val="28"/>
          <w:szCs w:val="28"/>
        </w:rPr>
        <w:t>:</w:t>
      </w:r>
    </w:p>
    <w:p w:rsidR="00134205" w:rsidRPr="00771E21" w:rsidRDefault="006908FA" w:rsidP="00134205">
      <w:pPr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а</w:t>
      </w:r>
      <w:r w:rsidR="00134205" w:rsidRPr="00771E21">
        <w:rPr>
          <w:sz w:val="28"/>
          <w:szCs w:val="28"/>
        </w:rPr>
        <w:t>) после абзаца восьмого дополнить абзац</w:t>
      </w:r>
      <w:r w:rsidR="00A455F5" w:rsidRPr="00771E21">
        <w:rPr>
          <w:sz w:val="28"/>
          <w:szCs w:val="28"/>
        </w:rPr>
        <w:t>ами</w:t>
      </w:r>
      <w:r w:rsidR="00134205" w:rsidRPr="00771E21">
        <w:rPr>
          <w:sz w:val="28"/>
          <w:szCs w:val="28"/>
        </w:rPr>
        <w:t xml:space="preserve"> следующего содержания:</w:t>
      </w:r>
    </w:p>
    <w:p w:rsidR="00134205" w:rsidRPr="00771E21" w:rsidRDefault="00134205" w:rsidP="00134205">
      <w:pPr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lastRenderedPageBreak/>
        <w:t>«государственной программы Новосибирской области «Развитие здравоохранения Новосибирской области», утвержденной постановлением Правительства Новосибирской области от 07.05.2013 № 199-п;</w:t>
      </w:r>
    </w:p>
    <w:p w:rsidR="005233EE" w:rsidRPr="00771E21" w:rsidRDefault="005233EE" w:rsidP="005233EE">
      <w:pPr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государственной программы Новосибирской области «Культура Новосибирской области», утвержденной постановлением Правительства Новосибирской области от 03.02.2015 № 46-п;</w:t>
      </w:r>
    </w:p>
    <w:p w:rsidR="005233EE" w:rsidRPr="00771E21" w:rsidRDefault="005233EE" w:rsidP="005233EE">
      <w:pPr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государственной программы Новосибирской области «Развитие физической культуры и спорта в Новосибирской области», утвержденной постановлением Правительства Новосибирской области от 23.01.2015 № 24-п;</w:t>
      </w:r>
    </w:p>
    <w:p w:rsidR="005233EE" w:rsidRPr="00771E21" w:rsidRDefault="005233EE" w:rsidP="005233EE">
      <w:pPr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области», утвержденной постановлением Правительства Новосибирской области от 31.12.2014 № 576-п</w:t>
      </w:r>
      <w:r w:rsidR="001B5358" w:rsidRPr="001B5358">
        <w:rPr>
          <w:sz w:val="28"/>
          <w:szCs w:val="28"/>
        </w:rPr>
        <w:t>;</w:t>
      </w:r>
      <w:r w:rsidR="001B5358">
        <w:rPr>
          <w:sz w:val="28"/>
          <w:szCs w:val="28"/>
        </w:rPr>
        <w:t>»</w:t>
      </w:r>
      <w:r w:rsidRPr="00771E21">
        <w:rPr>
          <w:sz w:val="28"/>
          <w:szCs w:val="28"/>
        </w:rPr>
        <w:t>;</w:t>
      </w:r>
    </w:p>
    <w:p w:rsidR="00D63D17" w:rsidRPr="00771E21" w:rsidRDefault="006908FA" w:rsidP="00D63D17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б)</w:t>
      </w:r>
      <w:r w:rsidR="00134205" w:rsidRPr="00771E21">
        <w:rPr>
          <w:sz w:val="28"/>
          <w:szCs w:val="28"/>
        </w:rPr>
        <w:t> </w:t>
      </w:r>
      <w:r w:rsidR="00D63D17" w:rsidRPr="00771E21">
        <w:rPr>
          <w:sz w:val="28"/>
          <w:szCs w:val="28"/>
        </w:rPr>
        <w:t xml:space="preserve">абзацы </w:t>
      </w:r>
      <w:r w:rsidR="00645C9F" w:rsidRPr="00771E21">
        <w:rPr>
          <w:sz w:val="28"/>
          <w:szCs w:val="28"/>
        </w:rPr>
        <w:t>девятый</w:t>
      </w:r>
      <w:r w:rsidR="00830199" w:rsidRPr="00771E21">
        <w:rPr>
          <w:sz w:val="28"/>
          <w:szCs w:val="28"/>
        </w:rPr>
        <w:t> – </w:t>
      </w:r>
      <w:r w:rsidR="00197FBD" w:rsidRPr="00771E21">
        <w:rPr>
          <w:sz w:val="28"/>
          <w:szCs w:val="28"/>
        </w:rPr>
        <w:t>девятнадцатый</w:t>
      </w:r>
      <w:r w:rsidR="00D63D17" w:rsidRPr="00771E21">
        <w:rPr>
          <w:sz w:val="28"/>
          <w:szCs w:val="28"/>
        </w:rPr>
        <w:t xml:space="preserve"> изложить в следующей редакции:</w:t>
      </w:r>
    </w:p>
    <w:p w:rsidR="00197FBD" w:rsidRPr="00771E21" w:rsidRDefault="00197FBD" w:rsidP="00197FBD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«Общий объем расходов на финансирование мероприятий региональной программы за планируемый период составит 196275659,9 тыс.</w:t>
      </w:r>
      <w:r w:rsidR="00B07390" w:rsidRPr="00771E21">
        <w:rPr>
          <w:sz w:val="28"/>
          <w:szCs w:val="28"/>
        </w:rPr>
        <w:t> </w:t>
      </w:r>
      <w:r w:rsidRPr="00771E21">
        <w:rPr>
          <w:sz w:val="28"/>
          <w:szCs w:val="28"/>
        </w:rPr>
        <w:t>рублей, в том числе по годам:</w:t>
      </w:r>
    </w:p>
    <w:p w:rsidR="00197FBD" w:rsidRPr="00771E21" w:rsidRDefault="00197FBD" w:rsidP="00197FBD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2021 год – 31103255,5 тыс. рублей;</w:t>
      </w:r>
    </w:p>
    <w:p w:rsidR="00197FBD" w:rsidRPr="00771E21" w:rsidRDefault="00197FBD" w:rsidP="00197FBD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2022 год – 30452221,7 тыс. рублей;</w:t>
      </w:r>
    </w:p>
    <w:p w:rsidR="00197FBD" w:rsidRPr="00771E21" w:rsidRDefault="00197FBD" w:rsidP="00197FBD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2023 год – 21324755,5 тыс. рублей;</w:t>
      </w:r>
    </w:p>
    <w:p w:rsidR="00197FBD" w:rsidRPr="00771E21" w:rsidRDefault="00197FBD" w:rsidP="00197FBD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2024 год – 16577701,7 тыс. рублей;</w:t>
      </w:r>
    </w:p>
    <w:p w:rsidR="00197FBD" w:rsidRPr="00771E21" w:rsidRDefault="00197FBD" w:rsidP="00197FBD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2025 год – 16677641,5 тыс. рублей;</w:t>
      </w:r>
    </w:p>
    <w:p w:rsidR="00197FBD" w:rsidRPr="00771E21" w:rsidRDefault="00197FBD" w:rsidP="00197FBD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2026 год – 16028016,8 тыс. рублей;</w:t>
      </w:r>
    </w:p>
    <w:p w:rsidR="00197FBD" w:rsidRPr="00771E21" w:rsidRDefault="00197FBD" w:rsidP="00197FBD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2027 год – 16028016,8 тыс. рублей;</w:t>
      </w:r>
    </w:p>
    <w:p w:rsidR="00197FBD" w:rsidRPr="00771E21" w:rsidRDefault="00197FBD" w:rsidP="00197FBD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2028 год – 16028016,8 тыс. рублей;</w:t>
      </w:r>
    </w:p>
    <w:p w:rsidR="00197FBD" w:rsidRPr="00771E21" w:rsidRDefault="00197FBD" w:rsidP="00197FBD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2029 год – 16028016,8 тыс. рублей;</w:t>
      </w:r>
    </w:p>
    <w:p w:rsidR="00197FBD" w:rsidRPr="00771E21" w:rsidRDefault="00197FBD" w:rsidP="00197FBD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2030 год – 16028016,8 тыс. рублей.»</w:t>
      </w:r>
      <w:r w:rsidR="00D251B7" w:rsidRPr="00771E21">
        <w:rPr>
          <w:sz w:val="28"/>
          <w:szCs w:val="28"/>
        </w:rPr>
        <w:t>;</w:t>
      </w:r>
    </w:p>
    <w:p w:rsidR="00197FBD" w:rsidRPr="00771E21" w:rsidRDefault="006908FA" w:rsidP="00737DB8">
      <w:pPr>
        <w:widowControl w:val="0"/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в</w:t>
      </w:r>
      <w:r w:rsidR="00197FBD" w:rsidRPr="00771E21">
        <w:rPr>
          <w:sz w:val="28"/>
          <w:szCs w:val="28"/>
        </w:rPr>
        <w:t>) абзацы двадцатый –</w:t>
      </w:r>
      <w:r w:rsidR="00127214" w:rsidRPr="00771E21">
        <w:rPr>
          <w:sz w:val="28"/>
          <w:szCs w:val="28"/>
        </w:rPr>
        <w:t xml:space="preserve"> шестьдесят четвертый </w:t>
      </w:r>
      <w:r w:rsidR="006E583B">
        <w:rPr>
          <w:sz w:val="28"/>
          <w:szCs w:val="28"/>
        </w:rPr>
        <w:t>признать утратившими силу</w:t>
      </w:r>
      <w:r w:rsidR="00127214" w:rsidRPr="00771E21">
        <w:rPr>
          <w:sz w:val="28"/>
          <w:szCs w:val="28"/>
        </w:rPr>
        <w:t>;</w:t>
      </w:r>
    </w:p>
    <w:p w:rsidR="00981DD9" w:rsidRPr="00771E21" w:rsidRDefault="00127214" w:rsidP="00981DD9">
      <w:pPr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7)</w:t>
      </w:r>
      <w:r w:rsidR="00981DD9" w:rsidRPr="00771E21">
        <w:rPr>
          <w:sz w:val="28"/>
          <w:szCs w:val="28"/>
        </w:rPr>
        <w:t> </w:t>
      </w:r>
      <w:r w:rsidRPr="00771E21">
        <w:rPr>
          <w:sz w:val="28"/>
          <w:szCs w:val="28"/>
        </w:rPr>
        <w:t>п</w:t>
      </w:r>
      <w:r w:rsidR="00981DD9" w:rsidRPr="00771E21">
        <w:rPr>
          <w:sz w:val="28"/>
          <w:szCs w:val="28"/>
        </w:rPr>
        <w:t>риложение № 1 к региональной программе «Цели и целевые индикаторы региональной программы Новосибирской области «Снижение доли населения с денежными доходами ниже величины прожиточного минимума в Новосибирской области на период до 2030 года» изложить в редакции согласно приложению № 1 к настоящему постан</w:t>
      </w:r>
      <w:r w:rsidRPr="00771E21">
        <w:rPr>
          <w:sz w:val="28"/>
          <w:szCs w:val="28"/>
        </w:rPr>
        <w:t>овлению;</w:t>
      </w:r>
    </w:p>
    <w:p w:rsidR="00981DD9" w:rsidRPr="00771E21" w:rsidRDefault="00127214" w:rsidP="00981DD9">
      <w:pPr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8)</w:t>
      </w:r>
      <w:r w:rsidR="00981DD9" w:rsidRPr="00771E21">
        <w:rPr>
          <w:sz w:val="28"/>
          <w:szCs w:val="28"/>
        </w:rPr>
        <w:t> </w:t>
      </w:r>
      <w:r w:rsidRPr="00771E21">
        <w:rPr>
          <w:sz w:val="28"/>
          <w:szCs w:val="28"/>
        </w:rPr>
        <w:t>п</w:t>
      </w:r>
      <w:r w:rsidR="00981DD9" w:rsidRPr="00771E21">
        <w:rPr>
          <w:sz w:val="28"/>
          <w:szCs w:val="28"/>
        </w:rPr>
        <w:t>риложение № 2 к региональной программе «План мероприятий региональной программы Новосибирской области «Снижение доли населения с денежными доходами ниже величины прожиточного минимума в Новосибирской области на период до 2030 года» изложить в редакции согласно приложению</w:t>
      </w:r>
      <w:r w:rsidRPr="00771E21">
        <w:rPr>
          <w:sz w:val="28"/>
          <w:szCs w:val="28"/>
        </w:rPr>
        <w:t xml:space="preserve"> № 2 к настоящему постановлению;</w:t>
      </w:r>
    </w:p>
    <w:p w:rsidR="00981DD9" w:rsidRPr="00771E21" w:rsidRDefault="00127214" w:rsidP="00981DD9">
      <w:pPr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9)</w:t>
      </w:r>
      <w:r w:rsidR="00981DD9" w:rsidRPr="00771E21">
        <w:rPr>
          <w:sz w:val="28"/>
          <w:szCs w:val="28"/>
        </w:rPr>
        <w:t> </w:t>
      </w:r>
      <w:r w:rsidRPr="00771E21">
        <w:rPr>
          <w:sz w:val="28"/>
          <w:szCs w:val="28"/>
        </w:rPr>
        <w:t>п</w:t>
      </w:r>
      <w:r w:rsidR="00981DD9" w:rsidRPr="00771E21">
        <w:rPr>
          <w:sz w:val="28"/>
          <w:szCs w:val="28"/>
        </w:rPr>
        <w:t>риложение № 3 к региональной программе «Сводные финансовые затраты региональной программы Новосибирской области «Снижение доли населения с денежными доходами ниже величины прожиточного минимума в Новосибирской области на период до 2030 года» изложить в редакции согласно приложению</w:t>
      </w:r>
      <w:r w:rsidRPr="00771E21">
        <w:rPr>
          <w:sz w:val="28"/>
          <w:szCs w:val="28"/>
        </w:rPr>
        <w:t xml:space="preserve"> № 3 к настоящему постановлению;</w:t>
      </w:r>
    </w:p>
    <w:p w:rsidR="00497B07" w:rsidRPr="00771E21" w:rsidRDefault="00127214" w:rsidP="00497B07">
      <w:pPr>
        <w:ind w:firstLine="709"/>
        <w:jc w:val="both"/>
        <w:rPr>
          <w:sz w:val="28"/>
          <w:szCs w:val="28"/>
          <w:lang w:val="en-US"/>
        </w:rPr>
      </w:pPr>
      <w:r w:rsidRPr="00771E21">
        <w:rPr>
          <w:sz w:val="28"/>
          <w:szCs w:val="28"/>
        </w:rPr>
        <w:t>10)</w:t>
      </w:r>
      <w:r w:rsidR="00497B07" w:rsidRPr="00771E21">
        <w:rPr>
          <w:sz w:val="28"/>
          <w:szCs w:val="28"/>
        </w:rPr>
        <w:t> </w:t>
      </w:r>
      <w:r w:rsidRPr="00771E21">
        <w:rPr>
          <w:sz w:val="28"/>
          <w:szCs w:val="28"/>
        </w:rPr>
        <w:t>п</w:t>
      </w:r>
      <w:r w:rsidR="00497B07" w:rsidRPr="00771E21">
        <w:rPr>
          <w:sz w:val="28"/>
          <w:szCs w:val="28"/>
        </w:rPr>
        <w:t>риложение № </w:t>
      </w:r>
      <w:r w:rsidR="0034491C" w:rsidRPr="00771E21">
        <w:rPr>
          <w:sz w:val="28"/>
          <w:szCs w:val="28"/>
        </w:rPr>
        <w:t>4</w:t>
      </w:r>
      <w:r w:rsidR="00497B07" w:rsidRPr="00771E21">
        <w:rPr>
          <w:sz w:val="28"/>
          <w:szCs w:val="28"/>
        </w:rPr>
        <w:t xml:space="preserve"> к региональной программе «</w:t>
      </w:r>
      <w:r w:rsidR="0034491C" w:rsidRPr="00771E21">
        <w:rPr>
          <w:sz w:val="28"/>
          <w:szCs w:val="28"/>
        </w:rPr>
        <w:t>План-график реализации целевых индикаторов</w:t>
      </w:r>
      <w:r w:rsidR="00497B07" w:rsidRPr="00771E21">
        <w:rPr>
          <w:sz w:val="28"/>
          <w:szCs w:val="28"/>
        </w:rPr>
        <w:t xml:space="preserve"> региональной программы Новосибирской области </w:t>
      </w:r>
      <w:r w:rsidR="00497B07" w:rsidRPr="00771E21">
        <w:rPr>
          <w:sz w:val="28"/>
          <w:szCs w:val="28"/>
        </w:rPr>
        <w:lastRenderedPageBreak/>
        <w:t>«Снижение доли населения с денежными доходами ниже величины прожиточного минимума в Новосибирской области на период до 2030 года» изложить в редакции согласно приложению № </w:t>
      </w:r>
      <w:r w:rsidR="0034491C" w:rsidRPr="00771E21">
        <w:rPr>
          <w:sz w:val="28"/>
          <w:szCs w:val="28"/>
        </w:rPr>
        <w:t>4</w:t>
      </w:r>
      <w:r w:rsidRPr="00771E21">
        <w:rPr>
          <w:sz w:val="28"/>
          <w:szCs w:val="28"/>
        </w:rPr>
        <w:t xml:space="preserve"> к настоящему постановлению</w:t>
      </w:r>
      <w:r w:rsidRPr="00771E21">
        <w:rPr>
          <w:sz w:val="28"/>
          <w:szCs w:val="28"/>
          <w:lang w:val="en-US"/>
        </w:rPr>
        <w:t>;</w:t>
      </w:r>
    </w:p>
    <w:p w:rsidR="00497B07" w:rsidRPr="00771E21" w:rsidRDefault="00127214" w:rsidP="00497B07">
      <w:pPr>
        <w:ind w:firstLine="709"/>
        <w:jc w:val="both"/>
        <w:rPr>
          <w:sz w:val="28"/>
          <w:szCs w:val="28"/>
        </w:rPr>
      </w:pPr>
      <w:r w:rsidRPr="00771E21">
        <w:rPr>
          <w:sz w:val="28"/>
          <w:szCs w:val="28"/>
        </w:rPr>
        <w:t>11)</w:t>
      </w:r>
      <w:r w:rsidR="00497B07" w:rsidRPr="00771E21">
        <w:rPr>
          <w:sz w:val="28"/>
          <w:szCs w:val="28"/>
        </w:rPr>
        <w:t> </w:t>
      </w:r>
      <w:r w:rsidRPr="00771E21">
        <w:rPr>
          <w:sz w:val="28"/>
          <w:szCs w:val="28"/>
        </w:rPr>
        <w:t>п</w:t>
      </w:r>
      <w:r w:rsidR="00497B07" w:rsidRPr="00771E21">
        <w:rPr>
          <w:sz w:val="28"/>
          <w:szCs w:val="28"/>
        </w:rPr>
        <w:t>риложение № </w:t>
      </w:r>
      <w:r w:rsidR="0034491C" w:rsidRPr="00771E21">
        <w:rPr>
          <w:sz w:val="28"/>
          <w:szCs w:val="28"/>
        </w:rPr>
        <w:t>5</w:t>
      </w:r>
      <w:r w:rsidR="00497B07" w:rsidRPr="00771E21">
        <w:rPr>
          <w:sz w:val="28"/>
          <w:szCs w:val="28"/>
        </w:rPr>
        <w:t xml:space="preserve"> к региональной программе «</w:t>
      </w:r>
      <w:r w:rsidR="0034491C" w:rsidRPr="00771E21">
        <w:rPr>
          <w:sz w:val="28"/>
          <w:szCs w:val="28"/>
        </w:rPr>
        <w:t>Мониторинг реализации</w:t>
      </w:r>
      <w:r w:rsidR="00497B07" w:rsidRPr="00771E21">
        <w:rPr>
          <w:sz w:val="28"/>
          <w:szCs w:val="28"/>
        </w:rPr>
        <w:t xml:space="preserve"> региональной программы Новосибирской области «Снижение доли населения с денежными доходами ниже величины прожиточного минимума в Новосибирской области на период до 2030 года» изложить в редакции согласно приложению № </w:t>
      </w:r>
      <w:r w:rsidR="0034491C" w:rsidRPr="00771E21">
        <w:rPr>
          <w:sz w:val="28"/>
          <w:szCs w:val="28"/>
        </w:rPr>
        <w:t>5</w:t>
      </w:r>
      <w:r w:rsidR="00497B07" w:rsidRPr="00771E21">
        <w:rPr>
          <w:sz w:val="28"/>
          <w:szCs w:val="28"/>
        </w:rPr>
        <w:t xml:space="preserve"> к настоящему постановлению.</w:t>
      </w:r>
    </w:p>
    <w:p w:rsidR="007B35DD" w:rsidRPr="00771E21" w:rsidRDefault="007B35DD" w:rsidP="00C6393E">
      <w:pPr>
        <w:widowControl w:val="0"/>
        <w:ind w:firstLine="709"/>
        <w:jc w:val="both"/>
        <w:rPr>
          <w:sz w:val="28"/>
          <w:szCs w:val="28"/>
        </w:rPr>
      </w:pPr>
    </w:p>
    <w:p w:rsidR="003374AA" w:rsidRPr="00771E21" w:rsidRDefault="003374AA" w:rsidP="00C6393E">
      <w:pPr>
        <w:widowControl w:val="0"/>
        <w:ind w:firstLine="709"/>
        <w:jc w:val="both"/>
        <w:rPr>
          <w:sz w:val="28"/>
          <w:szCs w:val="28"/>
        </w:rPr>
      </w:pPr>
    </w:p>
    <w:p w:rsidR="00444CA4" w:rsidRPr="00771E21" w:rsidRDefault="00444CA4" w:rsidP="00C6393E">
      <w:pPr>
        <w:widowControl w:val="0"/>
        <w:ind w:firstLine="709"/>
        <w:jc w:val="both"/>
        <w:rPr>
          <w:sz w:val="28"/>
          <w:szCs w:val="28"/>
        </w:rPr>
      </w:pPr>
    </w:p>
    <w:p w:rsidR="009D56E6" w:rsidRPr="00771E21" w:rsidRDefault="009D56E6" w:rsidP="009D56E6">
      <w:pPr>
        <w:widowControl w:val="0"/>
        <w:adjustRightInd w:val="0"/>
        <w:jc w:val="both"/>
        <w:rPr>
          <w:sz w:val="28"/>
          <w:szCs w:val="28"/>
        </w:rPr>
      </w:pPr>
      <w:r w:rsidRPr="00771E21">
        <w:rPr>
          <w:sz w:val="28"/>
          <w:szCs w:val="28"/>
        </w:rPr>
        <w:t xml:space="preserve">Губернатор Новосибирской области                                                    </w:t>
      </w:r>
      <w:r w:rsidR="00E114CE" w:rsidRPr="00771E21">
        <w:rPr>
          <w:sz w:val="28"/>
          <w:szCs w:val="28"/>
        </w:rPr>
        <w:t>А.А. </w:t>
      </w:r>
      <w:r w:rsidRPr="00771E21">
        <w:rPr>
          <w:sz w:val="28"/>
          <w:szCs w:val="28"/>
        </w:rPr>
        <w:t>Травников</w:t>
      </w:r>
    </w:p>
    <w:p w:rsidR="000C3917" w:rsidRPr="00771E21" w:rsidRDefault="000C3917" w:rsidP="001625D9">
      <w:pPr>
        <w:widowControl w:val="0"/>
        <w:jc w:val="both"/>
      </w:pPr>
    </w:p>
    <w:p w:rsidR="001A25F7" w:rsidRPr="00771E21" w:rsidRDefault="001A25F7" w:rsidP="001625D9">
      <w:pPr>
        <w:widowControl w:val="0"/>
        <w:jc w:val="both"/>
      </w:pPr>
    </w:p>
    <w:p w:rsidR="003C2668" w:rsidRPr="00771E21" w:rsidRDefault="003C2668" w:rsidP="001625D9">
      <w:pPr>
        <w:widowControl w:val="0"/>
        <w:jc w:val="both"/>
      </w:pPr>
    </w:p>
    <w:p w:rsidR="003C2668" w:rsidRPr="00771E21" w:rsidRDefault="003C2668" w:rsidP="001625D9">
      <w:pPr>
        <w:widowControl w:val="0"/>
        <w:jc w:val="both"/>
      </w:pPr>
    </w:p>
    <w:p w:rsidR="003C2668" w:rsidRPr="00771E21" w:rsidRDefault="003C2668" w:rsidP="001625D9">
      <w:pPr>
        <w:widowControl w:val="0"/>
        <w:jc w:val="both"/>
      </w:pPr>
    </w:p>
    <w:p w:rsidR="003C2668" w:rsidRPr="00771E21" w:rsidRDefault="003C2668" w:rsidP="001625D9">
      <w:pPr>
        <w:widowControl w:val="0"/>
        <w:jc w:val="both"/>
      </w:pPr>
    </w:p>
    <w:p w:rsidR="002C787E" w:rsidRPr="00771E21" w:rsidRDefault="002C787E" w:rsidP="001625D9">
      <w:pPr>
        <w:widowControl w:val="0"/>
        <w:jc w:val="both"/>
      </w:pPr>
    </w:p>
    <w:p w:rsidR="002C787E" w:rsidRDefault="002C787E" w:rsidP="001625D9">
      <w:pPr>
        <w:widowControl w:val="0"/>
        <w:jc w:val="both"/>
      </w:pPr>
    </w:p>
    <w:p w:rsidR="00771E21" w:rsidRDefault="00771E21" w:rsidP="001625D9">
      <w:pPr>
        <w:widowControl w:val="0"/>
        <w:jc w:val="both"/>
      </w:pPr>
    </w:p>
    <w:p w:rsidR="00771E21" w:rsidRDefault="00771E21" w:rsidP="001625D9">
      <w:pPr>
        <w:widowControl w:val="0"/>
        <w:jc w:val="both"/>
      </w:pPr>
    </w:p>
    <w:p w:rsidR="00771E21" w:rsidRDefault="00771E21" w:rsidP="001625D9">
      <w:pPr>
        <w:widowControl w:val="0"/>
        <w:jc w:val="both"/>
      </w:pPr>
    </w:p>
    <w:p w:rsidR="00771E21" w:rsidRDefault="00771E21" w:rsidP="001625D9">
      <w:pPr>
        <w:widowControl w:val="0"/>
        <w:jc w:val="both"/>
      </w:pPr>
    </w:p>
    <w:p w:rsidR="00771E21" w:rsidRDefault="00771E21" w:rsidP="001625D9">
      <w:pPr>
        <w:widowControl w:val="0"/>
        <w:jc w:val="both"/>
      </w:pPr>
    </w:p>
    <w:p w:rsidR="00771E21" w:rsidRDefault="00771E21" w:rsidP="001625D9">
      <w:pPr>
        <w:widowControl w:val="0"/>
        <w:jc w:val="both"/>
      </w:pPr>
    </w:p>
    <w:p w:rsidR="00771E21" w:rsidRDefault="00771E21" w:rsidP="001625D9">
      <w:pPr>
        <w:widowControl w:val="0"/>
        <w:jc w:val="both"/>
      </w:pPr>
    </w:p>
    <w:p w:rsidR="00771E21" w:rsidRDefault="00771E21" w:rsidP="001625D9">
      <w:pPr>
        <w:widowControl w:val="0"/>
        <w:jc w:val="both"/>
      </w:pPr>
    </w:p>
    <w:p w:rsidR="00771E21" w:rsidRDefault="00771E21" w:rsidP="001625D9">
      <w:pPr>
        <w:widowControl w:val="0"/>
        <w:jc w:val="both"/>
      </w:pPr>
    </w:p>
    <w:p w:rsidR="00771E21" w:rsidRDefault="00771E21" w:rsidP="001625D9">
      <w:pPr>
        <w:widowControl w:val="0"/>
        <w:jc w:val="both"/>
      </w:pPr>
    </w:p>
    <w:p w:rsidR="00771E21" w:rsidRDefault="00771E21" w:rsidP="001625D9">
      <w:pPr>
        <w:widowControl w:val="0"/>
        <w:jc w:val="both"/>
      </w:pPr>
    </w:p>
    <w:p w:rsidR="00771E21" w:rsidRDefault="00771E21" w:rsidP="001625D9">
      <w:pPr>
        <w:widowControl w:val="0"/>
        <w:jc w:val="both"/>
      </w:pPr>
    </w:p>
    <w:p w:rsidR="00771E21" w:rsidRDefault="00771E21" w:rsidP="001625D9">
      <w:pPr>
        <w:widowControl w:val="0"/>
        <w:jc w:val="both"/>
      </w:pPr>
    </w:p>
    <w:p w:rsidR="00771E21" w:rsidRDefault="00771E21" w:rsidP="001625D9">
      <w:pPr>
        <w:widowControl w:val="0"/>
        <w:jc w:val="both"/>
      </w:pPr>
    </w:p>
    <w:p w:rsidR="00771E21" w:rsidRDefault="00771E21" w:rsidP="001625D9">
      <w:pPr>
        <w:widowControl w:val="0"/>
        <w:jc w:val="both"/>
      </w:pPr>
    </w:p>
    <w:p w:rsidR="00771E21" w:rsidRDefault="00771E21" w:rsidP="001625D9">
      <w:pPr>
        <w:widowControl w:val="0"/>
        <w:jc w:val="both"/>
      </w:pPr>
    </w:p>
    <w:p w:rsidR="00771E21" w:rsidRDefault="00771E21" w:rsidP="001625D9">
      <w:pPr>
        <w:widowControl w:val="0"/>
        <w:jc w:val="both"/>
      </w:pPr>
    </w:p>
    <w:p w:rsidR="00771E21" w:rsidRDefault="00771E21" w:rsidP="001625D9">
      <w:pPr>
        <w:widowControl w:val="0"/>
        <w:jc w:val="both"/>
      </w:pPr>
    </w:p>
    <w:p w:rsidR="00771E21" w:rsidRDefault="00771E21" w:rsidP="001625D9">
      <w:pPr>
        <w:widowControl w:val="0"/>
        <w:jc w:val="both"/>
      </w:pPr>
    </w:p>
    <w:p w:rsidR="00771E21" w:rsidRDefault="00771E21" w:rsidP="001625D9">
      <w:pPr>
        <w:widowControl w:val="0"/>
        <w:jc w:val="both"/>
      </w:pPr>
    </w:p>
    <w:p w:rsidR="00771E21" w:rsidRDefault="00771E21" w:rsidP="001625D9">
      <w:pPr>
        <w:widowControl w:val="0"/>
        <w:jc w:val="both"/>
      </w:pPr>
    </w:p>
    <w:p w:rsidR="00771E21" w:rsidRDefault="00771E21" w:rsidP="001625D9">
      <w:pPr>
        <w:widowControl w:val="0"/>
        <w:jc w:val="both"/>
      </w:pPr>
    </w:p>
    <w:p w:rsidR="00771E21" w:rsidRDefault="00771E21" w:rsidP="001625D9">
      <w:pPr>
        <w:widowControl w:val="0"/>
        <w:jc w:val="both"/>
      </w:pPr>
    </w:p>
    <w:p w:rsidR="00771E21" w:rsidRDefault="00771E21" w:rsidP="001625D9">
      <w:pPr>
        <w:widowControl w:val="0"/>
        <w:jc w:val="both"/>
      </w:pPr>
    </w:p>
    <w:p w:rsidR="00771E21" w:rsidRDefault="00771E21" w:rsidP="001625D9">
      <w:pPr>
        <w:widowControl w:val="0"/>
        <w:jc w:val="both"/>
      </w:pPr>
    </w:p>
    <w:p w:rsidR="00771E21" w:rsidRDefault="00771E21" w:rsidP="001625D9">
      <w:pPr>
        <w:widowControl w:val="0"/>
        <w:jc w:val="both"/>
      </w:pPr>
    </w:p>
    <w:p w:rsidR="00771E21" w:rsidRDefault="00771E21" w:rsidP="001625D9">
      <w:pPr>
        <w:widowControl w:val="0"/>
        <w:jc w:val="both"/>
      </w:pPr>
    </w:p>
    <w:p w:rsidR="00771E21" w:rsidRDefault="00771E21" w:rsidP="001625D9">
      <w:pPr>
        <w:widowControl w:val="0"/>
        <w:jc w:val="both"/>
      </w:pPr>
    </w:p>
    <w:p w:rsidR="00771E21" w:rsidRDefault="00771E21" w:rsidP="001625D9">
      <w:pPr>
        <w:widowControl w:val="0"/>
        <w:jc w:val="both"/>
      </w:pPr>
    </w:p>
    <w:p w:rsidR="00771E21" w:rsidRDefault="00771E21" w:rsidP="001625D9">
      <w:pPr>
        <w:widowControl w:val="0"/>
        <w:jc w:val="both"/>
      </w:pPr>
    </w:p>
    <w:p w:rsidR="00771E21" w:rsidRDefault="00771E21" w:rsidP="001625D9">
      <w:pPr>
        <w:widowControl w:val="0"/>
        <w:jc w:val="both"/>
      </w:pPr>
    </w:p>
    <w:p w:rsidR="00771E21" w:rsidRDefault="00771E21" w:rsidP="001625D9">
      <w:pPr>
        <w:widowControl w:val="0"/>
        <w:jc w:val="both"/>
      </w:pPr>
    </w:p>
    <w:p w:rsidR="00771E21" w:rsidRDefault="00771E21" w:rsidP="001625D9">
      <w:pPr>
        <w:widowControl w:val="0"/>
        <w:jc w:val="both"/>
      </w:pPr>
    </w:p>
    <w:p w:rsidR="00771E21" w:rsidRDefault="00771E21" w:rsidP="001625D9">
      <w:pPr>
        <w:widowControl w:val="0"/>
        <w:jc w:val="both"/>
      </w:pPr>
    </w:p>
    <w:p w:rsidR="00771E21" w:rsidRPr="00771E21" w:rsidRDefault="00771E21" w:rsidP="001625D9">
      <w:pPr>
        <w:widowControl w:val="0"/>
        <w:jc w:val="both"/>
      </w:pPr>
    </w:p>
    <w:p w:rsidR="002C787E" w:rsidRPr="00771E21" w:rsidRDefault="002C787E" w:rsidP="001625D9">
      <w:pPr>
        <w:widowControl w:val="0"/>
        <w:jc w:val="both"/>
      </w:pPr>
    </w:p>
    <w:p w:rsidR="001625D9" w:rsidRPr="00771E21" w:rsidRDefault="003A2E33" w:rsidP="001625D9">
      <w:pPr>
        <w:widowControl w:val="0"/>
        <w:jc w:val="both"/>
      </w:pPr>
      <w:r w:rsidRPr="00771E21">
        <w:t>Е</w:t>
      </w:r>
      <w:r w:rsidR="00B52532" w:rsidRPr="00771E21">
        <w:t>.В. Бахарева</w:t>
      </w:r>
    </w:p>
    <w:p w:rsidR="008D682B" w:rsidRDefault="00287527" w:rsidP="00E074C7">
      <w:pPr>
        <w:widowControl w:val="0"/>
        <w:jc w:val="both"/>
        <w:sectPr w:rsidR="008D682B" w:rsidSect="002119EA">
          <w:headerReference w:type="default" r:id="rId8"/>
          <w:pgSz w:w="11907" w:h="16840" w:code="9"/>
          <w:pgMar w:top="1134" w:right="567" w:bottom="1134" w:left="1418" w:header="709" w:footer="709" w:gutter="0"/>
          <w:pgNumType w:start="1"/>
          <w:cols w:space="720"/>
          <w:titlePg/>
          <w:docGrid w:linePitch="272"/>
        </w:sectPr>
      </w:pPr>
      <w:r w:rsidRPr="00771E21">
        <w:t>238 75 1</w:t>
      </w:r>
      <w:r w:rsidR="00E074C7" w:rsidRPr="00771E21">
        <w:t>0</w:t>
      </w:r>
    </w:p>
    <w:p w:rsidR="008D682B" w:rsidRDefault="008D682B" w:rsidP="008D682B">
      <w:pPr>
        <w:ind w:left="-142"/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>СОГЛАСОВАНО</w:t>
      </w:r>
      <w:r w:rsidRPr="00970CD5">
        <w:rPr>
          <w:sz w:val="24"/>
          <w:szCs w:val="24"/>
          <w:lang w:val="en-US"/>
        </w:rPr>
        <w:t>:</w:t>
      </w:r>
    </w:p>
    <w:p w:rsidR="008D682B" w:rsidRPr="00970CD5" w:rsidRDefault="008D682B" w:rsidP="008D682B">
      <w:pPr>
        <w:ind w:left="-142"/>
        <w:rPr>
          <w:sz w:val="24"/>
          <w:szCs w:val="24"/>
        </w:rPr>
      </w:pPr>
    </w:p>
    <w:tbl>
      <w:tblPr>
        <w:tblW w:w="1031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6062"/>
        <w:gridCol w:w="283"/>
        <w:gridCol w:w="3970"/>
      </w:tblGrid>
      <w:tr w:rsidR="008D682B" w:rsidRPr="001A25F7" w:rsidTr="00DB3D84">
        <w:trPr>
          <w:trHeight w:val="488"/>
        </w:trPr>
        <w:tc>
          <w:tcPr>
            <w:tcW w:w="6062" w:type="dxa"/>
          </w:tcPr>
          <w:p w:rsidR="008D682B" w:rsidRPr="001A25F7" w:rsidRDefault="008D682B" w:rsidP="00DB3D84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25F7">
              <w:rPr>
                <w:rFonts w:eastAsia="Calibri"/>
                <w:sz w:val="24"/>
                <w:szCs w:val="24"/>
                <w:lang w:eastAsia="en-US"/>
              </w:rPr>
              <w:t xml:space="preserve">Первый заместитель Губернатора Новосибирской области </w:t>
            </w:r>
          </w:p>
        </w:tc>
        <w:tc>
          <w:tcPr>
            <w:tcW w:w="283" w:type="dxa"/>
          </w:tcPr>
          <w:p w:rsidR="008D682B" w:rsidRPr="001A25F7" w:rsidRDefault="008D682B" w:rsidP="00DB3D8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</w:tcPr>
          <w:p w:rsidR="008D682B" w:rsidRPr="001A25F7" w:rsidRDefault="008D682B" w:rsidP="00DB3D84">
            <w:pPr>
              <w:autoSpaceDE/>
              <w:autoSpaceDN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1A25F7">
              <w:rPr>
                <w:rFonts w:eastAsia="Calibri"/>
                <w:sz w:val="24"/>
                <w:szCs w:val="24"/>
                <w:lang w:eastAsia="en-US"/>
              </w:rPr>
              <w:t>Ю.Ф. Петухов</w:t>
            </w:r>
          </w:p>
          <w:p w:rsidR="008D682B" w:rsidRPr="001A25F7" w:rsidRDefault="008D682B" w:rsidP="00DB3D84">
            <w:pPr>
              <w:autoSpaceDE/>
              <w:autoSpaceDN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682B" w:rsidRPr="001A25F7" w:rsidRDefault="008D682B" w:rsidP="00DB3D84">
            <w:pPr>
              <w:autoSpaceDE/>
              <w:autoSpaceDN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D682B" w:rsidRPr="001A25F7" w:rsidTr="00DB3D84">
        <w:trPr>
          <w:trHeight w:val="567"/>
        </w:trPr>
        <w:tc>
          <w:tcPr>
            <w:tcW w:w="6062" w:type="dxa"/>
          </w:tcPr>
          <w:p w:rsidR="008D682B" w:rsidRPr="001A25F7" w:rsidRDefault="008D682B" w:rsidP="00DB3D84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25F7">
              <w:rPr>
                <w:rFonts w:eastAsia="Calibri"/>
                <w:sz w:val="24"/>
                <w:szCs w:val="24"/>
                <w:lang w:eastAsia="en-US"/>
              </w:rPr>
              <w:t>Заместитель Губернатора Новосибирской области</w:t>
            </w:r>
          </w:p>
        </w:tc>
        <w:tc>
          <w:tcPr>
            <w:tcW w:w="283" w:type="dxa"/>
          </w:tcPr>
          <w:p w:rsidR="008D682B" w:rsidRPr="001A25F7" w:rsidRDefault="008D682B" w:rsidP="00DB3D8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</w:tcPr>
          <w:p w:rsidR="008D682B" w:rsidRPr="001A25F7" w:rsidRDefault="008D682B" w:rsidP="00DB3D84">
            <w:pPr>
              <w:autoSpaceDE/>
              <w:autoSpaceDN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1A25F7">
              <w:rPr>
                <w:rFonts w:eastAsia="Calibri"/>
                <w:sz w:val="24"/>
                <w:szCs w:val="24"/>
                <w:lang w:eastAsia="en-US"/>
              </w:rPr>
              <w:t>С.А. Нелюбов</w:t>
            </w:r>
          </w:p>
          <w:p w:rsidR="008D682B" w:rsidRPr="001A25F7" w:rsidRDefault="008D682B" w:rsidP="00DB3D84">
            <w:pPr>
              <w:autoSpaceDE/>
              <w:autoSpaceDN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D682B" w:rsidRPr="001A25F7" w:rsidTr="00DB3D84">
        <w:trPr>
          <w:trHeight w:val="567"/>
        </w:trPr>
        <w:tc>
          <w:tcPr>
            <w:tcW w:w="6062" w:type="dxa"/>
          </w:tcPr>
          <w:p w:rsidR="008D682B" w:rsidRPr="001A25F7" w:rsidRDefault="008D682B" w:rsidP="00DB3D84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25F7">
              <w:rPr>
                <w:rFonts w:eastAsia="Calibri"/>
                <w:sz w:val="24"/>
                <w:szCs w:val="24"/>
                <w:lang w:eastAsia="en-US"/>
              </w:rPr>
              <w:t>Заместитель Председателя Правительства Новосибирской области – министр финансов и налоговой политики Новосибирской области</w:t>
            </w:r>
          </w:p>
          <w:p w:rsidR="008D682B" w:rsidRPr="001A25F7" w:rsidRDefault="008D682B" w:rsidP="00DB3D84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</w:tcPr>
          <w:p w:rsidR="008D682B" w:rsidRPr="001A25F7" w:rsidRDefault="008D682B" w:rsidP="00DB3D8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</w:tcPr>
          <w:p w:rsidR="008D682B" w:rsidRPr="001A25F7" w:rsidRDefault="008D682B" w:rsidP="00DB3D84">
            <w:pPr>
              <w:autoSpaceDE/>
              <w:autoSpaceDN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1A25F7">
              <w:rPr>
                <w:rFonts w:eastAsia="Calibri"/>
                <w:sz w:val="24"/>
                <w:szCs w:val="24"/>
                <w:lang w:eastAsia="en-US"/>
              </w:rPr>
              <w:t>В.Ю. Голубенко</w:t>
            </w:r>
          </w:p>
          <w:p w:rsidR="008D682B" w:rsidRPr="001A25F7" w:rsidRDefault="008D682B" w:rsidP="00DB3D84">
            <w:pPr>
              <w:autoSpaceDE/>
              <w:autoSpaceDN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D682B" w:rsidRPr="001A25F7" w:rsidTr="00DB3D84">
        <w:trPr>
          <w:trHeight w:val="567"/>
        </w:trPr>
        <w:tc>
          <w:tcPr>
            <w:tcW w:w="6062" w:type="dxa"/>
          </w:tcPr>
          <w:p w:rsidR="008D682B" w:rsidRPr="001A25F7" w:rsidRDefault="008D682B" w:rsidP="00DB3D84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25F7">
              <w:rPr>
                <w:rFonts w:eastAsia="Calibri"/>
                <w:sz w:val="24"/>
                <w:szCs w:val="24"/>
                <w:lang w:eastAsia="en-US"/>
              </w:rPr>
              <w:t>Заместитель Председателя Правительства Новосибирской области – министр сельского хозяйства Новосибирской области</w:t>
            </w:r>
          </w:p>
          <w:p w:rsidR="008D682B" w:rsidRPr="001A25F7" w:rsidRDefault="008D682B" w:rsidP="00DB3D84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</w:tcPr>
          <w:p w:rsidR="008D682B" w:rsidRPr="001A25F7" w:rsidRDefault="008D682B" w:rsidP="00DB3D8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</w:tcPr>
          <w:p w:rsidR="008D682B" w:rsidRPr="001A25F7" w:rsidRDefault="008D682B" w:rsidP="00DB3D84">
            <w:pPr>
              <w:autoSpaceDE/>
              <w:autoSpaceDN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1A25F7">
              <w:rPr>
                <w:rFonts w:eastAsia="Calibri"/>
                <w:sz w:val="24"/>
                <w:szCs w:val="24"/>
                <w:lang w:eastAsia="en-US"/>
              </w:rPr>
              <w:t xml:space="preserve">Е.М. Лещенко </w:t>
            </w:r>
          </w:p>
          <w:p w:rsidR="008D682B" w:rsidRPr="001A25F7" w:rsidRDefault="008D682B" w:rsidP="00DB3D84">
            <w:pPr>
              <w:autoSpaceDE/>
              <w:autoSpaceDN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D682B" w:rsidRPr="001A25F7" w:rsidTr="00DB3D84">
        <w:trPr>
          <w:trHeight w:val="567"/>
        </w:trPr>
        <w:tc>
          <w:tcPr>
            <w:tcW w:w="6062" w:type="dxa"/>
          </w:tcPr>
          <w:p w:rsidR="008D682B" w:rsidRPr="001A25F7" w:rsidRDefault="008D682B" w:rsidP="00DB3D84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Министр</w:t>
            </w:r>
            <w:r w:rsidRPr="0065401E">
              <w:rPr>
                <w:rFonts w:eastAsia="Calibri"/>
                <w:sz w:val="24"/>
                <w:szCs w:val="24"/>
                <w:lang w:eastAsia="en-US"/>
              </w:rPr>
              <w:t xml:space="preserve"> здравоохранения Новосибирской области</w:t>
            </w:r>
          </w:p>
        </w:tc>
        <w:tc>
          <w:tcPr>
            <w:tcW w:w="283" w:type="dxa"/>
          </w:tcPr>
          <w:p w:rsidR="008D682B" w:rsidRPr="001A25F7" w:rsidRDefault="008D682B" w:rsidP="00DB3D8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</w:tcPr>
          <w:p w:rsidR="008D682B" w:rsidRPr="001A25F7" w:rsidRDefault="008D682B" w:rsidP="00DB3D84">
            <w:pPr>
              <w:autoSpaceDE/>
              <w:autoSpaceDN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К.В. Хальзов</w:t>
            </w:r>
          </w:p>
        </w:tc>
      </w:tr>
      <w:tr w:rsidR="008D682B" w:rsidRPr="001A25F7" w:rsidTr="00DB3D84">
        <w:trPr>
          <w:trHeight w:val="567"/>
        </w:trPr>
        <w:tc>
          <w:tcPr>
            <w:tcW w:w="6062" w:type="dxa"/>
          </w:tcPr>
          <w:p w:rsidR="008D682B" w:rsidRDefault="008D682B" w:rsidP="00DB3D84">
            <w:pPr>
              <w:autoSpaceDE/>
              <w:autoSpaceDN/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Министр образования Новосибирской области</w:t>
            </w:r>
          </w:p>
        </w:tc>
        <w:tc>
          <w:tcPr>
            <w:tcW w:w="283" w:type="dxa"/>
          </w:tcPr>
          <w:p w:rsidR="008D682B" w:rsidRPr="001A25F7" w:rsidRDefault="008D682B" w:rsidP="00DB3D8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</w:tcPr>
          <w:p w:rsidR="008D682B" w:rsidRDefault="008D682B" w:rsidP="00DB3D84">
            <w:pPr>
              <w:autoSpaceDE/>
              <w:autoSpaceDN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М.Н. Жафярова</w:t>
            </w:r>
          </w:p>
        </w:tc>
      </w:tr>
      <w:tr w:rsidR="008D682B" w:rsidRPr="001A25F7" w:rsidTr="00DB3D84">
        <w:trPr>
          <w:trHeight w:val="567"/>
        </w:trPr>
        <w:tc>
          <w:tcPr>
            <w:tcW w:w="6062" w:type="dxa"/>
          </w:tcPr>
          <w:p w:rsidR="008D682B" w:rsidRPr="001A25F7" w:rsidRDefault="008D682B" w:rsidP="00DB3D84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25F7">
              <w:rPr>
                <w:rFonts w:eastAsia="Calibri"/>
                <w:sz w:val="24"/>
                <w:szCs w:val="24"/>
                <w:lang w:eastAsia="en-US"/>
              </w:rPr>
              <w:t xml:space="preserve">Министр промышленности, торговли и развития предпринимательства Новосибирской области </w:t>
            </w:r>
          </w:p>
        </w:tc>
        <w:tc>
          <w:tcPr>
            <w:tcW w:w="283" w:type="dxa"/>
          </w:tcPr>
          <w:p w:rsidR="008D682B" w:rsidRPr="001A25F7" w:rsidRDefault="008D682B" w:rsidP="00DB3D8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</w:tcPr>
          <w:p w:rsidR="008D682B" w:rsidRPr="001A25F7" w:rsidRDefault="008D682B" w:rsidP="00DB3D84">
            <w:pPr>
              <w:autoSpaceDE/>
              <w:autoSpaceDN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1A25F7">
              <w:rPr>
                <w:rFonts w:eastAsia="Calibri"/>
                <w:sz w:val="24"/>
                <w:szCs w:val="24"/>
                <w:lang w:eastAsia="en-US"/>
              </w:rPr>
              <w:t>А.А. Гончаров</w:t>
            </w:r>
          </w:p>
          <w:p w:rsidR="008D682B" w:rsidRDefault="008D682B" w:rsidP="00DB3D84">
            <w:pPr>
              <w:autoSpaceDE/>
              <w:autoSpaceDN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682B" w:rsidRPr="001A25F7" w:rsidRDefault="008D682B" w:rsidP="00DB3D84">
            <w:pPr>
              <w:autoSpaceDE/>
              <w:autoSpaceDN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D682B" w:rsidRPr="001A25F7" w:rsidTr="00DB3D84">
        <w:trPr>
          <w:trHeight w:val="567"/>
        </w:trPr>
        <w:tc>
          <w:tcPr>
            <w:tcW w:w="6062" w:type="dxa"/>
          </w:tcPr>
          <w:p w:rsidR="008D682B" w:rsidRPr="001A25F7" w:rsidRDefault="008D682B" w:rsidP="00DB3D84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Министр строительства Новосибирской области</w:t>
            </w:r>
          </w:p>
        </w:tc>
        <w:tc>
          <w:tcPr>
            <w:tcW w:w="283" w:type="dxa"/>
          </w:tcPr>
          <w:p w:rsidR="008D682B" w:rsidRPr="001A25F7" w:rsidRDefault="008D682B" w:rsidP="00DB3D8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</w:tcPr>
          <w:p w:rsidR="008D682B" w:rsidRPr="001A25F7" w:rsidRDefault="008D682B" w:rsidP="00DB3D84">
            <w:pPr>
              <w:autoSpaceDE/>
              <w:autoSpaceDN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А.В. Колмаков</w:t>
            </w:r>
          </w:p>
        </w:tc>
      </w:tr>
      <w:tr w:rsidR="008D682B" w:rsidRPr="001A25F7" w:rsidTr="00DB3D84">
        <w:trPr>
          <w:trHeight w:val="567"/>
        </w:trPr>
        <w:tc>
          <w:tcPr>
            <w:tcW w:w="6062" w:type="dxa"/>
          </w:tcPr>
          <w:p w:rsidR="008D682B" w:rsidRPr="001A25F7" w:rsidRDefault="008D682B" w:rsidP="00DB3D84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Министр физической культуры и спорта Новосибирской области</w:t>
            </w:r>
          </w:p>
        </w:tc>
        <w:tc>
          <w:tcPr>
            <w:tcW w:w="283" w:type="dxa"/>
          </w:tcPr>
          <w:p w:rsidR="008D682B" w:rsidRPr="001A25F7" w:rsidRDefault="008D682B" w:rsidP="00DB3D8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</w:tcPr>
          <w:p w:rsidR="008D682B" w:rsidRPr="001A25F7" w:rsidRDefault="008D682B" w:rsidP="00DB3D84">
            <w:pPr>
              <w:autoSpaceDE/>
              <w:autoSpaceDN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С.А. Ахапов</w:t>
            </w:r>
          </w:p>
        </w:tc>
      </w:tr>
      <w:tr w:rsidR="008D682B" w:rsidRPr="001A25F7" w:rsidTr="00DB3D84">
        <w:trPr>
          <w:trHeight w:val="567"/>
        </w:trPr>
        <w:tc>
          <w:tcPr>
            <w:tcW w:w="6062" w:type="dxa"/>
          </w:tcPr>
          <w:p w:rsidR="008D682B" w:rsidRPr="001A25F7" w:rsidRDefault="008D682B" w:rsidP="00DB3D84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25F7">
              <w:rPr>
                <w:rFonts w:eastAsia="Calibri"/>
                <w:sz w:val="24"/>
                <w:szCs w:val="24"/>
                <w:lang w:eastAsia="en-US"/>
              </w:rPr>
              <w:t>Министр юстиции</w:t>
            </w:r>
            <w:r w:rsidRPr="001A25F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Новосибирской области</w:t>
            </w:r>
          </w:p>
        </w:tc>
        <w:tc>
          <w:tcPr>
            <w:tcW w:w="283" w:type="dxa"/>
          </w:tcPr>
          <w:p w:rsidR="008D682B" w:rsidRPr="001A25F7" w:rsidRDefault="008D682B" w:rsidP="00DB3D8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</w:tcPr>
          <w:p w:rsidR="008D682B" w:rsidRPr="001A25F7" w:rsidRDefault="008D682B" w:rsidP="00DB3D84">
            <w:pPr>
              <w:autoSpaceDE/>
              <w:autoSpaceDN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1A25F7">
              <w:rPr>
                <w:rFonts w:eastAsia="Calibri"/>
                <w:sz w:val="24"/>
                <w:szCs w:val="24"/>
                <w:lang w:eastAsia="en-US"/>
              </w:rPr>
              <w:t>Т.Н. Деркач</w:t>
            </w:r>
          </w:p>
          <w:p w:rsidR="008D682B" w:rsidRPr="001A25F7" w:rsidRDefault="008D682B" w:rsidP="00DB3D84">
            <w:pPr>
              <w:autoSpaceDE/>
              <w:autoSpaceDN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D682B" w:rsidRPr="001A25F7" w:rsidTr="00DB3D84">
        <w:trPr>
          <w:trHeight w:val="567"/>
        </w:trPr>
        <w:tc>
          <w:tcPr>
            <w:tcW w:w="6062" w:type="dxa"/>
          </w:tcPr>
          <w:p w:rsidR="008D682B" w:rsidRPr="001A25F7" w:rsidRDefault="008D682B" w:rsidP="00DB3D84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25F7">
              <w:rPr>
                <w:rFonts w:eastAsia="Calibri"/>
                <w:sz w:val="24"/>
                <w:szCs w:val="24"/>
                <w:lang w:eastAsia="en-US"/>
              </w:rPr>
              <w:t>Министр экономического развития Новосибирской области</w:t>
            </w:r>
          </w:p>
        </w:tc>
        <w:tc>
          <w:tcPr>
            <w:tcW w:w="283" w:type="dxa"/>
          </w:tcPr>
          <w:p w:rsidR="008D682B" w:rsidRPr="001A25F7" w:rsidRDefault="008D682B" w:rsidP="00DB3D8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</w:tcPr>
          <w:p w:rsidR="008D682B" w:rsidRPr="001A25F7" w:rsidRDefault="008D682B" w:rsidP="00DB3D84">
            <w:pPr>
              <w:autoSpaceDE/>
              <w:autoSpaceDN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1A25F7">
              <w:rPr>
                <w:rFonts w:eastAsia="Calibri"/>
                <w:sz w:val="24"/>
                <w:szCs w:val="24"/>
                <w:lang w:eastAsia="en-US"/>
              </w:rPr>
              <w:t xml:space="preserve">Л.Н. Решетников </w:t>
            </w:r>
          </w:p>
          <w:p w:rsidR="008D682B" w:rsidRPr="001A25F7" w:rsidRDefault="008D682B" w:rsidP="00DB3D84">
            <w:pPr>
              <w:autoSpaceDE/>
              <w:autoSpaceDN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682B" w:rsidRPr="001A25F7" w:rsidRDefault="008D682B" w:rsidP="00DB3D84">
            <w:pPr>
              <w:autoSpaceDE/>
              <w:autoSpaceDN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D682B" w:rsidRPr="001A25F7" w:rsidTr="00DB3D84">
        <w:trPr>
          <w:trHeight w:val="567"/>
        </w:trPr>
        <w:tc>
          <w:tcPr>
            <w:tcW w:w="6062" w:type="dxa"/>
          </w:tcPr>
          <w:p w:rsidR="008D682B" w:rsidRPr="001A25F7" w:rsidRDefault="008D682B" w:rsidP="00DB3D84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MS Mincho"/>
                <w:sz w:val="24"/>
                <w:szCs w:val="24"/>
              </w:rPr>
              <w:t xml:space="preserve">И.о. министра </w:t>
            </w:r>
            <w:r w:rsidRPr="00C8307B">
              <w:rPr>
                <w:rFonts w:eastAsia="MS Mincho"/>
                <w:sz w:val="24"/>
                <w:szCs w:val="24"/>
              </w:rPr>
              <w:t>культуры Новосибирской области</w:t>
            </w:r>
          </w:p>
        </w:tc>
        <w:tc>
          <w:tcPr>
            <w:tcW w:w="283" w:type="dxa"/>
          </w:tcPr>
          <w:p w:rsidR="008D682B" w:rsidRPr="001A25F7" w:rsidRDefault="008D682B" w:rsidP="00DB3D8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</w:tcPr>
          <w:p w:rsidR="008D682B" w:rsidRDefault="008D682B" w:rsidP="00DB3D84">
            <w:pPr>
              <w:autoSpaceDE/>
              <w:autoSpaceDN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Ю.В. Зимняков</w:t>
            </w:r>
          </w:p>
          <w:p w:rsidR="008D682B" w:rsidRPr="001A25F7" w:rsidRDefault="008D682B" w:rsidP="00DB3D84">
            <w:pPr>
              <w:autoSpaceDE/>
              <w:autoSpaceDN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D682B" w:rsidRPr="001A25F7" w:rsidTr="00DB3D84">
        <w:trPr>
          <w:trHeight w:val="597"/>
        </w:trPr>
        <w:tc>
          <w:tcPr>
            <w:tcW w:w="6062" w:type="dxa"/>
          </w:tcPr>
          <w:p w:rsidR="008D682B" w:rsidRPr="001A25F7" w:rsidRDefault="008D682B" w:rsidP="00DB3D84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25F7">
              <w:rPr>
                <w:rFonts w:eastAsia="Calibri"/>
                <w:sz w:val="24"/>
                <w:szCs w:val="24"/>
                <w:lang w:eastAsia="en-US"/>
              </w:rPr>
              <w:t xml:space="preserve">Министр труда и социального развития Новосибирской области </w:t>
            </w:r>
          </w:p>
        </w:tc>
        <w:tc>
          <w:tcPr>
            <w:tcW w:w="283" w:type="dxa"/>
          </w:tcPr>
          <w:p w:rsidR="008D682B" w:rsidRPr="001A25F7" w:rsidRDefault="008D682B" w:rsidP="00DB3D8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</w:tcPr>
          <w:p w:rsidR="008D682B" w:rsidRPr="001A25F7" w:rsidRDefault="008D682B" w:rsidP="00DB3D84">
            <w:pPr>
              <w:autoSpaceDE/>
              <w:autoSpaceDN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1A25F7">
              <w:rPr>
                <w:rFonts w:eastAsia="Calibri"/>
                <w:sz w:val="24"/>
                <w:szCs w:val="24"/>
                <w:lang w:eastAsia="en-US"/>
              </w:rPr>
              <w:t>Е.В. Бахарева</w:t>
            </w:r>
          </w:p>
          <w:p w:rsidR="008D682B" w:rsidRPr="001A25F7" w:rsidRDefault="008D682B" w:rsidP="00DB3D84">
            <w:pPr>
              <w:autoSpaceDE/>
              <w:autoSpaceDN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682B" w:rsidRPr="001A25F7" w:rsidRDefault="008D682B" w:rsidP="00DB3D84">
            <w:pPr>
              <w:autoSpaceDE/>
              <w:autoSpaceDN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1A25F7">
              <w:rPr>
                <w:rFonts w:eastAsia="Calibri"/>
                <w:sz w:val="24"/>
                <w:szCs w:val="24"/>
                <w:lang w:eastAsia="en-US"/>
              </w:rPr>
              <w:t>«_____»_____________202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1A25F7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  <w:p w:rsidR="008D682B" w:rsidRPr="001A25F7" w:rsidRDefault="008D682B" w:rsidP="00DB3D84">
            <w:pPr>
              <w:autoSpaceDE/>
              <w:autoSpaceDN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D682B" w:rsidRPr="001A25F7" w:rsidTr="00DB3D84">
        <w:trPr>
          <w:trHeight w:val="1038"/>
        </w:trPr>
        <w:tc>
          <w:tcPr>
            <w:tcW w:w="6062" w:type="dxa"/>
          </w:tcPr>
          <w:p w:rsidR="008D682B" w:rsidRPr="001A25F7" w:rsidRDefault="008D682B" w:rsidP="00DB3D84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25F7">
              <w:rPr>
                <w:rFonts w:eastAsia="Calibri"/>
                <w:sz w:val="24"/>
                <w:szCs w:val="24"/>
                <w:lang w:eastAsia="en-US"/>
              </w:rPr>
              <w:t xml:space="preserve">Первый заместитель министра труда и социального развития Новосибирской области </w:t>
            </w:r>
          </w:p>
        </w:tc>
        <w:tc>
          <w:tcPr>
            <w:tcW w:w="283" w:type="dxa"/>
          </w:tcPr>
          <w:p w:rsidR="008D682B" w:rsidRPr="001A25F7" w:rsidRDefault="008D682B" w:rsidP="00DB3D84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</w:tcPr>
          <w:p w:rsidR="008D682B" w:rsidRPr="001A25F7" w:rsidRDefault="008D682B" w:rsidP="00DB3D84">
            <w:pPr>
              <w:autoSpaceDE/>
              <w:autoSpaceDN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1A25F7">
              <w:rPr>
                <w:rFonts w:eastAsia="Calibri"/>
                <w:sz w:val="24"/>
                <w:szCs w:val="24"/>
                <w:lang w:eastAsia="en-US"/>
              </w:rPr>
              <w:t>Е.М. Москалева</w:t>
            </w:r>
          </w:p>
          <w:p w:rsidR="008D682B" w:rsidRPr="001A25F7" w:rsidRDefault="008D682B" w:rsidP="00DB3D84">
            <w:pPr>
              <w:autoSpaceDE/>
              <w:autoSpaceDN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682B" w:rsidRPr="001A25F7" w:rsidRDefault="008D682B" w:rsidP="00DB3D84">
            <w:pPr>
              <w:autoSpaceDE/>
              <w:autoSpaceDN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1A25F7">
              <w:rPr>
                <w:rFonts w:eastAsia="Calibri"/>
                <w:sz w:val="24"/>
                <w:szCs w:val="24"/>
                <w:lang w:eastAsia="en-US"/>
              </w:rPr>
              <w:t>«_____»_____________202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1A25F7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:rsidR="008D682B" w:rsidRDefault="008D682B" w:rsidP="008D682B">
      <w:pPr>
        <w:widowControl w:val="0"/>
        <w:jc w:val="both"/>
      </w:pPr>
    </w:p>
    <w:tbl>
      <w:tblPr>
        <w:tblW w:w="1020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954"/>
        <w:gridCol w:w="283"/>
        <w:gridCol w:w="3970"/>
      </w:tblGrid>
      <w:tr w:rsidR="008D682B" w:rsidRPr="001A25F7" w:rsidTr="00DB3D84">
        <w:trPr>
          <w:trHeight w:val="567"/>
        </w:trPr>
        <w:tc>
          <w:tcPr>
            <w:tcW w:w="5954" w:type="dxa"/>
          </w:tcPr>
          <w:p w:rsidR="008D682B" w:rsidRPr="001A25F7" w:rsidRDefault="008D682B" w:rsidP="00DB3D84">
            <w:pPr>
              <w:autoSpaceDE/>
              <w:autoSpaceDN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A25F7">
              <w:rPr>
                <w:rFonts w:eastAsia="Calibri"/>
                <w:sz w:val="22"/>
                <w:szCs w:val="22"/>
                <w:lang w:eastAsia="en-US"/>
              </w:rPr>
              <w:t>Начальник правового управления министерства труда и социального развития Новосибирской области</w:t>
            </w:r>
          </w:p>
        </w:tc>
        <w:tc>
          <w:tcPr>
            <w:tcW w:w="283" w:type="dxa"/>
          </w:tcPr>
          <w:p w:rsidR="008D682B" w:rsidRPr="001A25F7" w:rsidRDefault="008D682B" w:rsidP="00DB3D8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70" w:type="dxa"/>
          </w:tcPr>
          <w:p w:rsidR="008D682B" w:rsidRPr="001A25F7" w:rsidRDefault="008D682B" w:rsidP="00DB3D84">
            <w:pPr>
              <w:autoSpaceDE/>
              <w:autoSpaceDN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D682B" w:rsidRPr="001A25F7" w:rsidRDefault="008D682B" w:rsidP="00DB3D84">
            <w:pPr>
              <w:autoSpaceDE/>
              <w:autoSpaceDN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1A25F7">
              <w:rPr>
                <w:rFonts w:eastAsia="Calibri"/>
                <w:sz w:val="22"/>
                <w:szCs w:val="22"/>
                <w:lang w:eastAsia="en-US"/>
              </w:rPr>
              <w:t>Е.В. Нарубина</w:t>
            </w:r>
          </w:p>
          <w:p w:rsidR="008D682B" w:rsidRPr="001A25F7" w:rsidRDefault="008D682B" w:rsidP="00DB3D84">
            <w:pPr>
              <w:autoSpaceDE/>
              <w:autoSpaceDN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D682B" w:rsidRPr="001A25F7" w:rsidTr="00DB3D84">
        <w:trPr>
          <w:trHeight w:val="567"/>
        </w:trPr>
        <w:tc>
          <w:tcPr>
            <w:tcW w:w="5954" w:type="dxa"/>
          </w:tcPr>
          <w:p w:rsidR="008D682B" w:rsidRPr="001A25F7" w:rsidRDefault="008D682B" w:rsidP="00DB3D84">
            <w:pPr>
              <w:autoSpaceDE/>
              <w:autoSpaceDN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A25F7">
              <w:rPr>
                <w:rFonts w:eastAsia="Calibri"/>
                <w:sz w:val="22"/>
                <w:szCs w:val="22"/>
                <w:lang w:eastAsia="en-US"/>
              </w:rPr>
              <w:t>Начальник планово-финансового управления министерства труда и социального развития Новосибирской области</w:t>
            </w:r>
          </w:p>
        </w:tc>
        <w:tc>
          <w:tcPr>
            <w:tcW w:w="283" w:type="dxa"/>
          </w:tcPr>
          <w:p w:rsidR="008D682B" w:rsidRPr="001A25F7" w:rsidRDefault="008D682B" w:rsidP="00DB3D8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70" w:type="dxa"/>
          </w:tcPr>
          <w:p w:rsidR="008D682B" w:rsidRPr="001A25F7" w:rsidRDefault="008D682B" w:rsidP="00DB3D84">
            <w:pPr>
              <w:autoSpaceDE/>
              <w:autoSpaceDN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D682B" w:rsidRPr="001A25F7" w:rsidRDefault="008D682B" w:rsidP="00DB3D84">
            <w:pPr>
              <w:autoSpaceDE/>
              <w:autoSpaceDN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1A25F7">
              <w:rPr>
                <w:rFonts w:eastAsia="Calibri"/>
                <w:sz w:val="22"/>
                <w:szCs w:val="22"/>
                <w:lang w:eastAsia="en-US"/>
              </w:rPr>
              <w:t>Р.В. Романенко</w:t>
            </w:r>
          </w:p>
          <w:p w:rsidR="008D682B" w:rsidRPr="001A25F7" w:rsidRDefault="008D682B" w:rsidP="00DB3D8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D682B" w:rsidRPr="001A25F7" w:rsidTr="00DB3D84">
        <w:trPr>
          <w:trHeight w:val="597"/>
        </w:trPr>
        <w:tc>
          <w:tcPr>
            <w:tcW w:w="5954" w:type="dxa"/>
          </w:tcPr>
          <w:p w:rsidR="008D682B" w:rsidRPr="001A25F7" w:rsidRDefault="008D682B" w:rsidP="00DB3D84">
            <w:pPr>
              <w:autoSpaceDE/>
              <w:autoSpaceDN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A25F7">
              <w:rPr>
                <w:rFonts w:eastAsia="Calibri"/>
                <w:sz w:val="22"/>
                <w:szCs w:val="22"/>
                <w:lang w:eastAsia="en-US"/>
              </w:rPr>
              <w:t>Начальник управления труда министерства труда и социального развития Новосибирской области</w:t>
            </w:r>
          </w:p>
        </w:tc>
        <w:tc>
          <w:tcPr>
            <w:tcW w:w="283" w:type="dxa"/>
          </w:tcPr>
          <w:p w:rsidR="008D682B" w:rsidRPr="001A25F7" w:rsidRDefault="008D682B" w:rsidP="00DB3D8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70" w:type="dxa"/>
          </w:tcPr>
          <w:p w:rsidR="008D682B" w:rsidRPr="001A25F7" w:rsidRDefault="008D682B" w:rsidP="00DB3D84">
            <w:pPr>
              <w:autoSpaceDE/>
              <w:autoSpaceDN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D682B" w:rsidRPr="001A25F7" w:rsidRDefault="008D682B" w:rsidP="00DB3D84">
            <w:pPr>
              <w:autoSpaceDE/>
              <w:autoSpaceDN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1A25F7">
              <w:rPr>
                <w:rFonts w:eastAsia="Calibri"/>
                <w:sz w:val="22"/>
                <w:szCs w:val="22"/>
                <w:lang w:eastAsia="en-US"/>
              </w:rPr>
              <w:t>И.И. Дмитриенко</w:t>
            </w:r>
          </w:p>
          <w:p w:rsidR="008D682B" w:rsidRPr="001A25F7" w:rsidRDefault="008D682B" w:rsidP="00DB3D84">
            <w:pPr>
              <w:autoSpaceDE/>
              <w:autoSpaceDN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D682B" w:rsidRPr="001A25F7" w:rsidTr="00DB3D84">
        <w:trPr>
          <w:trHeight w:val="597"/>
        </w:trPr>
        <w:tc>
          <w:tcPr>
            <w:tcW w:w="5954" w:type="dxa"/>
          </w:tcPr>
          <w:p w:rsidR="008D682B" w:rsidRPr="001A25F7" w:rsidRDefault="008D682B" w:rsidP="00DB3D84">
            <w:pPr>
              <w:autoSpaceDE/>
              <w:autoSpaceDN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1A25F7">
              <w:rPr>
                <w:rFonts w:eastAsia="Calibri"/>
                <w:sz w:val="22"/>
                <w:szCs w:val="22"/>
                <w:lang w:eastAsia="en-US"/>
              </w:rPr>
              <w:t>ачальник отдела социального партнерства и потребительских бюджетов управления труда министерства труда и социального развития Новосибирской области</w:t>
            </w:r>
          </w:p>
        </w:tc>
        <w:tc>
          <w:tcPr>
            <w:tcW w:w="283" w:type="dxa"/>
          </w:tcPr>
          <w:p w:rsidR="008D682B" w:rsidRPr="001A25F7" w:rsidRDefault="008D682B" w:rsidP="00DB3D8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70" w:type="dxa"/>
          </w:tcPr>
          <w:p w:rsidR="008D682B" w:rsidRPr="001A25F7" w:rsidRDefault="008D682B" w:rsidP="00DB3D84">
            <w:pPr>
              <w:autoSpaceDE/>
              <w:autoSpaceDN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D682B" w:rsidRPr="001A25F7" w:rsidRDefault="008D682B" w:rsidP="00DB3D84">
            <w:pPr>
              <w:autoSpaceDE/>
              <w:autoSpaceDN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D682B" w:rsidRPr="001A25F7" w:rsidRDefault="008D682B" w:rsidP="00DB3D84">
            <w:pPr>
              <w:autoSpaceDE/>
              <w:autoSpaceDN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С.А. Петухова</w:t>
            </w:r>
          </w:p>
        </w:tc>
      </w:tr>
    </w:tbl>
    <w:p w:rsidR="00324C27" w:rsidRPr="00324C27" w:rsidRDefault="00324C27" w:rsidP="00E074C7">
      <w:pPr>
        <w:widowControl w:val="0"/>
        <w:jc w:val="both"/>
      </w:pPr>
    </w:p>
    <w:sectPr w:rsidR="00324C27" w:rsidRPr="00324C27" w:rsidSect="00DB3D84">
      <w:headerReference w:type="default" r:id="rId9"/>
      <w:footerReference w:type="first" r:id="rId10"/>
      <w:pgSz w:w="11907" w:h="16840" w:code="9"/>
      <w:pgMar w:top="709" w:right="567" w:bottom="102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1A6" w:rsidRDefault="003371A6">
      <w:r>
        <w:separator/>
      </w:r>
    </w:p>
  </w:endnote>
  <w:endnote w:type="continuationSeparator" w:id="0">
    <w:p w:rsidR="003371A6" w:rsidRDefault="0033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D84" w:rsidRPr="001A25F7" w:rsidRDefault="00DB3D84" w:rsidP="00DB3D84">
    <w:pPr>
      <w:pStyle w:val="a9"/>
    </w:pPr>
    <w:r w:rsidRPr="001A25F7">
      <w:t>В.А. Измайлова</w:t>
    </w:r>
  </w:p>
  <w:p w:rsidR="00DB3D84" w:rsidRDefault="00DB3D84">
    <w:pPr>
      <w:pStyle w:val="a9"/>
    </w:pPr>
    <w:r w:rsidRPr="001A25F7">
      <w:t>238 77 07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1A6" w:rsidRDefault="003371A6">
      <w:r>
        <w:separator/>
      </w:r>
    </w:p>
  </w:footnote>
  <w:footnote w:type="continuationSeparator" w:id="0">
    <w:p w:rsidR="003371A6" w:rsidRDefault="003371A6">
      <w:r>
        <w:continuationSeparator/>
      </w:r>
    </w:p>
  </w:footnote>
  <w:footnote w:id="1">
    <w:p w:rsidR="00A418EB" w:rsidRPr="00CA4646" w:rsidRDefault="00A418EB" w:rsidP="00A418EB">
      <w:pPr>
        <w:pStyle w:val="aff4"/>
      </w:pPr>
      <w:r>
        <w:rPr>
          <w:rStyle w:val="aff6"/>
        </w:rPr>
        <w:footnoteRef/>
      </w:r>
      <w:r>
        <w:t xml:space="preserve"> Чем выше степень поляризации общества, тем ближе индекс Джини к 1. При равномерном распределении денежных доходов данный показатель равен 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040" w:rsidRDefault="001E004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4380F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040" w:rsidRDefault="001E004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D682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638B1CC"/>
    <w:lvl w:ilvl="0">
      <w:numFmt w:val="bullet"/>
      <w:lvlText w:val="*"/>
      <w:lvlJc w:val="left"/>
    </w:lvl>
  </w:abstractNum>
  <w:abstractNum w:abstractNumId="1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D807AB"/>
    <w:multiLevelType w:val="hybridMultilevel"/>
    <w:tmpl w:val="532E8902"/>
    <w:lvl w:ilvl="0" w:tplc="8DA454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>
    <w:nsid w:val="1CC911EB"/>
    <w:multiLevelType w:val="hybridMultilevel"/>
    <w:tmpl w:val="69F69504"/>
    <w:lvl w:ilvl="0" w:tplc="1A2C5528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2792415D"/>
    <w:multiLevelType w:val="multilevel"/>
    <w:tmpl w:val="A4A273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3D3788"/>
    <w:multiLevelType w:val="hybridMultilevel"/>
    <w:tmpl w:val="C1DEE1B8"/>
    <w:lvl w:ilvl="0" w:tplc="20AA9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667EC"/>
    <w:multiLevelType w:val="hybridMultilevel"/>
    <w:tmpl w:val="3E860562"/>
    <w:lvl w:ilvl="0" w:tplc="C53C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F9508A"/>
    <w:multiLevelType w:val="hybridMultilevel"/>
    <w:tmpl w:val="BA283978"/>
    <w:lvl w:ilvl="0" w:tplc="AFD64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8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72EA4921"/>
    <w:multiLevelType w:val="hybridMultilevel"/>
    <w:tmpl w:val="83FE38A6"/>
    <w:lvl w:ilvl="0" w:tplc="856E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EF7024"/>
    <w:multiLevelType w:val="hybridMultilevel"/>
    <w:tmpl w:val="ED1CCB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"/>
  </w:num>
  <w:num w:numId="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8"/>
  </w:num>
  <w:num w:numId="11">
    <w:abstractNumId w:val="20"/>
  </w:num>
  <w:num w:numId="12">
    <w:abstractNumId w:val="4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9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2"/>
  </w:num>
  <w:num w:numId="19">
    <w:abstractNumId w:val="10"/>
  </w:num>
  <w:num w:numId="20">
    <w:abstractNumId w:val="2"/>
  </w:num>
  <w:num w:numId="21">
    <w:abstractNumId w:val="5"/>
  </w:num>
  <w:num w:numId="22">
    <w:abstractNumId w:val="15"/>
  </w:num>
  <w:num w:numId="23">
    <w:abstractNumId w:val="2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647"/>
    <w:rsid w:val="00000D23"/>
    <w:rsid w:val="0000155D"/>
    <w:rsid w:val="00001839"/>
    <w:rsid w:val="00001E03"/>
    <w:rsid w:val="000020E8"/>
    <w:rsid w:val="00002C49"/>
    <w:rsid w:val="00003360"/>
    <w:rsid w:val="000045D9"/>
    <w:rsid w:val="00007774"/>
    <w:rsid w:val="00010641"/>
    <w:rsid w:val="000108AD"/>
    <w:rsid w:val="0001127C"/>
    <w:rsid w:val="00011319"/>
    <w:rsid w:val="0001175F"/>
    <w:rsid w:val="00011CDB"/>
    <w:rsid w:val="00012F77"/>
    <w:rsid w:val="00013368"/>
    <w:rsid w:val="00013A31"/>
    <w:rsid w:val="0001431F"/>
    <w:rsid w:val="00015033"/>
    <w:rsid w:val="0001507F"/>
    <w:rsid w:val="00015B88"/>
    <w:rsid w:val="0001612F"/>
    <w:rsid w:val="000165FC"/>
    <w:rsid w:val="0001716E"/>
    <w:rsid w:val="00017852"/>
    <w:rsid w:val="00020C64"/>
    <w:rsid w:val="0002117E"/>
    <w:rsid w:val="0002178D"/>
    <w:rsid w:val="00021C94"/>
    <w:rsid w:val="00022E1A"/>
    <w:rsid w:val="00022E3C"/>
    <w:rsid w:val="0002428D"/>
    <w:rsid w:val="00024642"/>
    <w:rsid w:val="00024F11"/>
    <w:rsid w:val="000256F3"/>
    <w:rsid w:val="00025C40"/>
    <w:rsid w:val="00025F9D"/>
    <w:rsid w:val="00026B86"/>
    <w:rsid w:val="0002716E"/>
    <w:rsid w:val="000278F6"/>
    <w:rsid w:val="00030008"/>
    <w:rsid w:val="000302DA"/>
    <w:rsid w:val="000307CD"/>
    <w:rsid w:val="000309E9"/>
    <w:rsid w:val="00030C2F"/>
    <w:rsid w:val="00030C8B"/>
    <w:rsid w:val="00031848"/>
    <w:rsid w:val="0003307A"/>
    <w:rsid w:val="00033168"/>
    <w:rsid w:val="000332CB"/>
    <w:rsid w:val="0003376C"/>
    <w:rsid w:val="00033BC8"/>
    <w:rsid w:val="0003456B"/>
    <w:rsid w:val="000346B4"/>
    <w:rsid w:val="0003470B"/>
    <w:rsid w:val="00034B40"/>
    <w:rsid w:val="000364C6"/>
    <w:rsid w:val="00036A84"/>
    <w:rsid w:val="00036CF5"/>
    <w:rsid w:val="00036F99"/>
    <w:rsid w:val="000373FF"/>
    <w:rsid w:val="000410C7"/>
    <w:rsid w:val="0004165D"/>
    <w:rsid w:val="00043756"/>
    <w:rsid w:val="00043C40"/>
    <w:rsid w:val="000440E4"/>
    <w:rsid w:val="000449C8"/>
    <w:rsid w:val="00044C55"/>
    <w:rsid w:val="00044CFB"/>
    <w:rsid w:val="00045203"/>
    <w:rsid w:val="00045442"/>
    <w:rsid w:val="00045B50"/>
    <w:rsid w:val="00045CC9"/>
    <w:rsid w:val="00045DC0"/>
    <w:rsid w:val="00046273"/>
    <w:rsid w:val="00047958"/>
    <w:rsid w:val="0005047F"/>
    <w:rsid w:val="00050AE7"/>
    <w:rsid w:val="00050E6A"/>
    <w:rsid w:val="00051190"/>
    <w:rsid w:val="000514BE"/>
    <w:rsid w:val="000518A5"/>
    <w:rsid w:val="00052422"/>
    <w:rsid w:val="000536BF"/>
    <w:rsid w:val="00054A36"/>
    <w:rsid w:val="00054B31"/>
    <w:rsid w:val="000559B0"/>
    <w:rsid w:val="00060619"/>
    <w:rsid w:val="000615C8"/>
    <w:rsid w:val="00061DD2"/>
    <w:rsid w:val="00062631"/>
    <w:rsid w:val="00063C0B"/>
    <w:rsid w:val="000648A7"/>
    <w:rsid w:val="00065501"/>
    <w:rsid w:val="000657F3"/>
    <w:rsid w:val="00065CAE"/>
    <w:rsid w:val="000663EF"/>
    <w:rsid w:val="00066DD5"/>
    <w:rsid w:val="00067050"/>
    <w:rsid w:val="00067CCB"/>
    <w:rsid w:val="000704B3"/>
    <w:rsid w:val="00071563"/>
    <w:rsid w:val="00072099"/>
    <w:rsid w:val="00072AA8"/>
    <w:rsid w:val="000755AB"/>
    <w:rsid w:val="000764C7"/>
    <w:rsid w:val="00076ACE"/>
    <w:rsid w:val="000772BB"/>
    <w:rsid w:val="00077A72"/>
    <w:rsid w:val="00077A77"/>
    <w:rsid w:val="00077F69"/>
    <w:rsid w:val="00080641"/>
    <w:rsid w:val="0008189E"/>
    <w:rsid w:val="000818A0"/>
    <w:rsid w:val="00081D6F"/>
    <w:rsid w:val="00082A91"/>
    <w:rsid w:val="00082F11"/>
    <w:rsid w:val="00083769"/>
    <w:rsid w:val="00084A05"/>
    <w:rsid w:val="00084BD8"/>
    <w:rsid w:val="00084CE8"/>
    <w:rsid w:val="00084D02"/>
    <w:rsid w:val="0008786F"/>
    <w:rsid w:val="00087885"/>
    <w:rsid w:val="00087A6F"/>
    <w:rsid w:val="00090044"/>
    <w:rsid w:val="00090262"/>
    <w:rsid w:val="000903FA"/>
    <w:rsid w:val="00090D7A"/>
    <w:rsid w:val="00091597"/>
    <w:rsid w:val="000918C3"/>
    <w:rsid w:val="00091A68"/>
    <w:rsid w:val="00092226"/>
    <w:rsid w:val="0009392F"/>
    <w:rsid w:val="0009402B"/>
    <w:rsid w:val="000952D0"/>
    <w:rsid w:val="0009777E"/>
    <w:rsid w:val="000A00BF"/>
    <w:rsid w:val="000A308C"/>
    <w:rsid w:val="000A656C"/>
    <w:rsid w:val="000A6D96"/>
    <w:rsid w:val="000A7905"/>
    <w:rsid w:val="000A7B7A"/>
    <w:rsid w:val="000B1623"/>
    <w:rsid w:val="000B3310"/>
    <w:rsid w:val="000B3804"/>
    <w:rsid w:val="000B3DB4"/>
    <w:rsid w:val="000B456C"/>
    <w:rsid w:val="000B5860"/>
    <w:rsid w:val="000B619F"/>
    <w:rsid w:val="000B6864"/>
    <w:rsid w:val="000B7443"/>
    <w:rsid w:val="000B7A92"/>
    <w:rsid w:val="000C06C3"/>
    <w:rsid w:val="000C11B9"/>
    <w:rsid w:val="000C1AB4"/>
    <w:rsid w:val="000C2162"/>
    <w:rsid w:val="000C2CE8"/>
    <w:rsid w:val="000C3236"/>
    <w:rsid w:val="000C3248"/>
    <w:rsid w:val="000C3728"/>
    <w:rsid w:val="000C3917"/>
    <w:rsid w:val="000C398A"/>
    <w:rsid w:val="000C42FE"/>
    <w:rsid w:val="000C47E4"/>
    <w:rsid w:val="000C4CA7"/>
    <w:rsid w:val="000C58C9"/>
    <w:rsid w:val="000C6266"/>
    <w:rsid w:val="000C63AB"/>
    <w:rsid w:val="000C6593"/>
    <w:rsid w:val="000C66B8"/>
    <w:rsid w:val="000C6C70"/>
    <w:rsid w:val="000C6E65"/>
    <w:rsid w:val="000D0814"/>
    <w:rsid w:val="000D25FE"/>
    <w:rsid w:val="000D351A"/>
    <w:rsid w:val="000D3EDE"/>
    <w:rsid w:val="000D40D5"/>
    <w:rsid w:val="000D4AF0"/>
    <w:rsid w:val="000D59E9"/>
    <w:rsid w:val="000D59FD"/>
    <w:rsid w:val="000D5CB8"/>
    <w:rsid w:val="000D60D6"/>
    <w:rsid w:val="000D6552"/>
    <w:rsid w:val="000D6C99"/>
    <w:rsid w:val="000D6CC9"/>
    <w:rsid w:val="000D746E"/>
    <w:rsid w:val="000E0505"/>
    <w:rsid w:val="000E0819"/>
    <w:rsid w:val="000E0AF6"/>
    <w:rsid w:val="000E0AF9"/>
    <w:rsid w:val="000E1EE0"/>
    <w:rsid w:val="000E2C54"/>
    <w:rsid w:val="000E3E78"/>
    <w:rsid w:val="000E4E04"/>
    <w:rsid w:val="000E56ED"/>
    <w:rsid w:val="000E573C"/>
    <w:rsid w:val="000E59B0"/>
    <w:rsid w:val="000E5C89"/>
    <w:rsid w:val="000F0C31"/>
    <w:rsid w:val="000F1059"/>
    <w:rsid w:val="000F1289"/>
    <w:rsid w:val="000F17F7"/>
    <w:rsid w:val="000F2F66"/>
    <w:rsid w:val="000F3284"/>
    <w:rsid w:val="000F3BFE"/>
    <w:rsid w:val="000F43D5"/>
    <w:rsid w:val="000F4B93"/>
    <w:rsid w:val="000F53E3"/>
    <w:rsid w:val="000F553B"/>
    <w:rsid w:val="000F64DF"/>
    <w:rsid w:val="000F65B5"/>
    <w:rsid w:val="000F7DA4"/>
    <w:rsid w:val="000F7FAB"/>
    <w:rsid w:val="0010032C"/>
    <w:rsid w:val="0010055A"/>
    <w:rsid w:val="00100777"/>
    <w:rsid w:val="00100AE1"/>
    <w:rsid w:val="00101188"/>
    <w:rsid w:val="001014BE"/>
    <w:rsid w:val="00101A99"/>
    <w:rsid w:val="0010324C"/>
    <w:rsid w:val="00103CCD"/>
    <w:rsid w:val="0010421D"/>
    <w:rsid w:val="00104515"/>
    <w:rsid w:val="00104BAD"/>
    <w:rsid w:val="00105667"/>
    <w:rsid w:val="001057CE"/>
    <w:rsid w:val="00105D44"/>
    <w:rsid w:val="00105FD8"/>
    <w:rsid w:val="00106B30"/>
    <w:rsid w:val="00106E01"/>
    <w:rsid w:val="001078EF"/>
    <w:rsid w:val="00107A42"/>
    <w:rsid w:val="001106DC"/>
    <w:rsid w:val="001115F3"/>
    <w:rsid w:val="00112882"/>
    <w:rsid w:val="00112CC0"/>
    <w:rsid w:val="00114BD7"/>
    <w:rsid w:val="001162E5"/>
    <w:rsid w:val="001163EA"/>
    <w:rsid w:val="00116822"/>
    <w:rsid w:val="0012042B"/>
    <w:rsid w:val="001221E9"/>
    <w:rsid w:val="0012293B"/>
    <w:rsid w:val="00122A18"/>
    <w:rsid w:val="00122ADE"/>
    <w:rsid w:val="00125ABC"/>
    <w:rsid w:val="00125D42"/>
    <w:rsid w:val="00126B6F"/>
    <w:rsid w:val="00127128"/>
    <w:rsid w:val="00127214"/>
    <w:rsid w:val="0012777D"/>
    <w:rsid w:val="00127B8D"/>
    <w:rsid w:val="00130274"/>
    <w:rsid w:val="00130330"/>
    <w:rsid w:val="00130749"/>
    <w:rsid w:val="00130A8C"/>
    <w:rsid w:val="00132074"/>
    <w:rsid w:val="00132365"/>
    <w:rsid w:val="00132C8D"/>
    <w:rsid w:val="00132CF1"/>
    <w:rsid w:val="00133050"/>
    <w:rsid w:val="00133796"/>
    <w:rsid w:val="00134205"/>
    <w:rsid w:val="001342AD"/>
    <w:rsid w:val="0013465F"/>
    <w:rsid w:val="001351FC"/>
    <w:rsid w:val="00135701"/>
    <w:rsid w:val="00135F07"/>
    <w:rsid w:val="0013645F"/>
    <w:rsid w:val="0013651B"/>
    <w:rsid w:val="00136678"/>
    <w:rsid w:val="001369BC"/>
    <w:rsid w:val="00136D19"/>
    <w:rsid w:val="00140665"/>
    <w:rsid w:val="0014094C"/>
    <w:rsid w:val="00142CBE"/>
    <w:rsid w:val="00143993"/>
    <w:rsid w:val="001439D1"/>
    <w:rsid w:val="00143BB2"/>
    <w:rsid w:val="00143E38"/>
    <w:rsid w:val="00143E4E"/>
    <w:rsid w:val="00144406"/>
    <w:rsid w:val="00146CCD"/>
    <w:rsid w:val="001477D0"/>
    <w:rsid w:val="001505BB"/>
    <w:rsid w:val="00150C74"/>
    <w:rsid w:val="00154510"/>
    <w:rsid w:val="00154AA9"/>
    <w:rsid w:val="00155240"/>
    <w:rsid w:val="001557F5"/>
    <w:rsid w:val="0015592E"/>
    <w:rsid w:val="0015704B"/>
    <w:rsid w:val="00160B63"/>
    <w:rsid w:val="00160CCB"/>
    <w:rsid w:val="001621C5"/>
    <w:rsid w:val="001625D9"/>
    <w:rsid w:val="00162749"/>
    <w:rsid w:val="0016279B"/>
    <w:rsid w:val="00164D3A"/>
    <w:rsid w:val="00165382"/>
    <w:rsid w:val="00167E25"/>
    <w:rsid w:val="00170647"/>
    <w:rsid w:val="00170CDC"/>
    <w:rsid w:val="00171963"/>
    <w:rsid w:val="00171973"/>
    <w:rsid w:val="00171C93"/>
    <w:rsid w:val="00172A4D"/>
    <w:rsid w:val="00172D43"/>
    <w:rsid w:val="00173B0E"/>
    <w:rsid w:val="00176E12"/>
    <w:rsid w:val="00177424"/>
    <w:rsid w:val="00177E7D"/>
    <w:rsid w:val="0018013C"/>
    <w:rsid w:val="0018046E"/>
    <w:rsid w:val="00180F2D"/>
    <w:rsid w:val="00181BB1"/>
    <w:rsid w:val="00181C57"/>
    <w:rsid w:val="00182A2F"/>
    <w:rsid w:val="00182CDB"/>
    <w:rsid w:val="00183611"/>
    <w:rsid w:val="00183843"/>
    <w:rsid w:val="00183B74"/>
    <w:rsid w:val="00183D55"/>
    <w:rsid w:val="00183D70"/>
    <w:rsid w:val="00184A23"/>
    <w:rsid w:val="001850DF"/>
    <w:rsid w:val="001853D1"/>
    <w:rsid w:val="00186A32"/>
    <w:rsid w:val="00186EF6"/>
    <w:rsid w:val="00192034"/>
    <w:rsid w:val="00192219"/>
    <w:rsid w:val="00192473"/>
    <w:rsid w:val="001931C8"/>
    <w:rsid w:val="0019381E"/>
    <w:rsid w:val="00193D7A"/>
    <w:rsid w:val="00193DA5"/>
    <w:rsid w:val="00194797"/>
    <w:rsid w:val="00194B17"/>
    <w:rsid w:val="00195186"/>
    <w:rsid w:val="001956F2"/>
    <w:rsid w:val="00195A85"/>
    <w:rsid w:val="00195C7C"/>
    <w:rsid w:val="0019642C"/>
    <w:rsid w:val="00197BF1"/>
    <w:rsid w:val="00197FBD"/>
    <w:rsid w:val="001A0588"/>
    <w:rsid w:val="001A1720"/>
    <w:rsid w:val="001A1DD7"/>
    <w:rsid w:val="001A2166"/>
    <w:rsid w:val="001A25F7"/>
    <w:rsid w:val="001A27E2"/>
    <w:rsid w:val="001A287E"/>
    <w:rsid w:val="001A5AEA"/>
    <w:rsid w:val="001A69B0"/>
    <w:rsid w:val="001A6AEB"/>
    <w:rsid w:val="001A78A8"/>
    <w:rsid w:val="001A7F28"/>
    <w:rsid w:val="001B0108"/>
    <w:rsid w:val="001B035E"/>
    <w:rsid w:val="001B1071"/>
    <w:rsid w:val="001B164C"/>
    <w:rsid w:val="001B334E"/>
    <w:rsid w:val="001B35FF"/>
    <w:rsid w:val="001B3C2C"/>
    <w:rsid w:val="001B400C"/>
    <w:rsid w:val="001B47E3"/>
    <w:rsid w:val="001B487B"/>
    <w:rsid w:val="001B5358"/>
    <w:rsid w:val="001B5D31"/>
    <w:rsid w:val="001B7079"/>
    <w:rsid w:val="001B747B"/>
    <w:rsid w:val="001B770F"/>
    <w:rsid w:val="001B7C51"/>
    <w:rsid w:val="001B7E44"/>
    <w:rsid w:val="001C0015"/>
    <w:rsid w:val="001C2CA5"/>
    <w:rsid w:val="001C505C"/>
    <w:rsid w:val="001C5099"/>
    <w:rsid w:val="001C5A6A"/>
    <w:rsid w:val="001C5B40"/>
    <w:rsid w:val="001C7273"/>
    <w:rsid w:val="001D0696"/>
    <w:rsid w:val="001D0FE8"/>
    <w:rsid w:val="001D164D"/>
    <w:rsid w:val="001D175A"/>
    <w:rsid w:val="001D26DE"/>
    <w:rsid w:val="001D293E"/>
    <w:rsid w:val="001D2A7F"/>
    <w:rsid w:val="001D2AC6"/>
    <w:rsid w:val="001D2D79"/>
    <w:rsid w:val="001D417A"/>
    <w:rsid w:val="001D5378"/>
    <w:rsid w:val="001D577A"/>
    <w:rsid w:val="001D6B72"/>
    <w:rsid w:val="001D74A1"/>
    <w:rsid w:val="001E0040"/>
    <w:rsid w:val="001E037E"/>
    <w:rsid w:val="001E0513"/>
    <w:rsid w:val="001E1AEB"/>
    <w:rsid w:val="001E2A6F"/>
    <w:rsid w:val="001E3867"/>
    <w:rsid w:val="001E3922"/>
    <w:rsid w:val="001E3A8F"/>
    <w:rsid w:val="001E44FF"/>
    <w:rsid w:val="001E64B7"/>
    <w:rsid w:val="001E65DD"/>
    <w:rsid w:val="001E6AD9"/>
    <w:rsid w:val="001E75E6"/>
    <w:rsid w:val="001F01F3"/>
    <w:rsid w:val="001F0ABB"/>
    <w:rsid w:val="001F11B9"/>
    <w:rsid w:val="001F171E"/>
    <w:rsid w:val="001F1E0E"/>
    <w:rsid w:val="001F2894"/>
    <w:rsid w:val="001F3048"/>
    <w:rsid w:val="001F3501"/>
    <w:rsid w:val="001F3CD8"/>
    <w:rsid w:val="001F4962"/>
    <w:rsid w:val="001F5ED9"/>
    <w:rsid w:val="00200966"/>
    <w:rsid w:val="00200F2E"/>
    <w:rsid w:val="0020194E"/>
    <w:rsid w:val="002022BB"/>
    <w:rsid w:val="002027F2"/>
    <w:rsid w:val="00202CE5"/>
    <w:rsid w:val="00202E7C"/>
    <w:rsid w:val="00203ABF"/>
    <w:rsid w:val="00203CF6"/>
    <w:rsid w:val="0020496C"/>
    <w:rsid w:val="00204D37"/>
    <w:rsid w:val="00205001"/>
    <w:rsid w:val="0020595F"/>
    <w:rsid w:val="00205BF3"/>
    <w:rsid w:val="00206A34"/>
    <w:rsid w:val="00206C9F"/>
    <w:rsid w:val="00206FB5"/>
    <w:rsid w:val="00210ED3"/>
    <w:rsid w:val="002113AF"/>
    <w:rsid w:val="002119EA"/>
    <w:rsid w:val="0021247E"/>
    <w:rsid w:val="00212AFA"/>
    <w:rsid w:val="00216C41"/>
    <w:rsid w:val="00216E20"/>
    <w:rsid w:val="00217469"/>
    <w:rsid w:val="0021760C"/>
    <w:rsid w:val="002200EE"/>
    <w:rsid w:val="00220A60"/>
    <w:rsid w:val="00220AAB"/>
    <w:rsid w:val="002220D9"/>
    <w:rsid w:val="00222D03"/>
    <w:rsid w:val="002236B6"/>
    <w:rsid w:val="00224274"/>
    <w:rsid w:val="00224B92"/>
    <w:rsid w:val="00224D8D"/>
    <w:rsid w:val="00224DAA"/>
    <w:rsid w:val="00224F44"/>
    <w:rsid w:val="00225503"/>
    <w:rsid w:val="00225DE8"/>
    <w:rsid w:val="00226FB3"/>
    <w:rsid w:val="002271C0"/>
    <w:rsid w:val="00227843"/>
    <w:rsid w:val="002279A2"/>
    <w:rsid w:val="00230559"/>
    <w:rsid w:val="00230A1E"/>
    <w:rsid w:val="00231112"/>
    <w:rsid w:val="00232318"/>
    <w:rsid w:val="00232512"/>
    <w:rsid w:val="00232FC5"/>
    <w:rsid w:val="00233BED"/>
    <w:rsid w:val="00233E80"/>
    <w:rsid w:val="002348ED"/>
    <w:rsid w:val="00235023"/>
    <w:rsid w:val="00235378"/>
    <w:rsid w:val="002355AA"/>
    <w:rsid w:val="00235872"/>
    <w:rsid w:val="002369A5"/>
    <w:rsid w:val="00236B8E"/>
    <w:rsid w:val="00236EEE"/>
    <w:rsid w:val="00237BBA"/>
    <w:rsid w:val="002408A8"/>
    <w:rsid w:val="00240F3C"/>
    <w:rsid w:val="00241565"/>
    <w:rsid w:val="002425C7"/>
    <w:rsid w:val="002426E8"/>
    <w:rsid w:val="00242EE9"/>
    <w:rsid w:val="00242F83"/>
    <w:rsid w:val="002437DF"/>
    <w:rsid w:val="0024380F"/>
    <w:rsid w:val="00243E80"/>
    <w:rsid w:val="002449C8"/>
    <w:rsid w:val="002456E7"/>
    <w:rsid w:val="00245963"/>
    <w:rsid w:val="00245996"/>
    <w:rsid w:val="00245EA5"/>
    <w:rsid w:val="00245FE0"/>
    <w:rsid w:val="0024650C"/>
    <w:rsid w:val="0024697A"/>
    <w:rsid w:val="00246A89"/>
    <w:rsid w:val="00247471"/>
    <w:rsid w:val="00247DCE"/>
    <w:rsid w:val="00250284"/>
    <w:rsid w:val="002504FC"/>
    <w:rsid w:val="002509F2"/>
    <w:rsid w:val="00251FF8"/>
    <w:rsid w:val="00253BDE"/>
    <w:rsid w:val="00253E6A"/>
    <w:rsid w:val="002544E4"/>
    <w:rsid w:val="00254606"/>
    <w:rsid w:val="00256112"/>
    <w:rsid w:val="002579FB"/>
    <w:rsid w:val="00257BE2"/>
    <w:rsid w:val="00261316"/>
    <w:rsid w:val="00261656"/>
    <w:rsid w:val="00261947"/>
    <w:rsid w:val="00261FDF"/>
    <w:rsid w:val="002622C6"/>
    <w:rsid w:val="00262A9A"/>
    <w:rsid w:val="0026308A"/>
    <w:rsid w:val="002650E0"/>
    <w:rsid w:val="00270245"/>
    <w:rsid w:val="00270887"/>
    <w:rsid w:val="002709A8"/>
    <w:rsid w:val="00271DB0"/>
    <w:rsid w:val="002727DE"/>
    <w:rsid w:val="00272DB1"/>
    <w:rsid w:val="00272EBA"/>
    <w:rsid w:val="002739F5"/>
    <w:rsid w:val="00274CD3"/>
    <w:rsid w:val="00274DCC"/>
    <w:rsid w:val="00275133"/>
    <w:rsid w:val="00276246"/>
    <w:rsid w:val="002767F5"/>
    <w:rsid w:val="002816DC"/>
    <w:rsid w:val="0028233C"/>
    <w:rsid w:val="00283493"/>
    <w:rsid w:val="00283E87"/>
    <w:rsid w:val="00284AC9"/>
    <w:rsid w:val="002850BC"/>
    <w:rsid w:val="00285348"/>
    <w:rsid w:val="00286858"/>
    <w:rsid w:val="00286DB6"/>
    <w:rsid w:val="00287061"/>
    <w:rsid w:val="002874D9"/>
    <w:rsid w:val="00287527"/>
    <w:rsid w:val="002877A4"/>
    <w:rsid w:val="00287A36"/>
    <w:rsid w:val="002903A7"/>
    <w:rsid w:val="00290CA2"/>
    <w:rsid w:val="00290F0C"/>
    <w:rsid w:val="002921DC"/>
    <w:rsid w:val="0029221B"/>
    <w:rsid w:val="00292A1C"/>
    <w:rsid w:val="0029387F"/>
    <w:rsid w:val="002941F1"/>
    <w:rsid w:val="0029478C"/>
    <w:rsid w:val="00296616"/>
    <w:rsid w:val="00297840"/>
    <w:rsid w:val="00297A42"/>
    <w:rsid w:val="002A0576"/>
    <w:rsid w:val="002A1D3C"/>
    <w:rsid w:val="002A2881"/>
    <w:rsid w:val="002A2882"/>
    <w:rsid w:val="002A2C72"/>
    <w:rsid w:val="002A427E"/>
    <w:rsid w:val="002A54E8"/>
    <w:rsid w:val="002A61AB"/>
    <w:rsid w:val="002A7375"/>
    <w:rsid w:val="002B14DD"/>
    <w:rsid w:val="002B1B0C"/>
    <w:rsid w:val="002B2AFB"/>
    <w:rsid w:val="002B3BAD"/>
    <w:rsid w:val="002B3E9B"/>
    <w:rsid w:val="002B4603"/>
    <w:rsid w:val="002B5397"/>
    <w:rsid w:val="002B5F74"/>
    <w:rsid w:val="002B6B94"/>
    <w:rsid w:val="002B74C3"/>
    <w:rsid w:val="002C03E2"/>
    <w:rsid w:val="002C0D5E"/>
    <w:rsid w:val="002C3998"/>
    <w:rsid w:val="002C514D"/>
    <w:rsid w:val="002C535B"/>
    <w:rsid w:val="002C5977"/>
    <w:rsid w:val="002C68B8"/>
    <w:rsid w:val="002C6B5B"/>
    <w:rsid w:val="002C71CA"/>
    <w:rsid w:val="002C7294"/>
    <w:rsid w:val="002C7337"/>
    <w:rsid w:val="002C787E"/>
    <w:rsid w:val="002C7889"/>
    <w:rsid w:val="002C7EF5"/>
    <w:rsid w:val="002D01FC"/>
    <w:rsid w:val="002D0454"/>
    <w:rsid w:val="002D2330"/>
    <w:rsid w:val="002D27CD"/>
    <w:rsid w:val="002D2C1F"/>
    <w:rsid w:val="002D2E00"/>
    <w:rsid w:val="002D3703"/>
    <w:rsid w:val="002D4EDE"/>
    <w:rsid w:val="002D5871"/>
    <w:rsid w:val="002D5A6E"/>
    <w:rsid w:val="002D5B33"/>
    <w:rsid w:val="002D5B4C"/>
    <w:rsid w:val="002D63F1"/>
    <w:rsid w:val="002E042F"/>
    <w:rsid w:val="002E0559"/>
    <w:rsid w:val="002E0706"/>
    <w:rsid w:val="002E0801"/>
    <w:rsid w:val="002E0C49"/>
    <w:rsid w:val="002E10C3"/>
    <w:rsid w:val="002E1916"/>
    <w:rsid w:val="002E318C"/>
    <w:rsid w:val="002E3EDC"/>
    <w:rsid w:val="002E5C49"/>
    <w:rsid w:val="002E6992"/>
    <w:rsid w:val="002E6C0B"/>
    <w:rsid w:val="002E7D77"/>
    <w:rsid w:val="002F08F8"/>
    <w:rsid w:val="002F1386"/>
    <w:rsid w:val="002F14B5"/>
    <w:rsid w:val="002F1E55"/>
    <w:rsid w:val="002F1ED0"/>
    <w:rsid w:val="002F2366"/>
    <w:rsid w:val="002F259C"/>
    <w:rsid w:val="002F2A74"/>
    <w:rsid w:val="002F3233"/>
    <w:rsid w:val="002F3443"/>
    <w:rsid w:val="002F430D"/>
    <w:rsid w:val="002F479C"/>
    <w:rsid w:val="002F4E0D"/>
    <w:rsid w:val="002F53F1"/>
    <w:rsid w:val="002F58BD"/>
    <w:rsid w:val="002F5A96"/>
    <w:rsid w:val="002F6524"/>
    <w:rsid w:val="002F699B"/>
    <w:rsid w:val="002F7184"/>
    <w:rsid w:val="002F7244"/>
    <w:rsid w:val="002F7BC0"/>
    <w:rsid w:val="002F7CAF"/>
    <w:rsid w:val="00300351"/>
    <w:rsid w:val="003006D5"/>
    <w:rsid w:val="00300D92"/>
    <w:rsid w:val="00301A54"/>
    <w:rsid w:val="00302332"/>
    <w:rsid w:val="003024FA"/>
    <w:rsid w:val="00303498"/>
    <w:rsid w:val="00303D8E"/>
    <w:rsid w:val="00306F9F"/>
    <w:rsid w:val="00307BD8"/>
    <w:rsid w:val="00310D82"/>
    <w:rsid w:val="003110C7"/>
    <w:rsid w:val="00311C41"/>
    <w:rsid w:val="00312799"/>
    <w:rsid w:val="0031287C"/>
    <w:rsid w:val="003128BD"/>
    <w:rsid w:val="00312AAC"/>
    <w:rsid w:val="0031310B"/>
    <w:rsid w:val="00313887"/>
    <w:rsid w:val="00313C3A"/>
    <w:rsid w:val="00313EE6"/>
    <w:rsid w:val="003142F5"/>
    <w:rsid w:val="0031453C"/>
    <w:rsid w:val="00316DB1"/>
    <w:rsid w:val="003172D4"/>
    <w:rsid w:val="00317CAD"/>
    <w:rsid w:val="00321B5E"/>
    <w:rsid w:val="003223C9"/>
    <w:rsid w:val="00323A5B"/>
    <w:rsid w:val="003244DA"/>
    <w:rsid w:val="00324833"/>
    <w:rsid w:val="00324C27"/>
    <w:rsid w:val="00324EAE"/>
    <w:rsid w:val="003250B8"/>
    <w:rsid w:val="003257E5"/>
    <w:rsid w:val="003260F5"/>
    <w:rsid w:val="00326F2C"/>
    <w:rsid w:val="00330ECF"/>
    <w:rsid w:val="00330EF1"/>
    <w:rsid w:val="003313CD"/>
    <w:rsid w:val="0033307E"/>
    <w:rsid w:val="00333721"/>
    <w:rsid w:val="00333802"/>
    <w:rsid w:val="003348D2"/>
    <w:rsid w:val="00334BBC"/>
    <w:rsid w:val="00335861"/>
    <w:rsid w:val="0033592B"/>
    <w:rsid w:val="003364EA"/>
    <w:rsid w:val="00336A20"/>
    <w:rsid w:val="003371A6"/>
    <w:rsid w:val="003374AA"/>
    <w:rsid w:val="00337959"/>
    <w:rsid w:val="003402C6"/>
    <w:rsid w:val="003405D0"/>
    <w:rsid w:val="0034091E"/>
    <w:rsid w:val="00341B3B"/>
    <w:rsid w:val="003421AB"/>
    <w:rsid w:val="00342480"/>
    <w:rsid w:val="0034251A"/>
    <w:rsid w:val="003425D7"/>
    <w:rsid w:val="00342D73"/>
    <w:rsid w:val="00342D7C"/>
    <w:rsid w:val="0034357D"/>
    <w:rsid w:val="003443E0"/>
    <w:rsid w:val="003444D1"/>
    <w:rsid w:val="003447CC"/>
    <w:rsid w:val="0034491C"/>
    <w:rsid w:val="00345789"/>
    <w:rsid w:val="0034673D"/>
    <w:rsid w:val="00346C41"/>
    <w:rsid w:val="00347FCA"/>
    <w:rsid w:val="003501B1"/>
    <w:rsid w:val="00351D06"/>
    <w:rsid w:val="003537E7"/>
    <w:rsid w:val="00353FBF"/>
    <w:rsid w:val="003559C0"/>
    <w:rsid w:val="003560FD"/>
    <w:rsid w:val="00356987"/>
    <w:rsid w:val="0035727E"/>
    <w:rsid w:val="003601CB"/>
    <w:rsid w:val="003601F9"/>
    <w:rsid w:val="003613D1"/>
    <w:rsid w:val="003622D2"/>
    <w:rsid w:val="0036238A"/>
    <w:rsid w:val="00362559"/>
    <w:rsid w:val="00363A5E"/>
    <w:rsid w:val="00364CE1"/>
    <w:rsid w:val="00364DDA"/>
    <w:rsid w:val="003658C6"/>
    <w:rsid w:val="00365DF9"/>
    <w:rsid w:val="003660B1"/>
    <w:rsid w:val="003660D2"/>
    <w:rsid w:val="003664EB"/>
    <w:rsid w:val="0036682F"/>
    <w:rsid w:val="00366C82"/>
    <w:rsid w:val="003673BE"/>
    <w:rsid w:val="00371580"/>
    <w:rsid w:val="00371980"/>
    <w:rsid w:val="00371B1F"/>
    <w:rsid w:val="0037243C"/>
    <w:rsid w:val="00372894"/>
    <w:rsid w:val="00372C02"/>
    <w:rsid w:val="00373329"/>
    <w:rsid w:val="00374255"/>
    <w:rsid w:val="00374DBA"/>
    <w:rsid w:val="0037500E"/>
    <w:rsid w:val="003757D1"/>
    <w:rsid w:val="003765B4"/>
    <w:rsid w:val="00376F33"/>
    <w:rsid w:val="003773DB"/>
    <w:rsid w:val="00377848"/>
    <w:rsid w:val="00377C39"/>
    <w:rsid w:val="00377CF5"/>
    <w:rsid w:val="00377FE2"/>
    <w:rsid w:val="0038008F"/>
    <w:rsid w:val="00380CAE"/>
    <w:rsid w:val="00381370"/>
    <w:rsid w:val="00381E30"/>
    <w:rsid w:val="00382BC8"/>
    <w:rsid w:val="003843F8"/>
    <w:rsid w:val="003844A5"/>
    <w:rsid w:val="00386066"/>
    <w:rsid w:val="00386AFA"/>
    <w:rsid w:val="0039076C"/>
    <w:rsid w:val="003909AB"/>
    <w:rsid w:val="00390E77"/>
    <w:rsid w:val="00390F92"/>
    <w:rsid w:val="003913B3"/>
    <w:rsid w:val="0039182B"/>
    <w:rsid w:val="003934B4"/>
    <w:rsid w:val="0039399E"/>
    <w:rsid w:val="00393CDD"/>
    <w:rsid w:val="00394293"/>
    <w:rsid w:val="0039454E"/>
    <w:rsid w:val="003958E7"/>
    <w:rsid w:val="00395992"/>
    <w:rsid w:val="00395ADC"/>
    <w:rsid w:val="003961EA"/>
    <w:rsid w:val="00396CF6"/>
    <w:rsid w:val="00397197"/>
    <w:rsid w:val="003A000F"/>
    <w:rsid w:val="003A0FDF"/>
    <w:rsid w:val="003A2E33"/>
    <w:rsid w:val="003A2F3E"/>
    <w:rsid w:val="003A30C3"/>
    <w:rsid w:val="003A3C47"/>
    <w:rsid w:val="003A4AE8"/>
    <w:rsid w:val="003A5359"/>
    <w:rsid w:val="003A5477"/>
    <w:rsid w:val="003A5558"/>
    <w:rsid w:val="003A5A24"/>
    <w:rsid w:val="003A5CC1"/>
    <w:rsid w:val="003A66B8"/>
    <w:rsid w:val="003A6B02"/>
    <w:rsid w:val="003A6B22"/>
    <w:rsid w:val="003A6C48"/>
    <w:rsid w:val="003A7353"/>
    <w:rsid w:val="003A7CF5"/>
    <w:rsid w:val="003B004F"/>
    <w:rsid w:val="003B0B4C"/>
    <w:rsid w:val="003B1E07"/>
    <w:rsid w:val="003B1F2F"/>
    <w:rsid w:val="003B2BD7"/>
    <w:rsid w:val="003B3E92"/>
    <w:rsid w:val="003B4197"/>
    <w:rsid w:val="003B5791"/>
    <w:rsid w:val="003B613D"/>
    <w:rsid w:val="003B69E2"/>
    <w:rsid w:val="003B6D21"/>
    <w:rsid w:val="003B6E1A"/>
    <w:rsid w:val="003B73C0"/>
    <w:rsid w:val="003C07D8"/>
    <w:rsid w:val="003C10F0"/>
    <w:rsid w:val="003C1816"/>
    <w:rsid w:val="003C1B39"/>
    <w:rsid w:val="003C1EAE"/>
    <w:rsid w:val="003C2668"/>
    <w:rsid w:val="003C27DC"/>
    <w:rsid w:val="003C2CD7"/>
    <w:rsid w:val="003C2FAE"/>
    <w:rsid w:val="003C3080"/>
    <w:rsid w:val="003C38C9"/>
    <w:rsid w:val="003C3BAE"/>
    <w:rsid w:val="003C4136"/>
    <w:rsid w:val="003C4C57"/>
    <w:rsid w:val="003C4FDD"/>
    <w:rsid w:val="003C5854"/>
    <w:rsid w:val="003C60EE"/>
    <w:rsid w:val="003C6253"/>
    <w:rsid w:val="003C6813"/>
    <w:rsid w:val="003C69D5"/>
    <w:rsid w:val="003C7901"/>
    <w:rsid w:val="003C7EFB"/>
    <w:rsid w:val="003D0796"/>
    <w:rsid w:val="003D1870"/>
    <w:rsid w:val="003D1D13"/>
    <w:rsid w:val="003D2537"/>
    <w:rsid w:val="003D5F52"/>
    <w:rsid w:val="003D6398"/>
    <w:rsid w:val="003D6942"/>
    <w:rsid w:val="003D6B24"/>
    <w:rsid w:val="003E0822"/>
    <w:rsid w:val="003E11ED"/>
    <w:rsid w:val="003E124A"/>
    <w:rsid w:val="003E1565"/>
    <w:rsid w:val="003E22E8"/>
    <w:rsid w:val="003E287E"/>
    <w:rsid w:val="003E3F5C"/>
    <w:rsid w:val="003E418A"/>
    <w:rsid w:val="003E4970"/>
    <w:rsid w:val="003E4A90"/>
    <w:rsid w:val="003E4AD0"/>
    <w:rsid w:val="003E4C7C"/>
    <w:rsid w:val="003E53F1"/>
    <w:rsid w:val="003E5533"/>
    <w:rsid w:val="003E5FDC"/>
    <w:rsid w:val="003E68EA"/>
    <w:rsid w:val="003E701F"/>
    <w:rsid w:val="003E757F"/>
    <w:rsid w:val="003E75A9"/>
    <w:rsid w:val="003E761A"/>
    <w:rsid w:val="003E7815"/>
    <w:rsid w:val="003E7B3B"/>
    <w:rsid w:val="003F0E0C"/>
    <w:rsid w:val="003F0E13"/>
    <w:rsid w:val="003F15F7"/>
    <w:rsid w:val="003F36F2"/>
    <w:rsid w:val="003F4619"/>
    <w:rsid w:val="003F59C3"/>
    <w:rsid w:val="003F6EC0"/>
    <w:rsid w:val="003F73C3"/>
    <w:rsid w:val="003F7C5E"/>
    <w:rsid w:val="00401707"/>
    <w:rsid w:val="00401EEA"/>
    <w:rsid w:val="00403252"/>
    <w:rsid w:val="004033B4"/>
    <w:rsid w:val="00403B64"/>
    <w:rsid w:val="004045CC"/>
    <w:rsid w:val="00404CC8"/>
    <w:rsid w:val="00405AF0"/>
    <w:rsid w:val="004060C1"/>
    <w:rsid w:val="0040632B"/>
    <w:rsid w:val="00406B27"/>
    <w:rsid w:val="0040712B"/>
    <w:rsid w:val="00407177"/>
    <w:rsid w:val="004106AD"/>
    <w:rsid w:val="00410893"/>
    <w:rsid w:val="00410F41"/>
    <w:rsid w:val="00411EE0"/>
    <w:rsid w:val="00412B48"/>
    <w:rsid w:val="00413966"/>
    <w:rsid w:val="00413F33"/>
    <w:rsid w:val="00414262"/>
    <w:rsid w:val="00414809"/>
    <w:rsid w:val="0041504B"/>
    <w:rsid w:val="00415177"/>
    <w:rsid w:val="004159C1"/>
    <w:rsid w:val="004164D4"/>
    <w:rsid w:val="004168A4"/>
    <w:rsid w:val="004175C5"/>
    <w:rsid w:val="004175D4"/>
    <w:rsid w:val="00420924"/>
    <w:rsid w:val="00420A59"/>
    <w:rsid w:val="00420C86"/>
    <w:rsid w:val="00420D66"/>
    <w:rsid w:val="00421F9E"/>
    <w:rsid w:val="004220AC"/>
    <w:rsid w:val="004222E3"/>
    <w:rsid w:val="0042242B"/>
    <w:rsid w:val="0042390C"/>
    <w:rsid w:val="00423C25"/>
    <w:rsid w:val="00423DF2"/>
    <w:rsid w:val="0042403C"/>
    <w:rsid w:val="00425946"/>
    <w:rsid w:val="00425E22"/>
    <w:rsid w:val="004275C2"/>
    <w:rsid w:val="004275FE"/>
    <w:rsid w:val="0043036E"/>
    <w:rsid w:val="00431D95"/>
    <w:rsid w:val="0043244B"/>
    <w:rsid w:val="00432EB5"/>
    <w:rsid w:val="00433CA7"/>
    <w:rsid w:val="0043417B"/>
    <w:rsid w:val="0043491B"/>
    <w:rsid w:val="0043576E"/>
    <w:rsid w:val="00435813"/>
    <w:rsid w:val="004359EB"/>
    <w:rsid w:val="00437053"/>
    <w:rsid w:val="0044004E"/>
    <w:rsid w:val="00441C2C"/>
    <w:rsid w:val="00443704"/>
    <w:rsid w:val="00444CA4"/>
    <w:rsid w:val="00444F28"/>
    <w:rsid w:val="0044504E"/>
    <w:rsid w:val="00445E84"/>
    <w:rsid w:val="004464D0"/>
    <w:rsid w:val="00450B59"/>
    <w:rsid w:val="00450F48"/>
    <w:rsid w:val="00451F39"/>
    <w:rsid w:val="00452361"/>
    <w:rsid w:val="00453C33"/>
    <w:rsid w:val="00453F99"/>
    <w:rsid w:val="00454064"/>
    <w:rsid w:val="00455CE1"/>
    <w:rsid w:val="00456A06"/>
    <w:rsid w:val="00456AF4"/>
    <w:rsid w:val="00457098"/>
    <w:rsid w:val="00457354"/>
    <w:rsid w:val="0045763C"/>
    <w:rsid w:val="00460EDF"/>
    <w:rsid w:val="00461931"/>
    <w:rsid w:val="004619A3"/>
    <w:rsid w:val="00462515"/>
    <w:rsid w:val="00462966"/>
    <w:rsid w:val="00462DF4"/>
    <w:rsid w:val="004639A2"/>
    <w:rsid w:val="00464982"/>
    <w:rsid w:val="004654EB"/>
    <w:rsid w:val="00465766"/>
    <w:rsid w:val="00467696"/>
    <w:rsid w:val="00467C21"/>
    <w:rsid w:val="00467DF0"/>
    <w:rsid w:val="00470203"/>
    <w:rsid w:val="00470A7B"/>
    <w:rsid w:val="004728FC"/>
    <w:rsid w:val="00473774"/>
    <w:rsid w:val="00474E9E"/>
    <w:rsid w:val="0047540F"/>
    <w:rsid w:val="00476EB7"/>
    <w:rsid w:val="004772E6"/>
    <w:rsid w:val="0047793F"/>
    <w:rsid w:val="00477D68"/>
    <w:rsid w:val="004801C4"/>
    <w:rsid w:val="0048055B"/>
    <w:rsid w:val="004808BF"/>
    <w:rsid w:val="004818D6"/>
    <w:rsid w:val="004819A2"/>
    <w:rsid w:val="0048207A"/>
    <w:rsid w:val="00482CC9"/>
    <w:rsid w:val="004831D3"/>
    <w:rsid w:val="004842EF"/>
    <w:rsid w:val="00484540"/>
    <w:rsid w:val="00484F40"/>
    <w:rsid w:val="0048582D"/>
    <w:rsid w:val="00485BA4"/>
    <w:rsid w:val="004865A6"/>
    <w:rsid w:val="00486689"/>
    <w:rsid w:val="00487186"/>
    <w:rsid w:val="00487B27"/>
    <w:rsid w:val="004900C0"/>
    <w:rsid w:val="00490115"/>
    <w:rsid w:val="00490900"/>
    <w:rsid w:val="00491C8D"/>
    <w:rsid w:val="00491CE5"/>
    <w:rsid w:val="00493DCB"/>
    <w:rsid w:val="00494265"/>
    <w:rsid w:val="00494BF3"/>
    <w:rsid w:val="0049508F"/>
    <w:rsid w:val="00495247"/>
    <w:rsid w:val="00496F2E"/>
    <w:rsid w:val="0049741D"/>
    <w:rsid w:val="00497B07"/>
    <w:rsid w:val="004A0C06"/>
    <w:rsid w:val="004A0C9C"/>
    <w:rsid w:val="004A28CB"/>
    <w:rsid w:val="004A4362"/>
    <w:rsid w:val="004A4659"/>
    <w:rsid w:val="004A5980"/>
    <w:rsid w:val="004A6724"/>
    <w:rsid w:val="004A68E8"/>
    <w:rsid w:val="004A6D9B"/>
    <w:rsid w:val="004A759E"/>
    <w:rsid w:val="004A7CCF"/>
    <w:rsid w:val="004B00A1"/>
    <w:rsid w:val="004B0801"/>
    <w:rsid w:val="004B08BD"/>
    <w:rsid w:val="004B0AB0"/>
    <w:rsid w:val="004B1B27"/>
    <w:rsid w:val="004B1F93"/>
    <w:rsid w:val="004B20C1"/>
    <w:rsid w:val="004B35AE"/>
    <w:rsid w:val="004B5B09"/>
    <w:rsid w:val="004B6547"/>
    <w:rsid w:val="004B71E6"/>
    <w:rsid w:val="004B72FD"/>
    <w:rsid w:val="004B7C81"/>
    <w:rsid w:val="004B7F90"/>
    <w:rsid w:val="004C022A"/>
    <w:rsid w:val="004C04CD"/>
    <w:rsid w:val="004C2550"/>
    <w:rsid w:val="004C41B1"/>
    <w:rsid w:val="004C5288"/>
    <w:rsid w:val="004C53DC"/>
    <w:rsid w:val="004C54A9"/>
    <w:rsid w:val="004C673F"/>
    <w:rsid w:val="004C7332"/>
    <w:rsid w:val="004C7B0A"/>
    <w:rsid w:val="004C7D11"/>
    <w:rsid w:val="004D0D21"/>
    <w:rsid w:val="004D28F6"/>
    <w:rsid w:val="004D2A53"/>
    <w:rsid w:val="004D3206"/>
    <w:rsid w:val="004D58F3"/>
    <w:rsid w:val="004D6416"/>
    <w:rsid w:val="004D6AB1"/>
    <w:rsid w:val="004D6C86"/>
    <w:rsid w:val="004D6D8D"/>
    <w:rsid w:val="004D79F6"/>
    <w:rsid w:val="004D7C7C"/>
    <w:rsid w:val="004E0AF2"/>
    <w:rsid w:val="004E1C56"/>
    <w:rsid w:val="004E5779"/>
    <w:rsid w:val="004E5BEF"/>
    <w:rsid w:val="004E6449"/>
    <w:rsid w:val="004E668D"/>
    <w:rsid w:val="004E7A9F"/>
    <w:rsid w:val="004E7BEB"/>
    <w:rsid w:val="004E7D22"/>
    <w:rsid w:val="004F0B9F"/>
    <w:rsid w:val="004F1457"/>
    <w:rsid w:val="004F2066"/>
    <w:rsid w:val="004F33A2"/>
    <w:rsid w:val="004F47F9"/>
    <w:rsid w:val="004F4EE2"/>
    <w:rsid w:val="004F5015"/>
    <w:rsid w:val="004F58AB"/>
    <w:rsid w:val="004F6571"/>
    <w:rsid w:val="004F6F00"/>
    <w:rsid w:val="004F70EA"/>
    <w:rsid w:val="004F7A23"/>
    <w:rsid w:val="00500085"/>
    <w:rsid w:val="00500768"/>
    <w:rsid w:val="0050095D"/>
    <w:rsid w:val="0050232A"/>
    <w:rsid w:val="00502D9A"/>
    <w:rsid w:val="00503B81"/>
    <w:rsid w:val="00503E27"/>
    <w:rsid w:val="0050792C"/>
    <w:rsid w:val="00511090"/>
    <w:rsid w:val="00511F4F"/>
    <w:rsid w:val="0051274B"/>
    <w:rsid w:val="005131EE"/>
    <w:rsid w:val="00513D5B"/>
    <w:rsid w:val="00514558"/>
    <w:rsid w:val="0051535B"/>
    <w:rsid w:val="00515777"/>
    <w:rsid w:val="005162E9"/>
    <w:rsid w:val="00516330"/>
    <w:rsid w:val="00516C7D"/>
    <w:rsid w:val="00517636"/>
    <w:rsid w:val="005213C9"/>
    <w:rsid w:val="00522326"/>
    <w:rsid w:val="005223EE"/>
    <w:rsid w:val="00522C6F"/>
    <w:rsid w:val="005233EE"/>
    <w:rsid w:val="00523F95"/>
    <w:rsid w:val="005241BA"/>
    <w:rsid w:val="005243F4"/>
    <w:rsid w:val="00525D48"/>
    <w:rsid w:val="0052621F"/>
    <w:rsid w:val="005264AA"/>
    <w:rsid w:val="00526A2E"/>
    <w:rsid w:val="005272A4"/>
    <w:rsid w:val="005276A9"/>
    <w:rsid w:val="00527D78"/>
    <w:rsid w:val="0053130F"/>
    <w:rsid w:val="00531E13"/>
    <w:rsid w:val="00532599"/>
    <w:rsid w:val="0053324F"/>
    <w:rsid w:val="00533DFE"/>
    <w:rsid w:val="00533E09"/>
    <w:rsid w:val="005343EE"/>
    <w:rsid w:val="0053495D"/>
    <w:rsid w:val="00535B4A"/>
    <w:rsid w:val="0053622A"/>
    <w:rsid w:val="005372E7"/>
    <w:rsid w:val="0053778B"/>
    <w:rsid w:val="00541811"/>
    <w:rsid w:val="00541C6F"/>
    <w:rsid w:val="00542A5C"/>
    <w:rsid w:val="00542BF5"/>
    <w:rsid w:val="005433EC"/>
    <w:rsid w:val="0054379D"/>
    <w:rsid w:val="00543F61"/>
    <w:rsid w:val="005448A6"/>
    <w:rsid w:val="00544977"/>
    <w:rsid w:val="00544B70"/>
    <w:rsid w:val="00546B8C"/>
    <w:rsid w:val="0054795D"/>
    <w:rsid w:val="0055012C"/>
    <w:rsid w:val="00550D58"/>
    <w:rsid w:val="0055283F"/>
    <w:rsid w:val="00553D36"/>
    <w:rsid w:val="00553DA9"/>
    <w:rsid w:val="00554457"/>
    <w:rsid w:val="0055445B"/>
    <w:rsid w:val="00554983"/>
    <w:rsid w:val="005554B9"/>
    <w:rsid w:val="00555B15"/>
    <w:rsid w:val="00555F20"/>
    <w:rsid w:val="005565BC"/>
    <w:rsid w:val="005565D3"/>
    <w:rsid w:val="00557C6D"/>
    <w:rsid w:val="00557E6C"/>
    <w:rsid w:val="005608D1"/>
    <w:rsid w:val="00561504"/>
    <w:rsid w:val="0056167F"/>
    <w:rsid w:val="005621D5"/>
    <w:rsid w:val="005629C5"/>
    <w:rsid w:val="0056330D"/>
    <w:rsid w:val="005637C0"/>
    <w:rsid w:val="005643C5"/>
    <w:rsid w:val="00564BBA"/>
    <w:rsid w:val="00564FBE"/>
    <w:rsid w:val="00565304"/>
    <w:rsid w:val="00565EDA"/>
    <w:rsid w:val="00567D45"/>
    <w:rsid w:val="00567E01"/>
    <w:rsid w:val="005702F6"/>
    <w:rsid w:val="0057055D"/>
    <w:rsid w:val="00570C0F"/>
    <w:rsid w:val="00570DAC"/>
    <w:rsid w:val="00570E6F"/>
    <w:rsid w:val="00572A75"/>
    <w:rsid w:val="00572F29"/>
    <w:rsid w:val="005730B0"/>
    <w:rsid w:val="005730C0"/>
    <w:rsid w:val="005732B5"/>
    <w:rsid w:val="00574499"/>
    <w:rsid w:val="00574AE7"/>
    <w:rsid w:val="00574D10"/>
    <w:rsid w:val="0057503F"/>
    <w:rsid w:val="005755E3"/>
    <w:rsid w:val="0057639E"/>
    <w:rsid w:val="00576E03"/>
    <w:rsid w:val="005773FC"/>
    <w:rsid w:val="00577674"/>
    <w:rsid w:val="00580219"/>
    <w:rsid w:val="00580808"/>
    <w:rsid w:val="00580B61"/>
    <w:rsid w:val="00580C04"/>
    <w:rsid w:val="00580D1A"/>
    <w:rsid w:val="005818E0"/>
    <w:rsid w:val="00581A6D"/>
    <w:rsid w:val="00581D7C"/>
    <w:rsid w:val="00582355"/>
    <w:rsid w:val="0058264E"/>
    <w:rsid w:val="00582C6C"/>
    <w:rsid w:val="005837E4"/>
    <w:rsid w:val="00583E64"/>
    <w:rsid w:val="005844D2"/>
    <w:rsid w:val="0058455B"/>
    <w:rsid w:val="0058585D"/>
    <w:rsid w:val="005862A8"/>
    <w:rsid w:val="005864A2"/>
    <w:rsid w:val="00587AFA"/>
    <w:rsid w:val="00590B09"/>
    <w:rsid w:val="0059104B"/>
    <w:rsid w:val="0059169A"/>
    <w:rsid w:val="00592336"/>
    <w:rsid w:val="005924F9"/>
    <w:rsid w:val="00592677"/>
    <w:rsid w:val="00592D36"/>
    <w:rsid w:val="00593400"/>
    <w:rsid w:val="005934AA"/>
    <w:rsid w:val="005945C3"/>
    <w:rsid w:val="00595F79"/>
    <w:rsid w:val="00596292"/>
    <w:rsid w:val="0059745D"/>
    <w:rsid w:val="00597CB7"/>
    <w:rsid w:val="005A0E70"/>
    <w:rsid w:val="005A0EE7"/>
    <w:rsid w:val="005A280F"/>
    <w:rsid w:val="005A3187"/>
    <w:rsid w:val="005A4B77"/>
    <w:rsid w:val="005A4EAA"/>
    <w:rsid w:val="005A529C"/>
    <w:rsid w:val="005A53A9"/>
    <w:rsid w:val="005A543F"/>
    <w:rsid w:val="005A7A62"/>
    <w:rsid w:val="005B0077"/>
    <w:rsid w:val="005B01E7"/>
    <w:rsid w:val="005B01F0"/>
    <w:rsid w:val="005B28BD"/>
    <w:rsid w:val="005B3284"/>
    <w:rsid w:val="005B5841"/>
    <w:rsid w:val="005B5BF4"/>
    <w:rsid w:val="005B5C5F"/>
    <w:rsid w:val="005B6930"/>
    <w:rsid w:val="005B6AD8"/>
    <w:rsid w:val="005B723B"/>
    <w:rsid w:val="005B78E3"/>
    <w:rsid w:val="005C0EE7"/>
    <w:rsid w:val="005C1B56"/>
    <w:rsid w:val="005C1E53"/>
    <w:rsid w:val="005C2164"/>
    <w:rsid w:val="005C21F1"/>
    <w:rsid w:val="005C2506"/>
    <w:rsid w:val="005C2907"/>
    <w:rsid w:val="005C4405"/>
    <w:rsid w:val="005C61A7"/>
    <w:rsid w:val="005C6417"/>
    <w:rsid w:val="005C6B1B"/>
    <w:rsid w:val="005D0182"/>
    <w:rsid w:val="005D0868"/>
    <w:rsid w:val="005D1E68"/>
    <w:rsid w:val="005D23ED"/>
    <w:rsid w:val="005D2D1B"/>
    <w:rsid w:val="005D374B"/>
    <w:rsid w:val="005D3B6F"/>
    <w:rsid w:val="005D42F5"/>
    <w:rsid w:val="005D433C"/>
    <w:rsid w:val="005D5960"/>
    <w:rsid w:val="005D59B0"/>
    <w:rsid w:val="005D5D7F"/>
    <w:rsid w:val="005D5EB4"/>
    <w:rsid w:val="005D6081"/>
    <w:rsid w:val="005D7815"/>
    <w:rsid w:val="005D794B"/>
    <w:rsid w:val="005D7F9A"/>
    <w:rsid w:val="005E0037"/>
    <w:rsid w:val="005E101F"/>
    <w:rsid w:val="005E2287"/>
    <w:rsid w:val="005E24D1"/>
    <w:rsid w:val="005E2802"/>
    <w:rsid w:val="005E3904"/>
    <w:rsid w:val="005E4665"/>
    <w:rsid w:val="005E47A7"/>
    <w:rsid w:val="005E4D1A"/>
    <w:rsid w:val="005E50E0"/>
    <w:rsid w:val="005E5230"/>
    <w:rsid w:val="005E576C"/>
    <w:rsid w:val="005F03DE"/>
    <w:rsid w:val="005F06DD"/>
    <w:rsid w:val="005F141C"/>
    <w:rsid w:val="005F28E7"/>
    <w:rsid w:val="005F2DBE"/>
    <w:rsid w:val="005F3558"/>
    <w:rsid w:val="005F3DC4"/>
    <w:rsid w:val="005F4134"/>
    <w:rsid w:val="005F42A7"/>
    <w:rsid w:val="005F4460"/>
    <w:rsid w:val="005F5D5F"/>
    <w:rsid w:val="005F5FB6"/>
    <w:rsid w:val="005F7071"/>
    <w:rsid w:val="005F71F8"/>
    <w:rsid w:val="005F7844"/>
    <w:rsid w:val="005F7EC9"/>
    <w:rsid w:val="00600174"/>
    <w:rsid w:val="0060026C"/>
    <w:rsid w:val="006006D8"/>
    <w:rsid w:val="0060112D"/>
    <w:rsid w:val="0060167F"/>
    <w:rsid w:val="006021D0"/>
    <w:rsid w:val="006036B2"/>
    <w:rsid w:val="0060415B"/>
    <w:rsid w:val="00605AB3"/>
    <w:rsid w:val="00605D48"/>
    <w:rsid w:val="00606616"/>
    <w:rsid w:val="00607B0C"/>
    <w:rsid w:val="00607E78"/>
    <w:rsid w:val="006101FE"/>
    <w:rsid w:val="00610E8F"/>
    <w:rsid w:val="00611088"/>
    <w:rsid w:val="0061136C"/>
    <w:rsid w:val="00612BA5"/>
    <w:rsid w:val="00613239"/>
    <w:rsid w:val="006134FF"/>
    <w:rsid w:val="00613648"/>
    <w:rsid w:val="00613B47"/>
    <w:rsid w:val="00616B9C"/>
    <w:rsid w:val="00616C71"/>
    <w:rsid w:val="006175EE"/>
    <w:rsid w:val="006179C5"/>
    <w:rsid w:val="00620254"/>
    <w:rsid w:val="006206CD"/>
    <w:rsid w:val="00621391"/>
    <w:rsid w:val="006216DC"/>
    <w:rsid w:val="00621F54"/>
    <w:rsid w:val="00622CB6"/>
    <w:rsid w:val="00623C62"/>
    <w:rsid w:val="006241A2"/>
    <w:rsid w:val="006247A4"/>
    <w:rsid w:val="00624EC3"/>
    <w:rsid w:val="00627906"/>
    <w:rsid w:val="00627F6F"/>
    <w:rsid w:val="00630B41"/>
    <w:rsid w:val="00630F50"/>
    <w:rsid w:val="00631FD4"/>
    <w:rsid w:val="0063224B"/>
    <w:rsid w:val="00632FED"/>
    <w:rsid w:val="00633B03"/>
    <w:rsid w:val="00634F06"/>
    <w:rsid w:val="00635C9A"/>
    <w:rsid w:val="00636EA3"/>
    <w:rsid w:val="00636EDF"/>
    <w:rsid w:val="006372E8"/>
    <w:rsid w:val="00637E8F"/>
    <w:rsid w:val="006405F8"/>
    <w:rsid w:val="00640695"/>
    <w:rsid w:val="00642E46"/>
    <w:rsid w:val="0064318E"/>
    <w:rsid w:val="00643C80"/>
    <w:rsid w:val="00645C9F"/>
    <w:rsid w:val="00647CDE"/>
    <w:rsid w:val="00650066"/>
    <w:rsid w:val="006512BB"/>
    <w:rsid w:val="00651FAB"/>
    <w:rsid w:val="0065271E"/>
    <w:rsid w:val="00652A28"/>
    <w:rsid w:val="00653DE7"/>
    <w:rsid w:val="00654E12"/>
    <w:rsid w:val="0065679E"/>
    <w:rsid w:val="00656B19"/>
    <w:rsid w:val="00656DE3"/>
    <w:rsid w:val="00657705"/>
    <w:rsid w:val="00657B32"/>
    <w:rsid w:val="0066004C"/>
    <w:rsid w:val="006601EB"/>
    <w:rsid w:val="00660D10"/>
    <w:rsid w:val="006619D9"/>
    <w:rsid w:val="00661C7D"/>
    <w:rsid w:val="006620D4"/>
    <w:rsid w:val="006622D0"/>
    <w:rsid w:val="00662A0A"/>
    <w:rsid w:val="006631DB"/>
    <w:rsid w:val="00663F53"/>
    <w:rsid w:val="0066434D"/>
    <w:rsid w:val="00664517"/>
    <w:rsid w:val="00664550"/>
    <w:rsid w:val="006647EF"/>
    <w:rsid w:val="0066488C"/>
    <w:rsid w:val="0066492E"/>
    <w:rsid w:val="00664E4E"/>
    <w:rsid w:val="00665425"/>
    <w:rsid w:val="00665C51"/>
    <w:rsid w:val="00666431"/>
    <w:rsid w:val="006666F7"/>
    <w:rsid w:val="00667BEA"/>
    <w:rsid w:val="006703B4"/>
    <w:rsid w:val="00670731"/>
    <w:rsid w:val="00670A6C"/>
    <w:rsid w:val="00670DC0"/>
    <w:rsid w:val="006724C2"/>
    <w:rsid w:val="00673E08"/>
    <w:rsid w:val="00674049"/>
    <w:rsid w:val="006751FA"/>
    <w:rsid w:val="00675AA5"/>
    <w:rsid w:val="006763CE"/>
    <w:rsid w:val="00676923"/>
    <w:rsid w:val="0067717D"/>
    <w:rsid w:val="00680B0B"/>
    <w:rsid w:val="00681BEE"/>
    <w:rsid w:val="00682A3E"/>
    <w:rsid w:val="00682DA2"/>
    <w:rsid w:val="006835D4"/>
    <w:rsid w:val="006835FC"/>
    <w:rsid w:val="00683648"/>
    <w:rsid w:val="006847D1"/>
    <w:rsid w:val="006855F1"/>
    <w:rsid w:val="00685CE4"/>
    <w:rsid w:val="0068682D"/>
    <w:rsid w:val="00687403"/>
    <w:rsid w:val="006908FA"/>
    <w:rsid w:val="0069259E"/>
    <w:rsid w:val="0069312A"/>
    <w:rsid w:val="0069314F"/>
    <w:rsid w:val="00693362"/>
    <w:rsid w:val="00693919"/>
    <w:rsid w:val="00693FC7"/>
    <w:rsid w:val="0069548C"/>
    <w:rsid w:val="006967E2"/>
    <w:rsid w:val="0069697D"/>
    <w:rsid w:val="0069698F"/>
    <w:rsid w:val="00697130"/>
    <w:rsid w:val="00697298"/>
    <w:rsid w:val="00697813"/>
    <w:rsid w:val="006A00AB"/>
    <w:rsid w:val="006A096D"/>
    <w:rsid w:val="006A135C"/>
    <w:rsid w:val="006A1495"/>
    <w:rsid w:val="006A1FD3"/>
    <w:rsid w:val="006A267E"/>
    <w:rsid w:val="006A2680"/>
    <w:rsid w:val="006A2815"/>
    <w:rsid w:val="006A4210"/>
    <w:rsid w:val="006A5A42"/>
    <w:rsid w:val="006A5A7F"/>
    <w:rsid w:val="006A6C3F"/>
    <w:rsid w:val="006B0781"/>
    <w:rsid w:val="006B18FB"/>
    <w:rsid w:val="006B1E34"/>
    <w:rsid w:val="006B2311"/>
    <w:rsid w:val="006B2F7D"/>
    <w:rsid w:val="006B316E"/>
    <w:rsid w:val="006B3642"/>
    <w:rsid w:val="006B3746"/>
    <w:rsid w:val="006B3F03"/>
    <w:rsid w:val="006B4044"/>
    <w:rsid w:val="006B519F"/>
    <w:rsid w:val="006B58EA"/>
    <w:rsid w:val="006B5939"/>
    <w:rsid w:val="006B5A21"/>
    <w:rsid w:val="006B5D11"/>
    <w:rsid w:val="006B5ECF"/>
    <w:rsid w:val="006B6E18"/>
    <w:rsid w:val="006B71F2"/>
    <w:rsid w:val="006B7294"/>
    <w:rsid w:val="006B7B28"/>
    <w:rsid w:val="006C0476"/>
    <w:rsid w:val="006C0F0B"/>
    <w:rsid w:val="006C11A7"/>
    <w:rsid w:val="006C14E0"/>
    <w:rsid w:val="006C1CBE"/>
    <w:rsid w:val="006C1CCE"/>
    <w:rsid w:val="006C1EE4"/>
    <w:rsid w:val="006C35DB"/>
    <w:rsid w:val="006C3C36"/>
    <w:rsid w:val="006C4AAB"/>
    <w:rsid w:val="006C7A5F"/>
    <w:rsid w:val="006C7D34"/>
    <w:rsid w:val="006D0EF1"/>
    <w:rsid w:val="006D20DE"/>
    <w:rsid w:val="006D4C66"/>
    <w:rsid w:val="006D6000"/>
    <w:rsid w:val="006D7E37"/>
    <w:rsid w:val="006E027F"/>
    <w:rsid w:val="006E069C"/>
    <w:rsid w:val="006E0B05"/>
    <w:rsid w:val="006E0C75"/>
    <w:rsid w:val="006E145B"/>
    <w:rsid w:val="006E2705"/>
    <w:rsid w:val="006E3D25"/>
    <w:rsid w:val="006E514A"/>
    <w:rsid w:val="006E5625"/>
    <w:rsid w:val="006E583B"/>
    <w:rsid w:val="006E696F"/>
    <w:rsid w:val="006E7B3F"/>
    <w:rsid w:val="006F0B9F"/>
    <w:rsid w:val="006F0C81"/>
    <w:rsid w:val="006F0DF0"/>
    <w:rsid w:val="006F122A"/>
    <w:rsid w:val="006F12A9"/>
    <w:rsid w:val="006F2C41"/>
    <w:rsid w:val="006F3D53"/>
    <w:rsid w:val="006F48F3"/>
    <w:rsid w:val="006F4D90"/>
    <w:rsid w:val="006F4ED9"/>
    <w:rsid w:val="006F656B"/>
    <w:rsid w:val="006F6709"/>
    <w:rsid w:val="006F6D96"/>
    <w:rsid w:val="006F7D1C"/>
    <w:rsid w:val="006F7F05"/>
    <w:rsid w:val="007017F0"/>
    <w:rsid w:val="00701D0B"/>
    <w:rsid w:val="0070228E"/>
    <w:rsid w:val="00702566"/>
    <w:rsid w:val="007028BC"/>
    <w:rsid w:val="00702938"/>
    <w:rsid w:val="00702E30"/>
    <w:rsid w:val="00703486"/>
    <w:rsid w:val="00703664"/>
    <w:rsid w:val="00703CC4"/>
    <w:rsid w:val="00704978"/>
    <w:rsid w:val="00704CF4"/>
    <w:rsid w:val="00705529"/>
    <w:rsid w:val="00705B36"/>
    <w:rsid w:val="00705D36"/>
    <w:rsid w:val="007063A8"/>
    <w:rsid w:val="007064F5"/>
    <w:rsid w:val="007066CA"/>
    <w:rsid w:val="00706BC7"/>
    <w:rsid w:val="00706F95"/>
    <w:rsid w:val="00712C51"/>
    <w:rsid w:val="00713BA7"/>
    <w:rsid w:val="00714888"/>
    <w:rsid w:val="00714B9A"/>
    <w:rsid w:val="0071503C"/>
    <w:rsid w:val="00716651"/>
    <w:rsid w:val="00716720"/>
    <w:rsid w:val="00716B90"/>
    <w:rsid w:val="00716D7E"/>
    <w:rsid w:val="00716F8C"/>
    <w:rsid w:val="00717AAF"/>
    <w:rsid w:val="007202E9"/>
    <w:rsid w:val="007213DF"/>
    <w:rsid w:val="00723F1F"/>
    <w:rsid w:val="00724AA8"/>
    <w:rsid w:val="00724FF2"/>
    <w:rsid w:val="00725431"/>
    <w:rsid w:val="007254D4"/>
    <w:rsid w:val="007255B2"/>
    <w:rsid w:val="00726FA2"/>
    <w:rsid w:val="00727C0C"/>
    <w:rsid w:val="00727D06"/>
    <w:rsid w:val="007301AE"/>
    <w:rsid w:val="0073025D"/>
    <w:rsid w:val="007303D4"/>
    <w:rsid w:val="007311F7"/>
    <w:rsid w:val="007314AF"/>
    <w:rsid w:val="007314F7"/>
    <w:rsid w:val="00731F16"/>
    <w:rsid w:val="00732AE9"/>
    <w:rsid w:val="00734C97"/>
    <w:rsid w:val="00735560"/>
    <w:rsid w:val="00735632"/>
    <w:rsid w:val="0073576F"/>
    <w:rsid w:val="0073645E"/>
    <w:rsid w:val="00737366"/>
    <w:rsid w:val="00737A37"/>
    <w:rsid w:val="00737DB8"/>
    <w:rsid w:val="00740049"/>
    <w:rsid w:val="00740CA2"/>
    <w:rsid w:val="00740FA6"/>
    <w:rsid w:val="007410D1"/>
    <w:rsid w:val="0074112E"/>
    <w:rsid w:val="00741A86"/>
    <w:rsid w:val="00743179"/>
    <w:rsid w:val="007431A0"/>
    <w:rsid w:val="00744A00"/>
    <w:rsid w:val="00745582"/>
    <w:rsid w:val="00745725"/>
    <w:rsid w:val="00745AC6"/>
    <w:rsid w:val="00746AE3"/>
    <w:rsid w:val="00746EDD"/>
    <w:rsid w:val="007473C1"/>
    <w:rsid w:val="00747FB6"/>
    <w:rsid w:val="00751002"/>
    <w:rsid w:val="007524B3"/>
    <w:rsid w:val="00752AB3"/>
    <w:rsid w:val="00753BB0"/>
    <w:rsid w:val="00753E04"/>
    <w:rsid w:val="0075541C"/>
    <w:rsid w:val="007555E4"/>
    <w:rsid w:val="00755ABB"/>
    <w:rsid w:val="00755EF0"/>
    <w:rsid w:val="0075793D"/>
    <w:rsid w:val="007608DC"/>
    <w:rsid w:val="00760F28"/>
    <w:rsid w:val="00761085"/>
    <w:rsid w:val="007611B5"/>
    <w:rsid w:val="0076172D"/>
    <w:rsid w:val="00761921"/>
    <w:rsid w:val="00761D1E"/>
    <w:rsid w:val="007626F2"/>
    <w:rsid w:val="007627C2"/>
    <w:rsid w:val="00762808"/>
    <w:rsid w:val="00763B6A"/>
    <w:rsid w:val="00763FFD"/>
    <w:rsid w:val="007658F9"/>
    <w:rsid w:val="0076666F"/>
    <w:rsid w:val="00766B7E"/>
    <w:rsid w:val="00766C25"/>
    <w:rsid w:val="0076710E"/>
    <w:rsid w:val="00767A58"/>
    <w:rsid w:val="00767F04"/>
    <w:rsid w:val="00770AE3"/>
    <w:rsid w:val="0077114A"/>
    <w:rsid w:val="00771258"/>
    <w:rsid w:val="007715BB"/>
    <w:rsid w:val="00771878"/>
    <w:rsid w:val="00771E21"/>
    <w:rsid w:val="00772649"/>
    <w:rsid w:val="00773149"/>
    <w:rsid w:val="00773469"/>
    <w:rsid w:val="00773670"/>
    <w:rsid w:val="0077371A"/>
    <w:rsid w:val="007749D4"/>
    <w:rsid w:val="00774DD6"/>
    <w:rsid w:val="007750B7"/>
    <w:rsid w:val="007755FF"/>
    <w:rsid w:val="00776095"/>
    <w:rsid w:val="00777038"/>
    <w:rsid w:val="007805A4"/>
    <w:rsid w:val="00780873"/>
    <w:rsid w:val="00780935"/>
    <w:rsid w:val="00780EDA"/>
    <w:rsid w:val="0078136A"/>
    <w:rsid w:val="00781CF0"/>
    <w:rsid w:val="00781D01"/>
    <w:rsid w:val="00781F08"/>
    <w:rsid w:val="007822D9"/>
    <w:rsid w:val="00783B7F"/>
    <w:rsid w:val="00784A1D"/>
    <w:rsid w:val="00784A90"/>
    <w:rsid w:val="007852F1"/>
    <w:rsid w:val="007855D6"/>
    <w:rsid w:val="00786A15"/>
    <w:rsid w:val="00786A3E"/>
    <w:rsid w:val="00786B82"/>
    <w:rsid w:val="00787036"/>
    <w:rsid w:val="0078795F"/>
    <w:rsid w:val="0079031E"/>
    <w:rsid w:val="0079084B"/>
    <w:rsid w:val="00791515"/>
    <w:rsid w:val="0079194C"/>
    <w:rsid w:val="00794109"/>
    <w:rsid w:val="00794603"/>
    <w:rsid w:val="00795986"/>
    <w:rsid w:val="00795EEF"/>
    <w:rsid w:val="0079703A"/>
    <w:rsid w:val="00797739"/>
    <w:rsid w:val="00797D05"/>
    <w:rsid w:val="007A0088"/>
    <w:rsid w:val="007A1690"/>
    <w:rsid w:val="007A1F10"/>
    <w:rsid w:val="007A1F50"/>
    <w:rsid w:val="007A2BC6"/>
    <w:rsid w:val="007A317C"/>
    <w:rsid w:val="007A3AB4"/>
    <w:rsid w:val="007A4D43"/>
    <w:rsid w:val="007A539B"/>
    <w:rsid w:val="007A56E0"/>
    <w:rsid w:val="007A57BD"/>
    <w:rsid w:val="007A5F3F"/>
    <w:rsid w:val="007A6ECE"/>
    <w:rsid w:val="007A6ED1"/>
    <w:rsid w:val="007A70A7"/>
    <w:rsid w:val="007A7BA6"/>
    <w:rsid w:val="007B23F5"/>
    <w:rsid w:val="007B24E0"/>
    <w:rsid w:val="007B26B5"/>
    <w:rsid w:val="007B2EB9"/>
    <w:rsid w:val="007B35DD"/>
    <w:rsid w:val="007B4822"/>
    <w:rsid w:val="007B4881"/>
    <w:rsid w:val="007B51DE"/>
    <w:rsid w:val="007B543C"/>
    <w:rsid w:val="007B600E"/>
    <w:rsid w:val="007B6A6A"/>
    <w:rsid w:val="007B779F"/>
    <w:rsid w:val="007B7A5F"/>
    <w:rsid w:val="007B7BAF"/>
    <w:rsid w:val="007B7BD8"/>
    <w:rsid w:val="007C0E33"/>
    <w:rsid w:val="007C24F8"/>
    <w:rsid w:val="007C31C7"/>
    <w:rsid w:val="007C3876"/>
    <w:rsid w:val="007C4667"/>
    <w:rsid w:val="007C51C5"/>
    <w:rsid w:val="007C555C"/>
    <w:rsid w:val="007C5D68"/>
    <w:rsid w:val="007C5FE0"/>
    <w:rsid w:val="007C6039"/>
    <w:rsid w:val="007C655D"/>
    <w:rsid w:val="007C66D1"/>
    <w:rsid w:val="007C6AB9"/>
    <w:rsid w:val="007C6DEB"/>
    <w:rsid w:val="007C769F"/>
    <w:rsid w:val="007D0CC0"/>
    <w:rsid w:val="007D2008"/>
    <w:rsid w:val="007D215B"/>
    <w:rsid w:val="007D23F2"/>
    <w:rsid w:val="007D262A"/>
    <w:rsid w:val="007D2FBC"/>
    <w:rsid w:val="007D4358"/>
    <w:rsid w:val="007D4480"/>
    <w:rsid w:val="007D4A45"/>
    <w:rsid w:val="007D66D8"/>
    <w:rsid w:val="007D7041"/>
    <w:rsid w:val="007D7BED"/>
    <w:rsid w:val="007E00C3"/>
    <w:rsid w:val="007E114B"/>
    <w:rsid w:val="007E1DE9"/>
    <w:rsid w:val="007E3002"/>
    <w:rsid w:val="007E5A2A"/>
    <w:rsid w:val="007E5A59"/>
    <w:rsid w:val="007E6FB2"/>
    <w:rsid w:val="007E7541"/>
    <w:rsid w:val="007E7686"/>
    <w:rsid w:val="007F026B"/>
    <w:rsid w:val="007F0645"/>
    <w:rsid w:val="007F0F9C"/>
    <w:rsid w:val="007F131A"/>
    <w:rsid w:val="007F182E"/>
    <w:rsid w:val="007F1975"/>
    <w:rsid w:val="007F1D48"/>
    <w:rsid w:val="007F23DB"/>
    <w:rsid w:val="007F24D4"/>
    <w:rsid w:val="007F413D"/>
    <w:rsid w:val="007F45E7"/>
    <w:rsid w:val="007F4683"/>
    <w:rsid w:val="007F4A25"/>
    <w:rsid w:val="007F6034"/>
    <w:rsid w:val="007F60CE"/>
    <w:rsid w:val="007F623A"/>
    <w:rsid w:val="007F6EDD"/>
    <w:rsid w:val="007F71BA"/>
    <w:rsid w:val="007F7C0E"/>
    <w:rsid w:val="007F7D07"/>
    <w:rsid w:val="008000FB"/>
    <w:rsid w:val="008020B6"/>
    <w:rsid w:val="00803A6B"/>
    <w:rsid w:val="00804DE8"/>
    <w:rsid w:val="00805612"/>
    <w:rsid w:val="00806678"/>
    <w:rsid w:val="008070A0"/>
    <w:rsid w:val="00807556"/>
    <w:rsid w:val="00810065"/>
    <w:rsid w:val="0081018B"/>
    <w:rsid w:val="00810306"/>
    <w:rsid w:val="00811A02"/>
    <w:rsid w:val="00811B7A"/>
    <w:rsid w:val="00814071"/>
    <w:rsid w:val="00814809"/>
    <w:rsid w:val="00815712"/>
    <w:rsid w:val="00816645"/>
    <w:rsid w:val="008167F0"/>
    <w:rsid w:val="00816980"/>
    <w:rsid w:val="00817894"/>
    <w:rsid w:val="00817E01"/>
    <w:rsid w:val="00821648"/>
    <w:rsid w:val="008216BD"/>
    <w:rsid w:val="008230A6"/>
    <w:rsid w:val="00823543"/>
    <w:rsid w:val="008235B6"/>
    <w:rsid w:val="00824241"/>
    <w:rsid w:val="008256DC"/>
    <w:rsid w:val="00826BE8"/>
    <w:rsid w:val="008277AA"/>
    <w:rsid w:val="00827FD1"/>
    <w:rsid w:val="00830199"/>
    <w:rsid w:val="00830E67"/>
    <w:rsid w:val="00831C08"/>
    <w:rsid w:val="00832387"/>
    <w:rsid w:val="00832EF6"/>
    <w:rsid w:val="00833003"/>
    <w:rsid w:val="0083503D"/>
    <w:rsid w:val="00835984"/>
    <w:rsid w:val="00835C0C"/>
    <w:rsid w:val="00836779"/>
    <w:rsid w:val="00836D56"/>
    <w:rsid w:val="00836F06"/>
    <w:rsid w:val="00837508"/>
    <w:rsid w:val="00837DBF"/>
    <w:rsid w:val="00837FC2"/>
    <w:rsid w:val="008407C1"/>
    <w:rsid w:val="008413DD"/>
    <w:rsid w:val="0084179E"/>
    <w:rsid w:val="0084338D"/>
    <w:rsid w:val="0084341A"/>
    <w:rsid w:val="00843588"/>
    <w:rsid w:val="00844160"/>
    <w:rsid w:val="0084472F"/>
    <w:rsid w:val="00844AA4"/>
    <w:rsid w:val="0084511E"/>
    <w:rsid w:val="00845CB6"/>
    <w:rsid w:val="00846F38"/>
    <w:rsid w:val="00847338"/>
    <w:rsid w:val="0084781E"/>
    <w:rsid w:val="00851F65"/>
    <w:rsid w:val="008537C2"/>
    <w:rsid w:val="00854B6D"/>
    <w:rsid w:val="00854E57"/>
    <w:rsid w:val="00855519"/>
    <w:rsid w:val="0085618B"/>
    <w:rsid w:val="00856B73"/>
    <w:rsid w:val="008574EF"/>
    <w:rsid w:val="0086154C"/>
    <w:rsid w:val="008626B0"/>
    <w:rsid w:val="00862C5F"/>
    <w:rsid w:val="00862E36"/>
    <w:rsid w:val="00863AB7"/>
    <w:rsid w:val="0086560E"/>
    <w:rsid w:val="00866458"/>
    <w:rsid w:val="00866888"/>
    <w:rsid w:val="008679FA"/>
    <w:rsid w:val="0087050A"/>
    <w:rsid w:val="00870F59"/>
    <w:rsid w:val="00871F30"/>
    <w:rsid w:val="00872A5F"/>
    <w:rsid w:val="00872BD6"/>
    <w:rsid w:val="00873A63"/>
    <w:rsid w:val="00873DDA"/>
    <w:rsid w:val="00874376"/>
    <w:rsid w:val="00874981"/>
    <w:rsid w:val="00874993"/>
    <w:rsid w:val="008752E4"/>
    <w:rsid w:val="0087574D"/>
    <w:rsid w:val="00875978"/>
    <w:rsid w:val="00875D59"/>
    <w:rsid w:val="00875E20"/>
    <w:rsid w:val="00876B2E"/>
    <w:rsid w:val="00877275"/>
    <w:rsid w:val="00880ABB"/>
    <w:rsid w:val="00881CCC"/>
    <w:rsid w:val="00881E8B"/>
    <w:rsid w:val="00882359"/>
    <w:rsid w:val="008836DE"/>
    <w:rsid w:val="00883AED"/>
    <w:rsid w:val="008841C0"/>
    <w:rsid w:val="008846F2"/>
    <w:rsid w:val="008851C4"/>
    <w:rsid w:val="00885B35"/>
    <w:rsid w:val="00886171"/>
    <w:rsid w:val="00886B8D"/>
    <w:rsid w:val="00887A1D"/>
    <w:rsid w:val="0089042D"/>
    <w:rsid w:val="008904D5"/>
    <w:rsid w:val="008909B0"/>
    <w:rsid w:val="00890C8B"/>
    <w:rsid w:val="00890D0C"/>
    <w:rsid w:val="00893605"/>
    <w:rsid w:val="00893C5B"/>
    <w:rsid w:val="008943C4"/>
    <w:rsid w:val="008961E0"/>
    <w:rsid w:val="00896A9F"/>
    <w:rsid w:val="00896F9B"/>
    <w:rsid w:val="008971DB"/>
    <w:rsid w:val="008972A8"/>
    <w:rsid w:val="00897DF2"/>
    <w:rsid w:val="008A02E1"/>
    <w:rsid w:val="008A1402"/>
    <w:rsid w:val="008A214E"/>
    <w:rsid w:val="008A2B9E"/>
    <w:rsid w:val="008A2C30"/>
    <w:rsid w:val="008A2ED6"/>
    <w:rsid w:val="008A3A2A"/>
    <w:rsid w:val="008A4363"/>
    <w:rsid w:val="008A4F60"/>
    <w:rsid w:val="008A5670"/>
    <w:rsid w:val="008A6DB8"/>
    <w:rsid w:val="008A74C0"/>
    <w:rsid w:val="008A761F"/>
    <w:rsid w:val="008A7912"/>
    <w:rsid w:val="008A79A6"/>
    <w:rsid w:val="008A7E3B"/>
    <w:rsid w:val="008B14D9"/>
    <w:rsid w:val="008B22F4"/>
    <w:rsid w:val="008B2C7A"/>
    <w:rsid w:val="008B373C"/>
    <w:rsid w:val="008B3B2D"/>
    <w:rsid w:val="008B49A1"/>
    <w:rsid w:val="008B4EB6"/>
    <w:rsid w:val="008B6986"/>
    <w:rsid w:val="008C0413"/>
    <w:rsid w:val="008C0C2F"/>
    <w:rsid w:val="008C0E1F"/>
    <w:rsid w:val="008C22D5"/>
    <w:rsid w:val="008C35A8"/>
    <w:rsid w:val="008C3EC4"/>
    <w:rsid w:val="008C4182"/>
    <w:rsid w:val="008C64B2"/>
    <w:rsid w:val="008C6CE6"/>
    <w:rsid w:val="008C6E46"/>
    <w:rsid w:val="008C6FFD"/>
    <w:rsid w:val="008C74F6"/>
    <w:rsid w:val="008C79AA"/>
    <w:rsid w:val="008D01E8"/>
    <w:rsid w:val="008D18D4"/>
    <w:rsid w:val="008D1A49"/>
    <w:rsid w:val="008D2A51"/>
    <w:rsid w:val="008D4C7C"/>
    <w:rsid w:val="008D5815"/>
    <w:rsid w:val="008D61C8"/>
    <w:rsid w:val="008D65F7"/>
    <w:rsid w:val="008D682B"/>
    <w:rsid w:val="008E0ACC"/>
    <w:rsid w:val="008E291E"/>
    <w:rsid w:val="008E2BE1"/>
    <w:rsid w:val="008E2FF6"/>
    <w:rsid w:val="008E4221"/>
    <w:rsid w:val="008E43F0"/>
    <w:rsid w:val="008E442A"/>
    <w:rsid w:val="008E4B1E"/>
    <w:rsid w:val="008E4CE8"/>
    <w:rsid w:val="008E5447"/>
    <w:rsid w:val="008E55EF"/>
    <w:rsid w:val="008E69F3"/>
    <w:rsid w:val="008E6F70"/>
    <w:rsid w:val="008E7461"/>
    <w:rsid w:val="008E7B21"/>
    <w:rsid w:val="008E7BA3"/>
    <w:rsid w:val="008F1C13"/>
    <w:rsid w:val="008F1CC3"/>
    <w:rsid w:val="008F241D"/>
    <w:rsid w:val="008F3550"/>
    <w:rsid w:val="008F3C33"/>
    <w:rsid w:val="008F3C4A"/>
    <w:rsid w:val="008F48C8"/>
    <w:rsid w:val="008F4D19"/>
    <w:rsid w:val="008F5103"/>
    <w:rsid w:val="008F5FF0"/>
    <w:rsid w:val="008F7349"/>
    <w:rsid w:val="00900622"/>
    <w:rsid w:val="00900858"/>
    <w:rsid w:val="00900BF1"/>
    <w:rsid w:val="00900D6E"/>
    <w:rsid w:val="00901798"/>
    <w:rsid w:val="0090255A"/>
    <w:rsid w:val="00902DB7"/>
    <w:rsid w:val="00904075"/>
    <w:rsid w:val="00906743"/>
    <w:rsid w:val="00906AD2"/>
    <w:rsid w:val="00907D3D"/>
    <w:rsid w:val="00907DCF"/>
    <w:rsid w:val="009108CA"/>
    <w:rsid w:val="00910E55"/>
    <w:rsid w:val="00912188"/>
    <w:rsid w:val="00912C89"/>
    <w:rsid w:val="00913479"/>
    <w:rsid w:val="00913B81"/>
    <w:rsid w:val="009142FD"/>
    <w:rsid w:val="009143E6"/>
    <w:rsid w:val="00915047"/>
    <w:rsid w:val="00915101"/>
    <w:rsid w:val="00915206"/>
    <w:rsid w:val="009155E2"/>
    <w:rsid w:val="00915F07"/>
    <w:rsid w:val="00920FE7"/>
    <w:rsid w:val="00921979"/>
    <w:rsid w:val="00921BA3"/>
    <w:rsid w:val="00921C30"/>
    <w:rsid w:val="00923055"/>
    <w:rsid w:val="00923624"/>
    <w:rsid w:val="00923A47"/>
    <w:rsid w:val="00923CBB"/>
    <w:rsid w:val="0092429D"/>
    <w:rsid w:val="00924BB0"/>
    <w:rsid w:val="00925118"/>
    <w:rsid w:val="00926558"/>
    <w:rsid w:val="009267B8"/>
    <w:rsid w:val="00927844"/>
    <w:rsid w:val="009301B0"/>
    <w:rsid w:val="00930370"/>
    <w:rsid w:val="0093061C"/>
    <w:rsid w:val="00931133"/>
    <w:rsid w:val="00932AA5"/>
    <w:rsid w:val="0093364C"/>
    <w:rsid w:val="00933839"/>
    <w:rsid w:val="00933E81"/>
    <w:rsid w:val="00934286"/>
    <w:rsid w:val="0093477E"/>
    <w:rsid w:val="00935B74"/>
    <w:rsid w:val="00935FA1"/>
    <w:rsid w:val="00937060"/>
    <w:rsid w:val="00937435"/>
    <w:rsid w:val="00937504"/>
    <w:rsid w:val="00937699"/>
    <w:rsid w:val="009407DB"/>
    <w:rsid w:val="009413AE"/>
    <w:rsid w:val="009440D3"/>
    <w:rsid w:val="009447BC"/>
    <w:rsid w:val="00944C58"/>
    <w:rsid w:val="0094574B"/>
    <w:rsid w:val="00947636"/>
    <w:rsid w:val="00947C93"/>
    <w:rsid w:val="0095016D"/>
    <w:rsid w:val="00950725"/>
    <w:rsid w:val="00950904"/>
    <w:rsid w:val="00950B0F"/>
    <w:rsid w:val="00951674"/>
    <w:rsid w:val="0095208F"/>
    <w:rsid w:val="0095257F"/>
    <w:rsid w:val="0095262E"/>
    <w:rsid w:val="00952AE4"/>
    <w:rsid w:val="00952C05"/>
    <w:rsid w:val="00952E3E"/>
    <w:rsid w:val="00952F85"/>
    <w:rsid w:val="00953195"/>
    <w:rsid w:val="0095429C"/>
    <w:rsid w:val="00954A36"/>
    <w:rsid w:val="00954DE8"/>
    <w:rsid w:val="00954E89"/>
    <w:rsid w:val="00955B66"/>
    <w:rsid w:val="009570E4"/>
    <w:rsid w:val="00957A64"/>
    <w:rsid w:val="00960202"/>
    <w:rsid w:val="0096091D"/>
    <w:rsid w:val="00960D23"/>
    <w:rsid w:val="009623BA"/>
    <w:rsid w:val="00962DE2"/>
    <w:rsid w:val="009637D1"/>
    <w:rsid w:val="00963A01"/>
    <w:rsid w:val="009654E2"/>
    <w:rsid w:val="009657FE"/>
    <w:rsid w:val="00966A10"/>
    <w:rsid w:val="00966A78"/>
    <w:rsid w:val="0097036D"/>
    <w:rsid w:val="009713FD"/>
    <w:rsid w:val="009720FC"/>
    <w:rsid w:val="009728B4"/>
    <w:rsid w:val="00972FE7"/>
    <w:rsid w:val="00974BB9"/>
    <w:rsid w:val="00974F6B"/>
    <w:rsid w:val="00975560"/>
    <w:rsid w:val="00975696"/>
    <w:rsid w:val="0097649A"/>
    <w:rsid w:val="00976A36"/>
    <w:rsid w:val="00976DD6"/>
    <w:rsid w:val="00980433"/>
    <w:rsid w:val="00980C6A"/>
    <w:rsid w:val="009815B4"/>
    <w:rsid w:val="00981C26"/>
    <w:rsid w:val="00981DD9"/>
    <w:rsid w:val="00982D49"/>
    <w:rsid w:val="00983122"/>
    <w:rsid w:val="00983508"/>
    <w:rsid w:val="0098363B"/>
    <w:rsid w:val="00983D44"/>
    <w:rsid w:val="009843F0"/>
    <w:rsid w:val="009845A5"/>
    <w:rsid w:val="009847A5"/>
    <w:rsid w:val="009852AD"/>
    <w:rsid w:val="00985FC8"/>
    <w:rsid w:val="009861A7"/>
    <w:rsid w:val="00987844"/>
    <w:rsid w:val="00987D10"/>
    <w:rsid w:val="00987D4B"/>
    <w:rsid w:val="00990258"/>
    <w:rsid w:val="00990689"/>
    <w:rsid w:val="009909A0"/>
    <w:rsid w:val="0099118F"/>
    <w:rsid w:val="0099150C"/>
    <w:rsid w:val="0099158A"/>
    <w:rsid w:val="00991B7E"/>
    <w:rsid w:val="009923FC"/>
    <w:rsid w:val="00992421"/>
    <w:rsid w:val="00992546"/>
    <w:rsid w:val="0099295E"/>
    <w:rsid w:val="00992981"/>
    <w:rsid w:val="009941E2"/>
    <w:rsid w:val="009943B1"/>
    <w:rsid w:val="009960F5"/>
    <w:rsid w:val="00996D95"/>
    <w:rsid w:val="0099728E"/>
    <w:rsid w:val="00997687"/>
    <w:rsid w:val="009A04B0"/>
    <w:rsid w:val="009A16F9"/>
    <w:rsid w:val="009A188D"/>
    <w:rsid w:val="009A36D3"/>
    <w:rsid w:val="009A48CD"/>
    <w:rsid w:val="009A4BD7"/>
    <w:rsid w:val="009A502B"/>
    <w:rsid w:val="009A5429"/>
    <w:rsid w:val="009A5C1D"/>
    <w:rsid w:val="009A6578"/>
    <w:rsid w:val="009A6A94"/>
    <w:rsid w:val="009A6BE7"/>
    <w:rsid w:val="009A73A3"/>
    <w:rsid w:val="009A785B"/>
    <w:rsid w:val="009B03DF"/>
    <w:rsid w:val="009B136D"/>
    <w:rsid w:val="009B2427"/>
    <w:rsid w:val="009B32F4"/>
    <w:rsid w:val="009B3F24"/>
    <w:rsid w:val="009B49F9"/>
    <w:rsid w:val="009B4C6D"/>
    <w:rsid w:val="009B5747"/>
    <w:rsid w:val="009B58F8"/>
    <w:rsid w:val="009B63F2"/>
    <w:rsid w:val="009B65D8"/>
    <w:rsid w:val="009B6E8B"/>
    <w:rsid w:val="009C003C"/>
    <w:rsid w:val="009C1E38"/>
    <w:rsid w:val="009C235F"/>
    <w:rsid w:val="009C31AB"/>
    <w:rsid w:val="009C34C9"/>
    <w:rsid w:val="009C3B3D"/>
    <w:rsid w:val="009C454C"/>
    <w:rsid w:val="009C4DAF"/>
    <w:rsid w:val="009C5B4B"/>
    <w:rsid w:val="009C65E4"/>
    <w:rsid w:val="009C66FE"/>
    <w:rsid w:val="009D0546"/>
    <w:rsid w:val="009D0821"/>
    <w:rsid w:val="009D10B1"/>
    <w:rsid w:val="009D2916"/>
    <w:rsid w:val="009D2F2B"/>
    <w:rsid w:val="009D31C3"/>
    <w:rsid w:val="009D37B8"/>
    <w:rsid w:val="009D39C1"/>
    <w:rsid w:val="009D3A0C"/>
    <w:rsid w:val="009D3F91"/>
    <w:rsid w:val="009D4C06"/>
    <w:rsid w:val="009D56E6"/>
    <w:rsid w:val="009D60EF"/>
    <w:rsid w:val="009D6146"/>
    <w:rsid w:val="009D618B"/>
    <w:rsid w:val="009D6CD3"/>
    <w:rsid w:val="009D721E"/>
    <w:rsid w:val="009D7771"/>
    <w:rsid w:val="009D7AA9"/>
    <w:rsid w:val="009E072A"/>
    <w:rsid w:val="009E0A12"/>
    <w:rsid w:val="009E0D49"/>
    <w:rsid w:val="009E0EB5"/>
    <w:rsid w:val="009E1F32"/>
    <w:rsid w:val="009E2E96"/>
    <w:rsid w:val="009E2F3D"/>
    <w:rsid w:val="009E3E0E"/>
    <w:rsid w:val="009E473B"/>
    <w:rsid w:val="009E537D"/>
    <w:rsid w:val="009E5C50"/>
    <w:rsid w:val="009E66EC"/>
    <w:rsid w:val="009E68DF"/>
    <w:rsid w:val="009E6E0A"/>
    <w:rsid w:val="009F01A7"/>
    <w:rsid w:val="009F0215"/>
    <w:rsid w:val="009F0228"/>
    <w:rsid w:val="009F0D4D"/>
    <w:rsid w:val="009F2541"/>
    <w:rsid w:val="009F3AF1"/>
    <w:rsid w:val="009F6BEC"/>
    <w:rsid w:val="009F73CA"/>
    <w:rsid w:val="009F798F"/>
    <w:rsid w:val="00A00D9E"/>
    <w:rsid w:val="00A00F1C"/>
    <w:rsid w:val="00A01257"/>
    <w:rsid w:val="00A02538"/>
    <w:rsid w:val="00A02D55"/>
    <w:rsid w:val="00A02E1E"/>
    <w:rsid w:val="00A04D37"/>
    <w:rsid w:val="00A06C73"/>
    <w:rsid w:val="00A0722D"/>
    <w:rsid w:val="00A0764B"/>
    <w:rsid w:val="00A07651"/>
    <w:rsid w:val="00A07E97"/>
    <w:rsid w:val="00A07EB0"/>
    <w:rsid w:val="00A10E21"/>
    <w:rsid w:val="00A12D61"/>
    <w:rsid w:val="00A12DAC"/>
    <w:rsid w:val="00A12F47"/>
    <w:rsid w:val="00A14506"/>
    <w:rsid w:val="00A14769"/>
    <w:rsid w:val="00A1498A"/>
    <w:rsid w:val="00A15A64"/>
    <w:rsid w:val="00A16982"/>
    <w:rsid w:val="00A16FFB"/>
    <w:rsid w:val="00A17A67"/>
    <w:rsid w:val="00A17A76"/>
    <w:rsid w:val="00A20F81"/>
    <w:rsid w:val="00A211BE"/>
    <w:rsid w:val="00A21E59"/>
    <w:rsid w:val="00A2455E"/>
    <w:rsid w:val="00A2474B"/>
    <w:rsid w:val="00A24BB9"/>
    <w:rsid w:val="00A25B77"/>
    <w:rsid w:val="00A25F49"/>
    <w:rsid w:val="00A27735"/>
    <w:rsid w:val="00A311B2"/>
    <w:rsid w:val="00A31439"/>
    <w:rsid w:val="00A31C08"/>
    <w:rsid w:val="00A33423"/>
    <w:rsid w:val="00A34C0F"/>
    <w:rsid w:val="00A34E3C"/>
    <w:rsid w:val="00A34EC6"/>
    <w:rsid w:val="00A368DE"/>
    <w:rsid w:val="00A36F8F"/>
    <w:rsid w:val="00A3751B"/>
    <w:rsid w:val="00A37791"/>
    <w:rsid w:val="00A37B44"/>
    <w:rsid w:val="00A37D5F"/>
    <w:rsid w:val="00A40255"/>
    <w:rsid w:val="00A409ED"/>
    <w:rsid w:val="00A41174"/>
    <w:rsid w:val="00A418EB"/>
    <w:rsid w:val="00A425AB"/>
    <w:rsid w:val="00A429B9"/>
    <w:rsid w:val="00A43065"/>
    <w:rsid w:val="00A43C88"/>
    <w:rsid w:val="00A44CCF"/>
    <w:rsid w:val="00A455F5"/>
    <w:rsid w:val="00A46877"/>
    <w:rsid w:val="00A518A7"/>
    <w:rsid w:val="00A527C8"/>
    <w:rsid w:val="00A5291F"/>
    <w:rsid w:val="00A5476E"/>
    <w:rsid w:val="00A5619A"/>
    <w:rsid w:val="00A568B8"/>
    <w:rsid w:val="00A56AF8"/>
    <w:rsid w:val="00A56DF7"/>
    <w:rsid w:val="00A5759D"/>
    <w:rsid w:val="00A57DCF"/>
    <w:rsid w:val="00A60EA1"/>
    <w:rsid w:val="00A61011"/>
    <w:rsid w:val="00A615AD"/>
    <w:rsid w:val="00A61773"/>
    <w:rsid w:val="00A61E7C"/>
    <w:rsid w:val="00A62A6E"/>
    <w:rsid w:val="00A62B89"/>
    <w:rsid w:val="00A642BC"/>
    <w:rsid w:val="00A64395"/>
    <w:rsid w:val="00A64612"/>
    <w:rsid w:val="00A64FE4"/>
    <w:rsid w:val="00A65C31"/>
    <w:rsid w:val="00A65CAD"/>
    <w:rsid w:val="00A65DC9"/>
    <w:rsid w:val="00A6664A"/>
    <w:rsid w:val="00A66DA3"/>
    <w:rsid w:val="00A671EC"/>
    <w:rsid w:val="00A67291"/>
    <w:rsid w:val="00A67363"/>
    <w:rsid w:val="00A67F5A"/>
    <w:rsid w:val="00A700F1"/>
    <w:rsid w:val="00A70334"/>
    <w:rsid w:val="00A70443"/>
    <w:rsid w:val="00A70C1C"/>
    <w:rsid w:val="00A70D39"/>
    <w:rsid w:val="00A70EB9"/>
    <w:rsid w:val="00A711C5"/>
    <w:rsid w:val="00A71239"/>
    <w:rsid w:val="00A713E6"/>
    <w:rsid w:val="00A722CC"/>
    <w:rsid w:val="00A724FE"/>
    <w:rsid w:val="00A72BB3"/>
    <w:rsid w:val="00A72C48"/>
    <w:rsid w:val="00A744D0"/>
    <w:rsid w:val="00A76D76"/>
    <w:rsid w:val="00A77068"/>
    <w:rsid w:val="00A77808"/>
    <w:rsid w:val="00A80277"/>
    <w:rsid w:val="00A8062C"/>
    <w:rsid w:val="00A8196B"/>
    <w:rsid w:val="00A83D1E"/>
    <w:rsid w:val="00A8434E"/>
    <w:rsid w:val="00A8437F"/>
    <w:rsid w:val="00A84D27"/>
    <w:rsid w:val="00A85312"/>
    <w:rsid w:val="00A8595F"/>
    <w:rsid w:val="00A8652D"/>
    <w:rsid w:val="00A87497"/>
    <w:rsid w:val="00A902E0"/>
    <w:rsid w:val="00A91386"/>
    <w:rsid w:val="00A91EF2"/>
    <w:rsid w:val="00A92D50"/>
    <w:rsid w:val="00A954CE"/>
    <w:rsid w:val="00A97244"/>
    <w:rsid w:val="00AA08A2"/>
    <w:rsid w:val="00AA19E8"/>
    <w:rsid w:val="00AA1F3B"/>
    <w:rsid w:val="00AA252A"/>
    <w:rsid w:val="00AA2E93"/>
    <w:rsid w:val="00AA337B"/>
    <w:rsid w:val="00AA4465"/>
    <w:rsid w:val="00AA4636"/>
    <w:rsid w:val="00AA4EB4"/>
    <w:rsid w:val="00AA5A45"/>
    <w:rsid w:val="00AA5A6C"/>
    <w:rsid w:val="00AA5DEE"/>
    <w:rsid w:val="00AA61D1"/>
    <w:rsid w:val="00AA6292"/>
    <w:rsid w:val="00AA643B"/>
    <w:rsid w:val="00AA678B"/>
    <w:rsid w:val="00AB0B8D"/>
    <w:rsid w:val="00AB262C"/>
    <w:rsid w:val="00AB394C"/>
    <w:rsid w:val="00AB3D52"/>
    <w:rsid w:val="00AB6E46"/>
    <w:rsid w:val="00AB7ABF"/>
    <w:rsid w:val="00AC0168"/>
    <w:rsid w:val="00AC0171"/>
    <w:rsid w:val="00AC0A3C"/>
    <w:rsid w:val="00AC119F"/>
    <w:rsid w:val="00AC13F6"/>
    <w:rsid w:val="00AC2E43"/>
    <w:rsid w:val="00AC2F4F"/>
    <w:rsid w:val="00AC2FE5"/>
    <w:rsid w:val="00AC3231"/>
    <w:rsid w:val="00AC3528"/>
    <w:rsid w:val="00AC59C4"/>
    <w:rsid w:val="00AC6FF0"/>
    <w:rsid w:val="00AC7BAC"/>
    <w:rsid w:val="00AD2A58"/>
    <w:rsid w:val="00AD47E7"/>
    <w:rsid w:val="00AD556A"/>
    <w:rsid w:val="00AD5654"/>
    <w:rsid w:val="00AD5DBE"/>
    <w:rsid w:val="00AE0011"/>
    <w:rsid w:val="00AE01D1"/>
    <w:rsid w:val="00AE11CA"/>
    <w:rsid w:val="00AE12D0"/>
    <w:rsid w:val="00AE146D"/>
    <w:rsid w:val="00AE3105"/>
    <w:rsid w:val="00AE3C82"/>
    <w:rsid w:val="00AE3D9F"/>
    <w:rsid w:val="00AE4057"/>
    <w:rsid w:val="00AE4569"/>
    <w:rsid w:val="00AE4A8B"/>
    <w:rsid w:val="00AE5379"/>
    <w:rsid w:val="00AE56A6"/>
    <w:rsid w:val="00AE5A41"/>
    <w:rsid w:val="00AE5C8F"/>
    <w:rsid w:val="00AE6FB1"/>
    <w:rsid w:val="00AE7048"/>
    <w:rsid w:val="00AE77C1"/>
    <w:rsid w:val="00AF026C"/>
    <w:rsid w:val="00AF070B"/>
    <w:rsid w:val="00AF0E52"/>
    <w:rsid w:val="00AF112B"/>
    <w:rsid w:val="00AF1891"/>
    <w:rsid w:val="00AF1BFF"/>
    <w:rsid w:val="00AF1D48"/>
    <w:rsid w:val="00AF20C1"/>
    <w:rsid w:val="00AF23A1"/>
    <w:rsid w:val="00AF24ED"/>
    <w:rsid w:val="00AF3487"/>
    <w:rsid w:val="00AF378F"/>
    <w:rsid w:val="00AF3C1E"/>
    <w:rsid w:val="00AF5E1F"/>
    <w:rsid w:val="00AF7A3B"/>
    <w:rsid w:val="00AF7A54"/>
    <w:rsid w:val="00B00522"/>
    <w:rsid w:val="00B010BF"/>
    <w:rsid w:val="00B016B8"/>
    <w:rsid w:val="00B019B3"/>
    <w:rsid w:val="00B01D3E"/>
    <w:rsid w:val="00B020FF"/>
    <w:rsid w:val="00B02281"/>
    <w:rsid w:val="00B0244C"/>
    <w:rsid w:val="00B02499"/>
    <w:rsid w:val="00B026D9"/>
    <w:rsid w:val="00B02B4E"/>
    <w:rsid w:val="00B02FCB"/>
    <w:rsid w:val="00B036E9"/>
    <w:rsid w:val="00B03ACA"/>
    <w:rsid w:val="00B04191"/>
    <w:rsid w:val="00B047BA"/>
    <w:rsid w:val="00B04D91"/>
    <w:rsid w:val="00B055CF"/>
    <w:rsid w:val="00B058EF"/>
    <w:rsid w:val="00B05D0B"/>
    <w:rsid w:val="00B06B42"/>
    <w:rsid w:val="00B071C2"/>
    <w:rsid w:val="00B07390"/>
    <w:rsid w:val="00B07825"/>
    <w:rsid w:val="00B10120"/>
    <w:rsid w:val="00B1038E"/>
    <w:rsid w:val="00B107E1"/>
    <w:rsid w:val="00B1109D"/>
    <w:rsid w:val="00B113F0"/>
    <w:rsid w:val="00B11E99"/>
    <w:rsid w:val="00B137C8"/>
    <w:rsid w:val="00B14543"/>
    <w:rsid w:val="00B146D0"/>
    <w:rsid w:val="00B14943"/>
    <w:rsid w:val="00B155B5"/>
    <w:rsid w:val="00B15B4E"/>
    <w:rsid w:val="00B20020"/>
    <w:rsid w:val="00B20ED6"/>
    <w:rsid w:val="00B2148D"/>
    <w:rsid w:val="00B2189C"/>
    <w:rsid w:val="00B2272E"/>
    <w:rsid w:val="00B2406C"/>
    <w:rsid w:val="00B2418E"/>
    <w:rsid w:val="00B24971"/>
    <w:rsid w:val="00B24EA5"/>
    <w:rsid w:val="00B25D3E"/>
    <w:rsid w:val="00B26F1E"/>
    <w:rsid w:val="00B27CB5"/>
    <w:rsid w:val="00B30020"/>
    <w:rsid w:val="00B303B4"/>
    <w:rsid w:val="00B30897"/>
    <w:rsid w:val="00B31207"/>
    <w:rsid w:val="00B327AA"/>
    <w:rsid w:val="00B344FF"/>
    <w:rsid w:val="00B35B61"/>
    <w:rsid w:val="00B401D0"/>
    <w:rsid w:val="00B40229"/>
    <w:rsid w:val="00B40586"/>
    <w:rsid w:val="00B40C82"/>
    <w:rsid w:val="00B414BE"/>
    <w:rsid w:val="00B41E69"/>
    <w:rsid w:val="00B41F22"/>
    <w:rsid w:val="00B42602"/>
    <w:rsid w:val="00B431A2"/>
    <w:rsid w:val="00B4332B"/>
    <w:rsid w:val="00B43634"/>
    <w:rsid w:val="00B45967"/>
    <w:rsid w:val="00B45BAE"/>
    <w:rsid w:val="00B45CBD"/>
    <w:rsid w:val="00B45E5F"/>
    <w:rsid w:val="00B4658A"/>
    <w:rsid w:val="00B46FD3"/>
    <w:rsid w:val="00B5048E"/>
    <w:rsid w:val="00B50505"/>
    <w:rsid w:val="00B5102D"/>
    <w:rsid w:val="00B51B09"/>
    <w:rsid w:val="00B52532"/>
    <w:rsid w:val="00B53829"/>
    <w:rsid w:val="00B53933"/>
    <w:rsid w:val="00B540F0"/>
    <w:rsid w:val="00B547F0"/>
    <w:rsid w:val="00B5566D"/>
    <w:rsid w:val="00B556B5"/>
    <w:rsid w:val="00B55CFB"/>
    <w:rsid w:val="00B5665A"/>
    <w:rsid w:val="00B56BA8"/>
    <w:rsid w:val="00B579FB"/>
    <w:rsid w:val="00B60654"/>
    <w:rsid w:val="00B60786"/>
    <w:rsid w:val="00B6116F"/>
    <w:rsid w:val="00B61249"/>
    <w:rsid w:val="00B61A4D"/>
    <w:rsid w:val="00B62642"/>
    <w:rsid w:val="00B638D7"/>
    <w:rsid w:val="00B63B6D"/>
    <w:rsid w:val="00B63FA9"/>
    <w:rsid w:val="00B64516"/>
    <w:rsid w:val="00B64F31"/>
    <w:rsid w:val="00B64F6A"/>
    <w:rsid w:val="00B65849"/>
    <w:rsid w:val="00B65E00"/>
    <w:rsid w:val="00B70C76"/>
    <w:rsid w:val="00B70DD7"/>
    <w:rsid w:val="00B70F7D"/>
    <w:rsid w:val="00B71106"/>
    <w:rsid w:val="00B715B8"/>
    <w:rsid w:val="00B71C04"/>
    <w:rsid w:val="00B724C9"/>
    <w:rsid w:val="00B72D22"/>
    <w:rsid w:val="00B736C4"/>
    <w:rsid w:val="00B73FBC"/>
    <w:rsid w:val="00B750EB"/>
    <w:rsid w:val="00B75786"/>
    <w:rsid w:val="00B75893"/>
    <w:rsid w:val="00B764A8"/>
    <w:rsid w:val="00B76985"/>
    <w:rsid w:val="00B80CCB"/>
    <w:rsid w:val="00B80F8D"/>
    <w:rsid w:val="00B812EB"/>
    <w:rsid w:val="00B821CF"/>
    <w:rsid w:val="00B82305"/>
    <w:rsid w:val="00B842F2"/>
    <w:rsid w:val="00B85CDF"/>
    <w:rsid w:val="00B86285"/>
    <w:rsid w:val="00B86D10"/>
    <w:rsid w:val="00B87CE2"/>
    <w:rsid w:val="00B90F31"/>
    <w:rsid w:val="00B917B4"/>
    <w:rsid w:val="00B920C5"/>
    <w:rsid w:val="00B9253A"/>
    <w:rsid w:val="00B926AC"/>
    <w:rsid w:val="00B93222"/>
    <w:rsid w:val="00B93352"/>
    <w:rsid w:val="00B933BC"/>
    <w:rsid w:val="00B93C57"/>
    <w:rsid w:val="00B93ECD"/>
    <w:rsid w:val="00B9419B"/>
    <w:rsid w:val="00B94BE6"/>
    <w:rsid w:val="00B9641A"/>
    <w:rsid w:val="00B964F4"/>
    <w:rsid w:val="00B96671"/>
    <w:rsid w:val="00B96ADB"/>
    <w:rsid w:val="00B97713"/>
    <w:rsid w:val="00BA0898"/>
    <w:rsid w:val="00BA17BA"/>
    <w:rsid w:val="00BA1E0A"/>
    <w:rsid w:val="00BA3325"/>
    <w:rsid w:val="00BA3550"/>
    <w:rsid w:val="00BA361C"/>
    <w:rsid w:val="00BA3856"/>
    <w:rsid w:val="00BA3A0C"/>
    <w:rsid w:val="00BA3E45"/>
    <w:rsid w:val="00BA4F93"/>
    <w:rsid w:val="00BA5153"/>
    <w:rsid w:val="00BA5BD1"/>
    <w:rsid w:val="00BA60CF"/>
    <w:rsid w:val="00BA695F"/>
    <w:rsid w:val="00BA7E4B"/>
    <w:rsid w:val="00BB03BF"/>
    <w:rsid w:val="00BB0430"/>
    <w:rsid w:val="00BB0809"/>
    <w:rsid w:val="00BB10FE"/>
    <w:rsid w:val="00BB145B"/>
    <w:rsid w:val="00BB1ED4"/>
    <w:rsid w:val="00BB2677"/>
    <w:rsid w:val="00BB4B1C"/>
    <w:rsid w:val="00BB6BEF"/>
    <w:rsid w:val="00BB7B00"/>
    <w:rsid w:val="00BB7BF9"/>
    <w:rsid w:val="00BB7D19"/>
    <w:rsid w:val="00BC16C5"/>
    <w:rsid w:val="00BC185A"/>
    <w:rsid w:val="00BC1A1F"/>
    <w:rsid w:val="00BC1BFF"/>
    <w:rsid w:val="00BC1DAE"/>
    <w:rsid w:val="00BC24F0"/>
    <w:rsid w:val="00BC25F7"/>
    <w:rsid w:val="00BC3802"/>
    <w:rsid w:val="00BC463F"/>
    <w:rsid w:val="00BC4B8C"/>
    <w:rsid w:val="00BC4C6B"/>
    <w:rsid w:val="00BC5804"/>
    <w:rsid w:val="00BC639B"/>
    <w:rsid w:val="00BD038D"/>
    <w:rsid w:val="00BD10D5"/>
    <w:rsid w:val="00BD36D9"/>
    <w:rsid w:val="00BD446F"/>
    <w:rsid w:val="00BD6B54"/>
    <w:rsid w:val="00BD7929"/>
    <w:rsid w:val="00BE000A"/>
    <w:rsid w:val="00BE01CC"/>
    <w:rsid w:val="00BE0BF6"/>
    <w:rsid w:val="00BE0BFE"/>
    <w:rsid w:val="00BE1194"/>
    <w:rsid w:val="00BE11FC"/>
    <w:rsid w:val="00BE13A4"/>
    <w:rsid w:val="00BE2C97"/>
    <w:rsid w:val="00BE3C0B"/>
    <w:rsid w:val="00BE5854"/>
    <w:rsid w:val="00BE6687"/>
    <w:rsid w:val="00BE6A16"/>
    <w:rsid w:val="00BE7A52"/>
    <w:rsid w:val="00BF0744"/>
    <w:rsid w:val="00BF0F62"/>
    <w:rsid w:val="00BF16DF"/>
    <w:rsid w:val="00BF4451"/>
    <w:rsid w:val="00BF6781"/>
    <w:rsid w:val="00BF6F1B"/>
    <w:rsid w:val="00BF76CF"/>
    <w:rsid w:val="00BF797C"/>
    <w:rsid w:val="00C00289"/>
    <w:rsid w:val="00C00AC0"/>
    <w:rsid w:val="00C01102"/>
    <w:rsid w:val="00C013A7"/>
    <w:rsid w:val="00C0156F"/>
    <w:rsid w:val="00C01E16"/>
    <w:rsid w:val="00C029FE"/>
    <w:rsid w:val="00C03862"/>
    <w:rsid w:val="00C03C56"/>
    <w:rsid w:val="00C03D29"/>
    <w:rsid w:val="00C04024"/>
    <w:rsid w:val="00C047CD"/>
    <w:rsid w:val="00C057F3"/>
    <w:rsid w:val="00C05CE9"/>
    <w:rsid w:val="00C06015"/>
    <w:rsid w:val="00C0607E"/>
    <w:rsid w:val="00C06115"/>
    <w:rsid w:val="00C0617C"/>
    <w:rsid w:val="00C06D8D"/>
    <w:rsid w:val="00C10DC4"/>
    <w:rsid w:val="00C10F3E"/>
    <w:rsid w:val="00C11CA2"/>
    <w:rsid w:val="00C11CF4"/>
    <w:rsid w:val="00C1224F"/>
    <w:rsid w:val="00C12508"/>
    <w:rsid w:val="00C1253A"/>
    <w:rsid w:val="00C1348F"/>
    <w:rsid w:val="00C13C9A"/>
    <w:rsid w:val="00C14208"/>
    <w:rsid w:val="00C1428C"/>
    <w:rsid w:val="00C14732"/>
    <w:rsid w:val="00C14791"/>
    <w:rsid w:val="00C14E2F"/>
    <w:rsid w:val="00C15A39"/>
    <w:rsid w:val="00C16B48"/>
    <w:rsid w:val="00C17DEB"/>
    <w:rsid w:val="00C17E9F"/>
    <w:rsid w:val="00C20C32"/>
    <w:rsid w:val="00C21B71"/>
    <w:rsid w:val="00C220CC"/>
    <w:rsid w:val="00C22400"/>
    <w:rsid w:val="00C23823"/>
    <w:rsid w:val="00C23881"/>
    <w:rsid w:val="00C239D0"/>
    <w:rsid w:val="00C24E0F"/>
    <w:rsid w:val="00C252A0"/>
    <w:rsid w:val="00C262C3"/>
    <w:rsid w:val="00C30403"/>
    <w:rsid w:val="00C31264"/>
    <w:rsid w:val="00C31575"/>
    <w:rsid w:val="00C32D04"/>
    <w:rsid w:val="00C32D46"/>
    <w:rsid w:val="00C33717"/>
    <w:rsid w:val="00C34232"/>
    <w:rsid w:val="00C351C4"/>
    <w:rsid w:val="00C363D9"/>
    <w:rsid w:val="00C3681E"/>
    <w:rsid w:val="00C4003C"/>
    <w:rsid w:val="00C4021D"/>
    <w:rsid w:val="00C4032F"/>
    <w:rsid w:val="00C42F63"/>
    <w:rsid w:val="00C430C0"/>
    <w:rsid w:val="00C43253"/>
    <w:rsid w:val="00C43488"/>
    <w:rsid w:val="00C44CDA"/>
    <w:rsid w:val="00C4566A"/>
    <w:rsid w:val="00C45872"/>
    <w:rsid w:val="00C45ACD"/>
    <w:rsid w:val="00C45F86"/>
    <w:rsid w:val="00C46736"/>
    <w:rsid w:val="00C46D9E"/>
    <w:rsid w:val="00C47ADC"/>
    <w:rsid w:val="00C51243"/>
    <w:rsid w:val="00C519D2"/>
    <w:rsid w:val="00C525B0"/>
    <w:rsid w:val="00C537A2"/>
    <w:rsid w:val="00C5404E"/>
    <w:rsid w:val="00C54664"/>
    <w:rsid w:val="00C54A6E"/>
    <w:rsid w:val="00C54B44"/>
    <w:rsid w:val="00C563C8"/>
    <w:rsid w:val="00C567F3"/>
    <w:rsid w:val="00C56B0F"/>
    <w:rsid w:val="00C57534"/>
    <w:rsid w:val="00C577E7"/>
    <w:rsid w:val="00C577E9"/>
    <w:rsid w:val="00C57FE0"/>
    <w:rsid w:val="00C6064F"/>
    <w:rsid w:val="00C6077A"/>
    <w:rsid w:val="00C61D09"/>
    <w:rsid w:val="00C62B87"/>
    <w:rsid w:val="00C62E5A"/>
    <w:rsid w:val="00C62F26"/>
    <w:rsid w:val="00C635D6"/>
    <w:rsid w:val="00C6393E"/>
    <w:rsid w:val="00C640F0"/>
    <w:rsid w:val="00C65495"/>
    <w:rsid w:val="00C655B7"/>
    <w:rsid w:val="00C66058"/>
    <w:rsid w:val="00C66D68"/>
    <w:rsid w:val="00C66EF4"/>
    <w:rsid w:val="00C6708A"/>
    <w:rsid w:val="00C67A34"/>
    <w:rsid w:val="00C70237"/>
    <w:rsid w:val="00C70446"/>
    <w:rsid w:val="00C70657"/>
    <w:rsid w:val="00C707DE"/>
    <w:rsid w:val="00C70A4C"/>
    <w:rsid w:val="00C7114D"/>
    <w:rsid w:val="00C7125D"/>
    <w:rsid w:val="00C71FF8"/>
    <w:rsid w:val="00C73DD3"/>
    <w:rsid w:val="00C74459"/>
    <w:rsid w:val="00C75F5C"/>
    <w:rsid w:val="00C75FDB"/>
    <w:rsid w:val="00C77186"/>
    <w:rsid w:val="00C802B1"/>
    <w:rsid w:val="00C80B5C"/>
    <w:rsid w:val="00C815CC"/>
    <w:rsid w:val="00C82761"/>
    <w:rsid w:val="00C82ADD"/>
    <w:rsid w:val="00C82F9C"/>
    <w:rsid w:val="00C835DE"/>
    <w:rsid w:val="00C842A8"/>
    <w:rsid w:val="00C84354"/>
    <w:rsid w:val="00C8457D"/>
    <w:rsid w:val="00C845AB"/>
    <w:rsid w:val="00C84B16"/>
    <w:rsid w:val="00C84D75"/>
    <w:rsid w:val="00C8566C"/>
    <w:rsid w:val="00C867C9"/>
    <w:rsid w:val="00C878CD"/>
    <w:rsid w:val="00C9018B"/>
    <w:rsid w:val="00C90B46"/>
    <w:rsid w:val="00C91084"/>
    <w:rsid w:val="00C91AF3"/>
    <w:rsid w:val="00C92351"/>
    <w:rsid w:val="00C925CD"/>
    <w:rsid w:val="00C92BF7"/>
    <w:rsid w:val="00C93DD9"/>
    <w:rsid w:val="00C942F8"/>
    <w:rsid w:val="00C946BF"/>
    <w:rsid w:val="00C94794"/>
    <w:rsid w:val="00C95B29"/>
    <w:rsid w:val="00C971B3"/>
    <w:rsid w:val="00C97336"/>
    <w:rsid w:val="00C97480"/>
    <w:rsid w:val="00C9749C"/>
    <w:rsid w:val="00C979CE"/>
    <w:rsid w:val="00CA0483"/>
    <w:rsid w:val="00CA0D35"/>
    <w:rsid w:val="00CA0DFD"/>
    <w:rsid w:val="00CA2647"/>
    <w:rsid w:val="00CA2C0F"/>
    <w:rsid w:val="00CA313F"/>
    <w:rsid w:val="00CA3163"/>
    <w:rsid w:val="00CA42AE"/>
    <w:rsid w:val="00CA43A2"/>
    <w:rsid w:val="00CA49CD"/>
    <w:rsid w:val="00CA4CF0"/>
    <w:rsid w:val="00CA662D"/>
    <w:rsid w:val="00CA6800"/>
    <w:rsid w:val="00CA6F43"/>
    <w:rsid w:val="00CA6F56"/>
    <w:rsid w:val="00CA773B"/>
    <w:rsid w:val="00CA7EBC"/>
    <w:rsid w:val="00CA7EC2"/>
    <w:rsid w:val="00CB024D"/>
    <w:rsid w:val="00CB0B2E"/>
    <w:rsid w:val="00CB0E03"/>
    <w:rsid w:val="00CB179E"/>
    <w:rsid w:val="00CB1A01"/>
    <w:rsid w:val="00CB24DD"/>
    <w:rsid w:val="00CB343B"/>
    <w:rsid w:val="00CB37B8"/>
    <w:rsid w:val="00CB3CCE"/>
    <w:rsid w:val="00CB3E44"/>
    <w:rsid w:val="00CB489E"/>
    <w:rsid w:val="00CB5035"/>
    <w:rsid w:val="00CB5134"/>
    <w:rsid w:val="00CB53EE"/>
    <w:rsid w:val="00CB578D"/>
    <w:rsid w:val="00CB729A"/>
    <w:rsid w:val="00CB76D2"/>
    <w:rsid w:val="00CB791F"/>
    <w:rsid w:val="00CB7A4A"/>
    <w:rsid w:val="00CC1297"/>
    <w:rsid w:val="00CC2592"/>
    <w:rsid w:val="00CC2951"/>
    <w:rsid w:val="00CC2A90"/>
    <w:rsid w:val="00CC2B77"/>
    <w:rsid w:val="00CC4611"/>
    <w:rsid w:val="00CC46E8"/>
    <w:rsid w:val="00CC4AD6"/>
    <w:rsid w:val="00CC4F5B"/>
    <w:rsid w:val="00CC5C9F"/>
    <w:rsid w:val="00CC60C0"/>
    <w:rsid w:val="00CC7049"/>
    <w:rsid w:val="00CD08E0"/>
    <w:rsid w:val="00CD0DDF"/>
    <w:rsid w:val="00CD10C5"/>
    <w:rsid w:val="00CD123C"/>
    <w:rsid w:val="00CD15E6"/>
    <w:rsid w:val="00CD1C33"/>
    <w:rsid w:val="00CD2A61"/>
    <w:rsid w:val="00CD3D36"/>
    <w:rsid w:val="00CD3FCA"/>
    <w:rsid w:val="00CD4590"/>
    <w:rsid w:val="00CD45A1"/>
    <w:rsid w:val="00CD464A"/>
    <w:rsid w:val="00CD4A95"/>
    <w:rsid w:val="00CD52B3"/>
    <w:rsid w:val="00CD58ED"/>
    <w:rsid w:val="00CD611F"/>
    <w:rsid w:val="00CD64A7"/>
    <w:rsid w:val="00CD73AE"/>
    <w:rsid w:val="00CD7D58"/>
    <w:rsid w:val="00CE01C5"/>
    <w:rsid w:val="00CE0994"/>
    <w:rsid w:val="00CE0F8F"/>
    <w:rsid w:val="00CE1344"/>
    <w:rsid w:val="00CE1733"/>
    <w:rsid w:val="00CE272D"/>
    <w:rsid w:val="00CE41E9"/>
    <w:rsid w:val="00CE47F8"/>
    <w:rsid w:val="00CE52D4"/>
    <w:rsid w:val="00CE5536"/>
    <w:rsid w:val="00CE6F34"/>
    <w:rsid w:val="00CF19EE"/>
    <w:rsid w:val="00CF1A74"/>
    <w:rsid w:val="00CF2088"/>
    <w:rsid w:val="00CF2136"/>
    <w:rsid w:val="00CF240C"/>
    <w:rsid w:val="00CF273C"/>
    <w:rsid w:val="00CF5119"/>
    <w:rsid w:val="00CF5C8A"/>
    <w:rsid w:val="00CF6FB1"/>
    <w:rsid w:val="00CF7E62"/>
    <w:rsid w:val="00CF7E7C"/>
    <w:rsid w:val="00D00840"/>
    <w:rsid w:val="00D00E79"/>
    <w:rsid w:val="00D01009"/>
    <w:rsid w:val="00D015E4"/>
    <w:rsid w:val="00D01A53"/>
    <w:rsid w:val="00D01E91"/>
    <w:rsid w:val="00D0253D"/>
    <w:rsid w:val="00D02D76"/>
    <w:rsid w:val="00D045DB"/>
    <w:rsid w:val="00D049F2"/>
    <w:rsid w:val="00D04FEC"/>
    <w:rsid w:val="00D0580F"/>
    <w:rsid w:val="00D061AB"/>
    <w:rsid w:val="00D0631E"/>
    <w:rsid w:val="00D06550"/>
    <w:rsid w:val="00D07239"/>
    <w:rsid w:val="00D075EA"/>
    <w:rsid w:val="00D079A3"/>
    <w:rsid w:val="00D10952"/>
    <w:rsid w:val="00D10B17"/>
    <w:rsid w:val="00D120F2"/>
    <w:rsid w:val="00D126DA"/>
    <w:rsid w:val="00D12ECE"/>
    <w:rsid w:val="00D13317"/>
    <w:rsid w:val="00D13F7F"/>
    <w:rsid w:val="00D13F85"/>
    <w:rsid w:val="00D16607"/>
    <w:rsid w:val="00D20036"/>
    <w:rsid w:val="00D21A8A"/>
    <w:rsid w:val="00D21D62"/>
    <w:rsid w:val="00D22270"/>
    <w:rsid w:val="00D227E2"/>
    <w:rsid w:val="00D245FE"/>
    <w:rsid w:val="00D251B7"/>
    <w:rsid w:val="00D26DD0"/>
    <w:rsid w:val="00D31C16"/>
    <w:rsid w:val="00D31ED9"/>
    <w:rsid w:val="00D32AD4"/>
    <w:rsid w:val="00D331BF"/>
    <w:rsid w:val="00D33458"/>
    <w:rsid w:val="00D33CDD"/>
    <w:rsid w:val="00D34B4F"/>
    <w:rsid w:val="00D35023"/>
    <w:rsid w:val="00D35191"/>
    <w:rsid w:val="00D3567A"/>
    <w:rsid w:val="00D365EE"/>
    <w:rsid w:val="00D372A5"/>
    <w:rsid w:val="00D37836"/>
    <w:rsid w:val="00D43042"/>
    <w:rsid w:val="00D440F8"/>
    <w:rsid w:val="00D44CA3"/>
    <w:rsid w:val="00D450F4"/>
    <w:rsid w:val="00D45302"/>
    <w:rsid w:val="00D45334"/>
    <w:rsid w:val="00D4570A"/>
    <w:rsid w:val="00D45CDF"/>
    <w:rsid w:val="00D468B8"/>
    <w:rsid w:val="00D4747A"/>
    <w:rsid w:val="00D47908"/>
    <w:rsid w:val="00D50261"/>
    <w:rsid w:val="00D505D4"/>
    <w:rsid w:val="00D508E1"/>
    <w:rsid w:val="00D52DE0"/>
    <w:rsid w:val="00D55064"/>
    <w:rsid w:val="00D56377"/>
    <w:rsid w:val="00D568BB"/>
    <w:rsid w:val="00D61896"/>
    <w:rsid w:val="00D61BED"/>
    <w:rsid w:val="00D623E2"/>
    <w:rsid w:val="00D633DA"/>
    <w:rsid w:val="00D63634"/>
    <w:rsid w:val="00D63D17"/>
    <w:rsid w:val="00D63EAB"/>
    <w:rsid w:val="00D63F6D"/>
    <w:rsid w:val="00D64A4B"/>
    <w:rsid w:val="00D64E46"/>
    <w:rsid w:val="00D64ED5"/>
    <w:rsid w:val="00D65D24"/>
    <w:rsid w:val="00D67005"/>
    <w:rsid w:val="00D67597"/>
    <w:rsid w:val="00D67E93"/>
    <w:rsid w:val="00D702A9"/>
    <w:rsid w:val="00D70F67"/>
    <w:rsid w:val="00D71023"/>
    <w:rsid w:val="00D72015"/>
    <w:rsid w:val="00D72BBA"/>
    <w:rsid w:val="00D72DC8"/>
    <w:rsid w:val="00D72FAB"/>
    <w:rsid w:val="00D73BBB"/>
    <w:rsid w:val="00D74358"/>
    <w:rsid w:val="00D7606A"/>
    <w:rsid w:val="00D76962"/>
    <w:rsid w:val="00D76C5F"/>
    <w:rsid w:val="00D76F8C"/>
    <w:rsid w:val="00D771C4"/>
    <w:rsid w:val="00D77E96"/>
    <w:rsid w:val="00D8088C"/>
    <w:rsid w:val="00D80D61"/>
    <w:rsid w:val="00D8152B"/>
    <w:rsid w:val="00D81583"/>
    <w:rsid w:val="00D827E7"/>
    <w:rsid w:val="00D83803"/>
    <w:rsid w:val="00D84EDC"/>
    <w:rsid w:val="00D85B40"/>
    <w:rsid w:val="00D86714"/>
    <w:rsid w:val="00D86C8C"/>
    <w:rsid w:val="00D878CE"/>
    <w:rsid w:val="00D9050A"/>
    <w:rsid w:val="00D9054C"/>
    <w:rsid w:val="00D90567"/>
    <w:rsid w:val="00D918D0"/>
    <w:rsid w:val="00D91EFF"/>
    <w:rsid w:val="00D9218D"/>
    <w:rsid w:val="00D92481"/>
    <w:rsid w:val="00D92492"/>
    <w:rsid w:val="00D92987"/>
    <w:rsid w:val="00D92DBF"/>
    <w:rsid w:val="00D93E6B"/>
    <w:rsid w:val="00D942AD"/>
    <w:rsid w:val="00D942B3"/>
    <w:rsid w:val="00D94F8A"/>
    <w:rsid w:val="00D95D80"/>
    <w:rsid w:val="00DA01C8"/>
    <w:rsid w:val="00DA05BB"/>
    <w:rsid w:val="00DA0B7A"/>
    <w:rsid w:val="00DA1847"/>
    <w:rsid w:val="00DA196F"/>
    <w:rsid w:val="00DA197B"/>
    <w:rsid w:val="00DA22A0"/>
    <w:rsid w:val="00DA24B3"/>
    <w:rsid w:val="00DA29EF"/>
    <w:rsid w:val="00DA37CD"/>
    <w:rsid w:val="00DA48D7"/>
    <w:rsid w:val="00DA6130"/>
    <w:rsid w:val="00DA6198"/>
    <w:rsid w:val="00DA69EF"/>
    <w:rsid w:val="00DA70BA"/>
    <w:rsid w:val="00DB0350"/>
    <w:rsid w:val="00DB141B"/>
    <w:rsid w:val="00DB2598"/>
    <w:rsid w:val="00DB25D4"/>
    <w:rsid w:val="00DB28D8"/>
    <w:rsid w:val="00DB2F3D"/>
    <w:rsid w:val="00DB3101"/>
    <w:rsid w:val="00DB3D84"/>
    <w:rsid w:val="00DB4484"/>
    <w:rsid w:val="00DB484A"/>
    <w:rsid w:val="00DB57FA"/>
    <w:rsid w:val="00DB61F3"/>
    <w:rsid w:val="00DB6ABF"/>
    <w:rsid w:val="00DB6F41"/>
    <w:rsid w:val="00DB700B"/>
    <w:rsid w:val="00DB7180"/>
    <w:rsid w:val="00DB76DC"/>
    <w:rsid w:val="00DB77CF"/>
    <w:rsid w:val="00DC0B32"/>
    <w:rsid w:val="00DC1436"/>
    <w:rsid w:val="00DC1524"/>
    <w:rsid w:val="00DC2136"/>
    <w:rsid w:val="00DC294D"/>
    <w:rsid w:val="00DC3A28"/>
    <w:rsid w:val="00DC5942"/>
    <w:rsid w:val="00DC5B19"/>
    <w:rsid w:val="00DC61A5"/>
    <w:rsid w:val="00DC646F"/>
    <w:rsid w:val="00DC647C"/>
    <w:rsid w:val="00DC6C9F"/>
    <w:rsid w:val="00DC6DD6"/>
    <w:rsid w:val="00DC6EC1"/>
    <w:rsid w:val="00DD065A"/>
    <w:rsid w:val="00DD0785"/>
    <w:rsid w:val="00DD2AAF"/>
    <w:rsid w:val="00DD2CA7"/>
    <w:rsid w:val="00DD2F59"/>
    <w:rsid w:val="00DD3C05"/>
    <w:rsid w:val="00DD41A9"/>
    <w:rsid w:val="00DD45EE"/>
    <w:rsid w:val="00DD4FCB"/>
    <w:rsid w:val="00DD5132"/>
    <w:rsid w:val="00DD5D92"/>
    <w:rsid w:val="00DD5F46"/>
    <w:rsid w:val="00DD69BB"/>
    <w:rsid w:val="00DD6D6F"/>
    <w:rsid w:val="00DD7B8E"/>
    <w:rsid w:val="00DE0427"/>
    <w:rsid w:val="00DE053E"/>
    <w:rsid w:val="00DE08E5"/>
    <w:rsid w:val="00DE12BD"/>
    <w:rsid w:val="00DE3BAC"/>
    <w:rsid w:val="00DE4353"/>
    <w:rsid w:val="00DE4F57"/>
    <w:rsid w:val="00DE6AED"/>
    <w:rsid w:val="00DF02B2"/>
    <w:rsid w:val="00DF075C"/>
    <w:rsid w:val="00DF0876"/>
    <w:rsid w:val="00DF615C"/>
    <w:rsid w:val="00DF6D47"/>
    <w:rsid w:val="00DF729D"/>
    <w:rsid w:val="00DF72AB"/>
    <w:rsid w:val="00E0056D"/>
    <w:rsid w:val="00E009A0"/>
    <w:rsid w:val="00E00DCE"/>
    <w:rsid w:val="00E00F56"/>
    <w:rsid w:val="00E01234"/>
    <w:rsid w:val="00E01390"/>
    <w:rsid w:val="00E0161B"/>
    <w:rsid w:val="00E01AAE"/>
    <w:rsid w:val="00E01D04"/>
    <w:rsid w:val="00E02E1B"/>
    <w:rsid w:val="00E0316E"/>
    <w:rsid w:val="00E035E1"/>
    <w:rsid w:val="00E036E9"/>
    <w:rsid w:val="00E03B58"/>
    <w:rsid w:val="00E03DC1"/>
    <w:rsid w:val="00E04946"/>
    <w:rsid w:val="00E05855"/>
    <w:rsid w:val="00E05DAE"/>
    <w:rsid w:val="00E066CA"/>
    <w:rsid w:val="00E069F1"/>
    <w:rsid w:val="00E074C7"/>
    <w:rsid w:val="00E07E63"/>
    <w:rsid w:val="00E10828"/>
    <w:rsid w:val="00E109F3"/>
    <w:rsid w:val="00E10EBF"/>
    <w:rsid w:val="00E114CE"/>
    <w:rsid w:val="00E11873"/>
    <w:rsid w:val="00E12197"/>
    <w:rsid w:val="00E128C7"/>
    <w:rsid w:val="00E131A7"/>
    <w:rsid w:val="00E133E6"/>
    <w:rsid w:val="00E13C56"/>
    <w:rsid w:val="00E143A3"/>
    <w:rsid w:val="00E14AC3"/>
    <w:rsid w:val="00E15492"/>
    <w:rsid w:val="00E15A86"/>
    <w:rsid w:val="00E15FC7"/>
    <w:rsid w:val="00E161B6"/>
    <w:rsid w:val="00E202A8"/>
    <w:rsid w:val="00E20A9E"/>
    <w:rsid w:val="00E20B04"/>
    <w:rsid w:val="00E20C7A"/>
    <w:rsid w:val="00E21297"/>
    <w:rsid w:val="00E21720"/>
    <w:rsid w:val="00E2192A"/>
    <w:rsid w:val="00E21EF7"/>
    <w:rsid w:val="00E245FF"/>
    <w:rsid w:val="00E24C60"/>
    <w:rsid w:val="00E25A29"/>
    <w:rsid w:val="00E2630E"/>
    <w:rsid w:val="00E267A9"/>
    <w:rsid w:val="00E26AA1"/>
    <w:rsid w:val="00E304F5"/>
    <w:rsid w:val="00E30A40"/>
    <w:rsid w:val="00E310D8"/>
    <w:rsid w:val="00E32C57"/>
    <w:rsid w:val="00E33014"/>
    <w:rsid w:val="00E3377D"/>
    <w:rsid w:val="00E34BE0"/>
    <w:rsid w:val="00E351A5"/>
    <w:rsid w:val="00E353D5"/>
    <w:rsid w:val="00E3593C"/>
    <w:rsid w:val="00E35B4A"/>
    <w:rsid w:val="00E36A3C"/>
    <w:rsid w:val="00E3719D"/>
    <w:rsid w:val="00E37227"/>
    <w:rsid w:val="00E3764A"/>
    <w:rsid w:val="00E376FB"/>
    <w:rsid w:val="00E379C7"/>
    <w:rsid w:val="00E37C3C"/>
    <w:rsid w:val="00E419E5"/>
    <w:rsid w:val="00E41CB1"/>
    <w:rsid w:val="00E41F64"/>
    <w:rsid w:val="00E431EF"/>
    <w:rsid w:val="00E432D4"/>
    <w:rsid w:val="00E436BC"/>
    <w:rsid w:val="00E43F8B"/>
    <w:rsid w:val="00E44ACA"/>
    <w:rsid w:val="00E44DFC"/>
    <w:rsid w:val="00E45FF0"/>
    <w:rsid w:val="00E46652"/>
    <w:rsid w:val="00E46C52"/>
    <w:rsid w:val="00E4792B"/>
    <w:rsid w:val="00E509DD"/>
    <w:rsid w:val="00E51B48"/>
    <w:rsid w:val="00E52542"/>
    <w:rsid w:val="00E52E3C"/>
    <w:rsid w:val="00E532F8"/>
    <w:rsid w:val="00E54386"/>
    <w:rsid w:val="00E54E04"/>
    <w:rsid w:val="00E555F8"/>
    <w:rsid w:val="00E55D66"/>
    <w:rsid w:val="00E55E0F"/>
    <w:rsid w:val="00E55E91"/>
    <w:rsid w:val="00E5658C"/>
    <w:rsid w:val="00E5707E"/>
    <w:rsid w:val="00E60D05"/>
    <w:rsid w:val="00E613ED"/>
    <w:rsid w:val="00E619BC"/>
    <w:rsid w:val="00E61FFD"/>
    <w:rsid w:val="00E6298C"/>
    <w:rsid w:val="00E62B74"/>
    <w:rsid w:val="00E645DE"/>
    <w:rsid w:val="00E65158"/>
    <w:rsid w:val="00E655DF"/>
    <w:rsid w:val="00E66CDB"/>
    <w:rsid w:val="00E66D96"/>
    <w:rsid w:val="00E679AC"/>
    <w:rsid w:val="00E67DDC"/>
    <w:rsid w:val="00E708AF"/>
    <w:rsid w:val="00E71A08"/>
    <w:rsid w:val="00E71A0F"/>
    <w:rsid w:val="00E71F0B"/>
    <w:rsid w:val="00E72157"/>
    <w:rsid w:val="00E72243"/>
    <w:rsid w:val="00E72392"/>
    <w:rsid w:val="00E72EC6"/>
    <w:rsid w:val="00E73210"/>
    <w:rsid w:val="00E73762"/>
    <w:rsid w:val="00E7387C"/>
    <w:rsid w:val="00E7395C"/>
    <w:rsid w:val="00E74F8D"/>
    <w:rsid w:val="00E7584A"/>
    <w:rsid w:val="00E76342"/>
    <w:rsid w:val="00E7661A"/>
    <w:rsid w:val="00E76B2B"/>
    <w:rsid w:val="00E77F08"/>
    <w:rsid w:val="00E800CA"/>
    <w:rsid w:val="00E803AB"/>
    <w:rsid w:val="00E8054A"/>
    <w:rsid w:val="00E80FA8"/>
    <w:rsid w:val="00E81D8D"/>
    <w:rsid w:val="00E8201D"/>
    <w:rsid w:val="00E821E4"/>
    <w:rsid w:val="00E82AFD"/>
    <w:rsid w:val="00E83026"/>
    <w:rsid w:val="00E83A8F"/>
    <w:rsid w:val="00E83F6B"/>
    <w:rsid w:val="00E840CB"/>
    <w:rsid w:val="00E85737"/>
    <w:rsid w:val="00E85A3F"/>
    <w:rsid w:val="00E85B96"/>
    <w:rsid w:val="00E85DFA"/>
    <w:rsid w:val="00E86993"/>
    <w:rsid w:val="00E9001B"/>
    <w:rsid w:val="00E906F1"/>
    <w:rsid w:val="00E90A85"/>
    <w:rsid w:val="00E9107D"/>
    <w:rsid w:val="00E9115C"/>
    <w:rsid w:val="00E91F25"/>
    <w:rsid w:val="00E923D4"/>
    <w:rsid w:val="00E94F0F"/>
    <w:rsid w:val="00E9534B"/>
    <w:rsid w:val="00E95B01"/>
    <w:rsid w:val="00E95FE7"/>
    <w:rsid w:val="00E97124"/>
    <w:rsid w:val="00E97E92"/>
    <w:rsid w:val="00EA0294"/>
    <w:rsid w:val="00EA0E7A"/>
    <w:rsid w:val="00EA259C"/>
    <w:rsid w:val="00EA37BC"/>
    <w:rsid w:val="00EA3ABD"/>
    <w:rsid w:val="00EA3C02"/>
    <w:rsid w:val="00EA5175"/>
    <w:rsid w:val="00EA5259"/>
    <w:rsid w:val="00EA57F6"/>
    <w:rsid w:val="00EA5FAE"/>
    <w:rsid w:val="00EA7093"/>
    <w:rsid w:val="00EA7AE1"/>
    <w:rsid w:val="00EB2C2C"/>
    <w:rsid w:val="00EB2E23"/>
    <w:rsid w:val="00EB30A8"/>
    <w:rsid w:val="00EB335E"/>
    <w:rsid w:val="00EB47E2"/>
    <w:rsid w:val="00EB49DF"/>
    <w:rsid w:val="00EB4F35"/>
    <w:rsid w:val="00EB5979"/>
    <w:rsid w:val="00EB61F5"/>
    <w:rsid w:val="00EB7868"/>
    <w:rsid w:val="00EB79B4"/>
    <w:rsid w:val="00EB7FED"/>
    <w:rsid w:val="00EC0309"/>
    <w:rsid w:val="00EC08DB"/>
    <w:rsid w:val="00EC0BAC"/>
    <w:rsid w:val="00EC0E92"/>
    <w:rsid w:val="00EC21EB"/>
    <w:rsid w:val="00EC32CD"/>
    <w:rsid w:val="00EC40D1"/>
    <w:rsid w:val="00EC426F"/>
    <w:rsid w:val="00EC42A0"/>
    <w:rsid w:val="00EC4878"/>
    <w:rsid w:val="00EC4AFA"/>
    <w:rsid w:val="00EC555D"/>
    <w:rsid w:val="00EC62CF"/>
    <w:rsid w:val="00EC78D1"/>
    <w:rsid w:val="00EC7D19"/>
    <w:rsid w:val="00ED1A94"/>
    <w:rsid w:val="00ED28EF"/>
    <w:rsid w:val="00ED2A2E"/>
    <w:rsid w:val="00ED2D58"/>
    <w:rsid w:val="00ED4F26"/>
    <w:rsid w:val="00ED5A26"/>
    <w:rsid w:val="00ED668D"/>
    <w:rsid w:val="00ED721C"/>
    <w:rsid w:val="00ED73CC"/>
    <w:rsid w:val="00ED7614"/>
    <w:rsid w:val="00ED7BF6"/>
    <w:rsid w:val="00ED7CE3"/>
    <w:rsid w:val="00ED7FB3"/>
    <w:rsid w:val="00EE01A0"/>
    <w:rsid w:val="00EE0CCE"/>
    <w:rsid w:val="00EE26B4"/>
    <w:rsid w:val="00EE29CA"/>
    <w:rsid w:val="00EE2B62"/>
    <w:rsid w:val="00EE2ED7"/>
    <w:rsid w:val="00EE4882"/>
    <w:rsid w:val="00EE4EA9"/>
    <w:rsid w:val="00EE52BA"/>
    <w:rsid w:val="00EE54EA"/>
    <w:rsid w:val="00EE5ABF"/>
    <w:rsid w:val="00EE5EB6"/>
    <w:rsid w:val="00EE6284"/>
    <w:rsid w:val="00EE6F87"/>
    <w:rsid w:val="00EF199C"/>
    <w:rsid w:val="00EF1E32"/>
    <w:rsid w:val="00EF22A5"/>
    <w:rsid w:val="00EF2469"/>
    <w:rsid w:val="00EF24AE"/>
    <w:rsid w:val="00EF3788"/>
    <w:rsid w:val="00EF3CD2"/>
    <w:rsid w:val="00EF42EC"/>
    <w:rsid w:val="00EF46A1"/>
    <w:rsid w:val="00EF4966"/>
    <w:rsid w:val="00EF4A0E"/>
    <w:rsid w:val="00EF4C3D"/>
    <w:rsid w:val="00EF4E4E"/>
    <w:rsid w:val="00EF53C6"/>
    <w:rsid w:val="00EF6E05"/>
    <w:rsid w:val="00EF7410"/>
    <w:rsid w:val="00EF7C74"/>
    <w:rsid w:val="00F011CB"/>
    <w:rsid w:val="00F01DB2"/>
    <w:rsid w:val="00F0249E"/>
    <w:rsid w:val="00F0274A"/>
    <w:rsid w:val="00F02B8A"/>
    <w:rsid w:val="00F058F8"/>
    <w:rsid w:val="00F062AD"/>
    <w:rsid w:val="00F06965"/>
    <w:rsid w:val="00F074D9"/>
    <w:rsid w:val="00F077F4"/>
    <w:rsid w:val="00F115F9"/>
    <w:rsid w:val="00F11DA6"/>
    <w:rsid w:val="00F12C25"/>
    <w:rsid w:val="00F12FC6"/>
    <w:rsid w:val="00F13239"/>
    <w:rsid w:val="00F13E10"/>
    <w:rsid w:val="00F1471E"/>
    <w:rsid w:val="00F14954"/>
    <w:rsid w:val="00F154AA"/>
    <w:rsid w:val="00F1607A"/>
    <w:rsid w:val="00F16E57"/>
    <w:rsid w:val="00F17537"/>
    <w:rsid w:val="00F20156"/>
    <w:rsid w:val="00F2058A"/>
    <w:rsid w:val="00F212B2"/>
    <w:rsid w:val="00F21457"/>
    <w:rsid w:val="00F2205C"/>
    <w:rsid w:val="00F22523"/>
    <w:rsid w:val="00F24022"/>
    <w:rsid w:val="00F24932"/>
    <w:rsid w:val="00F24B98"/>
    <w:rsid w:val="00F25DC5"/>
    <w:rsid w:val="00F2648F"/>
    <w:rsid w:val="00F26B85"/>
    <w:rsid w:val="00F26F7E"/>
    <w:rsid w:val="00F274C1"/>
    <w:rsid w:val="00F27741"/>
    <w:rsid w:val="00F30771"/>
    <w:rsid w:val="00F30914"/>
    <w:rsid w:val="00F30B7D"/>
    <w:rsid w:val="00F30F4C"/>
    <w:rsid w:val="00F31CA4"/>
    <w:rsid w:val="00F32308"/>
    <w:rsid w:val="00F32FFB"/>
    <w:rsid w:val="00F33814"/>
    <w:rsid w:val="00F34317"/>
    <w:rsid w:val="00F34550"/>
    <w:rsid w:val="00F3517E"/>
    <w:rsid w:val="00F3585B"/>
    <w:rsid w:val="00F368EE"/>
    <w:rsid w:val="00F36B8A"/>
    <w:rsid w:val="00F36E8B"/>
    <w:rsid w:val="00F36F78"/>
    <w:rsid w:val="00F37637"/>
    <w:rsid w:val="00F3780F"/>
    <w:rsid w:val="00F4037C"/>
    <w:rsid w:val="00F40874"/>
    <w:rsid w:val="00F40AA9"/>
    <w:rsid w:val="00F41022"/>
    <w:rsid w:val="00F41587"/>
    <w:rsid w:val="00F416B3"/>
    <w:rsid w:val="00F421C9"/>
    <w:rsid w:val="00F433AF"/>
    <w:rsid w:val="00F44150"/>
    <w:rsid w:val="00F44A9D"/>
    <w:rsid w:val="00F44B14"/>
    <w:rsid w:val="00F44CD7"/>
    <w:rsid w:val="00F453F7"/>
    <w:rsid w:val="00F45EE6"/>
    <w:rsid w:val="00F46922"/>
    <w:rsid w:val="00F46C4A"/>
    <w:rsid w:val="00F477B8"/>
    <w:rsid w:val="00F500F5"/>
    <w:rsid w:val="00F51420"/>
    <w:rsid w:val="00F5149A"/>
    <w:rsid w:val="00F52019"/>
    <w:rsid w:val="00F5382D"/>
    <w:rsid w:val="00F5427B"/>
    <w:rsid w:val="00F554A9"/>
    <w:rsid w:val="00F5556E"/>
    <w:rsid w:val="00F56896"/>
    <w:rsid w:val="00F56E3D"/>
    <w:rsid w:val="00F57014"/>
    <w:rsid w:val="00F570C0"/>
    <w:rsid w:val="00F6044B"/>
    <w:rsid w:val="00F6057D"/>
    <w:rsid w:val="00F6078C"/>
    <w:rsid w:val="00F60B0F"/>
    <w:rsid w:val="00F610DD"/>
    <w:rsid w:val="00F61726"/>
    <w:rsid w:val="00F61B95"/>
    <w:rsid w:val="00F61DE6"/>
    <w:rsid w:val="00F61F9B"/>
    <w:rsid w:val="00F62D69"/>
    <w:rsid w:val="00F64804"/>
    <w:rsid w:val="00F64B6C"/>
    <w:rsid w:val="00F65641"/>
    <w:rsid w:val="00F65C24"/>
    <w:rsid w:val="00F66329"/>
    <w:rsid w:val="00F666FE"/>
    <w:rsid w:val="00F66E08"/>
    <w:rsid w:val="00F707E9"/>
    <w:rsid w:val="00F71858"/>
    <w:rsid w:val="00F71E12"/>
    <w:rsid w:val="00F722A9"/>
    <w:rsid w:val="00F724E3"/>
    <w:rsid w:val="00F72671"/>
    <w:rsid w:val="00F73468"/>
    <w:rsid w:val="00F73522"/>
    <w:rsid w:val="00F7466F"/>
    <w:rsid w:val="00F758C6"/>
    <w:rsid w:val="00F764B1"/>
    <w:rsid w:val="00F76939"/>
    <w:rsid w:val="00F76EA3"/>
    <w:rsid w:val="00F770E7"/>
    <w:rsid w:val="00F7793F"/>
    <w:rsid w:val="00F804CB"/>
    <w:rsid w:val="00F81605"/>
    <w:rsid w:val="00F81AFE"/>
    <w:rsid w:val="00F82AA3"/>
    <w:rsid w:val="00F83CD6"/>
    <w:rsid w:val="00F85965"/>
    <w:rsid w:val="00F85B16"/>
    <w:rsid w:val="00F8660C"/>
    <w:rsid w:val="00F86946"/>
    <w:rsid w:val="00F8699A"/>
    <w:rsid w:val="00F90774"/>
    <w:rsid w:val="00F90838"/>
    <w:rsid w:val="00F90858"/>
    <w:rsid w:val="00F912B8"/>
    <w:rsid w:val="00F9178F"/>
    <w:rsid w:val="00F918DB"/>
    <w:rsid w:val="00F91E02"/>
    <w:rsid w:val="00F92A00"/>
    <w:rsid w:val="00F92B51"/>
    <w:rsid w:val="00F92ED5"/>
    <w:rsid w:val="00F93775"/>
    <w:rsid w:val="00F94229"/>
    <w:rsid w:val="00F945C9"/>
    <w:rsid w:val="00F94E8E"/>
    <w:rsid w:val="00F96043"/>
    <w:rsid w:val="00F962BC"/>
    <w:rsid w:val="00F96DB9"/>
    <w:rsid w:val="00F975A8"/>
    <w:rsid w:val="00F97732"/>
    <w:rsid w:val="00FA11D0"/>
    <w:rsid w:val="00FA1AF5"/>
    <w:rsid w:val="00FA202F"/>
    <w:rsid w:val="00FA205B"/>
    <w:rsid w:val="00FA25BA"/>
    <w:rsid w:val="00FA272B"/>
    <w:rsid w:val="00FA29A7"/>
    <w:rsid w:val="00FA3D43"/>
    <w:rsid w:val="00FA401D"/>
    <w:rsid w:val="00FA4712"/>
    <w:rsid w:val="00FA4B9F"/>
    <w:rsid w:val="00FA525E"/>
    <w:rsid w:val="00FA535D"/>
    <w:rsid w:val="00FA58B7"/>
    <w:rsid w:val="00FA5940"/>
    <w:rsid w:val="00FA61C5"/>
    <w:rsid w:val="00FA6213"/>
    <w:rsid w:val="00FA64E8"/>
    <w:rsid w:val="00FA67EF"/>
    <w:rsid w:val="00FA7084"/>
    <w:rsid w:val="00FA7F0C"/>
    <w:rsid w:val="00FB07AB"/>
    <w:rsid w:val="00FB0B29"/>
    <w:rsid w:val="00FB118C"/>
    <w:rsid w:val="00FB1403"/>
    <w:rsid w:val="00FB1A6D"/>
    <w:rsid w:val="00FB22B9"/>
    <w:rsid w:val="00FB23A9"/>
    <w:rsid w:val="00FB3165"/>
    <w:rsid w:val="00FB4D40"/>
    <w:rsid w:val="00FB530C"/>
    <w:rsid w:val="00FB5400"/>
    <w:rsid w:val="00FB5B6D"/>
    <w:rsid w:val="00FB688C"/>
    <w:rsid w:val="00FB6F6C"/>
    <w:rsid w:val="00FB75A2"/>
    <w:rsid w:val="00FB783E"/>
    <w:rsid w:val="00FB7A52"/>
    <w:rsid w:val="00FC05DD"/>
    <w:rsid w:val="00FC0A53"/>
    <w:rsid w:val="00FC114E"/>
    <w:rsid w:val="00FC291C"/>
    <w:rsid w:val="00FC2EA2"/>
    <w:rsid w:val="00FC3392"/>
    <w:rsid w:val="00FC37CC"/>
    <w:rsid w:val="00FC4F0E"/>
    <w:rsid w:val="00FC6368"/>
    <w:rsid w:val="00FC67F5"/>
    <w:rsid w:val="00FC684E"/>
    <w:rsid w:val="00FD07C1"/>
    <w:rsid w:val="00FD16FE"/>
    <w:rsid w:val="00FD1950"/>
    <w:rsid w:val="00FD1E7C"/>
    <w:rsid w:val="00FD2040"/>
    <w:rsid w:val="00FD2433"/>
    <w:rsid w:val="00FD2D55"/>
    <w:rsid w:val="00FD3805"/>
    <w:rsid w:val="00FD4281"/>
    <w:rsid w:val="00FD4D9B"/>
    <w:rsid w:val="00FD5233"/>
    <w:rsid w:val="00FD55BE"/>
    <w:rsid w:val="00FD5E97"/>
    <w:rsid w:val="00FD6B51"/>
    <w:rsid w:val="00FD6C71"/>
    <w:rsid w:val="00FD77D3"/>
    <w:rsid w:val="00FE1F04"/>
    <w:rsid w:val="00FE2DAD"/>
    <w:rsid w:val="00FE2E10"/>
    <w:rsid w:val="00FE42F0"/>
    <w:rsid w:val="00FE4880"/>
    <w:rsid w:val="00FE4A52"/>
    <w:rsid w:val="00FE4C0F"/>
    <w:rsid w:val="00FE4F31"/>
    <w:rsid w:val="00FE5880"/>
    <w:rsid w:val="00FE5D3D"/>
    <w:rsid w:val="00FE7170"/>
    <w:rsid w:val="00FE725F"/>
    <w:rsid w:val="00FE72C1"/>
    <w:rsid w:val="00FE78D3"/>
    <w:rsid w:val="00FE7DCF"/>
    <w:rsid w:val="00FF093A"/>
    <w:rsid w:val="00FF12C9"/>
    <w:rsid w:val="00FF12DB"/>
    <w:rsid w:val="00FF1A15"/>
    <w:rsid w:val="00FF26D1"/>
    <w:rsid w:val="00FF3290"/>
    <w:rsid w:val="00FF3CEB"/>
    <w:rsid w:val="00FF4448"/>
    <w:rsid w:val="00FF4748"/>
    <w:rsid w:val="00FF47BC"/>
    <w:rsid w:val="00FF5D59"/>
    <w:rsid w:val="00FF6FD8"/>
    <w:rsid w:val="00FF773F"/>
    <w:rsid w:val="00FF79D5"/>
    <w:rsid w:val="00FF7DEB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chartTrackingRefBased/>
  <w15:docId w15:val="{5DF3DAE3-C0D3-4EA2-8079-B09A3AC4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ED3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Hyperlink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rsid w:val="008F3C33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rPr>
      <w:rFonts w:ascii="Calibri" w:hAnsi="Calibri"/>
      <w:sz w:val="22"/>
      <w:szCs w:val="22"/>
    </w:rPr>
  </w:style>
  <w:style w:type="character" w:customStyle="1" w:styleId="af5">
    <w:name w:val="Без интервала Знак"/>
    <w:link w:val="af4"/>
    <w:uiPriority w:val="1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rPr>
      <w:sz w:val="24"/>
    </w:rPr>
  </w:style>
  <w:style w:type="table" w:customStyle="1" w:styleId="27">
    <w:name w:val="Сетка таблицы2"/>
    <w:basedOn w:val="a1"/>
    <w:next w:val="ab"/>
    <w:uiPriority w:val="59"/>
    <w:rsid w:val="00DD513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b"/>
    <w:uiPriority w:val="39"/>
    <w:rsid w:val="006C1CB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rmal (Web)"/>
    <w:basedOn w:val="a"/>
    <w:unhideWhenUsed/>
    <w:rsid w:val="001357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ontStyle77">
    <w:name w:val="Font Style77"/>
    <w:uiPriority w:val="99"/>
    <w:rsid w:val="006512B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8">
    <w:name w:val="Style38"/>
    <w:basedOn w:val="a"/>
    <w:uiPriority w:val="99"/>
    <w:rsid w:val="0039182B"/>
    <w:pPr>
      <w:widowControl w:val="0"/>
      <w:adjustRightInd w:val="0"/>
      <w:spacing w:line="283" w:lineRule="exact"/>
      <w:ind w:hanging="355"/>
    </w:pPr>
    <w:rPr>
      <w:sz w:val="24"/>
      <w:szCs w:val="24"/>
    </w:rPr>
  </w:style>
  <w:style w:type="paragraph" w:customStyle="1" w:styleId="Style48">
    <w:name w:val="Style48"/>
    <w:basedOn w:val="a"/>
    <w:uiPriority w:val="99"/>
    <w:rsid w:val="00DB57FA"/>
    <w:pPr>
      <w:widowControl w:val="0"/>
      <w:adjustRightInd w:val="0"/>
      <w:spacing w:line="276" w:lineRule="exact"/>
      <w:ind w:firstLine="720"/>
    </w:pPr>
    <w:rPr>
      <w:sz w:val="24"/>
      <w:szCs w:val="24"/>
    </w:rPr>
  </w:style>
  <w:style w:type="paragraph" w:customStyle="1" w:styleId="ConsPlusNonformat">
    <w:name w:val="ConsPlusNonformat"/>
    <w:rsid w:val="006F0B9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4058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msonormal0">
    <w:name w:val="msonormal"/>
    <w:basedOn w:val="a"/>
    <w:rsid w:val="001B40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rsid w:val="001B40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1B400C"/>
    <w:pPr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1B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1B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1B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1B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9">
    <w:name w:val="xl69"/>
    <w:basedOn w:val="a"/>
    <w:rsid w:val="001B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70">
    <w:name w:val="xl70"/>
    <w:basedOn w:val="a"/>
    <w:rsid w:val="001B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1B400C"/>
    <w:pP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1B400C"/>
    <w:pP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1B400C"/>
    <w:pP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1B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5">
    <w:name w:val="xl75"/>
    <w:basedOn w:val="a"/>
    <w:rsid w:val="001B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6">
    <w:name w:val="xl76"/>
    <w:basedOn w:val="a"/>
    <w:rsid w:val="001B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1B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8">
    <w:name w:val="xl78"/>
    <w:basedOn w:val="a"/>
    <w:rsid w:val="001B400C"/>
    <w:pPr>
      <w:autoSpaceDE/>
      <w:autoSpaceDN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1B400C"/>
    <w:pP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0">
    <w:name w:val="xl80"/>
    <w:basedOn w:val="a"/>
    <w:rsid w:val="001B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character" w:customStyle="1" w:styleId="212pt">
    <w:name w:val="Основной текст (2) + 12 pt"/>
    <w:rsid w:val="00A57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ConsPlusNormal0">
    <w:name w:val="ConsPlusNormal Знак"/>
    <w:link w:val="ConsPlusNormal"/>
    <w:rsid w:val="00A418EB"/>
    <w:rPr>
      <w:rFonts w:ascii="Arial" w:hAnsi="Arial" w:cs="Arial"/>
    </w:rPr>
  </w:style>
  <w:style w:type="paragraph" w:styleId="aff4">
    <w:name w:val="footnote text"/>
    <w:basedOn w:val="a"/>
    <w:link w:val="aff5"/>
    <w:rsid w:val="00A418EB"/>
    <w:pPr>
      <w:autoSpaceDE/>
      <w:autoSpaceDN/>
    </w:pPr>
  </w:style>
  <w:style w:type="character" w:customStyle="1" w:styleId="aff5">
    <w:name w:val="Текст сноски Знак"/>
    <w:basedOn w:val="a0"/>
    <w:link w:val="aff4"/>
    <w:rsid w:val="00A418EB"/>
  </w:style>
  <w:style w:type="character" w:styleId="aff6">
    <w:name w:val="footnote reference"/>
    <w:rsid w:val="00A418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C7FFEF-90C1-4A73-A952-403A3990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8336</Words>
  <Characters>47516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55741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cp:lastModifiedBy>Измайлова Вероника Алексеевна</cp:lastModifiedBy>
  <cp:revision>2</cp:revision>
  <cp:lastPrinted>2024-03-29T06:01:00Z</cp:lastPrinted>
  <dcterms:created xsi:type="dcterms:W3CDTF">2024-03-29T06:09:00Z</dcterms:created>
  <dcterms:modified xsi:type="dcterms:W3CDTF">2024-03-29T06:09:00Z</dcterms:modified>
</cp:coreProperties>
</file>