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1E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1E3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31E3">
        <w:rPr>
          <w:rFonts w:ascii="Times New Roman" w:hAnsi="Times New Roman" w:cs="Times New Roman"/>
          <w:sz w:val="28"/>
          <w:szCs w:val="28"/>
        </w:rPr>
        <w:t>«ПРИЛОЖЕНИЕ №</w:t>
      </w:r>
      <w:r w:rsidR="001B1253" w:rsidRPr="003731E3">
        <w:rPr>
          <w:rFonts w:ascii="Times New Roman" w:hAnsi="Times New Roman" w:cs="Times New Roman"/>
          <w:sz w:val="28"/>
          <w:szCs w:val="28"/>
        </w:rPr>
        <w:t> </w:t>
      </w:r>
      <w:r w:rsidRPr="003731E3">
        <w:rPr>
          <w:rFonts w:ascii="Times New Roman" w:hAnsi="Times New Roman" w:cs="Times New Roman"/>
          <w:sz w:val="28"/>
          <w:szCs w:val="28"/>
        </w:rPr>
        <w:t>1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731E3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 Новосибирской области 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731E3">
        <w:rPr>
          <w:rFonts w:ascii="Times New Roman" w:hAnsi="Times New Roman" w:cs="Times New Roman"/>
          <w:sz w:val="28"/>
          <w:szCs w:val="28"/>
        </w:rPr>
        <w:t>на 2015 – 2020 годы»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E3">
        <w:rPr>
          <w:rFonts w:ascii="Times New Roman" w:hAnsi="Times New Roman" w:cs="Times New Roman"/>
          <w:b/>
          <w:sz w:val="28"/>
          <w:szCs w:val="28"/>
        </w:rPr>
        <w:t xml:space="preserve">ЦЕЛИ, ЗАДАЧИ И ЦЕЛЕВЫЕ ИНДИКАТОРЫ </w:t>
      </w:r>
    </w:p>
    <w:p w:rsidR="00805D65" w:rsidRPr="003731E3" w:rsidRDefault="00805D65" w:rsidP="00805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E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«Государственная поддержка общественных инициатив, социально ориентированных некоммерческих организаций и развития институтов гражданского общества в Новосибирской области на 2015 – 2020 годы»</w:t>
      </w:r>
    </w:p>
    <w:p w:rsidR="008B2802" w:rsidRPr="003731E3" w:rsidRDefault="008B2802" w:rsidP="008B2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850"/>
        <w:gridCol w:w="1134"/>
        <w:gridCol w:w="878"/>
        <w:gridCol w:w="1134"/>
        <w:gridCol w:w="850"/>
        <w:gridCol w:w="841"/>
        <w:gridCol w:w="860"/>
        <w:gridCol w:w="851"/>
        <w:gridCol w:w="1559"/>
      </w:tblGrid>
      <w:tr w:rsidR="00F8229E" w:rsidRPr="003731E3" w:rsidTr="004148D7">
        <w:trPr>
          <w:trHeight w:val="38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E" w:rsidRPr="003731E3" w:rsidRDefault="00F8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E" w:rsidRPr="003731E3" w:rsidRDefault="00F8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E" w:rsidRPr="003731E3" w:rsidRDefault="00F8229E" w:rsidP="00245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546E10"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546E10"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65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E" w:rsidRPr="003731E3" w:rsidRDefault="00F8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E" w:rsidRPr="003731E3" w:rsidRDefault="00F82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2014 (оценка)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76D" w:rsidRPr="003731E3" w:rsidTr="004148D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D" w:rsidRPr="003731E3" w:rsidRDefault="0091476D" w:rsidP="0041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привлечение активных граждан и социально ориентированных некоммерческих организаций (далее – СО НКО) в процесс 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социально-экономического развития Новосибирской области через расширение участия негосударственных организаций в реализации приоритетных социально значимых проектов и программ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Численность граждан в Новосибирской области, принимающих участие в деятельности СО НКО, и физических лиц, получивших 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 на реализацию социально значимых проектов и программ СО НКО, в рамках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7935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8475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8727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Расчет индикатора с 2017 г. производится 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новой методике</w:t>
            </w:r>
          </w:p>
        </w:tc>
      </w:tr>
      <w:tr w:rsidR="0091476D" w:rsidRPr="003731E3" w:rsidTr="004148D7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1.1. Численность граждан в Новосибирской области, принимающих участие в деятельности СО НКО, получивших государственную поддержку на реализацию социально значимых проектов и программ СО НКО, в рамках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 w:rsidP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  <w:hyperlink w:anchor="Par191" w:history="1">
              <w:r w:rsidRPr="003731E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A9235D" w:rsidP="0046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D51" w:rsidRPr="003731E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A9235D" w:rsidP="00A92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15924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76D" w:rsidRPr="003731E3" w:rsidTr="004148D7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2. Численность граждан в Новосибирской области, в интересах которых осуществляется деятельность физических лиц и СО НКО, получивших государственную поддержку на реализацию социально значимых проектов и программ СО НКО, в рамках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115812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121962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127682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Расчет индикатора с 2017 г. производится по новой методике</w:t>
            </w:r>
          </w:p>
        </w:tc>
      </w:tr>
      <w:tr w:rsidR="0091476D" w:rsidRPr="003731E3" w:rsidTr="004148D7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2.1. Численность граждан в Новосибирской области, в интересах которых осуществляется деятельность СО НКО, получивших государственную поддержку на реализацию социально значимых проектов и программ СО НКО, в 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 w:rsidP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76600</w:t>
            </w:r>
            <w:hyperlink w:anchor="Par191" w:history="1">
              <w:r w:rsidRPr="003731E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467D51" w:rsidP="0046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84261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A92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105750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 w:rsidP="00A92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235D" w:rsidRPr="003731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112200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76D" w:rsidRPr="003731E3" w:rsidTr="004148D7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3. Доля граждан, принимающих активное участие в реализации приоритетных социально значимых проектов и программ, в общем количестве граждан, зарегистрированных в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 w:rsidP="00B5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1,4*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467D51" w:rsidP="0046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E80661" w:rsidP="00E80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E80661" w:rsidP="00E80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045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D" w:rsidRPr="003731E3" w:rsidRDefault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информационной, консультационной и образовательной поддержки представителей СО НКО и добровольческих объединений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045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о деятельности СО НКО, благотворительной деятельности и добровольчестве, размещенных на портале единой информационной системы </w:t>
            </w:r>
            <w:r w:rsidR="00AB10DC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поддержки СО 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Расчет индикатора 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с 2017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г. производится по новой методике</w:t>
            </w: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деятельности СО НКО, благотворительной деятельности и добровольчестве, размещенных на портале единой информационной системы поддержки СО 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546E10" w:rsidP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hyperlink w:anchor="Par191" w:history="1">
              <w:r w:rsidR="008B2802" w:rsidRPr="003731E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46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A92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A9235D" w:rsidP="00A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D2FBD" w:rsidRPr="00373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A9235D" w:rsidP="00AD2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2FBD" w:rsidRPr="003731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013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Численность представителей СО НКО, прошедших в рамках государственной программы обучение по образовательным, просветительским, обучающим программам, получивших консультационную поддержку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467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1D2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 w:rsidP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вовлеченных в благотворительную и добровольческую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Расчет индикатора 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с 2017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г. производится по новой методике</w:t>
            </w: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вовлеченных в благотворительную и добровольческую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33500</w:t>
            </w:r>
            <w:hyperlink w:anchor="Par191" w:history="1">
              <w:r w:rsidRPr="003731E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E5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36850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40535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44588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49047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91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 значи</w:t>
            </w:r>
            <w:r w:rsidR="00F05336" w:rsidRPr="003731E3">
              <w:rPr>
                <w:rFonts w:ascii="Times New Roman" w:hAnsi="Times New Roman" w:cs="Times New Roman"/>
                <w:sz w:val="24"/>
                <w:szCs w:val="24"/>
              </w:rPr>
              <w:t>мых проектов и программ СО</w:t>
            </w:r>
            <w:r w:rsidR="0091476D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5336" w:rsidRPr="003731E3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в рамках государственной программы социально значимых проектов и программ СО НКО, реализуемых физическими лицами и СО 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Расчет индикатора 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с 2017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г. производится по новой методике</w:t>
            </w: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в рамках государственной программы социально значимых проектов и программ СО НКО</w:t>
            </w:r>
            <w:r w:rsidR="003639BD" w:rsidRPr="003731E3">
              <w:rPr>
                <w:rFonts w:ascii="Times New Roman" w:hAnsi="Times New Roman" w:cs="Times New Roman"/>
                <w:sz w:val="24"/>
                <w:szCs w:val="24"/>
              </w:rPr>
              <w:t>, реализуемых СО 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54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hyperlink w:anchor="Par191" w:history="1">
              <w:r w:rsidRPr="003731E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F14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4DC3" w:rsidRPr="00373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721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D14" w:rsidRPr="00373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3F4" w:rsidRPr="003731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721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D14"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742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721D14" w:rsidP="00721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  <w:r w:rsidRPr="003731E3">
              <w:t xml:space="preserve"> 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социально значимых проектов и программ СО НКО составило 203</w:t>
            </w: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 w:rsidP="00414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 Новосибирской области, в которых действуют программы поддержки и развития общественных 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и СО НКО (включая</w:t>
            </w:r>
            <w:r w:rsidR="004148D7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Новосибирск)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01439C" w:rsidP="00944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7E0D9C" w:rsidP="00E87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944F9B" w:rsidP="00B41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4B4" w:rsidRPr="003731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B41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14B4" w:rsidRPr="003731E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2B23F4" w:rsidP="007B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ресурсных центров муниципальных образований Новосибирской области по развитию гражданских инициатив и</w:t>
            </w:r>
            <w:r w:rsidR="007B0898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B0898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AE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988" w:rsidRPr="00373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AE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988" w:rsidRPr="003731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AE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AE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988"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A42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48D7" w:rsidRPr="003731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Совершенствовани</w:t>
            </w:r>
            <w:r w:rsidR="00A4202B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е механизмов взаимодействия областных исполнительных органов государственной власти (далее </w:t>
            </w:r>
            <w:r w:rsidR="004148D7" w:rsidRPr="003731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202B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ОИОГВ)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, институтов гражданского общества и СО НКО в развитии принципов государственно-общественного партнерства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A42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F9C" w:rsidRPr="00373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представителей СО НКО</w:t>
            </w:r>
            <w:r w:rsidR="00A4202B" w:rsidRPr="003731E3">
              <w:rPr>
                <w:rFonts w:ascii="Times New Roman" w:hAnsi="Times New Roman" w:cs="Times New Roman"/>
                <w:sz w:val="24"/>
                <w:szCs w:val="24"/>
              </w:rPr>
              <w:t xml:space="preserve"> и иных организаций</w:t>
            </w: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рамках государственной программы в обучающих мероприятиях по вопросам независимой системы оцен</w:t>
            </w:r>
            <w:r w:rsidR="00A4202B" w:rsidRPr="003731E3">
              <w:rPr>
                <w:rFonts w:ascii="Times New Roman" w:hAnsi="Times New Roman" w:cs="Times New Roman"/>
                <w:sz w:val="24"/>
                <w:szCs w:val="24"/>
              </w:rPr>
              <w:t>ки качества работы организаций в сфере культуры, социального обслуживания, охраны здоровья и образования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9A" w:rsidRPr="003731E3" w:rsidTr="004148D7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E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77EE" w:rsidRPr="003731E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B2802" w:rsidRPr="003731E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развитию институтов гражданского общества, проводимых ОИОГВ во взаимодействии с Общественной палатой Новосибирской области, в рамках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666987" w:rsidP="00D90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D90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376" w:rsidRPr="003731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 w:rsidP="004D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85F" w:rsidRPr="003731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A4759D" w:rsidP="004D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85F" w:rsidRPr="003731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02" w:rsidRPr="003731E3" w:rsidRDefault="008B2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E10" w:rsidRPr="003731E3" w:rsidRDefault="00546E10" w:rsidP="008B2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1"/>
      <w:bookmarkEnd w:id="0"/>
    </w:p>
    <w:p w:rsidR="00546E10" w:rsidRPr="003731E3" w:rsidRDefault="00546E10" w:rsidP="00546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31E3">
        <w:rPr>
          <w:rFonts w:ascii="Times New Roman" w:hAnsi="Times New Roman" w:cs="Times New Roman"/>
          <w:sz w:val="24"/>
          <w:szCs w:val="24"/>
        </w:rPr>
        <w:t>*Значение 2016 года приведено в качестве базового.</w:t>
      </w:r>
    </w:p>
    <w:p w:rsidR="00546E10" w:rsidRPr="003731E3" w:rsidRDefault="00546E10" w:rsidP="008B2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10" w:rsidRPr="003731E3" w:rsidRDefault="00546E10" w:rsidP="008B2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226B" w:rsidRPr="00546E10" w:rsidRDefault="00546E10" w:rsidP="00546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731E3">
        <w:rPr>
          <w:rFonts w:ascii="Times New Roman" w:hAnsi="Times New Roman" w:cs="Times New Roman"/>
          <w:sz w:val="28"/>
          <w:szCs w:val="28"/>
        </w:rPr>
        <w:t>_________</w:t>
      </w:r>
      <w:r w:rsidR="008B2802" w:rsidRPr="003731E3">
        <w:rPr>
          <w:rFonts w:ascii="Times New Roman" w:hAnsi="Times New Roman" w:cs="Times New Roman"/>
          <w:sz w:val="28"/>
          <w:szCs w:val="28"/>
        </w:rPr>
        <w:t>»</w:t>
      </w:r>
      <w:r w:rsidRPr="003731E3">
        <w:rPr>
          <w:rFonts w:ascii="Times New Roman" w:hAnsi="Times New Roman" w:cs="Times New Roman"/>
          <w:sz w:val="28"/>
          <w:szCs w:val="28"/>
        </w:rPr>
        <w:t>.</w:t>
      </w:r>
    </w:p>
    <w:sectPr w:rsidR="008C226B" w:rsidRPr="00546E10" w:rsidSect="001B1253">
      <w:headerReference w:type="default" r:id="rId6"/>
      <w:pgSz w:w="16838" w:h="11905" w:orient="landscape" w:code="9"/>
      <w:pgMar w:top="1418" w:right="567" w:bottom="567" w:left="567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49" w:rsidRDefault="00995549" w:rsidP="00546E10">
      <w:pPr>
        <w:spacing w:after="0" w:line="240" w:lineRule="auto"/>
      </w:pPr>
      <w:r>
        <w:separator/>
      </w:r>
    </w:p>
  </w:endnote>
  <w:endnote w:type="continuationSeparator" w:id="0">
    <w:p w:rsidR="00995549" w:rsidRDefault="00995549" w:rsidP="0054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49" w:rsidRDefault="00995549" w:rsidP="00546E10">
      <w:pPr>
        <w:spacing w:after="0" w:line="240" w:lineRule="auto"/>
      </w:pPr>
      <w:r>
        <w:separator/>
      </w:r>
    </w:p>
  </w:footnote>
  <w:footnote w:type="continuationSeparator" w:id="0">
    <w:p w:rsidR="00995549" w:rsidRDefault="00995549" w:rsidP="0054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15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6E10" w:rsidRPr="00546E10" w:rsidRDefault="00546E1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6E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6E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6E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31E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46E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02"/>
    <w:rsid w:val="00002677"/>
    <w:rsid w:val="000100F6"/>
    <w:rsid w:val="00013E34"/>
    <w:rsid w:val="0001439C"/>
    <w:rsid w:val="00022C00"/>
    <w:rsid w:val="00023A9A"/>
    <w:rsid w:val="000263EE"/>
    <w:rsid w:val="000332DE"/>
    <w:rsid w:val="00045F7B"/>
    <w:rsid w:val="0006523A"/>
    <w:rsid w:val="00090B64"/>
    <w:rsid w:val="000977BC"/>
    <w:rsid w:val="000E3B81"/>
    <w:rsid w:val="0013354D"/>
    <w:rsid w:val="0013530F"/>
    <w:rsid w:val="0014158C"/>
    <w:rsid w:val="00181BDC"/>
    <w:rsid w:val="001B1253"/>
    <w:rsid w:val="001B5C1C"/>
    <w:rsid w:val="001B79E9"/>
    <w:rsid w:val="001D2B8D"/>
    <w:rsid w:val="001D7B30"/>
    <w:rsid w:val="001E70D7"/>
    <w:rsid w:val="001F74C2"/>
    <w:rsid w:val="00243689"/>
    <w:rsid w:val="0024531F"/>
    <w:rsid w:val="00253376"/>
    <w:rsid w:val="002614B2"/>
    <w:rsid w:val="00266B67"/>
    <w:rsid w:val="002943A4"/>
    <w:rsid w:val="002A62BD"/>
    <w:rsid w:val="002B23F4"/>
    <w:rsid w:val="002C03FC"/>
    <w:rsid w:val="003125C6"/>
    <w:rsid w:val="003639BD"/>
    <w:rsid w:val="00365B9A"/>
    <w:rsid w:val="003731E3"/>
    <w:rsid w:val="003B6DA4"/>
    <w:rsid w:val="003C217C"/>
    <w:rsid w:val="003C7DF1"/>
    <w:rsid w:val="003D62CD"/>
    <w:rsid w:val="003E1887"/>
    <w:rsid w:val="003F321A"/>
    <w:rsid w:val="00400417"/>
    <w:rsid w:val="004148D7"/>
    <w:rsid w:val="00424C3B"/>
    <w:rsid w:val="004435AD"/>
    <w:rsid w:val="004565E0"/>
    <w:rsid w:val="004638F0"/>
    <w:rsid w:val="004658D8"/>
    <w:rsid w:val="004672DD"/>
    <w:rsid w:val="00467D51"/>
    <w:rsid w:val="004B650E"/>
    <w:rsid w:val="004D2062"/>
    <w:rsid w:val="004D485F"/>
    <w:rsid w:val="004D5170"/>
    <w:rsid w:val="004E5D3F"/>
    <w:rsid w:val="00506DAC"/>
    <w:rsid w:val="005133AA"/>
    <w:rsid w:val="005277EE"/>
    <w:rsid w:val="00532CCA"/>
    <w:rsid w:val="0054679B"/>
    <w:rsid w:val="00546E10"/>
    <w:rsid w:val="00561DB0"/>
    <w:rsid w:val="0061592E"/>
    <w:rsid w:val="00623B39"/>
    <w:rsid w:val="00657F04"/>
    <w:rsid w:val="00666987"/>
    <w:rsid w:val="00676676"/>
    <w:rsid w:val="00697E62"/>
    <w:rsid w:val="006A18A6"/>
    <w:rsid w:val="006A50D7"/>
    <w:rsid w:val="006B35D1"/>
    <w:rsid w:val="006B4B33"/>
    <w:rsid w:val="006C7A09"/>
    <w:rsid w:val="006D3104"/>
    <w:rsid w:val="006F4A71"/>
    <w:rsid w:val="00721D14"/>
    <w:rsid w:val="00736E86"/>
    <w:rsid w:val="00742C3D"/>
    <w:rsid w:val="00750A1A"/>
    <w:rsid w:val="00764A1E"/>
    <w:rsid w:val="00771C38"/>
    <w:rsid w:val="00792196"/>
    <w:rsid w:val="007B0898"/>
    <w:rsid w:val="007D5F97"/>
    <w:rsid w:val="007E0D9C"/>
    <w:rsid w:val="007F016C"/>
    <w:rsid w:val="008034BE"/>
    <w:rsid w:val="00805D65"/>
    <w:rsid w:val="00806715"/>
    <w:rsid w:val="00814A14"/>
    <w:rsid w:val="00815B3A"/>
    <w:rsid w:val="0082451A"/>
    <w:rsid w:val="00832350"/>
    <w:rsid w:val="00892F40"/>
    <w:rsid w:val="008B2802"/>
    <w:rsid w:val="008C3ACD"/>
    <w:rsid w:val="008C64B0"/>
    <w:rsid w:val="008C67B9"/>
    <w:rsid w:val="008C6C8E"/>
    <w:rsid w:val="008E180F"/>
    <w:rsid w:val="00911739"/>
    <w:rsid w:val="0091476D"/>
    <w:rsid w:val="00937B48"/>
    <w:rsid w:val="00944F9B"/>
    <w:rsid w:val="00967D25"/>
    <w:rsid w:val="0097050F"/>
    <w:rsid w:val="00970EE1"/>
    <w:rsid w:val="0097352A"/>
    <w:rsid w:val="00995549"/>
    <w:rsid w:val="00997BB4"/>
    <w:rsid w:val="00A202A9"/>
    <w:rsid w:val="00A41553"/>
    <w:rsid w:val="00A4202B"/>
    <w:rsid w:val="00A4290B"/>
    <w:rsid w:val="00A4759D"/>
    <w:rsid w:val="00A55AD8"/>
    <w:rsid w:val="00A71C4F"/>
    <w:rsid w:val="00A87ADF"/>
    <w:rsid w:val="00A9235D"/>
    <w:rsid w:val="00A9642A"/>
    <w:rsid w:val="00AB10DC"/>
    <w:rsid w:val="00AB42C1"/>
    <w:rsid w:val="00AB6944"/>
    <w:rsid w:val="00AD0B2A"/>
    <w:rsid w:val="00AD2FBD"/>
    <w:rsid w:val="00AE4988"/>
    <w:rsid w:val="00B05C1E"/>
    <w:rsid w:val="00B1665B"/>
    <w:rsid w:val="00B17AE8"/>
    <w:rsid w:val="00B3046A"/>
    <w:rsid w:val="00B414B4"/>
    <w:rsid w:val="00B416F8"/>
    <w:rsid w:val="00B4575D"/>
    <w:rsid w:val="00B54951"/>
    <w:rsid w:val="00B66700"/>
    <w:rsid w:val="00B91752"/>
    <w:rsid w:val="00B97037"/>
    <w:rsid w:val="00BB3C56"/>
    <w:rsid w:val="00BB4C74"/>
    <w:rsid w:val="00BC5CCD"/>
    <w:rsid w:val="00BE5D91"/>
    <w:rsid w:val="00BF57F1"/>
    <w:rsid w:val="00C05DB0"/>
    <w:rsid w:val="00C1200C"/>
    <w:rsid w:val="00C45258"/>
    <w:rsid w:val="00C52402"/>
    <w:rsid w:val="00C93468"/>
    <w:rsid w:val="00C940A9"/>
    <w:rsid w:val="00CA6422"/>
    <w:rsid w:val="00CC186E"/>
    <w:rsid w:val="00CF6B23"/>
    <w:rsid w:val="00D26680"/>
    <w:rsid w:val="00D75BC5"/>
    <w:rsid w:val="00D907C3"/>
    <w:rsid w:val="00DA5174"/>
    <w:rsid w:val="00DA523E"/>
    <w:rsid w:val="00E045A8"/>
    <w:rsid w:val="00E1340C"/>
    <w:rsid w:val="00E31CC2"/>
    <w:rsid w:val="00E346B8"/>
    <w:rsid w:val="00E56615"/>
    <w:rsid w:val="00E71503"/>
    <w:rsid w:val="00E73570"/>
    <w:rsid w:val="00E80661"/>
    <w:rsid w:val="00E87D3A"/>
    <w:rsid w:val="00EB0F9C"/>
    <w:rsid w:val="00ED0FD0"/>
    <w:rsid w:val="00F05336"/>
    <w:rsid w:val="00F14DC3"/>
    <w:rsid w:val="00F21821"/>
    <w:rsid w:val="00F74FB9"/>
    <w:rsid w:val="00F8229E"/>
    <w:rsid w:val="00F96CA5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1F9E63-9B5D-41D2-9BB7-768AC2B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E10"/>
  </w:style>
  <w:style w:type="paragraph" w:styleId="a5">
    <w:name w:val="footer"/>
    <w:basedOn w:val="a"/>
    <w:link w:val="a6"/>
    <w:uiPriority w:val="99"/>
    <w:unhideWhenUsed/>
    <w:rsid w:val="0054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E10"/>
  </w:style>
  <w:style w:type="paragraph" w:styleId="a7">
    <w:name w:val="Balloon Text"/>
    <w:basedOn w:val="a"/>
    <w:link w:val="a8"/>
    <w:uiPriority w:val="99"/>
    <w:semiHidden/>
    <w:unhideWhenUsed/>
    <w:rsid w:val="007B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53</cp:revision>
  <cp:lastPrinted>2018-10-23T10:41:00Z</cp:lastPrinted>
  <dcterms:created xsi:type="dcterms:W3CDTF">2018-10-10T03:27:00Z</dcterms:created>
  <dcterms:modified xsi:type="dcterms:W3CDTF">2018-10-25T02:44:00Z</dcterms:modified>
</cp:coreProperties>
</file>