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526"/>
        <w:gridCol w:w="6142"/>
        <w:gridCol w:w="540"/>
        <w:gridCol w:w="1823"/>
      </w:tblGrid>
      <w:tr>
        <w:tblPrEx/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textDirection w:val="lrTb"/>
            <w:noWrap w:val="false"/>
          </w:tcPr>
          <w:p>
            <w:pPr>
              <w:pStyle w:val="693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7050" cy="62611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7050" cy="626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50pt;height:49.3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МИНИСТЕРСТВО РЕГИОНАЛЬНОЙ ПОЛИТИКИ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НОВОСИБИРСКОЙ ОБЛАСТИ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ПРИКАЗ</w:t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526" w:type="dxa"/>
            <w:textDirection w:val="lrTb"/>
            <w:noWrap w:val="false"/>
          </w:tcPr>
          <w:p>
            <w:r/>
            <w:r/>
          </w:p>
        </w:tc>
        <w:tc>
          <w:tcPr>
            <w:tcW w:w="6142" w:type="dxa"/>
            <w:textDirection w:val="lrTb"/>
            <w:noWrap w:val="false"/>
          </w:tcPr>
          <w:p>
            <w:r/>
            <w:r/>
          </w:p>
        </w:tc>
        <w:tc>
          <w:tcPr>
            <w:tcW w:w="540" w:type="dxa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823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г. Новосибирск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</w:tr>
    </w:tbl>
    <w:p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О внесении изменений в приказ министерства региональной политики Новосибирской области от 09.07.2021 № 124 </w:t>
      </w:r>
      <w:r>
        <w:rPr>
          <w:b/>
          <w:bCs/>
        </w:rPr>
      </w:r>
    </w:p>
    <w:p>
      <w:pPr>
        <w:ind w:firstLine="708"/>
        <w:jc w:val="both"/>
      </w:pPr>
      <w:r/>
      <w:r/>
    </w:p>
    <w:p>
      <w:pPr>
        <w:ind w:firstLine="708"/>
        <w:jc w:val="both"/>
        <w:rPr>
          <w:b/>
          <w:spacing w:val="40"/>
        </w:rPr>
      </w:pPr>
      <w:r>
        <w:rPr>
          <w:b/>
          <w:spacing w:val="40"/>
        </w:rPr>
        <w:t xml:space="preserve">Приказываю:</w:t>
      </w:r>
      <w:r>
        <w:rPr>
          <w:b/>
          <w:spacing w:val="40"/>
        </w:rPr>
      </w:r>
    </w:p>
    <w:p>
      <w:pPr>
        <w:ind w:firstLine="708"/>
        <w:jc w:val="both"/>
      </w:pPr>
      <w:r>
        <w:t xml:space="preserve">Внести в </w:t>
      </w:r>
      <w:r>
        <w:rPr>
          <w:bCs/>
        </w:rPr>
        <w:t xml:space="preserve">Служебный распорядок (Правила</w:t>
      </w:r>
      <w:r>
        <w:rPr>
          <w:bCs/>
        </w:rPr>
        <w:t xml:space="preserve"> внутреннего трудового распорядка) </w:t>
      </w:r>
      <w:r>
        <w:t xml:space="preserve">министерства региональной политики Новосибирской области, утвержденный приказом министерства региональной политики Новосибирской области от 09.07.2021 № 124 «Об утверждении Служебного распорядка </w:t>
      </w:r>
      <w:r>
        <w:rPr>
          <w:bCs/>
        </w:rPr>
        <w:t xml:space="preserve">(Правил внутреннего трудов</w:t>
      </w:r>
      <w:r>
        <w:rPr>
          <w:bCs/>
        </w:rPr>
        <w:t xml:space="preserve">ого распорядка) </w:t>
      </w:r>
      <w:r>
        <w:t xml:space="preserve">министерства региональной политики Новосибирской области» (далее – приказ) следующие изменения:</w:t>
      </w:r>
      <w:r/>
    </w:p>
    <w:p>
      <w:pPr>
        <w:pStyle w:val="86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Приложение № 1 к приказу изложить в редакции согласно приложению № 1 к настоящему приказу.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Приложение № 2 к приказу изложить в редакции со</w:t>
      </w:r>
      <w:r>
        <w:rPr>
          <w:rFonts w:ascii="Times New Roman" w:hAnsi="Times New Roman" w:cs="Times New Roman"/>
          <w:sz w:val="28"/>
          <w:szCs w:val="28"/>
        </w:rPr>
        <w:t xml:space="preserve">гласно приложению № 2 к настоящему приказу.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Заместитель Председателя Правительства </w:t>
      </w:r>
      <w:r/>
    </w:p>
    <w:p>
      <w:pPr>
        <w:jc w:val="both"/>
      </w:pPr>
      <w:r>
        <w:t xml:space="preserve">Новосибирской области - министр </w:t>
      </w:r>
      <w:r>
        <w:tab/>
      </w:r>
      <w:r>
        <w:tab/>
      </w:r>
      <w:r>
        <w:tab/>
      </w:r>
      <w:r>
        <w:tab/>
      </w:r>
      <w:r>
        <w:tab/>
        <w:t xml:space="preserve">                А.А. Клюзов</w:t>
      </w:r>
      <w:r/>
    </w:p>
    <w:p>
      <w:pPr>
        <w:ind w:firstLine="708"/>
        <w:jc w:val="both"/>
      </w:pPr>
      <w:r/>
      <w:r/>
    </w:p>
    <w:p>
      <w:pPr>
        <w:ind w:firstLine="708"/>
        <w:jc w:val="both"/>
      </w:pPr>
      <w:r/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  <w:t xml:space="preserve">                                                                                                         </w:t>
      </w:r>
      <w:r>
        <w:t xml:space="preserve">Приложение № 1</w:t>
      </w:r>
      <w:r>
        <w:rPr>
          <w:sz w:val="22"/>
          <w:szCs w:val="22"/>
        </w:rPr>
      </w:r>
    </w:p>
    <w:p>
      <w:pPr>
        <w:pStyle w:val="861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Служебному распорядку (Правилам внутреннего трудового распорядка) министерства региональной политики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Обходной л</w:t>
      </w:r>
      <w:r>
        <w:rPr>
          <w:rFonts w:ascii="Times New Roman" w:hAnsi="Times New Roman" w:cs="Times New Roman"/>
          <w:b/>
          <w:sz w:val="28"/>
          <w:szCs w:val="28"/>
        </w:rPr>
        <w:t xml:space="preserve">ист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127"/>
        <w:gridCol w:w="2361"/>
        <w:gridCol w:w="1934"/>
        <w:gridCol w:w="35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служащего (работника)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увольнения: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1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4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1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701"/>
        <w:gridCol w:w="1843"/>
        <w:gridCol w:w="1701"/>
      </w:tblGrid>
      <w:tr>
        <w:tblPrEx/>
        <w:trPr>
          <w:trHeight w:val="17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передаче дел, об отсутствии задолженности, о сдаче материальных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проставившего отметку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инициалы лица, проставившего отметку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лица, проставившего отметку,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кадрового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НСО «Хозяйственное управление»,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 123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6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</w:tr>
    </w:tbl>
    <w:p>
      <w:pPr>
        <w:pStyle w:val="86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и кадрового обеспечения 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__/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«____» ____________20__ года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</w:p>
    <w:p>
      <w:pPr>
        <w:pStyle w:val="861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Служебному распорядку (Правилам внутреннего трудового распорядка) министерства региональной политики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должностей государственных гражда</w:t>
      </w:r>
      <w:r>
        <w:rPr>
          <w:rFonts w:ascii="Times New Roman" w:hAnsi="Times New Roman" w:cs="Times New Roman"/>
          <w:sz w:val="28"/>
          <w:szCs w:val="28"/>
        </w:rPr>
        <w:t xml:space="preserve">нских служащих Новосибирской области в министерстве региональной политики Новосибирской области и работников, замещающих должности, не относящиеся к должностям государственных гражданских служащих в министерстве региональной политики Новосибирской области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345"/>
        <w:gridCol w:w="413"/>
        <w:gridCol w:w="3379"/>
      </w:tblGrid>
      <w:tr>
        <w:tblPrEx/>
        <w:trPr/>
        <w:tc>
          <w:tcPr>
            <w:gridSpan w:val="3"/>
            <w:tcW w:w="10137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Должности государственной гражданской службы Новосибирской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3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3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3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3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3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3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10137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Должности, не относящиеся к должностям государственной гражданской службы Новосибирской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3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3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709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51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9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6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3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0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7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5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23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7"/>
    <w:link w:val="66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7"/>
    <w:link w:val="66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7"/>
    <w:link w:val="67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7"/>
    <w:link w:val="691"/>
    <w:uiPriority w:val="10"/>
    <w:rPr>
      <w:sz w:val="48"/>
      <w:szCs w:val="48"/>
    </w:rPr>
  </w:style>
  <w:style w:type="character" w:styleId="39">
    <w:name w:val="Quote Char"/>
    <w:link w:val="695"/>
    <w:uiPriority w:val="29"/>
    <w:rPr>
      <w:i/>
    </w:rPr>
  </w:style>
  <w:style w:type="character" w:styleId="41">
    <w:name w:val="Intense Quote Char"/>
    <w:link w:val="697"/>
    <w:uiPriority w:val="30"/>
    <w:rPr>
      <w:i/>
    </w:rPr>
  </w:style>
  <w:style w:type="character" w:styleId="43">
    <w:name w:val="Header Char"/>
    <w:basedOn w:val="677"/>
    <w:link w:val="699"/>
    <w:uiPriority w:val="99"/>
  </w:style>
  <w:style w:type="character" w:styleId="176">
    <w:name w:val="Footnote Text Char"/>
    <w:link w:val="832"/>
    <w:uiPriority w:val="99"/>
    <w:rPr>
      <w:sz w:val="18"/>
    </w:rPr>
  </w:style>
  <w:style w:type="character" w:styleId="179">
    <w:name w:val="Endnote Text Char"/>
    <w:link w:val="835"/>
    <w:uiPriority w:val="99"/>
    <w:rPr>
      <w:sz w:val="20"/>
    </w:rPr>
  </w:style>
  <w:style w:type="paragraph" w:styleId="667" w:default="1">
    <w:name w:val="Normal"/>
    <w:qFormat/>
    <w:rPr>
      <w:sz w:val="28"/>
      <w:szCs w:val="28"/>
    </w:rPr>
  </w:style>
  <w:style w:type="paragraph" w:styleId="668">
    <w:name w:val="Heading 1"/>
    <w:basedOn w:val="667"/>
    <w:next w:val="66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667"/>
    <w:next w:val="667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667"/>
    <w:next w:val="667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667"/>
    <w:next w:val="667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1 Знак"/>
    <w:link w:val="668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Заголовок 2 Знак"/>
    <w:link w:val="669"/>
    <w:uiPriority w:val="9"/>
    <w:rPr>
      <w:rFonts w:ascii="Arial" w:hAnsi="Arial" w:eastAsia="Arial" w:cs="Arial"/>
      <w:sz w:val="34"/>
    </w:rPr>
  </w:style>
  <w:style w:type="character" w:styleId="682" w:customStyle="1">
    <w:name w:val="Заголовок 3 Знак"/>
    <w:link w:val="670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Заголовок 4 Знак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Заголовок 5 Знак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Заголовок 6 Знак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667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rPr>
      <w:lang w:eastAsia="zh-CN"/>
    </w:rPr>
  </w:style>
  <w:style w:type="paragraph" w:styleId="691">
    <w:name w:val="Title"/>
    <w:basedOn w:val="667"/>
    <w:next w:val="66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 w:customStyle="1">
    <w:name w:val="Заголовок Знак"/>
    <w:link w:val="691"/>
    <w:uiPriority w:val="10"/>
    <w:rPr>
      <w:sz w:val="48"/>
      <w:szCs w:val="48"/>
    </w:rPr>
  </w:style>
  <w:style w:type="paragraph" w:styleId="693">
    <w:name w:val="Subtitle"/>
    <w:basedOn w:val="667"/>
    <w:next w:val="667"/>
    <w:link w:val="860"/>
    <w:qFormat/>
    <w:pPr>
      <w:jc w:val="center"/>
      <w:spacing w:after="60"/>
      <w:outlineLvl w:val="1"/>
    </w:pPr>
    <w:rPr>
      <w:rFonts w:ascii="Cambria" w:hAnsi="Cambria"/>
      <w:sz w:val="24"/>
      <w:szCs w:val="24"/>
    </w:rPr>
  </w:style>
  <w:style w:type="character" w:styleId="694" w:customStyle="1">
    <w:name w:val="Subtitle Char"/>
    <w:uiPriority w:val="11"/>
    <w:rPr>
      <w:sz w:val="24"/>
      <w:szCs w:val="24"/>
    </w:rPr>
  </w:style>
  <w:style w:type="paragraph" w:styleId="695">
    <w:name w:val="Quote"/>
    <w:basedOn w:val="667"/>
    <w:next w:val="667"/>
    <w:link w:val="696"/>
    <w:uiPriority w:val="29"/>
    <w:qFormat/>
    <w:pPr>
      <w:ind w:left="720" w:right="720"/>
    </w:pPr>
    <w:rPr>
      <w:i/>
    </w:rPr>
  </w:style>
  <w:style w:type="character" w:styleId="696" w:customStyle="1">
    <w:name w:val="Цитата 2 Знак"/>
    <w:link w:val="695"/>
    <w:uiPriority w:val="29"/>
    <w:rPr>
      <w:i/>
    </w:rPr>
  </w:style>
  <w:style w:type="paragraph" w:styleId="697">
    <w:name w:val="Intense Quote"/>
    <w:basedOn w:val="667"/>
    <w:next w:val="667"/>
    <w:link w:val="6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 w:customStyle="1">
    <w:name w:val="Выделенная цитата Знак"/>
    <w:link w:val="697"/>
    <w:uiPriority w:val="30"/>
    <w:rPr>
      <w:i/>
    </w:rPr>
  </w:style>
  <w:style w:type="paragraph" w:styleId="699">
    <w:name w:val="Header"/>
    <w:basedOn w:val="667"/>
    <w:link w:val="70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0" w:customStyle="1">
    <w:name w:val="Верхний колонтитул Знак"/>
    <w:link w:val="699"/>
    <w:uiPriority w:val="99"/>
  </w:style>
  <w:style w:type="paragraph" w:styleId="701">
    <w:name w:val="Footer"/>
    <w:basedOn w:val="667"/>
    <w:link w:val="856"/>
    <w:pPr>
      <w:tabs>
        <w:tab w:val="center" w:pos="4677" w:leader="none"/>
        <w:tab w:val="right" w:pos="9355" w:leader="none"/>
      </w:tabs>
    </w:pPr>
  </w:style>
  <w:style w:type="character" w:styleId="702" w:customStyle="1">
    <w:name w:val="Footer Char"/>
    <w:uiPriority w:val="99"/>
  </w:style>
  <w:style w:type="paragraph" w:styleId="703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4" w:customStyle="1">
    <w:name w:val="Caption Char"/>
    <w:uiPriority w:val="99"/>
  </w:style>
  <w:style w:type="table" w:styleId="705">
    <w:name w:val="Table Grid"/>
    <w:basedOn w:val="678"/>
    <w:tblPr/>
  </w:style>
  <w:style w:type="table" w:styleId="70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1">
    <w:name w:val="Hyperlink"/>
    <w:rPr>
      <w:rFonts w:ascii="Times New Roman" w:hAnsi="Times New Roman" w:cs="Times New Roman"/>
      <w:color w:val="0000ff"/>
      <w:u w:val="single"/>
    </w:rPr>
  </w:style>
  <w:style w:type="paragraph" w:styleId="832">
    <w:name w:val="footnote text"/>
    <w:basedOn w:val="667"/>
    <w:link w:val="833"/>
    <w:uiPriority w:val="99"/>
    <w:semiHidden/>
    <w:unhideWhenUsed/>
    <w:pPr>
      <w:spacing w:after="40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667"/>
    <w:link w:val="836"/>
    <w:uiPriority w:val="99"/>
    <w:semiHidden/>
    <w:unhideWhenUsed/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667"/>
    <w:next w:val="667"/>
    <w:uiPriority w:val="39"/>
    <w:unhideWhenUsed/>
    <w:pPr>
      <w:spacing w:after="57"/>
    </w:pPr>
  </w:style>
  <w:style w:type="paragraph" w:styleId="839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40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41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42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43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44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45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46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  <w:rPr>
      <w:lang w:eastAsia="zh-CN"/>
    </w:rPr>
  </w:style>
  <w:style w:type="paragraph" w:styleId="848">
    <w:name w:val="table of figures"/>
    <w:basedOn w:val="667"/>
    <w:next w:val="667"/>
    <w:uiPriority w:val="99"/>
    <w:unhideWhenUsed/>
  </w:style>
  <w:style w:type="character" w:styleId="849" w:customStyle="1">
    <w:name w:val="Верхний колонтитул Знак;Знак Знак"/>
    <w:link w:val="850"/>
    <w:uiPriority w:val="99"/>
    <w:rPr>
      <w:sz w:val="28"/>
      <w:szCs w:val="28"/>
      <w:lang w:val="ru-RU" w:eastAsia="ru-RU" w:bidi="ar-SA"/>
    </w:rPr>
  </w:style>
  <w:style w:type="paragraph" w:styleId="850" w:customStyle="1">
    <w:name w:val="Верхний колонтитул;Знак"/>
    <w:basedOn w:val="667"/>
    <w:link w:val="849"/>
    <w:uiPriority w:val="99"/>
    <w:pPr>
      <w:tabs>
        <w:tab w:val="center" w:pos="4153" w:leader="none"/>
        <w:tab w:val="right" w:pos="8306" w:leader="none"/>
      </w:tabs>
    </w:pPr>
  </w:style>
  <w:style w:type="character" w:styleId="851" w:customStyle="1">
    <w:name w:val="Основной текст 2 Знак"/>
    <w:link w:val="852"/>
    <w:rPr>
      <w:sz w:val="28"/>
      <w:szCs w:val="28"/>
      <w:lang w:val="ru-RU" w:eastAsia="ru-RU" w:bidi="ar-SA"/>
    </w:rPr>
  </w:style>
  <w:style w:type="paragraph" w:styleId="852">
    <w:name w:val="Body Text 2"/>
    <w:basedOn w:val="667"/>
    <w:link w:val="851"/>
    <w:pPr>
      <w:jc w:val="both"/>
    </w:pPr>
  </w:style>
  <w:style w:type="character" w:styleId="853" w:customStyle="1">
    <w:name w:val="iceouttxt1"/>
    <w:rPr>
      <w:rFonts w:ascii="Arial" w:hAnsi="Arial" w:cs="Arial"/>
      <w:color w:val="666666"/>
      <w:sz w:val="14"/>
      <w:szCs w:val="14"/>
    </w:rPr>
  </w:style>
  <w:style w:type="paragraph" w:styleId="854">
    <w:name w:val="Balloon Text"/>
    <w:basedOn w:val="667"/>
    <w:link w:val="855"/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link w:val="854"/>
    <w:rPr>
      <w:rFonts w:ascii="Tahoma" w:hAnsi="Tahoma" w:cs="Tahoma"/>
      <w:sz w:val="16"/>
      <w:szCs w:val="16"/>
    </w:rPr>
  </w:style>
  <w:style w:type="character" w:styleId="856" w:customStyle="1">
    <w:name w:val="Нижний колонтитул Знак"/>
    <w:link w:val="701"/>
    <w:rPr>
      <w:sz w:val="28"/>
      <w:szCs w:val="28"/>
    </w:rPr>
  </w:style>
  <w:style w:type="paragraph" w:styleId="857">
    <w:name w:val="Body Text Indent 3"/>
    <w:basedOn w:val="667"/>
    <w:pPr>
      <w:ind w:left="283"/>
      <w:spacing w:after="120"/>
    </w:pPr>
    <w:rPr>
      <w:sz w:val="16"/>
      <w:szCs w:val="16"/>
    </w:rPr>
  </w:style>
  <w:style w:type="paragraph" w:styleId="858">
    <w:name w:val="Body Text"/>
    <w:basedOn w:val="667"/>
    <w:link w:val="859"/>
    <w:pPr>
      <w:spacing w:after="120"/>
    </w:pPr>
  </w:style>
  <w:style w:type="character" w:styleId="859" w:customStyle="1">
    <w:name w:val="Основной текст Знак"/>
    <w:link w:val="858"/>
    <w:rPr>
      <w:sz w:val="28"/>
      <w:szCs w:val="28"/>
    </w:rPr>
  </w:style>
  <w:style w:type="character" w:styleId="860" w:customStyle="1">
    <w:name w:val="Подзаголовок Знак"/>
    <w:link w:val="693"/>
    <w:rPr>
      <w:rFonts w:ascii="Cambria" w:hAnsi="Cambria" w:eastAsia="Times New Roman" w:cs="Times New Roman"/>
      <w:sz w:val="24"/>
      <w:szCs w:val="24"/>
    </w:rPr>
  </w:style>
  <w:style w:type="paragraph" w:styleId="861" w:customStyle="1">
    <w:name w:val="ConsPlu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chln</dc:creator>
  <cp:revision>6</cp:revision>
  <dcterms:created xsi:type="dcterms:W3CDTF">2019-04-09T02:45:00Z</dcterms:created>
  <dcterms:modified xsi:type="dcterms:W3CDTF">2024-09-19T05:42:02Z</dcterms:modified>
  <cp:version>917504</cp:version>
</cp:coreProperties>
</file>