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FDC" w:rsidRPr="00785DB6" w:rsidRDefault="00792FDC" w:rsidP="00792FDC">
      <w:pPr>
        <w:spacing w:after="0" w:line="240" w:lineRule="auto"/>
        <w:jc w:val="center"/>
        <w:rPr>
          <w:rFonts w:ascii="Times New Roman" w:hAnsi="Times New Roman"/>
          <w:sz w:val="28"/>
          <w:szCs w:val="28"/>
        </w:rPr>
      </w:pPr>
    </w:p>
    <w:p w:rsidR="00792FDC" w:rsidRPr="00785DB6" w:rsidRDefault="00792FDC" w:rsidP="00792FDC">
      <w:pPr>
        <w:spacing w:after="0" w:line="240" w:lineRule="auto"/>
        <w:jc w:val="center"/>
        <w:rPr>
          <w:rFonts w:ascii="Times New Roman" w:hAnsi="Times New Roman"/>
          <w:sz w:val="28"/>
          <w:szCs w:val="28"/>
        </w:rPr>
      </w:pPr>
    </w:p>
    <w:p w:rsidR="00EF5F94" w:rsidRDefault="00220EDD" w:rsidP="00EF5F94">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220EDD" w:rsidRDefault="00220EDD" w:rsidP="00EF5F94">
      <w:pPr>
        <w:spacing w:after="0" w:line="240" w:lineRule="auto"/>
        <w:ind w:firstLine="680"/>
        <w:jc w:val="right"/>
        <w:rPr>
          <w:rFonts w:ascii="Times New Roman" w:hAnsi="Times New Roman" w:cs="Times New Roman"/>
          <w:sz w:val="28"/>
          <w:szCs w:val="28"/>
        </w:rPr>
      </w:pPr>
    </w:p>
    <w:p w:rsidR="00EF5F94" w:rsidRDefault="00EF5F94" w:rsidP="00792F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D32D28">
        <w:rPr>
          <w:rFonts w:ascii="Times New Roman" w:hAnsi="Times New Roman" w:cs="Times New Roman"/>
          <w:sz w:val="28"/>
          <w:szCs w:val="28"/>
        </w:rPr>
        <w:t>28</w:t>
      </w:r>
      <w:r>
        <w:rPr>
          <w:rFonts w:ascii="Times New Roman" w:hAnsi="Times New Roman" w:cs="Times New Roman"/>
          <w:sz w:val="28"/>
          <w:szCs w:val="28"/>
        </w:rPr>
        <w:t xml:space="preserve">.05.2013 № </w:t>
      </w:r>
      <w:r w:rsidR="00D32D28">
        <w:rPr>
          <w:rFonts w:ascii="Times New Roman" w:hAnsi="Times New Roman" w:cs="Times New Roman"/>
          <w:sz w:val="28"/>
          <w:szCs w:val="28"/>
        </w:rPr>
        <w:t>566</w:t>
      </w:r>
    </w:p>
    <w:p w:rsidR="00EF5F94" w:rsidRDefault="00EF5F94" w:rsidP="00EF5F94">
      <w:pPr>
        <w:spacing w:after="0" w:line="240" w:lineRule="auto"/>
        <w:ind w:firstLine="680"/>
        <w:jc w:val="center"/>
        <w:rPr>
          <w:rFonts w:ascii="Times New Roman" w:hAnsi="Times New Roman" w:cs="Times New Roman"/>
          <w:sz w:val="28"/>
          <w:szCs w:val="28"/>
        </w:rPr>
      </w:pPr>
    </w:p>
    <w:p w:rsidR="00220EDD" w:rsidRDefault="00220EDD" w:rsidP="00EF5F94">
      <w:pPr>
        <w:spacing w:after="0" w:line="240" w:lineRule="auto"/>
        <w:ind w:firstLine="680"/>
        <w:jc w:val="center"/>
        <w:rPr>
          <w:rFonts w:ascii="Times New Roman" w:hAnsi="Times New Roman" w:cs="Times New Roman"/>
          <w:sz w:val="28"/>
          <w:szCs w:val="28"/>
        </w:rPr>
      </w:pPr>
    </w:p>
    <w:p w:rsidR="00EF5F94" w:rsidRDefault="00EF5F94" w:rsidP="00EF5F94">
      <w:pPr>
        <w:spacing w:after="0" w:line="240" w:lineRule="auto"/>
        <w:ind w:firstLine="680"/>
        <w:jc w:val="center"/>
        <w:rPr>
          <w:rFonts w:ascii="Times New Roman" w:hAnsi="Times New Roman" w:cs="Times New Roman"/>
          <w:sz w:val="28"/>
          <w:szCs w:val="28"/>
        </w:rPr>
      </w:pPr>
    </w:p>
    <w:p w:rsidR="00EF5F94" w:rsidRDefault="00EF5F94" w:rsidP="00EF5F94">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D32D28">
        <w:rPr>
          <w:rFonts w:ascii="Times New Roman" w:hAnsi="Times New Roman" w:cs="Times New Roman"/>
          <w:sz w:val="28"/>
          <w:szCs w:val="28"/>
        </w:rPr>
        <w:t>предоставлению ежемесячной денежной выплаты в размере прожиточного минимума для детей, установленного на территории Новосибирской области</w:t>
      </w:r>
      <w:r>
        <w:rPr>
          <w:rFonts w:ascii="Times New Roman" w:hAnsi="Times New Roman" w:cs="Times New Roman"/>
          <w:sz w:val="28"/>
          <w:szCs w:val="28"/>
        </w:rPr>
        <w:t>, в соответствие с действующим законодательством</w:t>
      </w:r>
    </w:p>
    <w:p w:rsidR="00EF5F94" w:rsidRDefault="00EF5F94" w:rsidP="00EF5F94">
      <w:pPr>
        <w:spacing w:after="0" w:line="240" w:lineRule="auto"/>
        <w:ind w:firstLine="680"/>
        <w:jc w:val="both"/>
        <w:rPr>
          <w:rFonts w:ascii="Times New Roman" w:hAnsi="Times New Roman" w:cs="Times New Roman"/>
          <w:sz w:val="28"/>
          <w:szCs w:val="28"/>
        </w:rPr>
      </w:pPr>
    </w:p>
    <w:p w:rsidR="00EF5F94" w:rsidRDefault="00EF5F94" w:rsidP="00EF5F94">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EF5F94" w:rsidRDefault="00EF5F94" w:rsidP="00EF5F94">
      <w:pPr>
        <w:spacing w:after="0" w:line="240" w:lineRule="auto"/>
        <w:jc w:val="both"/>
        <w:rPr>
          <w:rFonts w:ascii="Times New Roman" w:hAnsi="Times New Roman" w:cs="Times New Roman"/>
          <w:b/>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sidR="00D32D28">
        <w:rPr>
          <w:rFonts w:ascii="Times New Roman" w:hAnsi="Times New Roman" w:cs="Times New Roman"/>
          <w:sz w:val="28"/>
          <w:szCs w:val="28"/>
        </w:rPr>
        <w:t>по предоставлению ежемесячной денежной выплаты в размере прожиточного минимума для детей, установленного на территории Новосибирской области</w:t>
      </w:r>
      <w:r>
        <w:rPr>
          <w:rFonts w:ascii="Times New Roman" w:hAnsi="Times New Roman" w:cs="Times New Roman"/>
          <w:sz w:val="28"/>
          <w:szCs w:val="28"/>
        </w:rPr>
        <w:t xml:space="preserve">, утвержденный приказом министерства социального развития Новосибирской области от </w:t>
      </w:r>
      <w:r w:rsidR="00D32D28">
        <w:rPr>
          <w:rFonts w:ascii="Times New Roman" w:hAnsi="Times New Roman" w:cs="Times New Roman"/>
          <w:sz w:val="28"/>
          <w:szCs w:val="28"/>
        </w:rPr>
        <w:t>28</w:t>
      </w:r>
      <w:r>
        <w:rPr>
          <w:rFonts w:ascii="Times New Roman" w:hAnsi="Times New Roman" w:cs="Times New Roman"/>
          <w:sz w:val="28"/>
          <w:szCs w:val="28"/>
        </w:rPr>
        <w:t xml:space="preserve">.05.2013 № </w:t>
      </w:r>
      <w:r w:rsidR="00D32D28">
        <w:rPr>
          <w:rFonts w:ascii="Times New Roman" w:hAnsi="Times New Roman" w:cs="Times New Roman"/>
          <w:sz w:val="28"/>
          <w:szCs w:val="28"/>
        </w:rPr>
        <w:t>566</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w:t>
      </w:r>
      <w:r w:rsidR="00D32D28">
        <w:rPr>
          <w:rFonts w:ascii="Times New Roman" w:hAnsi="Times New Roman" w:cs="Times New Roman"/>
          <w:sz w:val="28"/>
          <w:szCs w:val="28"/>
        </w:rPr>
        <w:t>предоставлению ежемесячной денежной выплаты в размере прожиточного минимума для детей, установленного на территории Новосибирской области</w:t>
      </w:r>
      <w:r>
        <w:rPr>
          <w:rFonts w:ascii="Times New Roman" w:hAnsi="Times New Roman" w:cs="Times New Roman"/>
          <w:sz w:val="28"/>
          <w:szCs w:val="28"/>
        </w:rPr>
        <w:t>»</w:t>
      </w:r>
      <w:r w:rsidR="00347E85">
        <w:rPr>
          <w:rFonts w:ascii="Times New Roman" w:hAnsi="Times New Roman" w:cs="Times New Roman"/>
          <w:sz w:val="28"/>
          <w:szCs w:val="28"/>
        </w:rPr>
        <w:t xml:space="preserve"> (далее – Административный регламент)</w:t>
      </w:r>
      <w:r>
        <w:rPr>
          <w:rFonts w:ascii="Times New Roman" w:hAnsi="Times New Roman" w:cs="Times New Roman"/>
          <w:sz w:val="28"/>
          <w:szCs w:val="28"/>
        </w:rPr>
        <w:t>, следующие изменения:</w:t>
      </w:r>
    </w:p>
    <w:p w:rsidR="00EF5F94"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8282F">
        <w:rPr>
          <w:rFonts w:ascii="Times New Roman" w:hAnsi="Times New Roman" w:cs="Times New Roman"/>
          <w:sz w:val="28"/>
          <w:szCs w:val="28"/>
        </w:rPr>
        <w:t>)</w:t>
      </w:r>
      <w:r>
        <w:rPr>
          <w:rFonts w:ascii="Times New Roman" w:hAnsi="Times New Roman" w:cs="Times New Roman"/>
          <w:sz w:val="28"/>
          <w:szCs w:val="28"/>
        </w:rPr>
        <w:t xml:space="preserve"> в пункте 1 слова «министерства социального</w:t>
      </w:r>
      <w:r w:rsidR="00C8282F">
        <w:rPr>
          <w:rFonts w:ascii="Times New Roman" w:hAnsi="Times New Roman" w:cs="Times New Roman"/>
          <w:sz w:val="28"/>
          <w:szCs w:val="28"/>
        </w:rPr>
        <w:t xml:space="preserve"> развития Новосибирской области</w:t>
      </w:r>
      <w:r>
        <w:rPr>
          <w:rFonts w:ascii="Times New Roman" w:hAnsi="Times New Roman" w:cs="Times New Roman"/>
          <w:sz w:val="28"/>
          <w:szCs w:val="28"/>
        </w:rPr>
        <w:t>» заменить словами «министерства труда и социального</w:t>
      </w:r>
      <w:r w:rsidR="00C8282F">
        <w:rPr>
          <w:rFonts w:ascii="Times New Roman" w:hAnsi="Times New Roman" w:cs="Times New Roman"/>
          <w:sz w:val="28"/>
          <w:szCs w:val="28"/>
        </w:rPr>
        <w:t xml:space="preserve"> развития Новосибирской области</w:t>
      </w:r>
      <w:r>
        <w:rPr>
          <w:rFonts w:ascii="Times New Roman" w:hAnsi="Times New Roman" w:cs="Times New Roman"/>
          <w:sz w:val="28"/>
          <w:szCs w:val="28"/>
        </w:rPr>
        <w:t>»;</w:t>
      </w:r>
    </w:p>
    <w:p w:rsidR="00EF5F94" w:rsidRPr="00F85702" w:rsidRDefault="00C8282F"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F5F94">
        <w:rPr>
          <w:rFonts w:ascii="Times New Roman" w:hAnsi="Times New Roman" w:cs="Times New Roman"/>
          <w:sz w:val="28"/>
          <w:szCs w:val="28"/>
        </w:rPr>
        <w:t xml:space="preserve"> в</w:t>
      </w:r>
      <w:r w:rsidR="00EF5F94" w:rsidRPr="00FE2358">
        <w:rPr>
          <w:rFonts w:ascii="Times New Roman" w:hAnsi="Times New Roman" w:cs="Times New Roman"/>
          <w:sz w:val="28"/>
          <w:szCs w:val="28"/>
        </w:rPr>
        <w:t xml:space="preserve"> пункте</w:t>
      </w:r>
      <w:r w:rsidR="00EF5F94" w:rsidRPr="00F85702">
        <w:rPr>
          <w:rFonts w:ascii="Times New Roman" w:hAnsi="Times New Roman" w:cs="Times New Roman"/>
          <w:sz w:val="28"/>
          <w:szCs w:val="28"/>
        </w:rPr>
        <w:t xml:space="preserve"> 3:</w:t>
      </w:r>
    </w:p>
    <w:p w:rsidR="00EF5F94" w:rsidRPr="009129AE"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sidR="00C8282F">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EF5F94" w:rsidRDefault="00EF5F94" w:rsidP="00EF5F94">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EF5F94" w:rsidRPr="009129AE"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второй признать утратившим силу;</w:t>
      </w:r>
    </w:p>
    <w:p w:rsidR="00220EDD"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F85702">
        <w:rPr>
          <w:rFonts w:ascii="Times New Roman" w:hAnsi="Times New Roman" w:cs="Times New Roman"/>
          <w:sz w:val="28"/>
          <w:szCs w:val="28"/>
        </w:rPr>
        <w:t xml:space="preserve">в абзаце </w:t>
      </w:r>
      <w:r w:rsidRPr="00FE2358">
        <w:rPr>
          <w:rFonts w:ascii="Times New Roman" w:hAnsi="Times New Roman" w:cs="Times New Roman"/>
          <w:sz w:val="28"/>
          <w:szCs w:val="28"/>
        </w:rPr>
        <w:t>третьем</w:t>
      </w:r>
      <w:r w:rsidR="00220EDD">
        <w:rPr>
          <w:rFonts w:ascii="Times New Roman" w:hAnsi="Times New Roman" w:cs="Times New Roman"/>
          <w:sz w:val="28"/>
          <w:szCs w:val="28"/>
        </w:rPr>
        <w:t>:</w:t>
      </w:r>
    </w:p>
    <w:p w:rsidR="00220EDD" w:rsidRDefault="00EF5F94" w:rsidP="00EF5F94">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слова «министерства социального</w:t>
      </w:r>
      <w:r w:rsidR="00382D9B">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«министерства труда и социального</w:t>
      </w:r>
      <w:r w:rsidR="00382D9B">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w:t>
      </w:r>
      <w:r w:rsidR="00220EDD">
        <w:rPr>
          <w:rFonts w:ascii="Times New Roman" w:hAnsi="Times New Roman" w:cs="Times New Roman"/>
          <w:sz w:val="28"/>
          <w:szCs w:val="28"/>
        </w:rPr>
        <w:t>;</w:t>
      </w:r>
    </w:p>
    <w:p w:rsidR="00EF5F94" w:rsidRDefault="00EF5F94" w:rsidP="00EF5F94">
      <w:pPr>
        <w:pStyle w:val="ConsPlusNormal"/>
        <w:ind w:firstLine="709"/>
        <w:jc w:val="both"/>
        <w:rPr>
          <w:rFonts w:ascii="Times New Roman" w:hAnsi="Times New Roman" w:cs="Times New Roman"/>
          <w:sz w:val="28"/>
          <w:szCs w:val="28"/>
        </w:rPr>
      </w:pPr>
      <w:bookmarkStart w:id="0" w:name="_GoBack"/>
      <w:bookmarkEnd w:id="0"/>
      <w:r w:rsidRPr="00FE2358">
        <w:rPr>
          <w:rFonts w:ascii="Times New Roman" w:hAnsi="Times New Roman" w:cs="Times New Roman"/>
          <w:sz w:val="28"/>
          <w:szCs w:val="28"/>
        </w:rPr>
        <w:t>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F5F94" w:rsidRPr="00FE2358" w:rsidRDefault="00382D9B" w:rsidP="00382D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F5F94">
        <w:rPr>
          <w:rFonts w:ascii="Times New Roman" w:hAnsi="Times New Roman" w:cs="Times New Roman"/>
          <w:sz w:val="28"/>
          <w:szCs w:val="28"/>
        </w:rPr>
        <w:t xml:space="preserve"> в</w:t>
      </w:r>
      <w:r w:rsidR="00EF5F94" w:rsidRPr="00FE2358">
        <w:rPr>
          <w:rFonts w:ascii="Times New Roman" w:hAnsi="Times New Roman" w:cs="Times New Roman"/>
          <w:sz w:val="28"/>
          <w:szCs w:val="28"/>
        </w:rPr>
        <w:t xml:space="preserve"> абзаце втором пункта 4 слова «www.msr.nso.ru» заменить словами «www.m</w:t>
      </w:r>
      <w:r w:rsidR="00EF5F94" w:rsidRPr="00FE2358">
        <w:rPr>
          <w:rFonts w:ascii="Times New Roman" w:hAnsi="Times New Roman" w:cs="Times New Roman"/>
          <w:sz w:val="28"/>
          <w:szCs w:val="28"/>
          <w:lang w:val="en-US"/>
        </w:rPr>
        <w:t>t</w:t>
      </w:r>
      <w:r w:rsidR="00EF5F94" w:rsidRPr="00FE2358">
        <w:rPr>
          <w:rFonts w:ascii="Times New Roman" w:hAnsi="Times New Roman" w:cs="Times New Roman"/>
          <w:sz w:val="28"/>
          <w:szCs w:val="28"/>
        </w:rPr>
        <w:t>sr.nso.ru»</w:t>
      </w:r>
      <w:r w:rsidR="00EF5F94">
        <w:rPr>
          <w:rFonts w:ascii="Times New Roman" w:hAnsi="Times New Roman" w:cs="Times New Roman"/>
          <w:sz w:val="28"/>
          <w:szCs w:val="28"/>
        </w:rPr>
        <w:t>;</w:t>
      </w:r>
    </w:p>
    <w:p w:rsidR="00EF5F94" w:rsidRPr="00FE2358"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82D9B">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382D9B">
        <w:rPr>
          <w:rFonts w:ascii="Times New Roman" w:hAnsi="Times New Roman" w:cs="Times New Roman"/>
          <w:sz w:val="28"/>
          <w:szCs w:val="28"/>
        </w:rPr>
        <w:t>«(</w:t>
      </w:r>
      <w:hyperlink r:id="rId7" w:history="1">
        <w:r w:rsidRPr="00382D9B">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F5F94" w:rsidRDefault="00382D9B"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F5F94">
        <w:rPr>
          <w:rFonts w:ascii="Times New Roman" w:hAnsi="Times New Roman" w:cs="Times New Roman"/>
          <w:sz w:val="28"/>
          <w:szCs w:val="28"/>
        </w:rPr>
        <w:t xml:space="preserve"> абзац т</w:t>
      </w:r>
      <w:r>
        <w:rPr>
          <w:rFonts w:ascii="Times New Roman" w:hAnsi="Times New Roman" w:cs="Times New Roman"/>
          <w:sz w:val="28"/>
          <w:szCs w:val="28"/>
        </w:rPr>
        <w:t>ретий</w:t>
      </w:r>
      <w:r w:rsidR="00EF5F94">
        <w:rPr>
          <w:rFonts w:ascii="Times New Roman" w:hAnsi="Times New Roman" w:cs="Times New Roman"/>
          <w:sz w:val="28"/>
          <w:szCs w:val="28"/>
        </w:rPr>
        <w:t xml:space="preserve"> пункта 6 изложить в следующей редакции: </w:t>
      </w:r>
    </w:p>
    <w:p w:rsidR="00EF5F94"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6802B7">
        <w:rPr>
          <w:rFonts w:ascii="Times New Roman" w:hAnsi="Times New Roman" w:cs="Times New Roman"/>
          <w:sz w:val="28"/>
          <w:szCs w:val="28"/>
        </w:rPr>
        <w:t>.</w:t>
      </w:r>
      <w:r>
        <w:rPr>
          <w:rFonts w:ascii="Times New Roman" w:hAnsi="Times New Roman" w:cs="Times New Roman"/>
          <w:sz w:val="28"/>
          <w:szCs w:val="28"/>
        </w:rPr>
        <w:t>»;</w:t>
      </w:r>
      <w:proofErr w:type="gramEnd"/>
    </w:p>
    <w:p w:rsidR="00EF5F94" w:rsidRPr="00FE2358"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82D9B">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пункте 11:</w:t>
      </w:r>
    </w:p>
    <w:p w:rsidR="00382D9B"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82D9B">
        <w:rPr>
          <w:rFonts w:ascii="Times New Roman" w:hAnsi="Times New Roman" w:cs="Times New Roman"/>
          <w:sz w:val="28"/>
          <w:szCs w:val="28"/>
        </w:rPr>
        <w:t>абзац второй после слов «29.12.2016» до</w:t>
      </w:r>
      <w:r w:rsidR="00CE2162">
        <w:rPr>
          <w:rFonts w:ascii="Times New Roman" w:hAnsi="Times New Roman" w:cs="Times New Roman"/>
          <w:sz w:val="28"/>
          <w:szCs w:val="28"/>
        </w:rPr>
        <w:t>полнить</w:t>
      </w:r>
      <w:r w:rsidR="00382D9B">
        <w:rPr>
          <w:rFonts w:ascii="Times New Roman" w:hAnsi="Times New Roman" w:cs="Times New Roman"/>
          <w:sz w:val="28"/>
          <w:szCs w:val="28"/>
        </w:rPr>
        <w:t xml:space="preserve"> словами «, 05.12.2017, 19.02.2018»;</w:t>
      </w:r>
    </w:p>
    <w:p w:rsidR="00382D9B" w:rsidRDefault="00382D9B"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шестой после слов «28.03.2017» д</w:t>
      </w:r>
      <w:r w:rsidR="00CE2162">
        <w:rPr>
          <w:rFonts w:ascii="Times New Roman" w:hAnsi="Times New Roman" w:cs="Times New Roman"/>
          <w:sz w:val="28"/>
          <w:szCs w:val="28"/>
        </w:rPr>
        <w:t>ополнить</w:t>
      </w:r>
      <w:r>
        <w:rPr>
          <w:rFonts w:ascii="Times New Roman" w:hAnsi="Times New Roman" w:cs="Times New Roman"/>
          <w:sz w:val="28"/>
          <w:szCs w:val="28"/>
        </w:rPr>
        <w:t xml:space="preserve"> словами «10.11.2017»;</w:t>
      </w:r>
    </w:p>
    <w:p w:rsidR="00EF5F94" w:rsidRDefault="00382D9B"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F5F94" w:rsidRPr="00FE2358">
        <w:rPr>
          <w:rFonts w:ascii="Times New Roman" w:hAnsi="Times New Roman" w:cs="Times New Roman"/>
          <w:sz w:val="28"/>
          <w:szCs w:val="28"/>
        </w:rPr>
        <w:t xml:space="preserve">абзац </w:t>
      </w:r>
      <w:r w:rsidR="008E7C43">
        <w:rPr>
          <w:rFonts w:ascii="Times New Roman" w:hAnsi="Times New Roman" w:cs="Times New Roman"/>
          <w:sz w:val="28"/>
          <w:szCs w:val="28"/>
        </w:rPr>
        <w:t>седьмой</w:t>
      </w:r>
      <w:r w:rsidR="00EF5F94" w:rsidRPr="00FE2358">
        <w:rPr>
          <w:rFonts w:ascii="Times New Roman" w:hAnsi="Times New Roman" w:cs="Times New Roman"/>
          <w:sz w:val="28"/>
          <w:szCs w:val="28"/>
        </w:rPr>
        <w:t xml:space="preserve"> после слов «</w:t>
      </w:r>
      <w:r w:rsidR="008E7C43">
        <w:rPr>
          <w:rFonts w:ascii="Times New Roman" w:hAnsi="Times New Roman" w:cs="Times New Roman"/>
          <w:sz w:val="28"/>
          <w:szCs w:val="28"/>
        </w:rPr>
        <w:t>22.06</w:t>
      </w:r>
      <w:r w:rsidR="00EF5F94" w:rsidRPr="00FE2358">
        <w:rPr>
          <w:rFonts w:ascii="Times New Roman" w:hAnsi="Times New Roman" w:cs="Times New Roman"/>
          <w:sz w:val="28"/>
          <w:szCs w:val="28"/>
        </w:rPr>
        <w:t>.201</w:t>
      </w:r>
      <w:r w:rsidR="008E7C43">
        <w:rPr>
          <w:rFonts w:ascii="Times New Roman" w:hAnsi="Times New Roman" w:cs="Times New Roman"/>
          <w:sz w:val="28"/>
          <w:szCs w:val="28"/>
        </w:rPr>
        <w:t>6</w:t>
      </w:r>
      <w:r w:rsidR="00EF5F94" w:rsidRPr="00FE2358">
        <w:rPr>
          <w:rFonts w:ascii="Times New Roman" w:hAnsi="Times New Roman" w:cs="Times New Roman"/>
          <w:sz w:val="28"/>
          <w:szCs w:val="28"/>
        </w:rPr>
        <w:t xml:space="preserve">» </w:t>
      </w:r>
      <w:r w:rsidR="00EF5F94">
        <w:rPr>
          <w:rFonts w:ascii="Times New Roman" w:hAnsi="Times New Roman" w:cs="Times New Roman"/>
          <w:sz w:val="28"/>
          <w:szCs w:val="28"/>
        </w:rPr>
        <w:t>дополнить словами                                «; Официальный интернет-портал правовой информации http://www.pravo.gov.ru, 12.10.2017»;</w:t>
      </w:r>
    </w:p>
    <w:p w:rsidR="00CE2162" w:rsidRDefault="00CE2162"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абзац девятый после слов «23.11.2016» дополнить словами «</w:t>
      </w:r>
      <w:r w:rsidR="00347E85">
        <w:rPr>
          <w:rFonts w:ascii="Times New Roman" w:hAnsi="Times New Roman" w:cs="Times New Roman"/>
          <w:sz w:val="28"/>
          <w:szCs w:val="28"/>
        </w:rPr>
        <w:t xml:space="preserve">; </w:t>
      </w:r>
      <w:r>
        <w:rPr>
          <w:rFonts w:ascii="Times New Roman" w:hAnsi="Times New Roman" w:cs="Times New Roman"/>
          <w:sz w:val="28"/>
          <w:szCs w:val="28"/>
        </w:rPr>
        <w:t>02.08.2017</w:t>
      </w:r>
      <w:r w:rsidR="00347E85">
        <w:rPr>
          <w:rFonts w:ascii="Times New Roman" w:hAnsi="Times New Roman" w:cs="Times New Roman"/>
          <w:sz w:val="28"/>
          <w:szCs w:val="28"/>
        </w:rPr>
        <w:t>;</w:t>
      </w:r>
      <w:r>
        <w:rPr>
          <w:rFonts w:ascii="Times New Roman" w:hAnsi="Times New Roman" w:cs="Times New Roman"/>
          <w:sz w:val="28"/>
          <w:szCs w:val="28"/>
        </w:rPr>
        <w:t xml:space="preserve"> 25.01.2018»;</w:t>
      </w:r>
    </w:p>
    <w:p w:rsidR="00CE2162" w:rsidRPr="005469D3" w:rsidRDefault="00CE2162" w:rsidP="00CE21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E7C43">
        <w:rPr>
          <w:rFonts w:ascii="Times New Roman" w:hAnsi="Times New Roman" w:cs="Times New Roman"/>
          <w:sz w:val="28"/>
          <w:szCs w:val="28"/>
        </w:rPr>
        <w:t xml:space="preserve">) </w:t>
      </w:r>
      <w:r>
        <w:rPr>
          <w:rFonts w:ascii="Times New Roman" w:hAnsi="Times New Roman" w:cs="Times New Roman"/>
          <w:sz w:val="28"/>
          <w:szCs w:val="28"/>
        </w:rPr>
        <w:t xml:space="preserve">в </w:t>
      </w:r>
      <w:r w:rsidR="008E7C43">
        <w:rPr>
          <w:rFonts w:ascii="Times New Roman" w:hAnsi="Times New Roman" w:cs="Times New Roman"/>
          <w:sz w:val="28"/>
          <w:szCs w:val="28"/>
        </w:rPr>
        <w:t>абзац</w:t>
      </w:r>
      <w:r>
        <w:rPr>
          <w:rFonts w:ascii="Times New Roman" w:hAnsi="Times New Roman" w:cs="Times New Roman"/>
          <w:sz w:val="28"/>
          <w:szCs w:val="28"/>
        </w:rPr>
        <w:t>е</w:t>
      </w:r>
      <w:r w:rsidR="008E7C43">
        <w:rPr>
          <w:rFonts w:ascii="Times New Roman" w:hAnsi="Times New Roman" w:cs="Times New Roman"/>
          <w:sz w:val="28"/>
          <w:szCs w:val="28"/>
        </w:rPr>
        <w:t xml:space="preserve"> десят</w:t>
      </w:r>
      <w:r>
        <w:rPr>
          <w:rFonts w:ascii="Times New Roman" w:hAnsi="Times New Roman" w:cs="Times New Roman"/>
          <w:sz w:val="28"/>
          <w:szCs w:val="28"/>
        </w:rPr>
        <w:t xml:space="preserve">ом слово </w:t>
      </w:r>
      <w:r w:rsidRPr="00D73C46">
        <w:rPr>
          <w:rFonts w:ascii="Times New Roman" w:hAnsi="Times New Roman" w:cs="Times New Roman"/>
          <w:sz w:val="28"/>
          <w:szCs w:val="28"/>
        </w:rPr>
        <w:t>«01.03.2016» заменить словом «02.03.2016»</w:t>
      </w:r>
      <w:r w:rsidR="006802B7">
        <w:rPr>
          <w:rFonts w:ascii="Times New Roman" w:hAnsi="Times New Roman" w:cs="Times New Roman"/>
          <w:sz w:val="28"/>
          <w:szCs w:val="28"/>
        </w:rPr>
        <w:t>;</w:t>
      </w:r>
      <w:r w:rsidRPr="00D73C46">
        <w:rPr>
          <w:rFonts w:ascii="Times New Roman" w:hAnsi="Times New Roman" w:cs="Times New Roman"/>
          <w:sz w:val="28"/>
          <w:szCs w:val="28"/>
        </w:rPr>
        <w:t xml:space="preserve"> </w:t>
      </w:r>
      <w:r w:rsidR="005E1BD2">
        <w:rPr>
          <w:rFonts w:ascii="Times New Roman" w:hAnsi="Times New Roman" w:cs="Times New Roman"/>
          <w:sz w:val="28"/>
          <w:szCs w:val="28"/>
        </w:rPr>
        <w:t>после слов</w:t>
      </w:r>
      <w:r w:rsidRPr="00D73C46">
        <w:rPr>
          <w:rFonts w:ascii="Times New Roman" w:hAnsi="Times New Roman" w:cs="Times New Roman"/>
          <w:sz w:val="28"/>
          <w:szCs w:val="28"/>
        </w:rPr>
        <w:t xml:space="preserve"> «</w:t>
      </w:r>
      <w:r w:rsidR="00347E85">
        <w:rPr>
          <w:rFonts w:ascii="Times New Roman" w:hAnsi="Times New Roman" w:cs="Times New Roman"/>
          <w:sz w:val="28"/>
          <w:szCs w:val="28"/>
        </w:rPr>
        <w:t xml:space="preserve">; </w:t>
      </w:r>
      <w:r w:rsidRPr="00D73C46">
        <w:rPr>
          <w:rFonts w:ascii="Times New Roman" w:hAnsi="Times New Roman" w:cs="Times New Roman"/>
          <w:sz w:val="28"/>
          <w:szCs w:val="28"/>
        </w:rPr>
        <w:t>08.02.2017</w:t>
      </w:r>
      <w:r w:rsidR="005E1BD2">
        <w:rPr>
          <w:rFonts w:ascii="Times New Roman" w:hAnsi="Times New Roman" w:cs="Times New Roman"/>
          <w:sz w:val="28"/>
          <w:szCs w:val="28"/>
        </w:rPr>
        <w:t>» дополнить словами «</w:t>
      </w:r>
      <w:r w:rsidR="00347E85">
        <w:rPr>
          <w:rFonts w:ascii="Times New Roman" w:hAnsi="Times New Roman" w:cs="Times New Roman"/>
          <w:sz w:val="28"/>
          <w:szCs w:val="28"/>
        </w:rPr>
        <w:t>;</w:t>
      </w:r>
      <w:r w:rsidRPr="00D73C46">
        <w:rPr>
          <w:rFonts w:ascii="Times New Roman" w:hAnsi="Times New Roman" w:cs="Times New Roman"/>
          <w:sz w:val="28"/>
          <w:szCs w:val="28"/>
        </w:rPr>
        <w:t xml:space="preserve"> 28.06.2017</w:t>
      </w:r>
      <w:r w:rsidR="00347E85">
        <w:rPr>
          <w:rFonts w:ascii="Times New Roman" w:hAnsi="Times New Roman" w:cs="Times New Roman"/>
          <w:sz w:val="28"/>
          <w:szCs w:val="28"/>
        </w:rPr>
        <w:t>;</w:t>
      </w:r>
      <w:r w:rsidRPr="00D73C46">
        <w:rPr>
          <w:rFonts w:ascii="Times New Roman" w:hAnsi="Times New Roman" w:cs="Times New Roman"/>
          <w:sz w:val="28"/>
          <w:szCs w:val="28"/>
        </w:rPr>
        <w:t xml:space="preserve"> 20.09.2017</w:t>
      </w:r>
      <w:r w:rsidR="00347E85">
        <w:rPr>
          <w:rFonts w:ascii="Times New Roman" w:hAnsi="Times New Roman" w:cs="Times New Roman"/>
          <w:sz w:val="28"/>
          <w:szCs w:val="28"/>
        </w:rPr>
        <w:t>;</w:t>
      </w:r>
      <w:r w:rsidRPr="00D73C46">
        <w:rPr>
          <w:rFonts w:ascii="Times New Roman" w:hAnsi="Times New Roman" w:cs="Times New Roman"/>
          <w:sz w:val="28"/>
          <w:szCs w:val="28"/>
        </w:rPr>
        <w:t xml:space="preserve"> 05.03.2018»;</w:t>
      </w:r>
    </w:p>
    <w:p w:rsidR="00EF5F94" w:rsidRDefault="00F2151F"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EF5F94">
        <w:rPr>
          <w:rFonts w:ascii="Times New Roman" w:hAnsi="Times New Roman" w:cs="Times New Roman"/>
          <w:sz w:val="28"/>
          <w:szCs w:val="28"/>
        </w:rPr>
        <w:t xml:space="preserve">) </w:t>
      </w:r>
      <w:r w:rsidR="00EF5F94" w:rsidRPr="00FE2358">
        <w:rPr>
          <w:rFonts w:ascii="Times New Roman" w:hAnsi="Times New Roman" w:cs="Times New Roman"/>
          <w:sz w:val="28"/>
          <w:szCs w:val="28"/>
        </w:rPr>
        <w:t xml:space="preserve">абзац </w:t>
      </w:r>
      <w:r w:rsidR="00EF5F94">
        <w:rPr>
          <w:rFonts w:ascii="Times New Roman" w:hAnsi="Times New Roman" w:cs="Times New Roman"/>
          <w:sz w:val="28"/>
          <w:szCs w:val="28"/>
        </w:rPr>
        <w:t>одиннадцатый</w:t>
      </w:r>
      <w:r w:rsidR="00EF5F94" w:rsidRPr="00FE2358">
        <w:rPr>
          <w:rFonts w:ascii="Times New Roman" w:hAnsi="Times New Roman" w:cs="Times New Roman"/>
          <w:sz w:val="28"/>
          <w:szCs w:val="28"/>
        </w:rPr>
        <w:t xml:space="preserve"> изложить в следующей редакции:</w:t>
      </w:r>
    </w:p>
    <w:p w:rsidR="00EF5F94" w:rsidRDefault="00EF5F94" w:rsidP="00EF5F94">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347E85" w:rsidRDefault="00EF5F94" w:rsidP="00EF5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768EA">
        <w:rPr>
          <w:rFonts w:ascii="Times New Roman" w:hAnsi="Times New Roman" w:cs="Times New Roman"/>
          <w:sz w:val="28"/>
          <w:szCs w:val="28"/>
        </w:rPr>
        <w:t>)</w:t>
      </w:r>
      <w:r>
        <w:rPr>
          <w:rFonts w:ascii="Times New Roman" w:hAnsi="Times New Roman" w:cs="Times New Roman"/>
          <w:sz w:val="28"/>
          <w:szCs w:val="28"/>
        </w:rPr>
        <w:t xml:space="preserve"> в пункте 12 после абзаца </w:t>
      </w:r>
      <w:r w:rsidR="008E7C43">
        <w:rPr>
          <w:rFonts w:ascii="Times New Roman" w:hAnsi="Times New Roman" w:cs="Times New Roman"/>
          <w:sz w:val="28"/>
          <w:szCs w:val="28"/>
        </w:rPr>
        <w:t>седьмого</w:t>
      </w:r>
      <w:r>
        <w:rPr>
          <w:rFonts w:ascii="Times New Roman" w:hAnsi="Times New Roman" w:cs="Times New Roman"/>
          <w:sz w:val="28"/>
          <w:szCs w:val="28"/>
        </w:rPr>
        <w:t xml:space="preserve"> дополнить абзацем следующего содержания</w:t>
      </w:r>
      <w:r w:rsidR="00347E85">
        <w:rPr>
          <w:rFonts w:ascii="Times New Roman" w:hAnsi="Times New Roman" w:cs="Times New Roman"/>
          <w:sz w:val="28"/>
          <w:szCs w:val="28"/>
        </w:rPr>
        <w:t>:</w:t>
      </w:r>
    </w:p>
    <w:p w:rsidR="00EF5F94" w:rsidRDefault="00EF5F94" w:rsidP="00EF5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356406" w:rsidRPr="00D73C46" w:rsidRDefault="00356406" w:rsidP="00356406">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8) абзац девятый пункта 2</w:t>
      </w:r>
      <w:r>
        <w:rPr>
          <w:rFonts w:ascii="Times New Roman" w:hAnsi="Times New Roman" w:cs="Times New Roman"/>
          <w:sz w:val="28"/>
          <w:szCs w:val="28"/>
        </w:rPr>
        <w:t>7</w:t>
      </w:r>
      <w:r w:rsidRPr="00D73C46">
        <w:rPr>
          <w:rFonts w:ascii="Times New Roman" w:hAnsi="Times New Roman" w:cs="Times New Roman"/>
          <w:sz w:val="28"/>
          <w:szCs w:val="28"/>
        </w:rPr>
        <w:t xml:space="preserve"> изложить в следующей редакции:</w:t>
      </w:r>
    </w:p>
    <w:p w:rsidR="00356406" w:rsidRDefault="00356406" w:rsidP="00356406">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w:t>
      </w:r>
      <w:r w:rsidRPr="00D73C46">
        <w:rPr>
          <w:rFonts w:ascii="Times New Roman" w:hAnsi="Times New Roman" w:cs="Times New Roman"/>
          <w:sz w:val="28"/>
          <w:szCs w:val="28"/>
        </w:rPr>
        <w:lastRenderedPageBreak/>
        <w:t>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3A0776" w:rsidRDefault="00C66239" w:rsidP="00EF5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A0776">
        <w:rPr>
          <w:rFonts w:ascii="Times New Roman" w:hAnsi="Times New Roman" w:cs="Times New Roman"/>
          <w:sz w:val="28"/>
          <w:szCs w:val="28"/>
        </w:rPr>
        <w:t xml:space="preserve"> в абзаце втором пункта 40 слово «министром» заменить словами «министром </w:t>
      </w:r>
      <w:r>
        <w:rPr>
          <w:rFonts w:ascii="Times New Roman" w:hAnsi="Times New Roman" w:cs="Times New Roman"/>
          <w:sz w:val="28"/>
          <w:szCs w:val="28"/>
        </w:rPr>
        <w:t>т</w:t>
      </w:r>
      <w:r w:rsidR="003A0776">
        <w:rPr>
          <w:rFonts w:ascii="Times New Roman" w:hAnsi="Times New Roman" w:cs="Times New Roman"/>
          <w:sz w:val="28"/>
          <w:szCs w:val="28"/>
        </w:rPr>
        <w:t>руда и социального развития Новосибирской области (далее – министр)</w:t>
      </w:r>
      <w:r w:rsidR="00251CB8">
        <w:rPr>
          <w:rFonts w:ascii="Times New Roman" w:hAnsi="Times New Roman" w:cs="Times New Roman"/>
          <w:sz w:val="28"/>
          <w:szCs w:val="28"/>
        </w:rPr>
        <w:t>;</w:t>
      </w:r>
    </w:p>
    <w:p w:rsidR="00EF5F94" w:rsidRDefault="00C66239"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EF5F94">
        <w:rPr>
          <w:rFonts w:ascii="Times New Roman" w:hAnsi="Times New Roman" w:cs="Times New Roman"/>
          <w:sz w:val="28"/>
          <w:szCs w:val="28"/>
        </w:rPr>
        <w:t xml:space="preserve"> абзац шест</w:t>
      </w:r>
      <w:r>
        <w:rPr>
          <w:rFonts w:ascii="Times New Roman" w:hAnsi="Times New Roman" w:cs="Times New Roman"/>
          <w:sz w:val="28"/>
          <w:szCs w:val="28"/>
        </w:rPr>
        <w:t>ой</w:t>
      </w:r>
      <w:r w:rsidR="00EF5F94">
        <w:rPr>
          <w:rFonts w:ascii="Times New Roman" w:hAnsi="Times New Roman" w:cs="Times New Roman"/>
          <w:sz w:val="28"/>
          <w:szCs w:val="28"/>
        </w:rPr>
        <w:t xml:space="preserve"> пункта 41 изложить в следующей редакции:</w:t>
      </w:r>
    </w:p>
    <w:p w:rsidR="00EF5F94" w:rsidRDefault="00EF5F94" w:rsidP="007E157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7E1576">
        <w:rPr>
          <w:rFonts w:ascii="Times New Roman" w:hAnsi="Times New Roman" w:cs="Times New Roman"/>
          <w:sz w:val="28"/>
          <w:szCs w:val="28"/>
        </w:rPr>
        <w:t xml:space="preserve">Ответ на обращение, направленное в письменной форме или поступившее при устном обращении гражданина, направляется по почте. </w:t>
      </w: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C66239">
        <w:rPr>
          <w:rFonts w:ascii="Times New Roman" w:hAnsi="Times New Roman" w:cs="Times New Roman"/>
          <w:sz w:val="28"/>
          <w:szCs w:val="28"/>
        </w:rPr>
        <w:t>.</w:t>
      </w:r>
      <w:r>
        <w:rPr>
          <w:rFonts w:ascii="Times New Roman" w:hAnsi="Times New Roman" w:cs="Times New Roman"/>
          <w:sz w:val="28"/>
          <w:szCs w:val="28"/>
        </w:rPr>
        <w:t>»;</w:t>
      </w:r>
      <w:proofErr w:type="gramEnd"/>
    </w:p>
    <w:p w:rsidR="00EF5F94" w:rsidRDefault="00C66239"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EF5F94">
        <w:rPr>
          <w:rFonts w:ascii="Times New Roman" w:hAnsi="Times New Roman" w:cs="Times New Roman"/>
          <w:sz w:val="28"/>
          <w:szCs w:val="28"/>
        </w:rPr>
        <w:t xml:space="preserve"> абзац шест</w:t>
      </w:r>
      <w:r>
        <w:rPr>
          <w:rFonts w:ascii="Times New Roman" w:hAnsi="Times New Roman" w:cs="Times New Roman"/>
          <w:sz w:val="28"/>
          <w:szCs w:val="28"/>
        </w:rPr>
        <w:t>ой</w:t>
      </w:r>
      <w:r w:rsidR="00EF5F94">
        <w:rPr>
          <w:rFonts w:ascii="Times New Roman" w:hAnsi="Times New Roman" w:cs="Times New Roman"/>
          <w:sz w:val="28"/>
          <w:szCs w:val="28"/>
        </w:rPr>
        <w:t xml:space="preserve"> пункта 45 изложить в следующей редакции:</w:t>
      </w:r>
    </w:p>
    <w:p w:rsidR="00EF5F94" w:rsidRDefault="00EF5F94"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6802B7">
        <w:rPr>
          <w:rFonts w:ascii="Times New Roman" w:hAnsi="Times New Roman" w:cs="Times New Roman"/>
          <w:sz w:val="28"/>
          <w:szCs w:val="28"/>
        </w:rPr>
        <w:t>.</w:t>
      </w:r>
      <w:r>
        <w:rPr>
          <w:rFonts w:ascii="Times New Roman" w:hAnsi="Times New Roman" w:cs="Times New Roman"/>
          <w:sz w:val="28"/>
          <w:szCs w:val="28"/>
        </w:rPr>
        <w:t>»;</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C66239" w:rsidRDefault="00C66239" w:rsidP="00C66239">
      <w:pPr>
        <w:spacing w:after="0" w:line="240" w:lineRule="auto"/>
        <w:ind w:firstLine="709"/>
        <w:jc w:val="center"/>
        <w:rPr>
          <w:rFonts w:ascii="Times New Roman" w:hAnsi="Times New Roman" w:cs="Times New Roman"/>
          <w:sz w:val="28"/>
          <w:szCs w:val="28"/>
        </w:rPr>
      </w:pPr>
    </w:p>
    <w:p w:rsidR="00C66239" w:rsidRDefault="00C66239" w:rsidP="00C6623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C66239" w:rsidRDefault="00C66239" w:rsidP="00C66239">
      <w:pPr>
        <w:spacing w:after="0" w:line="240" w:lineRule="auto"/>
        <w:ind w:firstLine="709"/>
        <w:jc w:val="both"/>
        <w:rPr>
          <w:rFonts w:ascii="Times New Roman" w:hAnsi="Times New Roman" w:cs="Times New Roman"/>
          <w:sz w:val="28"/>
          <w:szCs w:val="28"/>
        </w:rPr>
      </w:pP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347E85">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C66239" w:rsidRDefault="00C66239" w:rsidP="00C66239">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lastRenderedPageBreak/>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347E85">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w:t>
      </w:r>
      <w:r>
        <w:rPr>
          <w:rFonts w:ascii="Times New Roman" w:hAnsi="Times New Roman" w:cs="Times New Roman"/>
          <w:sz w:val="28"/>
          <w:szCs w:val="28"/>
        </w:rPr>
        <w:lastRenderedPageBreak/>
        <w:t>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C66239" w:rsidRPr="007153F8" w:rsidRDefault="00C66239" w:rsidP="00C66239">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C66239" w:rsidRDefault="00C66239" w:rsidP="00C6623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8"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C66239" w:rsidRDefault="00C66239" w:rsidP="00C66239">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C66239" w:rsidRDefault="00C66239" w:rsidP="00C66239">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9" w:history="1">
        <w:r w:rsidRPr="00C66239">
          <w:rPr>
            <w:rStyle w:val="a5"/>
            <w:rFonts w:ascii="Times New Roman" w:hAnsi="Times New Roman" w:cs="Times New Roman"/>
            <w:color w:val="auto"/>
            <w:sz w:val="28"/>
            <w:szCs w:val="28"/>
            <w:u w:val="none"/>
            <w:lang w:val="en-US"/>
          </w:rPr>
          <w:t>https</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www</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mtsr</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nso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ru</w:t>
        </w:r>
      </w:hyperlink>
      <w:r w:rsidRPr="00C6623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0"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w:t>
      </w:r>
      <w:r>
        <w:rPr>
          <w:rFonts w:ascii="Times New Roman" w:hAnsi="Times New Roman" w:cs="Times New Roman"/>
          <w:sz w:val="28"/>
          <w:szCs w:val="28"/>
        </w:rPr>
        <w:lastRenderedPageBreak/>
        <w:t xml:space="preserve">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 Личный прием министра проводится еженедельно, по пятницам, начало приема с 14.00.</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 Жалоба должна содержать:</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w:t>
      </w:r>
      <w:proofErr w:type="gramStart"/>
      <w:r>
        <w:rPr>
          <w:rFonts w:ascii="Times New Roman" w:hAnsi="Times New Roman" w:cs="Times New Roman"/>
          <w:sz w:val="28"/>
          <w:szCs w:val="28"/>
        </w:rPr>
        <w:t xml:space="preserve">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w:t>
      </w:r>
      <w:r>
        <w:rPr>
          <w:rFonts w:ascii="Times New Roman" w:hAnsi="Times New Roman" w:cs="Times New Roman"/>
          <w:sz w:val="28"/>
          <w:szCs w:val="28"/>
        </w:rPr>
        <w:lastRenderedPageBreak/>
        <w:t>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Порядок рассмотрения жалобы заявителя:</w:t>
      </w:r>
    </w:p>
    <w:p w:rsidR="00C66239" w:rsidRDefault="00C66239" w:rsidP="00C6623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C66239" w:rsidRDefault="00C66239" w:rsidP="00C6623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C66239"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C66239" w:rsidRDefault="00C66239" w:rsidP="00C6623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C66239" w:rsidRDefault="00C66239" w:rsidP="00C6623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w:t>
      </w:r>
      <w:r w:rsidRPr="00840D8B">
        <w:rPr>
          <w:rFonts w:ascii="Times New Roman" w:hAnsi="Times New Roman" w:cs="Times New Roman"/>
          <w:sz w:val="28"/>
          <w:szCs w:val="28"/>
        </w:rPr>
        <w:lastRenderedPageBreak/>
        <w:t>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C66239" w:rsidRDefault="00C66239" w:rsidP="00C6623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C66239" w:rsidRPr="00FB2E7F" w:rsidRDefault="00C66239" w:rsidP="00C662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C66239" w:rsidRPr="00FB2E7F" w:rsidRDefault="00C66239" w:rsidP="00C66239">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C66239" w:rsidRDefault="00C66239" w:rsidP="00C6623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C66239" w:rsidRDefault="00C66239" w:rsidP="00C6623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6239" w:rsidRDefault="00C66239" w:rsidP="00C66239">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0E7BC7" w:rsidRDefault="000E7BC7" w:rsidP="000E7BC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13)</w:t>
      </w:r>
      <w:r w:rsidR="00EF5F94" w:rsidRPr="00FE2358">
        <w:rPr>
          <w:rFonts w:ascii="Times New Roman" w:hAnsi="Times New Roman" w:cs="Times New Roman"/>
          <w:sz w:val="28"/>
          <w:szCs w:val="28"/>
        </w:rPr>
        <w:t> </w:t>
      </w:r>
      <w:r>
        <w:rPr>
          <w:rFonts w:ascii="Times New Roman" w:hAnsi="Times New Roman" w:cs="Times New Roman"/>
          <w:sz w:val="28"/>
          <w:szCs w:val="28"/>
        </w:rPr>
        <w:t>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 xml:space="preserve">1 </w:t>
      </w:r>
      <w:r w:rsidR="00347E85">
        <w:rPr>
          <w:rFonts w:ascii="Times New Roman" w:hAnsi="Times New Roman" w:cs="Times New Roman"/>
          <w:sz w:val="28"/>
          <w:szCs w:val="28"/>
        </w:rPr>
        <w:t xml:space="preserve">к Административному регламенту </w:t>
      </w:r>
      <w:r>
        <w:rPr>
          <w:rFonts w:ascii="Times New Roman" w:hAnsi="Times New Roman" w:cs="Times New Roman"/>
          <w:sz w:val="28"/>
          <w:szCs w:val="28"/>
        </w:rPr>
        <w:t>дополнить пунктами следующего содержания:</w:t>
      </w:r>
    </w:p>
    <w:p w:rsidR="000E7BC7" w:rsidRDefault="000E7BC7" w:rsidP="000E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0E7BC7" w:rsidRPr="00001BD1" w:rsidTr="00BE3D15">
        <w:tc>
          <w:tcPr>
            <w:tcW w:w="566" w:type="dxa"/>
            <w:tcBorders>
              <w:top w:val="single" w:sz="4" w:space="0" w:color="auto"/>
              <w:left w:val="single" w:sz="4" w:space="0" w:color="auto"/>
              <w:bottom w:val="single" w:sz="4" w:space="0" w:color="auto"/>
              <w:right w:val="single" w:sz="4" w:space="0" w:color="auto"/>
            </w:tcBorders>
          </w:tcPr>
          <w:p w:rsidR="000E7BC7" w:rsidRPr="00001BD1" w:rsidRDefault="000E7BC7"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0E7BC7" w:rsidRPr="00001BD1" w:rsidRDefault="000E7BC7" w:rsidP="00BE3D15">
            <w:pPr>
              <w:pStyle w:val="ConsPlusNormal"/>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0E7BC7"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630112, Н</w:t>
            </w:r>
            <w:r>
              <w:rPr>
                <w:rFonts w:ascii="Times New Roman" w:hAnsi="Times New Roman" w:cs="Times New Roman"/>
                <w:sz w:val="28"/>
                <w:szCs w:val="28"/>
              </w:rPr>
              <w:t>овосибирская область, г</w:t>
            </w:r>
            <w:r w:rsidRPr="00001BD1">
              <w:rPr>
                <w:rFonts w:ascii="Times New Roman" w:hAnsi="Times New Roman" w:cs="Times New Roman"/>
                <w:sz w:val="28"/>
                <w:szCs w:val="28"/>
              </w:rPr>
              <w:t>. Новосибирск,</w:t>
            </w:r>
          </w:p>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ул. Фрунзе, 234/1</w:t>
            </w:r>
          </w:p>
          <w:p w:rsidR="000E7BC7" w:rsidRPr="00001BD1" w:rsidRDefault="000E7BC7" w:rsidP="00BE3D15">
            <w:pPr>
              <w:pStyle w:val="ConsPlusNormal"/>
              <w:ind w:firstLine="709"/>
              <w:jc w:val="both"/>
              <w:rPr>
                <w:rFonts w:ascii="Times New Roman" w:hAnsi="Times New Roman" w:cs="Times New Roman"/>
                <w:sz w:val="28"/>
                <w:szCs w:val="28"/>
              </w:rPr>
            </w:pPr>
          </w:p>
          <w:p w:rsidR="000E7BC7" w:rsidRPr="00001BD1" w:rsidRDefault="000E7BC7" w:rsidP="00BE3D15">
            <w:pPr>
              <w:pStyle w:val="ConsPlusNormal"/>
              <w:ind w:firstLine="709"/>
              <w:jc w:val="both"/>
              <w:rPr>
                <w:rFonts w:ascii="Times New Roman" w:hAnsi="Times New Roman" w:cs="Times New Roman"/>
                <w:sz w:val="28"/>
                <w:szCs w:val="28"/>
              </w:rPr>
            </w:pPr>
          </w:p>
        </w:tc>
      </w:tr>
      <w:tr w:rsidR="000E7BC7" w:rsidRPr="00001BD1" w:rsidTr="00BE3D15">
        <w:tc>
          <w:tcPr>
            <w:tcW w:w="566" w:type="dxa"/>
            <w:tcBorders>
              <w:top w:val="single" w:sz="4" w:space="0" w:color="auto"/>
              <w:left w:val="single" w:sz="4" w:space="0" w:color="auto"/>
              <w:bottom w:val="single" w:sz="4" w:space="0" w:color="auto"/>
              <w:right w:val="single" w:sz="4" w:space="0" w:color="auto"/>
            </w:tcBorders>
          </w:tcPr>
          <w:p w:rsidR="000E7BC7" w:rsidRPr="00001BD1" w:rsidRDefault="000E7BC7" w:rsidP="00BE3D15">
            <w:pPr>
              <w:pStyle w:val="ConsPlusNormal"/>
              <w:ind w:firstLine="709"/>
              <w:jc w:val="both"/>
              <w:rPr>
                <w:rFonts w:ascii="Times New Roman" w:hAnsi="Times New Roman" w:cs="Times New Roman"/>
                <w:sz w:val="28"/>
                <w:szCs w:val="28"/>
              </w:rPr>
            </w:pPr>
            <w:r w:rsidRPr="00001BD1">
              <w:rPr>
                <w:rFonts w:ascii="Times New Roman" w:hAnsi="Times New Roman" w:cs="Times New Roman"/>
                <w:sz w:val="28"/>
                <w:szCs w:val="28"/>
              </w:rPr>
              <w:t>4</w:t>
            </w:r>
            <w:r>
              <w:rPr>
                <w:rFonts w:ascii="Times New Roman" w:hAnsi="Times New Roman" w:cs="Times New Roman"/>
                <w:sz w:val="28"/>
                <w:szCs w:val="28"/>
              </w:rPr>
              <w:t>4</w:t>
            </w:r>
            <w:r w:rsidRPr="00001BD1">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Прием документов, необходимых для предоставления государственной услуги, осуществляется в филиале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справочная служба по государственным и муниципальным услугам 052</w:t>
            </w:r>
          </w:p>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http://mfc-nso.ru</w:t>
            </w:r>
          </w:p>
          <w:p w:rsidR="000E7BC7" w:rsidRPr="00001BD1" w:rsidRDefault="000E7BC7" w:rsidP="00BE3D15">
            <w:pPr>
              <w:pStyle w:val="ConsPlusNormal"/>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0E7BC7"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 xml:space="preserve">630015, Новосибирская область, </w:t>
            </w:r>
            <w:r>
              <w:rPr>
                <w:rFonts w:ascii="Times New Roman" w:hAnsi="Times New Roman" w:cs="Times New Roman"/>
                <w:sz w:val="28"/>
                <w:szCs w:val="28"/>
              </w:rPr>
              <w:t>г</w:t>
            </w:r>
            <w:r w:rsidRPr="00001BD1">
              <w:rPr>
                <w:rFonts w:ascii="Times New Roman" w:hAnsi="Times New Roman" w:cs="Times New Roman"/>
                <w:sz w:val="28"/>
                <w:szCs w:val="28"/>
              </w:rPr>
              <w:t xml:space="preserve">. Новосибирск, </w:t>
            </w:r>
          </w:p>
          <w:p w:rsidR="000E7BC7" w:rsidRPr="00001BD1" w:rsidRDefault="000E7BC7" w:rsidP="00BE3D15">
            <w:pPr>
              <w:pStyle w:val="ConsPlusNormal"/>
              <w:jc w:val="both"/>
              <w:rPr>
                <w:rFonts w:ascii="Times New Roman" w:hAnsi="Times New Roman" w:cs="Times New Roman"/>
                <w:sz w:val="28"/>
                <w:szCs w:val="28"/>
              </w:rPr>
            </w:pPr>
            <w:r w:rsidRPr="00001BD1">
              <w:rPr>
                <w:rFonts w:ascii="Times New Roman" w:hAnsi="Times New Roman" w:cs="Times New Roman"/>
                <w:sz w:val="28"/>
                <w:szCs w:val="28"/>
              </w:rPr>
              <w:t>пр. Дзержинского, 16</w:t>
            </w:r>
          </w:p>
          <w:p w:rsidR="000E7BC7" w:rsidRPr="00001BD1" w:rsidRDefault="000E7BC7" w:rsidP="00BE3D15">
            <w:pPr>
              <w:pStyle w:val="ConsPlusNormal"/>
              <w:ind w:firstLine="709"/>
              <w:jc w:val="both"/>
              <w:rPr>
                <w:rFonts w:ascii="Times New Roman" w:hAnsi="Times New Roman" w:cs="Times New Roman"/>
                <w:sz w:val="28"/>
                <w:szCs w:val="28"/>
              </w:rPr>
            </w:pPr>
          </w:p>
        </w:tc>
      </w:tr>
    </w:tbl>
    <w:p w:rsidR="000E7BC7" w:rsidRDefault="000E7BC7" w:rsidP="000E7B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EF5F94" w:rsidRDefault="000E7BC7" w:rsidP="00EF5F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EF5F94" w:rsidRPr="00FE2358">
        <w:rPr>
          <w:rFonts w:ascii="Times New Roman" w:hAnsi="Times New Roman" w:cs="Times New Roman"/>
          <w:sz w:val="28"/>
          <w:szCs w:val="28"/>
        </w:rPr>
        <w:t> </w:t>
      </w:r>
      <w:r>
        <w:rPr>
          <w:rFonts w:ascii="Times New Roman" w:hAnsi="Times New Roman" w:cs="Times New Roman"/>
          <w:sz w:val="28"/>
          <w:szCs w:val="28"/>
        </w:rPr>
        <w:t>в</w:t>
      </w:r>
      <w:r w:rsidR="00EF5F94" w:rsidRPr="00FE2358">
        <w:rPr>
          <w:rFonts w:ascii="Times New Roman" w:hAnsi="Times New Roman" w:cs="Times New Roman"/>
          <w:sz w:val="28"/>
          <w:szCs w:val="28"/>
        </w:rPr>
        <w:t xml:space="preserve"> приложении № </w:t>
      </w:r>
      <w:r w:rsidR="00EF5F94">
        <w:rPr>
          <w:rFonts w:ascii="Times New Roman" w:hAnsi="Times New Roman" w:cs="Times New Roman"/>
          <w:sz w:val="28"/>
          <w:szCs w:val="28"/>
        </w:rPr>
        <w:t>7</w:t>
      </w:r>
      <w:r w:rsidR="00347E85">
        <w:rPr>
          <w:rFonts w:ascii="Times New Roman" w:hAnsi="Times New Roman" w:cs="Times New Roman"/>
          <w:sz w:val="28"/>
          <w:szCs w:val="28"/>
        </w:rPr>
        <w:t xml:space="preserve"> к Административному регламенту </w:t>
      </w:r>
      <w:r w:rsidR="00EF5F94" w:rsidRPr="00FE2358">
        <w:rPr>
          <w:rFonts w:ascii="Times New Roman" w:hAnsi="Times New Roman" w:cs="Times New Roman"/>
          <w:sz w:val="28"/>
          <w:szCs w:val="28"/>
        </w:rPr>
        <w:t xml:space="preserve"> слова «министру социального</w:t>
      </w:r>
      <w:r>
        <w:rPr>
          <w:rFonts w:ascii="Times New Roman" w:hAnsi="Times New Roman" w:cs="Times New Roman"/>
          <w:sz w:val="28"/>
          <w:szCs w:val="28"/>
        </w:rPr>
        <w:t xml:space="preserve"> развития Новосибирской области</w:t>
      </w:r>
      <w:r w:rsidR="00EF5F94" w:rsidRPr="00FE2358">
        <w:rPr>
          <w:rFonts w:ascii="Times New Roman" w:hAnsi="Times New Roman" w:cs="Times New Roman"/>
          <w:sz w:val="28"/>
          <w:szCs w:val="28"/>
        </w:rPr>
        <w:t>» заменить словами «министру труда и</w:t>
      </w:r>
      <w:r w:rsidR="00EF5F94" w:rsidRPr="006143DC">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развития Новосибирской области</w:t>
      </w:r>
      <w:r w:rsidR="00EF5F94" w:rsidRPr="006143DC">
        <w:rPr>
          <w:rFonts w:ascii="Times New Roman" w:hAnsi="Times New Roman" w:cs="Times New Roman"/>
          <w:sz w:val="28"/>
          <w:szCs w:val="28"/>
        </w:rPr>
        <w:t>».</w:t>
      </w:r>
    </w:p>
    <w:p w:rsidR="00EF5F94" w:rsidRDefault="00EF5F94" w:rsidP="00EF5F94">
      <w:pPr>
        <w:spacing w:after="0" w:line="240" w:lineRule="auto"/>
        <w:ind w:firstLine="680"/>
        <w:jc w:val="both"/>
        <w:rPr>
          <w:rFonts w:ascii="Times New Roman" w:hAnsi="Times New Roman" w:cs="Times New Roman"/>
          <w:sz w:val="28"/>
          <w:szCs w:val="28"/>
        </w:rPr>
      </w:pPr>
    </w:p>
    <w:p w:rsidR="00695E48" w:rsidRDefault="00695E48" w:rsidP="00EF5F94">
      <w:pPr>
        <w:spacing w:after="0" w:line="240" w:lineRule="auto"/>
        <w:ind w:firstLine="680"/>
        <w:jc w:val="both"/>
        <w:rPr>
          <w:rFonts w:ascii="Times New Roman" w:hAnsi="Times New Roman" w:cs="Times New Roman"/>
          <w:sz w:val="28"/>
          <w:szCs w:val="28"/>
        </w:rPr>
      </w:pPr>
    </w:p>
    <w:p w:rsidR="00EF5F94" w:rsidRDefault="00EF5F94" w:rsidP="00EF5F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EF5F94" w:rsidRDefault="00EF5F94" w:rsidP="00EF5F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EF5F94">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Начальника управления </w:t>
      </w:r>
    </w:p>
    <w:p w:rsidR="00347E85" w:rsidRDefault="00347E85" w:rsidP="00347E85">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Т.А. Мальцева </w:t>
      </w: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p>
    <w:p w:rsidR="00347E85" w:rsidRDefault="00347E85" w:rsidP="00347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347E85" w:rsidRDefault="00347E85" w:rsidP="00347E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Pr="00E20EDA" w:rsidRDefault="00EF5F94" w:rsidP="00EF5F9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EF5F94" w:rsidRPr="00E20EDA" w:rsidRDefault="00EF5F94" w:rsidP="00EF5F9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EF5F94" w:rsidRPr="00E20EDA" w:rsidRDefault="00EF5F94" w:rsidP="00EF5F9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EF5F94" w:rsidRPr="00307ED7" w:rsidRDefault="00EF5F94" w:rsidP="00EF5F94">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8"/>
          <w:szCs w:val="28"/>
        </w:rPr>
      </w:pPr>
    </w:p>
    <w:p w:rsidR="00EF5F94" w:rsidRDefault="00EF5F94" w:rsidP="00EF5F94">
      <w:pPr>
        <w:spacing w:after="0" w:line="240" w:lineRule="auto"/>
        <w:ind w:firstLine="709"/>
        <w:jc w:val="both"/>
        <w:rPr>
          <w:rFonts w:ascii="Times New Roman" w:hAnsi="Times New Roman" w:cs="Times New Roman"/>
          <w:sz w:val="20"/>
          <w:szCs w:val="20"/>
        </w:rPr>
      </w:pPr>
    </w:p>
    <w:p w:rsidR="00EF5F94" w:rsidRDefault="00EF5F94" w:rsidP="00EF5F94">
      <w:pPr>
        <w:spacing w:after="0" w:line="240" w:lineRule="auto"/>
        <w:ind w:firstLine="709"/>
        <w:jc w:val="both"/>
        <w:rPr>
          <w:rFonts w:ascii="Times New Roman" w:hAnsi="Times New Roman" w:cs="Times New Roman"/>
          <w:sz w:val="20"/>
          <w:szCs w:val="20"/>
        </w:rPr>
      </w:pPr>
    </w:p>
    <w:p w:rsidR="00EF5F94" w:rsidRPr="00F52698" w:rsidRDefault="00EF5F94" w:rsidP="00EF5F94">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F5F94" w:rsidRDefault="00EF5F94" w:rsidP="00EF5F94">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sectPr w:rsidR="00EF5F94" w:rsidSect="000C65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3A" w:rsidRDefault="00FD793A">
      <w:pPr>
        <w:spacing w:after="0" w:line="240" w:lineRule="auto"/>
      </w:pPr>
      <w:r>
        <w:separator/>
      </w:r>
    </w:p>
  </w:endnote>
  <w:endnote w:type="continuationSeparator" w:id="0">
    <w:p w:rsidR="00FD793A" w:rsidRDefault="00FD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3A" w:rsidRDefault="00FD793A">
      <w:pPr>
        <w:spacing w:after="0" w:line="240" w:lineRule="auto"/>
      </w:pPr>
      <w:r>
        <w:separator/>
      </w:r>
    </w:p>
  </w:footnote>
  <w:footnote w:type="continuationSeparator" w:id="0">
    <w:p w:rsidR="00FD793A" w:rsidRDefault="00FD7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EA2A89">
        <w:pPr>
          <w:pStyle w:val="a3"/>
          <w:jc w:val="center"/>
        </w:pPr>
        <w:r>
          <w:fldChar w:fldCharType="begin"/>
        </w:r>
        <w:r>
          <w:instrText>PAGE   \* MERGEFORMAT</w:instrText>
        </w:r>
        <w:r>
          <w:fldChar w:fldCharType="separate"/>
        </w:r>
        <w:r w:rsidR="00220EDD">
          <w:rPr>
            <w:noProof/>
          </w:rPr>
          <w:t>2</w:t>
        </w:r>
        <w:r>
          <w:fldChar w:fldCharType="end"/>
        </w:r>
      </w:p>
    </w:sdtContent>
  </w:sdt>
  <w:p w:rsidR="00D075AF" w:rsidRDefault="00FD79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94"/>
    <w:rsid w:val="000C65D7"/>
    <w:rsid w:val="000E47AE"/>
    <w:rsid w:val="000E7BC7"/>
    <w:rsid w:val="00220EDD"/>
    <w:rsid w:val="00251CB8"/>
    <w:rsid w:val="00347E85"/>
    <w:rsid w:val="00356406"/>
    <w:rsid w:val="00382D9B"/>
    <w:rsid w:val="003A0776"/>
    <w:rsid w:val="003B676E"/>
    <w:rsid w:val="005E1BD2"/>
    <w:rsid w:val="006802B7"/>
    <w:rsid w:val="00695E48"/>
    <w:rsid w:val="00792FDC"/>
    <w:rsid w:val="007E1576"/>
    <w:rsid w:val="00820BF0"/>
    <w:rsid w:val="008E7C43"/>
    <w:rsid w:val="009920C7"/>
    <w:rsid w:val="009B39A1"/>
    <w:rsid w:val="009D5E7A"/>
    <w:rsid w:val="00AF6DD4"/>
    <w:rsid w:val="00C51E61"/>
    <w:rsid w:val="00C66239"/>
    <w:rsid w:val="00C66CF8"/>
    <w:rsid w:val="00C8282F"/>
    <w:rsid w:val="00CD512A"/>
    <w:rsid w:val="00CE2162"/>
    <w:rsid w:val="00CF2804"/>
    <w:rsid w:val="00D32D28"/>
    <w:rsid w:val="00E768EA"/>
    <w:rsid w:val="00EA2A89"/>
    <w:rsid w:val="00EF5F94"/>
    <w:rsid w:val="00F2151F"/>
    <w:rsid w:val="00FD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F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5F94"/>
  </w:style>
  <w:style w:type="character" w:styleId="a5">
    <w:name w:val="Hyperlink"/>
    <w:basedOn w:val="a0"/>
    <w:uiPriority w:val="99"/>
    <w:unhideWhenUsed/>
    <w:rsid w:val="00EF5F94"/>
    <w:rPr>
      <w:color w:val="0000FF" w:themeColor="hyperlink"/>
      <w:u w:val="single"/>
    </w:rPr>
  </w:style>
  <w:style w:type="paragraph" w:customStyle="1" w:styleId="ConsPlusNormal">
    <w:name w:val="ConsPlusNormal"/>
    <w:rsid w:val="00EF5F94"/>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251CB8"/>
    <w:rPr>
      <w:sz w:val="16"/>
      <w:szCs w:val="16"/>
    </w:rPr>
  </w:style>
  <w:style w:type="paragraph" w:styleId="a7">
    <w:name w:val="annotation text"/>
    <w:basedOn w:val="a"/>
    <w:link w:val="a8"/>
    <w:uiPriority w:val="99"/>
    <w:semiHidden/>
    <w:unhideWhenUsed/>
    <w:rsid w:val="00251CB8"/>
    <w:pPr>
      <w:spacing w:line="240" w:lineRule="auto"/>
    </w:pPr>
    <w:rPr>
      <w:sz w:val="20"/>
      <w:szCs w:val="20"/>
    </w:rPr>
  </w:style>
  <w:style w:type="character" w:customStyle="1" w:styleId="a8">
    <w:name w:val="Текст примечания Знак"/>
    <w:basedOn w:val="a0"/>
    <w:link w:val="a7"/>
    <w:uiPriority w:val="99"/>
    <w:semiHidden/>
    <w:rsid w:val="00251CB8"/>
    <w:rPr>
      <w:sz w:val="20"/>
      <w:szCs w:val="20"/>
    </w:rPr>
  </w:style>
  <w:style w:type="paragraph" w:styleId="a9">
    <w:name w:val="annotation subject"/>
    <w:basedOn w:val="a7"/>
    <w:next w:val="a7"/>
    <w:link w:val="aa"/>
    <w:uiPriority w:val="99"/>
    <w:semiHidden/>
    <w:unhideWhenUsed/>
    <w:rsid w:val="00251CB8"/>
    <w:rPr>
      <w:b/>
      <w:bCs/>
    </w:rPr>
  </w:style>
  <w:style w:type="character" w:customStyle="1" w:styleId="aa">
    <w:name w:val="Тема примечания Знак"/>
    <w:basedOn w:val="a8"/>
    <w:link w:val="a9"/>
    <w:uiPriority w:val="99"/>
    <w:semiHidden/>
    <w:rsid w:val="00251CB8"/>
    <w:rPr>
      <w:b/>
      <w:bCs/>
      <w:sz w:val="20"/>
      <w:szCs w:val="20"/>
    </w:rPr>
  </w:style>
  <w:style w:type="paragraph" w:styleId="ab">
    <w:name w:val="Balloon Text"/>
    <w:basedOn w:val="a"/>
    <w:link w:val="ac"/>
    <w:uiPriority w:val="99"/>
    <w:semiHidden/>
    <w:unhideWhenUsed/>
    <w:rsid w:val="00251C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1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F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5F94"/>
  </w:style>
  <w:style w:type="character" w:styleId="a5">
    <w:name w:val="Hyperlink"/>
    <w:basedOn w:val="a0"/>
    <w:uiPriority w:val="99"/>
    <w:unhideWhenUsed/>
    <w:rsid w:val="00EF5F94"/>
    <w:rPr>
      <w:color w:val="0000FF" w:themeColor="hyperlink"/>
      <w:u w:val="single"/>
    </w:rPr>
  </w:style>
  <w:style w:type="paragraph" w:customStyle="1" w:styleId="ConsPlusNormal">
    <w:name w:val="ConsPlusNormal"/>
    <w:rsid w:val="00EF5F94"/>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251CB8"/>
    <w:rPr>
      <w:sz w:val="16"/>
      <w:szCs w:val="16"/>
    </w:rPr>
  </w:style>
  <w:style w:type="paragraph" w:styleId="a7">
    <w:name w:val="annotation text"/>
    <w:basedOn w:val="a"/>
    <w:link w:val="a8"/>
    <w:uiPriority w:val="99"/>
    <w:semiHidden/>
    <w:unhideWhenUsed/>
    <w:rsid w:val="00251CB8"/>
    <w:pPr>
      <w:spacing w:line="240" w:lineRule="auto"/>
    </w:pPr>
    <w:rPr>
      <w:sz w:val="20"/>
      <w:szCs w:val="20"/>
    </w:rPr>
  </w:style>
  <w:style w:type="character" w:customStyle="1" w:styleId="a8">
    <w:name w:val="Текст примечания Знак"/>
    <w:basedOn w:val="a0"/>
    <w:link w:val="a7"/>
    <w:uiPriority w:val="99"/>
    <w:semiHidden/>
    <w:rsid w:val="00251CB8"/>
    <w:rPr>
      <w:sz w:val="20"/>
      <w:szCs w:val="20"/>
    </w:rPr>
  </w:style>
  <w:style w:type="paragraph" w:styleId="a9">
    <w:name w:val="annotation subject"/>
    <w:basedOn w:val="a7"/>
    <w:next w:val="a7"/>
    <w:link w:val="aa"/>
    <w:uiPriority w:val="99"/>
    <w:semiHidden/>
    <w:unhideWhenUsed/>
    <w:rsid w:val="00251CB8"/>
    <w:rPr>
      <w:b/>
      <w:bCs/>
    </w:rPr>
  </w:style>
  <w:style w:type="character" w:customStyle="1" w:styleId="aa">
    <w:name w:val="Тема примечания Знак"/>
    <w:basedOn w:val="a8"/>
    <w:link w:val="a9"/>
    <w:uiPriority w:val="99"/>
    <w:semiHidden/>
    <w:rsid w:val="00251CB8"/>
    <w:rPr>
      <w:b/>
      <w:bCs/>
      <w:sz w:val="20"/>
      <w:szCs w:val="20"/>
    </w:rPr>
  </w:style>
  <w:style w:type="paragraph" w:styleId="ab">
    <w:name w:val="Balloon Text"/>
    <w:basedOn w:val="a"/>
    <w:link w:val="ac"/>
    <w:uiPriority w:val="99"/>
    <w:semiHidden/>
    <w:unhideWhenUsed/>
    <w:rsid w:val="00251CB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1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3224</Words>
  <Characters>18378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6</cp:revision>
  <dcterms:created xsi:type="dcterms:W3CDTF">2018-03-14T04:34:00Z</dcterms:created>
  <dcterms:modified xsi:type="dcterms:W3CDTF">2018-03-16T02:14:00Z</dcterms:modified>
</cp:coreProperties>
</file>