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3D" w:rsidRDefault="001A53C9">
      <w:pPr>
        <w:pStyle w:val="afd"/>
        <w:rPr>
          <w:szCs w:val="28"/>
        </w:rPr>
      </w:pPr>
      <w:r>
        <w:rPr>
          <w:szCs w:val="28"/>
        </w:rPr>
        <w:t>МИНИСТЕРСТВО НАУКИ И ИННОВАЦИОННОЙ ПОЛИТИКИ НОВОСИБИРСКОЙ ОБЛАСТИ</w:t>
      </w:r>
    </w:p>
    <w:p w:rsidR="00E6233D" w:rsidRDefault="00E623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6233D" w:rsidRPr="005162EF" w:rsidRDefault="001A53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162E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ПОЯСНИТЕЛЬНАЯ ЗАПИСКА</w:t>
      </w:r>
    </w:p>
    <w:p w:rsidR="00E6233D" w:rsidRPr="005162EF" w:rsidRDefault="001A53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2EF"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постановления Правительства Новосибирской области</w:t>
      </w:r>
    </w:p>
    <w:p w:rsidR="00244AA2" w:rsidRPr="00244AA2" w:rsidRDefault="001A53C9" w:rsidP="00244AA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162EF">
        <w:rPr>
          <w:rFonts w:ascii="Times New Roman" w:hAnsi="Times New Roman"/>
          <w:sz w:val="28"/>
          <w:szCs w:val="28"/>
        </w:rPr>
        <w:t>«</w:t>
      </w:r>
      <w:r w:rsidR="00244AA2" w:rsidRPr="00244AA2">
        <w:rPr>
          <w:rFonts w:ascii="Times New Roman" w:hAnsi="Times New Roman"/>
          <w:sz w:val="28"/>
          <w:szCs w:val="28"/>
        </w:rPr>
        <w:t>О внесении изменений в постановление Правительства</w:t>
      </w:r>
    </w:p>
    <w:p w:rsidR="00E6233D" w:rsidRPr="005162EF" w:rsidRDefault="00244AA2" w:rsidP="00244AA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44AA2">
        <w:rPr>
          <w:rFonts w:ascii="Times New Roman" w:hAnsi="Times New Roman"/>
          <w:sz w:val="28"/>
          <w:szCs w:val="28"/>
        </w:rPr>
        <w:t>Новосибирской области от 31.12.2019 № 528-п</w:t>
      </w:r>
      <w:r w:rsidR="001A53C9" w:rsidRPr="005162EF">
        <w:rPr>
          <w:rFonts w:ascii="Times New Roman" w:hAnsi="Times New Roman"/>
          <w:sz w:val="28"/>
          <w:szCs w:val="28"/>
        </w:rPr>
        <w:t>»</w:t>
      </w:r>
    </w:p>
    <w:p w:rsidR="00E6233D" w:rsidRDefault="00E62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33D" w:rsidRDefault="001A53C9" w:rsidP="00244AA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Проект постановления Правительства Новосибирской области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244AA2" w:rsidRPr="00244AA2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Правительства</w:t>
      </w:r>
      <w:r w:rsidR="00244AA2">
        <w:rPr>
          <w:rFonts w:ascii="Times New Roman" w:hAnsi="Times New Roman"/>
          <w:b w:val="0"/>
          <w:sz w:val="28"/>
          <w:szCs w:val="28"/>
        </w:rPr>
        <w:t xml:space="preserve"> </w:t>
      </w:r>
      <w:r w:rsidR="00244AA2" w:rsidRPr="00244AA2">
        <w:rPr>
          <w:rFonts w:ascii="Times New Roman" w:hAnsi="Times New Roman"/>
          <w:b w:val="0"/>
          <w:sz w:val="28"/>
          <w:szCs w:val="28"/>
        </w:rPr>
        <w:t>Новосибирской области от 31.12.2019 № 528-п</w:t>
      </w:r>
      <w:r>
        <w:rPr>
          <w:rFonts w:ascii="Times New Roman" w:hAnsi="Times New Roman"/>
          <w:sz w:val="28"/>
          <w:szCs w:val="28"/>
        </w:rPr>
        <w:t>»</w:t>
      </w:r>
      <w:r>
        <w:t xml:space="preserve"> </w:t>
      </w:r>
      <w:r>
        <w:rPr>
          <w:rFonts w:ascii="Times New Roman" w:hAnsi="Times New Roman"/>
          <w:b w:val="0"/>
          <w:spacing w:val="-4"/>
          <w:sz w:val="28"/>
          <w:szCs w:val="28"/>
        </w:rPr>
        <w:t xml:space="preserve">(далее – проект постановления, Гранты) разработан министерством науки и инновационной политики Новосибирской области (далее – министерство) в целях </w:t>
      </w:r>
      <w:r>
        <w:rPr>
          <w:rFonts w:ascii="Times New Roman" w:hAnsi="Times New Roman"/>
          <w:b w:val="0"/>
          <w:sz w:val="28"/>
        </w:rPr>
        <w:t xml:space="preserve">реализации определенной Стратегией научно-технологического развития Российской Федерации (утверждена Указом Президента РФ от 01.12.2016 № 642 «О Стратегии научно-технологического развития Российской Федерации» </w:t>
      </w:r>
      <w:r>
        <w:rPr>
          <w:rFonts w:ascii="Times New Roman" w:hAnsi="Times New Roman"/>
          <w:b w:val="0"/>
          <w:color w:val="22272F"/>
          <w:sz w:val="28"/>
          <w:highlight w:val="white"/>
        </w:rPr>
        <w:t>меры реализации государственной политики в области научно-технологического развития Российской Федерации</w:t>
      </w:r>
      <w:r>
        <w:rPr>
          <w:rFonts w:ascii="Times New Roman" w:hAnsi="Times New Roman"/>
          <w:b w:val="0"/>
          <w:sz w:val="28"/>
        </w:rPr>
        <w:t>, направленной на развити</w:t>
      </w:r>
      <w:r w:rsidR="004971CC">
        <w:rPr>
          <w:rFonts w:ascii="Times New Roman" w:hAnsi="Times New Roman"/>
          <w:b w:val="0"/>
          <w:sz w:val="28"/>
        </w:rPr>
        <w:t>е</w:t>
      </w:r>
      <w:bookmarkStart w:id="0" w:name="_GoBack"/>
      <w:bookmarkEnd w:id="0"/>
      <w:r>
        <w:rPr>
          <w:rFonts w:ascii="Times New Roman" w:hAnsi="Times New Roman"/>
          <w:b w:val="0"/>
          <w:sz w:val="28"/>
        </w:rPr>
        <w:t xml:space="preserve"> технологической культуры, инновационной восприимчивости населения и популяризации значимых результатов в области науки, технологий и инноваций, достижений выдающихся ученых, инженеров, предпринимателей, их роли в обеспечении социально-экономического развития Новосибирской области, путем </w:t>
      </w:r>
      <w:r w:rsidR="00244AA2">
        <w:rPr>
          <w:rFonts w:ascii="Times New Roman" w:hAnsi="Times New Roman"/>
          <w:b w:val="0"/>
          <w:sz w:val="28"/>
        </w:rPr>
        <w:t>поддержки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реализаци</w:t>
      </w:r>
      <w:r w:rsidR="00244AA2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научно-просветительских проектов.</w:t>
      </w:r>
    </w:p>
    <w:p w:rsidR="00E6233D" w:rsidRPr="00244AA2" w:rsidRDefault="001A53C9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правового регулирования</w:t>
      </w:r>
      <w:r>
        <w:rPr>
          <w:rFonts w:ascii="Times New Roman" w:hAnsi="Times New Roman"/>
          <w:spacing w:val="-4"/>
          <w:sz w:val="28"/>
          <w:szCs w:val="28"/>
        </w:rPr>
        <w:t xml:space="preserve"> проекта постановления</w:t>
      </w:r>
      <w:r>
        <w:rPr>
          <w:rFonts w:ascii="Times New Roman" w:hAnsi="Times New Roman"/>
          <w:sz w:val="28"/>
          <w:szCs w:val="28"/>
        </w:rPr>
        <w:t xml:space="preserve"> являются отношения, связанные с государственной поддержкой реализации </w:t>
      </w:r>
      <w:r>
        <w:rPr>
          <w:rFonts w:ascii="Times New Roman" w:hAnsi="Times New Roman"/>
          <w:bCs/>
          <w:sz w:val="28"/>
          <w:szCs w:val="28"/>
        </w:rPr>
        <w:t>физическими лицами</w:t>
      </w:r>
      <w:r>
        <w:rPr>
          <w:rFonts w:ascii="Times New Roman" w:hAnsi="Times New Roman"/>
          <w:sz w:val="28"/>
          <w:szCs w:val="28"/>
        </w:rPr>
        <w:t xml:space="preserve"> научно-просветительских проектов в Новосибирской области</w:t>
      </w:r>
      <w:r w:rsidR="00244AA2" w:rsidRPr="00244AA2">
        <w:rPr>
          <w:rFonts w:ascii="Times New Roman" w:hAnsi="Times New Roman"/>
          <w:b/>
          <w:sz w:val="28"/>
        </w:rPr>
        <w:t xml:space="preserve"> </w:t>
      </w:r>
      <w:r w:rsidR="00244AA2" w:rsidRPr="00244AA2">
        <w:rPr>
          <w:rFonts w:ascii="Times New Roman" w:hAnsi="Times New Roman"/>
          <w:sz w:val="28"/>
        </w:rPr>
        <w:t xml:space="preserve">путем </w:t>
      </w:r>
      <w:r w:rsidR="00244AA2" w:rsidRPr="00244AA2">
        <w:rPr>
          <w:rFonts w:ascii="Times New Roman" w:hAnsi="Times New Roman"/>
          <w:sz w:val="28"/>
        </w:rPr>
        <w:t>предоставления грантов в форме субсидий</w:t>
      </w:r>
      <w:r w:rsidR="00244AA2" w:rsidRPr="00244AA2">
        <w:rPr>
          <w:rFonts w:ascii="Times New Roman" w:hAnsi="Times New Roman"/>
          <w:sz w:val="28"/>
        </w:rPr>
        <w:t xml:space="preserve"> (далее – Гранты)</w:t>
      </w:r>
      <w:r w:rsidR="00244AA2">
        <w:rPr>
          <w:rFonts w:ascii="Times New Roman" w:hAnsi="Times New Roman"/>
          <w:sz w:val="28"/>
        </w:rPr>
        <w:t>.</w:t>
      </w:r>
    </w:p>
    <w:p w:rsidR="001A53C9" w:rsidRDefault="001A53C9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1A53C9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A53C9">
        <w:rPr>
          <w:rFonts w:ascii="Times New Roman" w:hAnsi="Times New Roman"/>
          <w:sz w:val="28"/>
          <w:szCs w:val="28"/>
        </w:rPr>
        <w:t xml:space="preserve"> постановления Гранты предоставляются в целях популяризации научной, научно-технической и инновационной деятельности в Новосибирской области путем финансового обеспечения затрат, связанных с реализацией проектов по одной из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1A53C9">
        <w:rPr>
          <w:rFonts w:ascii="Times New Roman" w:hAnsi="Times New Roman"/>
          <w:sz w:val="28"/>
          <w:szCs w:val="28"/>
        </w:rPr>
        <w:t>номинаций</w:t>
      </w:r>
      <w:r>
        <w:rPr>
          <w:rFonts w:ascii="Times New Roman" w:hAnsi="Times New Roman"/>
          <w:sz w:val="28"/>
          <w:szCs w:val="28"/>
        </w:rPr>
        <w:t>:</w:t>
      </w:r>
    </w:p>
    <w:p w:rsidR="001A53C9" w:rsidRPr="001A53C9" w:rsidRDefault="001A53C9" w:rsidP="001A53C9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3C9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п</w:t>
      </w:r>
      <w:r w:rsidRPr="001A53C9">
        <w:rPr>
          <w:rFonts w:ascii="Times New Roman" w:hAnsi="Times New Roman"/>
          <w:sz w:val="28"/>
          <w:szCs w:val="28"/>
        </w:rPr>
        <w:t>опуляризация научной, научно-технической и инновационной деятельности среди молодежной аудитории (до 35 лет) Новосибирской области;</w:t>
      </w:r>
    </w:p>
    <w:p w:rsidR="001A53C9" w:rsidRPr="001A53C9" w:rsidRDefault="001A53C9" w:rsidP="001A53C9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3C9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п</w:t>
      </w:r>
      <w:r w:rsidRPr="001A53C9">
        <w:rPr>
          <w:rFonts w:ascii="Times New Roman" w:hAnsi="Times New Roman"/>
          <w:sz w:val="28"/>
          <w:szCs w:val="28"/>
        </w:rPr>
        <w:t>опуляризация научной, научно-технической и инновационной деятельности среди массовой аудитории Новосибирской области;</w:t>
      </w:r>
    </w:p>
    <w:p w:rsidR="001A53C9" w:rsidRPr="001A53C9" w:rsidRDefault="001A53C9" w:rsidP="001A53C9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3C9"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sz w:val="28"/>
          <w:szCs w:val="28"/>
        </w:rPr>
        <w:t>п</w:t>
      </w:r>
      <w:r w:rsidRPr="001A53C9">
        <w:rPr>
          <w:rFonts w:ascii="Times New Roman" w:hAnsi="Times New Roman"/>
          <w:sz w:val="28"/>
          <w:szCs w:val="28"/>
        </w:rPr>
        <w:t>опуляризация научной, научно-технической и инновационной деятельности средствами массовой информации, расположенными на территории Новосибирской области;</w:t>
      </w:r>
    </w:p>
    <w:p w:rsidR="001A53C9" w:rsidRPr="001A53C9" w:rsidRDefault="001A53C9" w:rsidP="001A53C9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3C9"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/>
          <w:sz w:val="28"/>
          <w:szCs w:val="28"/>
        </w:rPr>
        <w:t>п</w:t>
      </w:r>
      <w:r w:rsidRPr="001A53C9">
        <w:rPr>
          <w:rFonts w:ascii="Times New Roman" w:hAnsi="Times New Roman"/>
          <w:sz w:val="28"/>
          <w:szCs w:val="28"/>
        </w:rPr>
        <w:t>опуляризация научной, научно-технической и инновационной деятельности в научно-образовательных и научно-популярных периодических изданиях и в книгах.</w:t>
      </w:r>
    </w:p>
    <w:p w:rsidR="00E6233D" w:rsidRDefault="001A53C9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акты, подлежащие изменению, признанию утратившими силу в связи с принятием разработанного проекта постановления, отсутствуют.</w:t>
      </w:r>
    </w:p>
    <w:p w:rsidR="00E6233D" w:rsidRDefault="001A53C9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не подлежит оценке регулирующего воздействия, так как не устанавливает новые и изменяет ранее предусмотренные </w:t>
      </w:r>
      <w:r>
        <w:rPr>
          <w:rFonts w:ascii="Times New Roman" w:hAnsi="Times New Roman"/>
          <w:sz w:val="28"/>
          <w:szCs w:val="28"/>
        </w:rPr>
        <w:lastRenderedPageBreak/>
        <w:t>нормативными правовыми актами Новосибирской области обязанности для субъектов предпринимательской и инвестиционной деятельности.</w:t>
      </w:r>
    </w:p>
    <w:p w:rsidR="00E6233D" w:rsidRDefault="00E6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33D" w:rsidRDefault="00E6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33D" w:rsidRDefault="00E6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33D" w:rsidRDefault="001A53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науки и инновационной </w:t>
      </w:r>
    </w:p>
    <w:p w:rsidR="00E6233D" w:rsidRDefault="001A53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политики Новосибирской области                                                           В.В. Васильев</w:t>
      </w:r>
    </w:p>
    <w:p w:rsidR="00E6233D" w:rsidRDefault="00E6233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233D" w:rsidRDefault="00E623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33D" w:rsidRDefault="00E623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33D" w:rsidRDefault="00E623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33D" w:rsidRDefault="00E623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33D" w:rsidRDefault="00E623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33D" w:rsidRDefault="00E623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A2" w:rsidRDefault="00244A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33D" w:rsidRDefault="00E623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33D" w:rsidRDefault="00E623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33D" w:rsidRDefault="001A53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А.В. Цой</w:t>
      </w:r>
    </w:p>
    <w:p w:rsidR="00E6233D" w:rsidRDefault="001A53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238 73 99</w:t>
      </w:r>
    </w:p>
    <w:sectPr w:rsidR="00E6233D" w:rsidSect="00244AA2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3D" w:rsidRDefault="001A53C9">
      <w:pPr>
        <w:spacing w:after="0" w:line="240" w:lineRule="auto"/>
      </w:pPr>
      <w:r>
        <w:separator/>
      </w:r>
    </w:p>
  </w:endnote>
  <w:endnote w:type="continuationSeparator" w:id="0">
    <w:p w:rsidR="00E6233D" w:rsidRDefault="001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3D" w:rsidRDefault="001A53C9">
      <w:pPr>
        <w:spacing w:after="0" w:line="240" w:lineRule="auto"/>
      </w:pPr>
      <w:r>
        <w:separator/>
      </w:r>
    </w:p>
  </w:footnote>
  <w:footnote w:type="continuationSeparator" w:id="0">
    <w:p w:rsidR="00E6233D" w:rsidRDefault="001A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3D" w:rsidRDefault="001A53C9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971C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E6233D" w:rsidRDefault="00E623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694"/>
    <w:multiLevelType w:val="hybridMultilevel"/>
    <w:tmpl w:val="65FE5E9C"/>
    <w:lvl w:ilvl="0" w:tplc="F12843A6">
      <w:start w:val="1"/>
      <w:numFmt w:val="decimal"/>
      <w:lvlText w:val="%1."/>
      <w:lvlJc w:val="left"/>
      <w:pPr>
        <w:ind w:left="360" w:hanging="360"/>
      </w:pPr>
    </w:lvl>
    <w:lvl w:ilvl="1" w:tplc="ACD85C1A">
      <w:start w:val="1"/>
      <w:numFmt w:val="lowerLetter"/>
      <w:lvlText w:val="%2."/>
      <w:lvlJc w:val="left"/>
      <w:pPr>
        <w:ind w:left="1647" w:hanging="360"/>
      </w:pPr>
    </w:lvl>
    <w:lvl w:ilvl="2" w:tplc="EDB4BCDE">
      <w:start w:val="1"/>
      <w:numFmt w:val="lowerRoman"/>
      <w:lvlText w:val="%3."/>
      <w:lvlJc w:val="right"/>
      <w:pPr>
        <w:ind w:left="2367" w:hanging="180"/>
      </w:pPr>
    </w:lvl>
    <w:lvl w:ilvl="3" w:tplc="1D7229C6">
      <w:start w:val="1"/>
      <w:numFmt w:val="decimal"/>
      <w:lvlText w:val="%4."/>
      <w:lvlJc w:val="left"/>
      <w:pPr>
        <w:ind w:left="3087" w:hanging="360"/>
      </w:pPr>
    </w:lvl>
    <w:lvl w:ilvl="4" w:tplc="DFF40E0A">
      <w:start w:val="1"/>
      <w:numFmt w:val="lowerLetter"/>
      <w:lvlText w:val="%5."/>
      <w:lvlJc w:val="left"/>
      <w:pPr>
        <w:ind w:left="3807" w:hanging="360"/>
      </w:pPr>
    </w:lvl>
    <w:lvl w:ilvl="5" w:tplc="10E22022">
      <w:start w:val="1"/>
      <w:numFmt w:val="lowerRoman"/>
      <w:lvlText w:val="%6."/>
      <w:lvlJc w:val="right"/>
      <w:pPr>
        <w:ind w:left="4527" w:hanging="180"/>
      </w:pPr>
    </w:lvl>
    <w:lvl w:ilvl="6" w:tplc="39A4C682">
      <w:start w:val="1"/>
      <w:numFmt w:val="decimal"/>
      <w:lvlText w:val="%7."/>
      <w:lvlJc w:val="left"/>
      <w:pPr>
        <w:ind w:left="5247" w:hanging="360"/>
      </w:pPr>
    </w:lvl>
    <w:lvl w:ilvl="7" w:tplc="009CBD02">
      <w:start w:val="1"/>
      <w:numFmt w:val="lowerLetter"/>
      <w:lvlText w:val="%8."/>
      <w:lvlJc w:val="left"/>
      <w:pPr>
        <w:ind w:left="5967" w:hanging="360"/>
      </w:pPr>
    </w:lvl>
    <w:lvl w:ilvl="8" w:tplc="AB1855A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2855CA"/>
    <w:multiLevelType w:val="hybridMultilevel"/>
    <w:tmpl w:val="E81C0696"/>
    <w:lvl w:ilvl="0" w:tplc="218EB8DC">
      <w:start w:val="1"/>
      <w:numFmt w:val="decimal"/>
      <w:lvlText w:val="%1)"/>
      <w:lvlJc w:val="left"/>
      <w:pPr>
        <w:ind w:left="1069" w:hanging="360"/>
      </w:pPr>
    </w:lvl>
    <w:lvl w:ilvl="1" w:tplc="89144016">
      <w:start w:val="1"/>
      <w:numFmt w:val="lowerLetter"/>
      <w:lvlText w:val="%2."/>
      <w:lvlJc w:val="left"/>
      <w:pPr>
        <w:ind w:left="1789" w:hanging="360"/>
      </w:pPr>
    </w:lvl>
    <w:lvl w:ilvl="2" w:tplc="0326416E">
      <w:start w:val="1"/>
      <w:numFmt w:val="lowerRoman"/>
      <w:lvlText w:val="%3."/>
      <w:lvlJc w:val="right"/>
      <w:pPr>
        <w:ind w:left="2509" w:hanging="180"/>
      </w:pPr>
    </w:lvl>
    <w:lvl w:ilvl="3" w:tplc="92707BA2">
      <w:start w:val="1"/>
      <w:numFmt w:val="decimal"/>
      <w:lvlText w:val="%4."/>
      <w:lvlJc w:val="left"/>
      <w:pPr>
        <w:ind w:left="3229" w:hanging="360"/>
      </w:pPr>
    </w:lvl>
    <w:lvl w:ilvl="4" w:tplc="76089D88">
      <w:start w:val="1"/>
      <w:numFmt w:val="lowerLetter"/>
      <w:lvlText w:val="%5."/>
      <w:lvlJc w:val="left"/>
      <w:pPr>
        <w:ind w:left="3949" w:hanging="360"/>
      </w:pPr>
    </w:lvl>
    <w:lvl w:ilvl="5" w:tplc="E5D80AFE">
      <w:start w:val="1"/>
      <w:numFmt w:val="lowerRoman"/>
      <w:lvlText w:val="%6."/>
      <w:lvlJc w:val="right"/>
      <w:pPr>
        <w:ind w:left="4669" w:hanging="180"/>
      </w:pPr>
    </w:lvl>
    <w:lvl w:ilvl="6" w:tplc="1F704F9A">
      <w:start w:val="1"/>
      <w:numFmt w:val="decimal"/>
      <w:lvlText w:val="%7."/>
      <w:lvlJc w:val="left"/>
      <w:pPr>
        <w:ind w:left="5389" w:hanging="360"/>
      </w:pPr>
    </w:lvl>
    <w:lvl w:ilvl="7" w:tplc="48C62E70">
      <w:start w:val="1"/>
      <w:numFmt w:val="lowerLetter"/>
      <w:lvlText w:val="%8."/>
      <w:lvlJc w:val="left"/>
      <w:pPr>
        <w:ind w:left="6109" w:hanging="360"/>
      </w:pPr>
    </w:lvl>
    <w:lvl w:ilvl="8" w:tplc="FF4A706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B65AB8"/>
    <w:multiLevelType w:val="hybridMultilevel"/>
    <w:tmpl w:val="326005F2"/>
    <w:lvl w:ilvl="0" w:tplc="890046CA">
      <w:start w:val="1"/>
      <w:numFmt w:val="decimal"/>
      <w:lvlText w:val="%1)"/>
      <w:lvlJc w:val="left"/>
      <w:pPr>
        <w:ind w:left="1080" w:hanging="360"/>
      </w:pPr>
    </w:lvl>
    <w:lvl w:ilvl="1" w:tplc="0EF4E990">
      <w:start w:val="1"/>
      <w:numFmt w:val="lowerLetter"/>
      <w:lvlText w:val="%2."/>
      <w:lvlJc w:val="left"/>
      <w:pPr>
        <w:ind w:left="1800" w:hanging="360"/>
      </w:pPr>
    </w:lvl>
    <w:lvl w:ilvl="2" w:tplc="DEB68BC2">
      <w:start w:val="1"/>
      <w:numFmt w:val="lowerRoman"/>
      <w:lvlText w:val="%3."/>
      <w:lvlJc w:val="right"/>
      <w:pPr>
        <w:ind w:left="2520" w:hanging="180"/>
      </w:pPr>
    </w:lvl>
    <w:lvl w:ilvl="3" w:tplc="378EBBB0">
      <w:start w:val="1"/>
      <w:numFmt w:val="decimal"/>
      <w:lvlText w:val="%4."/>
      <w:lvlJc w:val="left"/>
      <w:pPr>
        <w:ind w:left="3240" w:hanging="360"/>
      </w:pPr>
    </w:lvl>
    <w:lvl w:ilvl="4" w:tplc="DE621906">
      <w:start w:val="1"/>
      <w:numFmt w:val="lowerLetter"/>
      <w:lvlText w:val="%5."/>
      <w:lvlJc w:val="left"/>
      <w:pPr>
        <w:ind w:left="3960" w:hanging="360"/>
      </w:pPr>
    </w:lvl>
    <w:lvl w:ilvl="5" w:tplc="53E84262">
      <w:start w:val="1"/>
      <w:numFmt w:val="lowerRoman"/>
      <w:lvlText w:val="%6."/>
      <w:lvlJc w:val="right"/>
      <w:pPr>
        <w:ind w:left="4680" w:hanging="180"/>
      </w:pPr>
    </w:lvl>
    <w:lvl w:ilvl="6" w:tplc="404E49C4">
      <w:start w:val="1"/>
      <w:numFmt w:val="decimal"/>
      <w:lvlText w:val="%7."/>
      <w:lvlJc w:val="left"/>
      <w:pPr>
        <w:ind w:left="5400" w:hanging="360"/>
      </w:pPr>
    </w:lvl>
    <w:lvl w:ilvl="7" w:tplc="4B1855E4">
      <w:start w:val="1"/>
      <w:numFmt w:val="lowerLetter"/>
      <w:lvlText w:val="%8."/>
      <w:lvlJc w:val="left"/>
      <w:pPr>
        <w:ind w:left="6120" w:hanging="360"/>
      </w:pPr>
    </w:lvl>
    <w:lvl w:ilvl="8" w:tplc="73DA0CA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E3BAF"/>
    <w:multiLevelType w:val="hybridMultilevel"/>
    <w:tmpl w:val="DEE0B236"/>
    <w:lvl w:ilvl="0" w:tplc="5BB0D96A">
      <w:start w:val="1"/>
      <w:numFmt w:val="decimal"/>
      <w:lvlText w:val="%1)"/>
      <w:lvlJc w:val="left"/>
      <w:pPr>
        <w:ind w:left="1070" w:hanging="360"/>
      </w:pPr>
    </w:lvl>
    <w:lvl w:ilvl="1" w:tplc="41E2EC3A">
      <w:start w:val="1"/>
      <w:numFmt w:val="lowerLetter"/>
      <w:lvlText w:val="%2."/>
      <w:lvlJc w:val="left"/>
      <w:pPr>
        <w:ind w:left="1790" w:hanging="360"/>
      </w:pPr>
    </w:lvl>
    <w:lvl w:ilvl="2" w:tplc="0110143C">
      <w:start w:val="1"/>
      <w:numFmt w:val="lowerRoman"/>
      <w:lvlText w:val="%3."/>
      <w:lvlJc w:val="right"/>
      <w:pPr>
        <w:ind w:left="2510" w:hanging="180"/>
      </w:pPr>
    </w:lvl>
    <w:lvl w:ilvl="3" w:tplc="93A21860">
      <w:start w:val="1"/>
      <w:numFmt w:val="decimal"/>
      <w:lvlText w:val="%4."/>
      <w:lvlJc w:val="left"/>
      <w:pPr>
        <w:ind w:left="3230" w:hanging="360"/>
      </w:pPr>
    </w:lvl>
    <w:lvl w:ilvl="4" w:tplc="69881826">
      <w:start w:val="1"/>
      <w:numFmt w:val="lowerLetter"/>
      <w:lvlText w:val="%5."/>
      <w:lvlJc w:val="left"/>
      <w:pPr>
        <w:ind w:left="3950" w:hanging="360"/>
      </w:pPr>
    </w:lvl>
    <w:lvl w:ilvl="5" w:tplc="A95815E6">
      <w:start w:val="1"/>
      <w:numFmt w:val="lowerRoman"/>
      <w:lvlText w:val="%6."/>
      <w:lvlJc w:val="right"/>
      <w:pPr>
        <w:ind w:left="4670" w:hanging="180"/>
      </w:pPr>
    </w:lvl>
    <w:lvl w:ilvl="6" w:tplc="9F5E7F90">
      <w:start w:val="1"/>
      <w:numFmt w:val="decimal"/>
      <w:lvlText w:val="%7."/>
      <w:lvlJc w:val="left"/>
      <w:pPr>
        <w:ind w:left="5390" w:hanging="360"/>
      </w:pPr>
    </w:lvl>
    <w:lvl w:ilvl="7" w:tplc="23665BBA">
      <w:start w:val="1"/>
      <w:numFmt w:val="lowerLetter"/>
      <w:lvlText w:val="%8."/>
      <w:lvlJc w:val="left"/>
      <w:pPr>
        <w:ind w:left="6110" w:hanging="360"/>
      </w:pPr>
    </w:lvl>
    <w:lvl w:ilvl="8" w:tplc="5F5CBA9C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5D80EEB"/>
    <w:multiLevelType w:val="hybridMultilevel"/>
    <w:tmpl w:val="1E2CE7C8"/>
    <w:lvl w:ilvl="0" w:tplc="7D5A5BF6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56BE2D5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5EF7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B24E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1D675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0807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3C59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CC8C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607E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011480"/>
    <w:multiLevelType w:val="hybridMultilevel"/>
    <w:tmpl w:val="2D9E71A4"/>
    <w:lvl w:ilvl="0" w:tplc="44A6FDB6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E9701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3452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4CE1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AF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BEE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9E24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3EC6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E2B5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A262E6"/>
    <w:multiLevelType w:val="hybridMultilevel"/>
    <w:tmpl w:val="C66EDF88"/>
    <w:lvl w:ilvl="0" w:tplc="18BEA382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480C63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E727A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8C7D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BEA5F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A0F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A60A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96C3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9267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1AA0B2C"/>
    <w:multiLevelType w:val="hybridMultilevel"/>
    <w:tmpl w:val="79FE98D6"/>
    <w:lvl w:ilvl="0" w:tplc="C2640554">
      <w:start w:val="1"/>
      <w:numFmt w:val="decimal"/>
      <w:lvlText w:val="%1)"/>
      <w:lvlJc w:val="left"/>
      <w:pPr>
        <w:ind w:left="1714" w:hanging="1005"/>
      </w:pPr>
    </w:lvl>
    <w:lvl w:ilvl="1" w:tplc="DDAA4176">
      <w:start w:val="1"/>
      <w:numFmt w:val="lowerLetter"/>
      <w:lvlText w:val="%2."/>
      <w:lvlJc w:val="left"/>
      <w:pPr>
        <w:ind w:left="1789" w:hanging="360"/>
      </w:pPr>
    </w:lvl>
    <w:lvl w:ilvl="2" w:tplc="96AE226C">
      <w:start w:val="1"/>
      <w:numFmt w:val="lowerRoman"/>
      <w:lvlText w:val="%3."/>
      <w:lvlJc w:val="right"/>
      <w:pPr>
        <w:ind w:left="2509" w:hanging="180"/>
      </w:pPr>
    </w:lvl>
    <w:lvl w:ilvl="3" w:tplc="CEA66612">
      <w:start w:val="1"/>
      <w:numFmt w:val="decimal"/>
      <w:lvlText w:val="%4."/>
      <w:lvlJc w:val="left"/>
      <w:pPr>
        <w:ind w:left="3229" w:hanging="360"/>
      </w:pPr>
    </w:lvl>
    <w:lvl w:ilvl="4" w:tplc="3D9CF6B8">
      <w:start w:val="1"/>
      <w:numFmt w:val="lowerLetter"/>
      <w:lvlText w:val="%5."/>
      <w:lvlJc w:val="left"/>
      <w:pPr>
        <w:ind w:left="3949" w:hanging="360"/>
      </w:pPr>
    </w:lvl>
    <w:lvl w:ilvl="5" w:tplc="81E0F282">
      <w:start w:val="1"/>
      <w:numFmt w:val="lowerRoman"/>
      <w:lvlText w:val="%6."/>
      <w:lvlJc w:val="right"/>
      <w:pPr>
        <w:ind w:left="4669" w:hanging="180"/>
      </w:pPr>
    </w:lvl>
    <w:lvl w:ilvl="6" w:tplc="0E44B91A">
      <w:start w:val="1"/>
      <w:numFmt w:val="decimal"/>
      <w:lvlText w:val="%7."/>
      <w:lvlJc w:val="left"/>
      <w:pPr>
        <w:ind w:left="5389" w:hanging="360"/>
      </w:pPr>
    </w:lvl>
    <w:lvl w:ilvl="7" w:tplc="A03EF41A">
      <w:start w:val="1"/>
      <w:numFmt w:val="lowerLetter"/>
      <w:lvlText w:val="%8."/>
      <w:lvlJc w:val="left"/>
      <w:pPr>
        <w:ind w:left="6109" w:hanging="360"/>
      </w:pPr>
    </w:lvl>
    <w:lvl w:ilvl="8" w:tplc="0ADC15B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26099"/>
    <w:multiLevelType w:val="hybridMultilevel"/>
    <w:tmpl w:val="155CD9D2"/>
    <w:lvl w:ilvl="0" w:tplc="0D6099A2"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1" w:tplc="82DEEDC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5F58270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C4E08C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23EFFB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7A6AB78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312118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CA443FC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8BEA019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652928F5"/>
    <w:multiLevelType w:val="hybridMultilevel"/>
    <w:tmpl w:val="09A0B9AC"/>
    <w:lvl w:ilvl="0" w:tplc="8DE63A5E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AA80A1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92F1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72D4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BE77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D2DA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9E58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5AC0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D204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3D"/>
    <w:rsid w:val="001A53C9"/>
    <w:rsid w:val="00244AA2"/>
    <w:rsid w:val="004971CC"/>
    <w:rsid w:val="005162EF"/>
    <w:rsid w:val="00E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36B9"/>
  <w15:docId w15:val="{E824063D-6236-4A9A-BB38-796770C6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character" w:customStyle="1" w:styleId="ae">
    <w:name w:val="Нижний колонтитул Знак"/>
    <w:basedOn w:val="a0"/>
    <w:link w:val="ad"/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eastAsia="Times New Roman" w:hAnsi="Times New Roman"/>
      <w:sz w:val="28"/>
      <w:lang w:eastAsia="ru-RU"/>
    </w:rPr>
  </w:style>
  <w:style w:type="paragraph" w:customStyle="1" w:styleId="afc">
    <w:name w:val="Знак Знак Знак Знак"/>
    <w:basedOn w:val="a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2"/>
      <w:lang w:eastAsia="ru-RU"/>
    </w:rPr>
  </w:style>
  <w:style w:type="paragraph" w:styleId="afd">
    <w:name w:val="Body Text"/>
    <w:basedOn w:val="a"/>
    <w:link w:val="afe"/>
    <w:semiHidden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Основной текст Знак"/>
    <w:link w:val="afd"/>
    <w:semiHidden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2496</Characters>
  <Application>Microsoft Office Word</Application>
  <DocSecurity>0</DocSecurity>
  <Lines>20</Lines>
  <Paragraphs>5</Paragraphs>
  <ScaleCrop>false</ScaleCrop>
  <Company>PNO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Цой Андрей Викторович</cp:lastModifiedBy>
  <cp:revision>5</cp:revision>
  <dcterms:created xsi:type="dcterms:W3CDTF">2022-09-23T01:28:00Z</dcterms:created>
  <dcterms:modified xsi:type="dcterms:W3CDTF">2022-10-05T04:24:00Z</dcterms:modified>
</cp:coreProperties>
</file>