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34" w:rsidRPr="00A71121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A71121">
        <w:rPr>
          <w:sz w:val="28"/>
          <w:szCs w:val="28"/>
        </w:rPr>
        <w:t>ПРИЛОЖЕНИЕ № </w:t>
      </w:r>
      <w:r w:rsidR="00DE6A48">
        <w:rPr>
          <w:sz w:val="28"/>
          <w:szCs w:val="28"/>
        </w:rPr>
        <w:t>2</w:t>
      </w:r>
    </w:p>
    <w:p w:rsidR="00397734" w:rsidRPr="00A71121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A71121">
        <w:rPr>
          <w:sz w:val="28"/>
          <w:szCs w:val="28"/>
        </w:rPr>
        <w:t>к постановлению Правительства Новосибирской области</w:t>
      </w:r>
    </w:p>
    <w:p w:rsidR="00175CE6" w:rsidRPr="00A71121" w:rsidRDefault="00175CE6" w:rsidP="00397734">
      <w:pPr>
        <w:widowControl w:val="0"/>
        <w:ind w:left="10490"/>
        <w:jc w:val="center"/>
        <w:rPr>
          <w:sz w:val="28"/>
          <w:szCs w:val="28"/>
        </w:rPr>
      </w:pPr>
    </w:p>
    <w:p w:rsidR="00CB47E7" w:rsidRPr="00A71121" w:rsidRDefault="00CB47E7" w:rsidP="00397734">
      <w:pPr>
        <w:widowControl w:val="0"/>
        <w:ind w:left="10490"/>
        <w:jc w:val="center"/>
        <w:rPr>
          <w:sz w:val="28"/>
          <w:szCs w:val="28"/>
        </w:rPr>
      </w:pPr>
    </w:p>
    <w:p w:rsidR="00397734" w:rsidRPr="00A71121" w:rsidRDefault="00397734" w:rsidP="00397734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1121">
        <w:rPr>
          <w:rFonts w:ascii="Times New Roman" w:hAnsi="Times New Roman" w:cs="Times New Roman"/>
          <w:sz w:val="28"/>
          <w:szCs w:val="28"/>
        </w:rPr>
        <w:t>«ПРИЛОЖЕНИЕ № 2</w:t>
      </w:r>
      <w:r w:rsidR="00C53A8C" w:rsidRPr="00A71121">
        <w:rPr>
          <w:rFonts w:ascii="Times New Roman" w:hAnsi="Times New Roman" w:cs="Times New Roman"/>
          <w:sz w:val="28"/>
          <w:szCs w:val="28"/>
        </w:rPr>
        <w:t>.1</w:t>
      </w:r>
    </w:p>
    <w:p w:rsidR="00397734" w:rsidRDefault="00397734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71121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</w:p>
    <w:p w:rsidR="00890FC5" w:rsidRDefault="00890FC5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Default="00175CE6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Default="00890FC5" w:rsidP="00890FC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5CE6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175C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C3CF6" w:rsidRDefault="00890FC5" w:rsidP="00890FC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5CE6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программы Новосибирской области</w:t>
      </w:r>
      <w:r w:rsidR="00175CE6" w:rsidRPr="00175C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5C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системы социальной поддержки населения </w:t>
      </w:r>
    </w:p>
    <w:p w:rsidR="00890FC5" w:rsidRPr="00175CE6" w:rsidRDefault="00890FC5" w:rsidP="00890F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E6">
        <w:rPr>
          <w:rFonts w:ascii="Times New Roman" w:hAnsi="Times New Roman" w:cs="Times New Roman"/>
          <w:b/>
          <w:color w:val="000000"/>
          <w:sz w:val="28"/>
          <w:szCs w:val="28"/>
        </w:rPr>
        <w:t>и улучшение социального положения семей с детьми в Новосибирской области»</w:t>
      </w:r>
    </w:p>
    <w:p w:rsidR="008316D4" w:rsidRDefault="008316D4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1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761"/>
        <w:gridCol w:w="787"/>
        <w:gridCol w:w="529"/>
        <w:gridCol w:w="657"/>
        <w:gridCol w:w="603"/>
        <w:gridCol w:w="1355"/>
        <w:gridCol w:w="1355"/>
        <w:gridCol w:w="1355"/>
        <w:gridCol w:w="2115"/>
        <w:gridCol w:w="2908"/>
      </w:tblGrid>
      <w:tr w:rsidR="00C2355A" w:rsidRPr="00C2355A" w:rsidTr="005502A7">
        <w:trPr>
          <w:trHeight w:val="315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bookmarkStart w:id="0" w:name="RANGE!A2:K192"/>
            <w:r w:rsidRPr="00C2355A">
              <w:rPr>
                <w:color w:val="000000"/>
              </w:rPr>
              <w:t>Наименование мероприятия</w:t>
            </w:r>
            <w:bookmarkEnd w:id="0"/>
          </w:p>
        </w:tc>
        <w:tc>
          <w:tcPr>
            <w:tcW w:w="8382" w:type="dxa"/>
            <w:gridSpan w:val="8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Ресурсное обеспечение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ГРБС (ответственный исполнитель)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Ожидаемый результат (краткое описание)</w:t>
            </w:r>
          </w:p>
        </w:tc>
      </w:tr>
      <w:tr w:rsidR="00C2355A" w:rsidRPr="00C2355A" w:rsidTr="005502A7">
        <w:trPr>
          <w:trHeight w:val="31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источники</w:t>
            </w:r>
          </w:p>
        </w:tc>
        <w:tc>
          <w:tcPr>
            <w:tcW w:w="2570" w:type="dxa"/>
            <w:gridSpan w:val="4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код бюджетной классификации</w:t>
            </w:r>
          </w:p>
        </w:tc>
        <w:tc>
          <w:tcPr>
            <w:tcW w:w="4056" w:type="dxa"/>
            <w:gridSpan w:val="3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по годам реализации, тыс. руб.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31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ГРБС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ГП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proofErr w:type="spellStart"/>
            <w:r w:rsidRPr="00C2355A">
              <w:rPr>
                <w:color w:val="000000"/>
              </w:rPr>
              <w:t>пГП</w:t>
            </w:r>
            <w:proofErr w:type="spellEnd"/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ОМ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2019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2020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2021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315"/>
        </w:trPr>
        <w:tc>
          <w:tcPr>
            <w:tcW w:w="23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6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9</w:t>
            </w:r>
          </w:p>
        </w:tc>
        <w:tc>
          <w:tcPr>
            <w:tcW w:w="2150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</w:t>
            </w:r>
          </w:p>
        </w:tc>
      </w:tr>
      <w:tr w:rsidR="00C2355A" w:rsidRPr="00C2355A" w:rsidTr="005502A7">
        <w:trPr>
          <w:trHeight w:val="1065"/>
        </w:trPr>
        <w:tc>
          <w:tcPr>
            <w:tcW w:w="15817" w:type="dxa"/>
            <w:gridSpan w:val="11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Цель 1. Улучшение социального положения семей с детьми, детей, в том числе детей-сирот и детей, оставшихся без попечения родителей, лиц из 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</w:tr>
      <w:tr w:rsidR="00C2355A" w:rsidRPr="00C2355A" w:rsidTr="005502A7">
        <w:trPr>
          <w:trHeight w:val="450"/>
        </w:trPr>
        <w:tc>
          <w:tcPr>
            <w:tcW w:w="15817" w:type="dxa"/>
            <w:gridSpan w:val="11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Задача 1.1. Улучшение качества жизни семей с детьми, детей, в том числе детей-инвалидов, детей-сирот и детей, оставшихся без попечения родителей</w:t>
            </w:r>
          </w:p>
        </w:tc>
      </w:tr>
      <w:tr w:rsidR="00C2355A" w:rsidRPr="00C2355A" w:rsidTr="005502A7">
        <w:trPr>
          <w:trHeight w:val="1350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lastRenderedPageBreak/>
              <w:t>1.1.1. Реализация комплекса мер «Мир добрый к детям»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8739,1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8639,1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8739,1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C3CF6">
            <w:pPr>
              <w:ind w:left="-57" w:right="-57"/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МТиСР, государственные учреждения Новосибирской области, подведомственные МТиСР, НКО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Укрепление института семьи, повышение престижа материнства и отцовства, развитие и сохранение семейных ценностей. Разработка, внедрение инновационных технологий, направленных на решение проблем детей и семей с детьми, профилактику социального сиротства и жестокого обращения. Повышение качества реабилитации и доступности социальных услуг детям, пострадавшим от жестокого обращения, и членам их семей. Развитие системы обеспечения безопасного детства в Новосибирской области в 2019-2020 годах (реализация мероприятия осуществляется с привлечением средств Фонда поддержки детей, находящихся в трудной жизненной ситуации)</w:t>
            </w:r>
          </w:p>
        </w:tc>
      </w:tr>
      <w:tr w:rsidR="00C2355A" w:rsidRPr="00C2355A" w:rsidTr="005502A7">
        <w:trPr>
          <w:trHeight w:val="135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35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35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4522,7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7270,4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51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2145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lastRenderedPageBreak/>
              <w:t>1.1.2. Реализация комплекса мер «За равные возможности»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06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10944,3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10944,3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10944,3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C3CF6">
            <w:pPr>
              <w:ind w:left="-57" w:right="-57"/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 xml:space="preserve">МТиСР, государственные учреждения Новосибирской области, подведомственные МТиСР, НКО, </w:t>
            </w:r>
            <w:proofErr w:type="spellStart"/>
            <w:r w:rsidRPr="00C2355A">
              <w:rPr>
                <w:color w:val="000000"/>
              </w:rPr>
              <w:t>ЮрЛ</w:t>
            </w:r>
            <w:proofErr w:type="spellEnd"/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Внедрение современных форм и инновационных технологий для комплексного социального сопровождения детей с ограниченными возможностями здоровья и их семей, создание и развитие служб на базе действующих организаций. Создание интегративного пространства для детей-инвалидов и детей с ограниченными возможностями здоровья в среде обычных сверстников. Поддержка некоммерческих организаций, оказывающих услуги детям-инвалидам и семьям с детьми-инвалидами. Повышение качества предоставления услуг детям-инвалидам на базе государственных учреждений Новосибирской области, подведомственных </w:t>
            </w:r>
            <w:r w:rsidRPr="00C2355A">
              <w:rPr>
                <w:color w:val="000000"/>
              </w:rPr>
              <w:lastRenderedPageBreak/>
              <w:t>МТиСР. Формирование современной инфраструктуры служб ранней помощи на территории Новосибирской области и развитие технологий, альтернативных предоставлению услуг в стационарной форме социального обслуживания детям-инвалидам и детям с ограниченными возможностями здоровья на территории Новосибирской области (реализация мероприятия осуществляется с привлечением средств Фонда поддержки детей, находящихся в трудной жизненной ситуации)</w:t>
            </w:r>
          </w:p>
        </w:tc>
      </w:tr>
      <w:tr w:rsidR="00C2355A" w:rsidRPr="00C2355A" w:rsidTr="005502A7">
        <w:trPr>
          <w:trHeight w:val="214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214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214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6172,1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5891,3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7524,9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394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035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lastRenderedPageBreak/>
              <w:t>1.1.3. Реализация комплекса мер «В интересах детей»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211638,2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199475,6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199375,6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C3CF6">
            <w:pPr>
              <w:ind w:left="-57" w:right="-57"/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МТиСР, государственные учреждения Новосибирской области, подведомственные МТиСР, НКО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proofErr w:type="gramStart"/>
            <w:r w:rsidRPr="00C2355A">
              <w:rPr>
                <w:color w:val="000000"/>
              </w:rPr>
              <w:t>Государственная</w:t>
            </w:r>
            <w:proofErr w:type="gramEnd"/>
            <w:r w:rsidRPr="00C2355A">
              <w:rPr>
                <w:color w:val="000000"/>
              </w:rPr>
              <w:t xml:space="preserve"> социальная поддержка отдельных категорий семей, в том числе многодетных семей, семей с детьми-инвалидами, семьям при </w:t>
            </w:r>
            <w:r w:rsidRPr="00C2355A">
              <w:rPr>
                <w:color w:val="000000"/>
              </w:rPr>
              <w:lastRenderedPageBreak/>
              <w:t>рождении двух и более детей одновременно. Повышение безопасности и комфортности проживания и содержания, повышение качества предоставляемых социально-реабилитационных услуг несовершеннолетним, находящимся в специализированных учреждениях для несовершеннолетних, нуждающихся в социальной реабилитации</w:t>
            </w:r>
          </w:p>
        </w:tc>
      </w:tr>
      <w:tr w:rsidR="00C2355A" w:rsidRPr="00C2355A" w:rsidTr="005502A7">
        <w:trPr>
          <w:trHeight w:val="103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03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03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27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Основное мероприятие 1.1.4. Региональный проект «</w:t>
            </w:r>
            <w:proofErr w:type="gramStart"/>
            <w:r w:rsidRPr="00C2355A">
              <w:rPr>
                <w:color w:val="000000"/>
              </w:rPr>
              <w:t>Финансовая</w:t>
            </w:r>
            <w:proofErr w:type="gramEnd"/>
            <w:r w:rsidRPr="00C2355A">
              <w:rPr>
                <w:color w:val="000000"/>
              </w:rPr>
              <w:t xml:space="preserve"> поддержка семей при рождении детей»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Р</w:t>
            </w:r>
            <w:proofErr w:type="gramStart"/>
            <w:r w:rsidRPr="00C2355A">
              <w:rPr>
                <w:color w:val="000000"/>
              </w:rPr>
              <w:t>1</w:t>
            </w:r>
            <w:proofErr w:type="gramEnd"/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2704652,0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  <w:sz w:val="26"/>
                <w:szCs w:val="26"/>
              </w:rPr>
            </w:pPr>
            <w:r w:rsidRPr="00C2355A">
              <w:rPr>
                <w:color w:val="000000"/>
                <w:sz w:val="26"/>
                <w:szCs w:val="26"/>
              </w:rPr>
              <w:t>2827278,2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2143861,6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МТиСР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Минимизация последствий изменения материального положения семей в связи с рождением детей, и осуществление долгосрочного планирования личных финансов на всех этапах жизнедеятельности семьи, связанных с рождением детей</w:t>
            </w: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Р</w:t>
            </w:r>
            <w:proofErr w:type="gramStart"/>
            <w:r w:rsidRPr="00C2355A">
              <w:rPr>
                <w:color w:val="000000"/>
              </w:rPr>
              <w:t>1</w:t>
            </w:r>
            <w:proofErr w:type="gramEnd"/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1092889,5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3987492,2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4738895,7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315"/>
        </w:trPr>
        <w:tc>
          <w:tcPr>
            <w:tcW w:w="15817" w:type="dxa"/>
            <w:gridSpan w:val="11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Задача 1.2. Повышение доступности и качества отдыха, оздоровления и занятости детей</w:t>
            </w:r>
          </w:p>
        </w:tc>
      </w:tr>
      <w:tr w:rsidR="00C2355A" w:rsidRPr="00C2355A" w:rsidTr="005502A7">
        <w:trPr>
          <w:trHeight w:val="735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1.2.1. Реализация современных форм </w:t>
            </w:r>
            <w:r w:rsidRPr="00C2355A">
              <w:rPr>
                <w:color w:val="000000"/>
              </w:rPr>
              <w:lastRenderedPageBreak/>
              <w:t>оздоровления детей, семей с детьми, их отдыха и занятости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441925,7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520850,5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520850,5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 xml:space="preserve">МТиСР во взаимодействии </w:t>
            </w:r>
            <w:r w:rsidRPr="00C2355A">
              <w:rPr>
                <w:color w:val="000000"/>
              </w:rPr>
              <w:lastRenderedPageBreak/>
              <w:t>с органами местного самоуправления муниципальных образований Новосибирской области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lastRenderedPageBreak/>
              <w:t xml:space="preserve">Оздоровление детей, проживающих в </w:t>
            </w:r>
            <w:r w:rsidRPr="00C2355A">
              <w:rPr>
                <w:color w:val="000000"/>
              </w:rPr>
              <w:lastRenderedPageBreak/>
              <w:t>Новосибирской области, в том числе из семей группы риска, организация их отдыха и занятости в каникулярное время; создание условий для занятия физкультурой и спортом; формирование у детей нравственных ценностей, культуры здоровья, развитие социально активной личности ребенка</w:t>
            </w:r>
          </w:p>
        </w:tc>
      </w:tr>
      <w:tr w:rsidR="00C2355A" w:rsidRPr="00C2355A" w:rsidTr="005502A7">
        <w:trPr>
          <w:trHeight w:val="73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73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11540,0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11540,0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11540,0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73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73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6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1.2.2. Сохранение, модернизация и развитие объектов ДОУ и ДОУСОНО, включая объекты инфраструктуры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41167,1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54666,7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54666,7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C3CF6">
            <w:pPr>
              <w:ind w:left="-57" w:right="-57"/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МТиСР во взаимодействии 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НКО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Проведение реконструкции, капитального ремонта зданий, сооружений, помещений. С 2020 года объекты и территории ДОУ и ДОУСОНО должны соответствовать требованиям правил безопасности в целях комфортного и безопасного отдыха детей</w:t>
            </w:r>
          </w:p>
        </w:tc>
      </w:tr>
      <w:tr w:rsidR="00C2355A" w:rsidRPr="00C2355A" w:rsidTr="005502A7">
        <w:trPr>
          <w:trHeight w:val="669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289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7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778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93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1.2.3. Оснащение и благоустройство </w:t>
            </w:r>
            <w:r w:rsidRPr="00C2355A">
              <w:rPr>
                <w:color w:val="000000"/>
              </w:rPr>
              <w:lastRenderedPageBreak/>
              <w:t>объектов и территорий ДОУ и ДОУСОНО в соответствии с требованиями правил безопасности и СанПиН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18148,8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C3CF6">
            <w:pPr>
              <w:ind w:left="-57" w:right="-57"/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 xml:space="preserve">МТиСР во взаимодействии </w:t>
            </w:r>
            <w:r w:rsidRPr="00C2355A">
              <w:rPr>
                <w:color w:val="000000"/>
              </w:rPr>
              <w:lastRenderedPageBreak/>
              <w:t>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lastRenderedPageBreak/>
              <w:t xml:space="preserve">Оснащение и благоустройство </w:t>
            </w:r>
            <w:r w:rsidRPr="00C2355A">
              <w:rPr>
                <w:color w:val="000000"/>
              </w:rPr>
              <w:lastRenderedPageBreak/>
              <w:t>объектов и территорий ДОУ и ДОУСОНО в соответствии с требованиями правил безопасности в целях комфортного и безопасного отдыха детей. С 2020 года основное мероприятие реализуется в рамках основного мероприятия 1.2.2</w:t>
            </w:r>
          </w:p>
        </w:tc>
      </w:tr>
      <w:tr w:rsidR="00C2355A" w:rsidRPr="00C2355A" w:rsidTr="005502A7">
        <w:trPr>
          <w:trHeight w:val="839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829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76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524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315"/>
        </w:trPr>
        <w:tc>
          <w:tcPr>
            <w:tcW w:w="15817" w:type="dxa"/>
            <w:gridSpan w:val="11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Задача 1.3. 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</w:t>
            </w:r>
          </w:p>
        </w:tc>
      </w:tr>
      <w:tr w:rsidR="00C2355A" w:rsidRPr="00C2355A" w:rsidTr="005502A7">
        <w:trPr>
          <w:trHeight w:val="1685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1.3.1. Реализация комплекса мер «Право на выбор» (в том числе реализация мер, направленных на обеспечение и защиту прав, интересов детей-сирот и детей, оставшихся без попечения родителей, лиц из числа детей-сирот </w:t>
            </w:r>
            <w:r w:rsidRPr="00C2355A">
              <w:rPr>
                <w:color w:val="000000"/>
              </w:rPr>
              <w:lastRenderedPageBreak/>
              <w:t>и детей, оставшихся без попечения родителей)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2763789,9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2914391,8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2920962,4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МТиСР во взаимодействии с органами местного самоуправления муниципальных образований Новосибирской области, НКО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Улучшение условий содержания и воспитания детей, являющихся воспитанниками учреждений для детей-сирот и детей, оставшихся без попечения родителей, создание условий для </w:t>
            </w:r>
            <w:proofErr w:type="spellStart"/>
            <w:r w:rsidRPr="00C2355A">
              <w:rPr>
                <w:color w:val="000000"/>
              </w:rPr>
              <w:t>деинституциализации</w:t>
            </w:r>
            <w:proofErr w:type="spellEnd"/>
            <w:r w:rsidRPr="00C2355A">
              <w:rPr>
                <w:color w:val="000000"/>
              </w:rPr>
              <w:t xml:space="preserve"> детей-сирот и детей, оставшихся без попечения родителей. Формирование системы </w:t>
            </w:r>
            <w:r w:rsidRPr="00C2355A">
              <w:rPr>
                <w:color w:val="000000"/>
              </w:rPr>
              <w:lastRenderedPageBreak/>
              <w:t xml:space="preserve">сопровождения выпускников учреждений для детей-сирот и детей, оставшихся без попечения родителей, направленной на их социализацию, включая меры социальной поддержки детям-сиротам и детям, оставшимся без попечения родителей, и лицам из их числа. </w:t>
            </w:r>
            <w:proofErr w:type="gramStart"/>
            <w:r w:rsidRPr="00C2355A">
              <w:rPr>
                <w:color w:val="000000"/>
              </w:rPr>
              <w:t xml:space="preserve">Развитие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</w:t>
            </w:r>
            <w:proofErr w:type="spellStart"/>
            <w:r w:rsidRPr="00C2355A">
              <w:rPr>
                <w:color w:val="000000"/>
              </w:rPr>
              <w:t>постинтернатного</w:t>
            </w:r>
            <w:proofErr w:type="spellEnd"/>
            <w:r w:rsidRPr="00C2355A">
              <w:rPr>
                <w:color w:val="000000"/>
              </w:rPr>
              <w:t xml:space="preserve"> сопровождения и адаптации выпускников таких организаций на территории Новосибирской области, а также организация продуктивной социально значимой деятельности несовершеннолетних, находящихся в конфликте </w:t>
            </w:r>
            <w:r w:rsidRPr="00C2355A">
              <w:rPr>
                <w:color w:val="000000"/>
              </w:rPr>
              <w:lastRenderedPageBreak/>
              <w:t>с законом, на территории Новосибирской области (реализация мероприятия осуществляется с привлечением средств Фонда поддержки детей, находящихся в трудной</w:t>
            </w:r>
            <w:proofErr w:type="gramEnd"/>
            <w:r w:rsidRPr="00C2355A">
              <w:rPr>
                <w:color w:val="000000"/>
              </w:rPr>
              <w:t xml:space="preserve"> жизненной ситуации)</w:t>
            </w:r>
          </w:p>
        </w:tc>
      </w:tr>
      <w:tr w:rsidR="00C2355A" w:rsidRPr="00C2355A" w:rsidTr="005502A7">
        <w:trPr>
          <w:trHeight w:val="234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202381,7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201419,9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226661,6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234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234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7675,2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5272,5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7331,0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300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990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lastRenderedPageBreak/>
              <w:t>1.3.2. Социальная реабилитация и ресоциализация несовершеннолетних лиц, потребляющих наркотические средства или психотропные вещества без назначения врача, а также страдающих алкогольной зависимостью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670,0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670,0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670,0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МТиСР, государственное учреждение Новосибирской области, подведомственное МТиСР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Обеспечение оказания услуг, направленных на реабилитацию и </w:t>
            </w:r>
            <w:proofErr w:type="spellStart"/>
            <w:r w:rsidRPr="00C2355A">
              <w:rPr>
                <w:color w:val="000000"/>
              </w:rPr>
              <w:t>ресоциализацию</w:t>
            </w:r>
            <w:proofErr w:type="spellEnd"/>
            <w:r w:rsidRPr="00C2355A">
              <w:rPr>
                <w:color w:val="000000"/>
              </w:rPr>
              <w:t xml:space="preserve">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</w:t>
            </w:r>
          </w:p>
        </w:tc>
      </w:tr>
      <w:tr w:rsidR="00C2355A" w:rsidRPr="00C2355A" w:rsidTr="005502A7">
        <w:trPr>
          <w:trHeight w:val="99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99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99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99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315"/>
        </w:trPr>
        <w:tc>
          <w:tcPr>
            <w:tcW w:w="15817" w:type="dxa"/>
            <w:gridSpan w:val="11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Цель 2. 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</w:tr>
      <w:tr w:rsidR="00C2355A" w:rsidRPr="00C2355A" w:rsidTr="005502A7">
        <w:trPr>
          <w:trHeight w:val="315"/>
        </w:trPr>
        <w:tc>
          <w:tcPr>
            <w:tcW w:w="15817" w:type="dxa"/>
            <w:gridSpan w:val="11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Задача 2.1.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</w:tr>
      <w:tr w:rsidR="00C2355A" w:rsidRPr="00C2355A" w:rsidTr="005502A7">
        <w:trPr>
          <w:trHeight w:val="1050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lastRenderedPageBreak/>
              <w:t>2.1.1. Реализация мер, направленных на укрепление здоровья и социальной защищенности граждан пожилого возраста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18742,1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11293,1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11293,1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C3CF6">
            <w:pPr>
              <w:ind w:left="-57" w:right="-57"/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МТиСР во взаимодействии 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Выявление проблем граждан пожилого возраста, освоение ранее недоступных </w:t>
            </w:r>
            <w:proofErr w:type="spellStart"/>
            <w:r w:rsidRPr="00C2355A">
              <w:rPr>
                <w:color w:val="000000"/>
              </w:rPr>
              <w:t>здоровьесберегающих</w:t>
            </w:r>
            <w:proofErr w:type="spellEnd"/>
            <w:r w:rsidRPr="00C2355A">
              <w:rPr>
                <w:color w:val="000000"/>
              </w:rPr>
              <w:t xml:space="preserve"> технологий. Увеличение доли активистов ветеранского движения, охваченных оздоровительным отдыхом, создание условий для укрепления здоровья граждан и пропаганда здорового образа жизни у населения Новосибирской области</w:t>
            </w:r>
          </w:p>
        </w:tc>
      </w:tr>
      <w:tr w:rsidR="00C2355A" w:rsidRPr="00C2355A" w:rsidTr="005502A7">
        <w:trPr>
          <w:trHeight w:val="105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05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05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05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551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2.1.2. Реализация мероприятий, направленных на поддержание жизненной активности граждан пожилого возраста, содействие их социальной адаптации и упрочению социальных связей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09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1678,0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1070,0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1070,0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МТиСР, НКО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Ежегодное чествование Героев Советского Союза, Героев Социалистического Труда, Героев России, полных кавалеров орденов Славы и Трудовой Славы, ветеранов войны и активистов ветеранского движения</w:t>
            </w:r>
          </w:p>
        </w:tc>
      </w:tr>
      <w:tr w:rsidR="00C2355A" w:rsidRPr="00C2355A" w:rsidTr="005502A7">
        <w:trPr>
          <w:trHeight w:val="9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75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392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43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525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2.1.3. Содействие повышению </w:t>
            </w:r>
            <w:r w:rsidRPr="00C2355A">
              <w:rPr>
                <w:color w:val="000000"/>
              </w:rPr>
              <w:lastRenderedPageBreak/>
              <w:t>профессионального уровня специалистов социальных служб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16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МТиСР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Повышение значимости социальной работы, рост </w:t>
            </w:r>
            <w:r w:rsidRPr="00C2355A">
              <w:rPr>
                <w:color w:val="000000"/>
              </w:rPr>
              <w:lastRenderedPageBreak/>
              <w:t>профессионального мастерства социальных работников. С 2020 года мероприятие реализуется в рамках мероприятия 2.3.2</w:t>
            </w:r>
          </w:p>
        </w:tc>
      </w:tr>
      <w:tr w:rsidR="00C2355A" w:rsidRPr="00C2355A" w:rsidTr="005502A7">
        <w:trPr>
          <w:trHeight w:val="52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52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52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52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2235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Основное мероприятие 2.1.4. Региональный проект «Старшее поколение»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Р3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96505,8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141023,4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122336,2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C3CF6">
            <w:pPr>
              <w:ind w:left="-57" w:right="-57"/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МТиСР во взаимодействии 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НКО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Организация занятий оздоровительной физкультурой граждан пожилого возраста на базе организаций социального обслуживания, пропаганда здорового образа жизни граждан старшего поколения, улучшение социально-экономического положения и качества жизни граждан старшего поколения, обеспечение </w:t>
            </w:r>
            <w:proofErr w:type="spellStart"/>
            <w:r w:rsidRPr="00C2355A">
              <w:rPr>
                <w:color w:val="000000"/>
              </w:rPr>
              <w:t>стационарозамещающими</w:t>
            </w:r>
            <w:proofErr w:type="spellEnd"/>
            <w:r w:rsidRPr="00C2355A">
              <w:rPr>
                <w:color w:val="000000"/>
              </w:rPr>
              <w:t xml:space="preserve"> формами социального обслуживания граждан пожилого возраста и инвалидов, нуждающихся в стационарном социальном обслуживании. Приобретение автотранспорта для </w:t>
            </w:r>
            <w:r w:rsidRPr="00C2355A">
              <w:rPr>
                <w:color w:val="000000"/>
              </w:rPr>
              <w:lastRenderedPageBreak/>
              <w:t xml:space="preserve">создания мобильных бригад (междисциплинарных бригад) в 10 районах Новосибирской области в целях осуществления доставки пожилых лиц (старше 65 лет), проживающих в сельской местности, в медицинские организации. </w:t>
            </w:r>
            <w:proofErr w:type="gramStart"/>
            <w:r w:rsidRPr="00C2355A">
              <w:rPr>
                <w:color w:val="000000"/>
              </w:rPr>
              <w:t>Финансовая</w:t>
            </w:r>
            <w:proofErr w:type="gramEnd"/>
            <w:r w:rsidRPr="00C2355A">
              <w:rPr>
                <w:color w:val="000000"/>
              </w:rPr>
              <w:t xml:space="preserve"> поддержка социально ориентированных общественных организаций, объединяющих различные категории граждан пожилого возраста. Создание системы долговременного ухода за гражданами пожилого возраста и инвалидами на территории муниципальных районов и городских округов Новосибирской области</w:t>
            </w:r>
          </w:p>
        </w:tc>
      </w:tr>
      <w:tr w:rsidR="00C2355A" w:rsidRPr="00C2355A" w:rsidTr="005502A7">
        <w:trPr>
          <w:trHeight w:val="223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Р3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19000,0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678829,3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605337,7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244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223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223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315"/>
        </w:trPr>
        <w:tc>
          <w:tcPr>
            <w:tcW w:w="15817" w:type="dxa"/>
            <w:gridSpan w:val="11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Задача 2.2. Формирование условий для обеспечения беспрепятственного доступа инвалидов и других маломобильных групп населения к приоритетным для них объектам и услугам. Совершенствование системы комплексной реабилитации инвалидов</w:t>
            </w:r>
          </w:p>
        </w:tc>
      </w:tr>
      <w:tr w:rsidR="00C2355A" w:rsidRPr="00C2355A" w:rsidTr="005502A7">
        <w:trPr>
          <w:trHeight w:val="268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2.2.1. Внедрение реабилитационных </w:t>
            </w:r>
            <w:r w:rsidRPr="00C2355A">
              <w:rPr>
                <w:color w:val="000000"/>
              </w:rPr>
              <w:lastRenderedPageBreak/>
              <w:t>технологий создания доступной среды для инвалидов и других маломобильных групп населения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34,0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34,0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34,0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МТиСР, НКО, МК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Издание и тиражирование новых реабилитационных </w:t>
            </w:r>
            <w:r w:rsidRPr="00C2355A">
              <w:rPr>
                <w:color w:val="000000"/>
              </w:rPr>
              <w:lastRenderedPageBreak/>
              <w:t>технологий и методических рекомендаций по социально-психологической, социокультурной, социально-средовой, социально-педагогической реабилитации, социально-бытовой адаптации, физкультурно-оздоровительным и спортивным мероприятиям, содействие внедрению их в практическую деятельность</w:t>
            </w:r>
          </w:p>
        </w:tc>
      </w:tr>
      <w:tr w:rsidR="00C2355A" w:rsidRPr="00C2355A" w:rsidTr="005502A7">
        <w:trPr>
          <w:trHeight w:val="82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82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82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547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561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60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2.2.2. Обеспечение доступности приоритетных объектов и услуг в 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9965,0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9665,0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9665,0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C3CF6">
            <w:pPr>
              <w:ind w:left="-57" w:right="-57"/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 xml:space="preserve">МТиСР, </w:t>
            </w:r>
            <w:proofErr w:type="spellStart"/>
            <w:r w:rsidRPr="00C2355A">
              <w:rPr>
                <w:color w:val="000000"/>
              </w:rPr>
              <w:t>МТиДХ</w:t>
            </w:r>
            <w:proofErr w:type="spellEnd"/>
            <w:r w:rsidRPr="00C2355A">
              <w:rPr>
                <w:color w:val="000000"/>
              </w:rPr>
              <w:t xml:space="preserve">, </w:t>
            </w:r>
            <w:proofErr w:type="spellStart"/>
            <w:r w:rsidRPr="00C2355A">
              <w:rPr>
                <w:color w:val="000000"/>
              </w:rPr>
              <w:t>МФКиС</w:t>
            </w:r>
            <w:proofErr w:type="spellEnd"/>
            <w:r w:rsidRPr="00C2355A">
              <w:rPr>
                <w:color w:val="000000"/>
              </w:rPr>
              <w:t xml:space="preserve">, МЗ, МК, Минцифра НСО, государственные учреждения Новосибирской области, подведомственные МТиСР, органы местного самоуправления муниципальных образований Новосибирской </w:t>
            </w:r>
            <w:r w:rsidRPr="00C2355A"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lastRenderedPageBreak/>
              <w:t xml:space="preserve">Увеличение доли приоритетных объектов, в которых обеспечен беспрепятственный доступ для инвалидов и маломобильных групп населения. Расширение функциональных возможностей единой информационной системы автоматизации процесса предоставления услуг в сфере социальной защиты и обслуживания </w:t>
            </w:r>
            <w:r w:rsidRPr="00C2355A">
              <w:rPr>
                <w:color w:val="000000"/>
              </w:rPr>
              <w:lastRenderedPageBreak/>
              <w:t xml:space="preserve">граждан в Новосибирской области, </w:t>
            </w:r>
            <w:proofErr w:type="gramStart"/>
            <w:r w:rsidRPr="00C2355A">
              <w:rPr>
                <w:color w:val="000000"/>
              </w:rPr>
              <w:t>содержащей</w:t>
            </w:r>
            <w:proofErr w:type="gramEnd"/>
            <w:r w:rsidRPr="00C2355A">
              <w:rPr>
                <w:color w:val="000000"/>
              </w:rPr>
              <w:t xml:space="preserve"> в том числе сведения об инвалидах, оказанных им реабилитационных и </w:t>
            </w:r>
            <w:proofErr w:type="spellStart"/>
            <w:r w:rsidRPr="00C2355A">
              <w:rPr>
                <w:color w:val="000000"/>
              </w:rPr>
              <w:t>абилитационных</w:t>
            </w:r>
            <w:proofErr w:type="spellEnd"/>
            <w:r w:rsidRPr="00C2355A">
              <w:rPr>
                <w:color w:val="000000"/>
              </w:rPr>
              <w:t xml:space="preserve"> мероприятиях</w:t>
            </w:r>
          </w:p>
        </w:tc>
      </w:tr>
      <w:tr w:rsidR="00C2355A" w:rsidRPr="00C2355A" w:rsidTr="005502A7">
        <w:trPr>
          <w:trHeight w:val="66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126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2300,0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6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126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2300,0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2300,0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6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4421,0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3921,0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4421,0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6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127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1800,0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819,6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1800,0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6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176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1300,0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6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194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1664,5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1664,5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6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194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5901,5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5901,5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6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1300,0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6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544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75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2.2.3. Обеспечение равного доступа инвалидов и маломобильных групп населения к реабилитационным услугам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3233,0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3233,0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C3CF6">
            <w:pPr>
              <w:ind w:left="-57" w:right="-57"/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 xml:space="preserve">МТиСР во взаимодействии 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МЗ, </w:t>
            </w:r>
            <w:proofErr w:type="spellStart"/>
            <w:r w:rsidRPr="00C2355A">
              <w:rPr>
                <w:color w:val="000000"/>
              </w:rPr>
              <w:t>МФКиС</w:t>
            </w:r>
            <w:proofErr w:type="spellEnd"/>
            <w:r w:rsidRPr="00C2355A">
              <w:rPr>
                <w:color w:val="000000"/>
              </w:rPr>
              <w:t>, МК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Укрепление материальной базы учреждений, осуществляющих реабилитацию инвалидов. Привлечение инвалидов к участию в мероприятиях по социально-средовой, социокультурной и иным направлениям реабилитации</w:t>
            </w:r>
          </w:p>
        </w:tc>
      </w:tr>
      <w:tr w:rsidR="00C2355A" w:rsidRPr="00C2355A" w:rsidTr="005502A7">
        <w:trPr>
          <w:trHeight w:val="67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127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1387,1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1387,1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7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832,3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832,3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7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5789,7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5789,7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7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127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4917,8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4917,8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7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2950,7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2950,7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7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7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7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977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2.2.4. </w:t>
            </w:r>
            <w:proofErr w:type="gramStart"/>
            <w:r w:rsidRPr="00C2355A">
              <w:rPr>
                <w:color w:val="000000"/>
              </w:rPr>
              <w:t>Привлечение организаций негосударственного сектора (в том числе некоммерческих организаций (за исключением государственных (муниципальных) учреждений) к оказанию реабилитационных услуг и оказание содействия инвалидам в обеспечении специальным оборудованием</w:t>
            </w:r>
            <w:proofErr w:type="gramEnd"/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14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14705,0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14705,0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14705,0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 xml:space="preserve">МТиСР, НКО, </w:t>
            </w:r>
            <w:proofErr w:type="spellStart"/>
            <w:r w:rsidRPr="00C2355A">
              <w:rPr>
                <w:color w:val="000000"/>
              </w:rPr>
              <w:t>ЮрЛ</w:t>
            </w:r>
            <w:proofErr w:type="spellEnd"/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Осуществление мер по совершенствованию оказания </w:t>
            </w:r>
            <w:proofErr w:type="spellStart"/>
            <w:r w:rsidRPr="00C2355A">
              <w:rPr>
                <w:color w:val="000000"/>
              </w:rPr>
              <w:t>сурдоуслуг</w:t>
            </w:r>
            <w:proofErr w:type="spellEnd"/>
            <w:r w:rsidRPr="00C2355A">
              <w:rPr>
                <w:color w:val="000000"/>
              </w:rPr>
              <w:t>, включая работу диспетчерской службы: создание, переоборудование и/или дооборудование специализированных рабочих мест для инвалидов в организациях различных форм собственности (по 1 рабочему месту ежегодно), оказание реабилитационных услуг инвалидам, имеющим нарушения опорно-двигательного аппарата</w:t>
            </w:r>
          </w:p>
        </w:tc>
      </w:tr>
      <w:tr w:rsidR="00C2355A" w:rsidRPr="00C2355A" w:rsidTr="005502A7">
        <w:trPr>
          <w:trHeight w:val="126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26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869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577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315"/>
        </w:trPr>
        <w:tc>
          <w:tcPr>
            <w:tcW w:w="15817" w:type="dxa"/>
            <w:gridSpan w:val="11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Задача 2.3. 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</w:tr>
      <w:tr w:rsidR="00C2355A" w:rsidRPr="00C2355A" w:rsidTr="005502A7">
        <w:trPr>
          <w:trHeight w:val="810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2.3.1. Оказание адресной помощи отдельным категориям граждан по различным направлениям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19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130439,2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115319,2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294902,1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МТиСР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Оказание социальной поддержки малоимущим гражданам и гражданам, оказавшимся в трудной жизненной ситуации, улучшение материального положения указанных </w:t>
            </w:r>
            <w:r w:rsidRPr="00C2355A">
              <w:rPr>
                <w:color w:val="000000"/>
              </w:rPr>
              <w:lastRenderedPageBreak/>
              <w:t>категорий граждан, содействие улучшению здоровья работников бюджетной сферы и малоимущих граждан</w:t>
            </w:r>
          </w:p>
        </w:tc>
      </w:tr>
      <w:tr w:rsidR="00C2355A" w:rsidRPr="00C2355A" w:rsidTr="005502A7">
        <w:trPr>
          <w:trHeight w:val="81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19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636702,5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81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28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57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2.3.2. Организация и проведение социально значимых мероприятий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14632,8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16860,8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16860,8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 xml:space="preserve">МТиСР, </w:t>
            </w:r>
            <w:proofErr w:type="spellStart"/>
            <w:r w:rsidRPr="00C2355A">
              <w:rPr>
                <w:color w:val="000000"/>
              </w:rPr>
              <w:t>ЮрЛ</w:t>
            </w:r>
            <w:proofErr w:type="spellEnd"/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Стимулирование активной жизненной позиции у населения Новосибирской области и работников социальной сферы за счет проведения социально значимых мероприятий</w:t>
            </w: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203,8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403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095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2.3.3. Повышение качества предоставления социальных услуг: повышение квалификации и проведение реабилитации работников социальной сферы, повышение уровня </w:t>
            </w:r>
            <w:r w:rsidRPr="00C2355A">
              <w:rPr>
                <w:color w:val="000000"/>
              </w:rPr>
              <w:lastRenderedPageBreak/>
              <w:t>информированности населения о предоставлении государственных услуг в сфере социальной поддержки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11400,0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12050,0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12050,0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C3CF6">
            <w:pPr>
              <w:ind w:left="-57" w:right="-57"/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 xml:space="preserve">МТиСР, государственные учреждения Новосибирской области, подведомственные МТиСР </w:t>
            </w:r>
            <w:proofErr w:type="spellStart"/>
            <w:r w:rsidRPr="00C2355A">
              <w:rPr>
                <w:color w:val="000000"/>
              </w:rPr>
              <w:t>ЮрЛ</w:t>
            </w:r>
            <w:proofErr w:type="spellEnd"/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Проведение реабилитации сотрудников социальных служб, опеки и попечительства, сотрудников МТиСР и учреждений, подведомственных МТиСР, с целью повышения «стрессоустойчивости» </w:t>
            </w:r>
            <w:r w:rsidRPr="00C2355A">
              <w:rPr>
                <w:color w:val="000000"/>
              </w:rPr>
              <w:lastRenderedPageBreak/>
              <w:t>и предотвращения «профессионального выгорания» сотрудников. Повышение уровня информированности населения по вопросам получения социальной поддержки, формирование положительного имиджа системы социальной защиты</w:t>
            </w:r>
          </w:p>
        </w:tc>
      </w:tr>
      <w:tr w:rsidR="00C2355A" w:rsidRPr="00C2355A" w:rsidTr="005502A7">
        <w:trPr>
          <w:trHeight w:val="109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350,0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09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09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598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42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93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2.3.4. Обеспечение социальных гарантий (в том числе выплат) отдельным категориям граждан, в том числе получателям из числа социально уязвимых слоев населения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10117902,4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12071319,2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12363432,4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 xml:space="preserve">МТиСР, НКО, </w:t>
            </w:r>
            <w:proofErr w:type="spellStart"/>
            <w:r w:rsidRPr="00C2355A">
              <w:rPr>
                <w:color w:val="000000"/>
              </w:rPr>
              <w:t>ЮрЛ</w:t>
            </w:r>
            <w:proofErr w:type="spellEnd"/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proofErr w:type="gramStart"/>
            <w:r w:rsidRPr="00C2355A">
              <w:rPr>
                <w:color w:val="000000"/>
              </w:rPr>
              <w:t>Социальная</w:t>
            </w:r>
            <w:proofErr w:type="gramEnd"/>
            <w:r w:rsidRPr="00C2355A">
              <w:rPr>
                <w:color w:val="000000"/>
              </w:rPr>
              <w:t xml:space="preserve"> поддержка, улучшение социального положения и повышение уровня материального обеспечения, в том числе малоимущих граждан, проживающих на территории Новосибирской области</w:t>
            </w:r>
          </w:p>
        </w:tc>
      </w:tr>
      <w:tr w:rsidR="00C2355A" w:rsidRPr="00C2355A" w:rsidTr="005502A7">
        <w:trPr>
          <w:trHeight w:val="78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3096313,0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7318420,0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4980577,8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336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54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456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88613,5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87670,0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530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2.3.5. Финансовое обеспечение оказания государственных услуг </w:t>
            </w:r>
            <w:r w:rsidRPr="00C2355A">
              <w:rPr>
                <w:color w:val="000000"/>
              </w:rPr>
              <w:lastRenderedPageBreak/>
              <w:t>государственными учреждениями Новосибирской области, подведомственными МТиСР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1747988,1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1764598,1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1816098,2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C3CF6">
            <w:pPr>
              <w:ind w:left="-57" w:right="-57"/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 xml:space="preserve">МТиСР, государственные учреждения Новосибирской области, </w:t>
            </w:r>
            <w:r w:rsidRPr="00C2355A">
              <w:rPr>
                <w:color w:val="000000"/>
              </w:rPr>
              <w:lastRenderedPageBreak/>
              <w:t>подведомственные МТиСР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proofErr w:type="gramStart"/>
            <w:r w:rsidRPr="00C2355A">
              <w:rPr>
                <w:color w:val="000000"/>
              </w:rPr>
              <w:lastRenderedPageBreak/>
              <w:t xml:space="preserve">Обеспечение возможности получения социальных услуг, предоставляемых гражданам в </w:t>
            </w:r>
            <w:r w:rsidRPr="00C2355A">
              <w:rPr>
                <w:color w:val="000000"/>
              </w:rPr>
              <w:lastRenderedPageBreak/>
              <w:t>стационарной и полустационарной формах социального обслуживания на базе государственных учреждений, подведомственных МТиСР.</w:t>
            </w:r>
            <w:proofErr w:type="gramEnd"/>
            <w:r w:rsidRPr="00C2355A">
              <w:rPr>
                <w:color w:val="000000"/>
              </w:rPr>
              <w:t xml:space="preserve"> Обеспечение профилактики правонарушений путем решения вопросов социального обеспечения и адаптации граждан, попавших в трудную жизненную ситуацию, включая лиц, освобожденных из мест лишения свободы, осужденных к наказаниям, не связанным с изоляцией от общества, и лиц без определенного места жительства. Обеспечение оказания государственных услуг, направленных на повышение доступности и качества отдыха, оздоровления и занятости детей</w:t>
            </w:r>
          </w:p>
        </w:tc>
      </w:tr>
      <w:tr w:rsidR="00C2355A" w:rsidRPr="00C2355A" w:rsidTr="005502A7">
        <w:trPr>
          <w:trHeight w:val="15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5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5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81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93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Основное мероприятие 2.3.6. </w:t>
            </w:r>
            <w:r w:rsidRPr="00C2355A">
              <w:rPr>
                <w:color w:val="000000"/>
              </w:rPr>
              <w:lastRenderedPageBreak/>
              <w:t>Обеспечение деятельности государственных учреждений, подведомственных МТиСР, за счет средств от оказания платных услуг, безвозмездных поступлений от физических и юридических лиц, в том числе добровольных пожертвований, и средств от иной приносящей доходы деятельности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C3CF6">
            <w:pPr>
              <w:ind w:left="-57" w:right="-57"/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 xml:space="preserve">МТиСР, государственные </w:t>
            </w:r>
            <w:r w:rsidRPr="00C2355A">
              <w:rPr>
                <w:color w:val="000000"/>
              </w:rPr>
              <w:lastRenderedPageBreak/>
              <w:t>учреждения Новосибирской области, подведомс</w:t>
            </w:r>
            <w:bookmarkStart w:id="1" w:name="_GoBack"/>
            <w:bookmarkEnd w:id="1"/>
            <w:r w:rsidRPr="00C2355A">
              <w:rPr>
                <w:color w:val="000000"/>
              </w:rPr>
              <w:t>твенные МТиСР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proofErr w:type="gramStart"/>
            <w:r w:rsidRPr="00C2355A">
              <w:rPr>
                <w:color w:val="000000"/>
              </w:rPr>
              <w:lastRenderedPageBreak/>
              <w:t xml:space="preserve">Повышение качества социальных услуг, </w:t>
            </w:r>
            <w:r w:rsidRPr="00C2355A">
              <w:rPr>
                <w:color w:val="000000"/>
              </w:rPr>
              <w:lastRenderedPageBreak/>
              <w:t>предоставляемых гражданам в полустационарной и стационарной формах на базе государственных учреждений, подведомственных МТиСР</w:t>
            </w:r>
            <w:proofErr w:type="gramEnd"/>
          </w:p>
        </w:tc>
      </w:tr>
      <w:tr w:rsidR="00C2355A" w:rsidRPr="00C2355A" w:rsidTr="005502A7">
        <w:trPr>
          <w:trHeight w:val="132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32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32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788915,7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788915,7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788915,7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32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103,1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103,1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680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2.3.7. Компенсация поставщикам социальных услуг, включенным в реестр поставщиков социальных услуг в Новосибирской области, предоставляющим гражданам социальные услуги, но не участвующим </w:t>
            </w:r>
            <w:r w:rsidRPr="00C2355A">
              <w:rPr>
                <w:color w:val="000000"/>
              </w:rPr>
              <w:lastRenderedPageBreak/>
              <w:t>в выполнении государственного задания (заказа)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1000,0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МТиСР, НКО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 xml:space="preserve">Обеспечение возможности получения гражданами социальных услуг в некоммерческих организациях-поставщиках социальных услуг. </w:t>
            </w:r>
            <w:proofErr w:type="gramStart"/>
            <w:r w:rsidRPr="00C2355A">
              <w:rPr>
                <w:color w:val="000000"/>
              </w:rPr>
              <w:t xml:space="preserve">Формирование конкурентной среды в сфере социального обслуживания, в том числе при предоставлении </w:t>
            </w:r>
            <w:r w:rsidRPr="00C2355A">
              <w:rPr>
                <w:color w:val="000000"/>
              </w:rPr>
              <w:lastRenderedPageBreak/>
              <w:t>социальных услуг в стационарной форме социального обслуживания при прохождении социальной реабилитации граждан, проживающих на территории Новосибирской области, прошедших курс лечения от наркомании и медицинскую реабилитацию, среднедушевой доход которых, рассчитанный в соответствии с частью 4 статьи 31 Федерального закона № 442-ФЗ, ниже или равен полуторной величине прожиточного минимума, установленного в</w:t>
            </w:r>
            <w:proofErr w:type="gramEnd"/>
            <w:r w:rsidRPr="00C2355A">
              <w:rPr>
                <w:color w:val="000000"/>
              </w:rPr>
              <w:t> Новосибирской области для основных социально-демографических групп населения</w:t>
            </w:r>
          </w:p>
        </w:tc>
      </w:tr>
      <w:tr w:rsidR="00C2355A" w:rsidRPr="00C2355A" w:rsidTr="005502A7">
        <w:trPr>
          <w:trHeight w:val="168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68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168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202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00"/>
        </w:trPr>
        <w:tc>
          <w:tcPr>
            <w:tcW w:w="2385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Сумма затрат по государственной программе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бюджет, в том числе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  <w:sz w:val="22"/>
                <w:szCs w:val="22"/>
              </w:rPr>
            </w:pPr>
            <w:r w:rsidRPr="00C2355A">
              <w:rPr>
                <w:color w:val="000000"/>
                <w:sz w:val="22"/>
                <w:szCs w:val="22"/>
              </w:rPr>
              <w:t>18378942,2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  <w:sz w:val="22"/>
                <w:szCs w:val="22"/>
              </w:rPr>
            </w:pPr>
            <w:r w:rsidRPr="00C2355A">
              <w:rPr>
                <w:color w:val="000000"/>
                <w:sz w:val="22"/>
                <w:szCs w:val="22"/>
              </w:rPr>
              <w:t>20711811,5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  <w:sz w:val="22"/>
                <w:szCs w:val="22"/>
              </w:rPr>
            </w:pPr>
            <w:r w:rsidRPr="00C2355A">
              <w:rPr>
                <w:color w:val="000000"/>
                <w:sz w:val="22"/>
                <w:szCs w:val="22"/>
              </w:rPr>
              <w:t>20540454,8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 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Р</w:t>
            </w:r>
            <w:proofErr w:type="gramStart"/>
            <w:r w:rsidRPr="00C2355A">
              <w:rPr>
                <w:color w:val="000000"/>
              </w:rPr>
              <w:t>1</w:t>
            </w:r>
            <w:proofErr w:type="gramEnd"/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2704652,0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2827278,2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2143861,6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Р3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96505,8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141023,4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122336,2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8739,1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8639,1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8739,1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06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10944,3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10944,3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10944,3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211638,2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199475,6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199375,6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441925,7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520850,5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520850,5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41167,1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54666,7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54666,7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18148,8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2763789,9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2914391,8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2920962,4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670,0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670,0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670,0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18742,1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11293,1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11293,1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09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1678,0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1070,0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1070,0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16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34,0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34,0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34,0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9965,0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9665,0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9665,0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3233,0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3233,0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14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14705,0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14705,0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14705,0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19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130439,2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115319,2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294902,1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14982,8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16860,8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16860,8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11603,8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12050,0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12050,0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10117902,4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12071319,2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12363432,4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1747988,1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1764598,1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1816098,2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1000,0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4421,0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3921,0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4421,0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126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2300,0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126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2300,0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2300,0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127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1387,1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1387,1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127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1800,0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819,6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1800,0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832,3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832,3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176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1300,0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областной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194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1664,5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1664,5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945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бюджет, в том числе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4410584,3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12205721,1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11207735,0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Р</w:t>
            </w:r>
            <w:proofErr w:type="gramStart"/>
            <w:r w:rsidRPr="00C2355A">
              <w:rPr>
                <w:color w:val="000000"/>
              </w:rPr>
              <w:t>1</w:t>
            </w:r>
            <w:proofErr w:type="gramEnd"/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1092889,5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3987492,2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4738895,7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Р3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19000,0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678829,3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605337,7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202381,7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201419,9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226661,6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3096313,0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7318420,0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4980577,8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194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5901,5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5901,5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127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4917,8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4917,8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131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2950,7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2950,7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13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5789,7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5789,7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федеральный бюджет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023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19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636702,5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12840,0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12840,0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12840,0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х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807285,7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807349,8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803771,6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  <w:tr w:rsidR="00C2355A" w:rsidRPr="00C2355A" w:rsidTr="005502A7">
        <w:trPr>
          <w:trHeight w:val="630"/>
        </w:trPr>
        <w:tc>
          <w:tcPr>
            <w:tcW w:w="2385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  <w:r w:rsidRPr="00C2355A">
              <w:rPr>
                <w:color w:val="000000"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hideMark/>
          </w:tcPr>
          <w:p w:rsidR="00C2355A" w:rsidRPr="00C2355A" w:rsidRDefault="00C2355A" w:rsidP="00C235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5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88716,6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2355A" w:rsidRPr="00C2355A" w:rsidRDefault="00C2355A" w:rsidP="00C2355A">
            <w:pPr>
              <w:jc w:val="center"/>
              <w:rPr>
                <w:color w:val="000000"/>
              </w:rPr>
            </w:pPr>
            <w:r w:rsidRPr="00C2355A">
              <w:rPr>
                <w:color w:val="000000"/>
              </w:rPr>
              <w:t>87773,1</w:t>
            </w:r>
          </w:p>
        </w:tc>
        <w:tc>
          <w:tcPr>
            <w:tcW w:w="215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C2355A" w:rsidRPr="00C2355A" w:rsidRDefault="00C2355A" w:rsidP="00C2355A">
            <w:pPr>
              <w:rPr>
                <w:color w:val="000000"/>
              </w:rPr>
            </w:pPr>
          </w:p>
        </w:tc>
      </w:tr>
    </w:tbl>
    <w:p w:rsidR="008316D4" w:rsidRPr="00175CE6" w:rsidRDefault="008316D4" w:rsidP="00175C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0FC5" w:rsidRPr="00175CE6" w:rsidRDefault="00890FC5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>Применяемые сокращения:</w:t>
      </w:r>
    </w:p>
    <w:p w:rsidR="00175CE6" w:rsidRPr="00175CE6" w:rsidRDefault="00175CE6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>ДОУ – государственные и муниципальные детские оздоровительные учреждения в Новосибирской области;</w:t>
      </w:r>
    </w:p>
    <w:p w:rsidR="00175CE6" w:rsidRPr="00175CE6" w:rsidRDefault="00175CE6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175CE6" w:rsidRPr="00175CE6" w:rsidRDefault="00175CE6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>МЗ – министерство здравоохранения Новосибирской области;</w:t>
      </w:r>
    </w:p>
    <w:p w:rsidR="00175CE6" w:rsidRPr="00175CE6" w:rsidRDefault="00051711" w:rsidP="00890FC5">
      <w:pPr>
        <w:autoSpaceDE w:val="0"/>
        <w:autoSpaceDN w:val="0"/>
        <w:rPr>
          <w:sz w:val="28"/>
          <w:szCs w:val="28"/>
        </w:rPr>
      </w:pPr>
      <w:proofErr w:type="spellStart"/>
      <w:r w:rsidRPr="005A590E">
        <w:rPr>
          <w:sz w:val="28"/>
          <w:szCs w:val="28"/>
        </w:rPr>
        <w:t>МТиДХ</w:t>
      </w:r>
      <w:proofErr w:type="spellEnd"/>
      <w:r w:rsidR="00175CE6" w:rsidRPr="00175CE6">
        <w:rPr>
          <w:sz w:val="28"/>
          <w:szCs w:val="28"/>
        </w:rPr>
        <w:t xml:space="preserve"> – министерство транспорта и дорожного хозяйства Новосибирской области;</w:t>
      </w:r>
    </w:p>
    <w:p w:rsidR="00175CE6" w:rsidRPr="00175CE6" w:rsidRDefault="00175CE6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 xml:space="preserve">Минцифра НСО </w:t>
      </w:r>
      <w:r w:rsidR="00051711">
        <w:rPr>
          <w:sz w:val="28"/>
          <w:szCs w:val="28"/>
        </w:rPr>
        <w:t>–</w:t>
      </w:r>
      <w:r w:rsidRPr="00175CE6">
        <w:rPr>
          <w:sz w:val="28"/>
          <w:szCs w:val="28"/>
        </w:rPr>
        <w:t xml:space="preserve"> министерство </w:t>
      </w:r>
      <w:proofErr w:type="gramStart"/>
      <w:r w:rsidRPr="00175CE6">
        <w:rPr>
          <w:sz w:val="28"/>
          <w:szCs w:val="28"/>
        </w:rPr>
        <w:t>цифрового</w:t>
      </w:r>
      <w:proofErr w:type="gramEnd"/>
      <w:r w:rsidRPr="00175CE6">
        <w:rPr>
          <w:sz w:val="28"/>
          <w:szCs w:val="28"/>
        </w:rPr>
        <w:t xml:space="preserve"> развития и связи Новосибирской области;</w:t>
      </w:r>
    </w:p>
    <w:p w:rsidR="00175CE6" w:rsidRPr="00175CE6" w:rsidRDefault="00175CE6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>МК – министерство культуры Новосибирской области;</w:t>
      </w:r>
    </w:p>
    <w:p w:rsidR="00175CE6" w:rsidRPr="00175CE6" w:rsidRDefault="00175CE6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>МТиСР – министерство труда и социального развития Новосибирской области;</w:t>
      </w:r>
    </w:p>
    <w:p w:rsidR="00175CE6" w:rsidRPr="00175CE6" w:rsidRDefault="00175CE6" w:rsidP="00890FC5">
      <w:pPr>
        <w:autoSpaceDE w:val="0"/>
        <w:autoSpaceDN w:val="0"/>
        <w:rPr>
          <w:sz w:val="28"/>
          <w:szCs w:val="28"/>
        </w:rPr>
      </w:pPr>
      <w:proofErr w:type="spellStart"/>
      <w:r w:rsidRPr="00175CE6">
        <w:rPr>
          <w:sz w:val="28"/>
          <w:szCs w:val="28"/>
        </w:rPr>
        <w:t>МФКиС</w:t>
      </w:r>
      <w:proofErr w:type="spellEnd"/>
      <w:r w:rsidRPr="00175CE6">
        <w:rPr>
          <w:sz w:val="28"/>
          <w:szCs w:val="28"/>
        </w:rPr>
        <w:t xml:space="preserve"> – министерство физической культуры и спорта Новосибирской области;</w:t>
      </w:r>
    </w:p>
    <w:p w:rsidR="00175CE6" w:rsidRPr="00175CE6" w:rsidRDefault="00175CE6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>НКО – некоммерческая организация;</w:t>
      </w:r>
    </w:p>
    <w:p w:rsidR="00175CE6" w:rsidRDefault="00175CE6" w:rsidP="00890FC5">
      <w:pPr>
        <w:autoSpaceDE w:val="0"/>
        <w:autoSpaceDN w:val="0"/>
        <w:rPr>
          <w:sz w:val="28"/>
          <w:szCs w:val="28"/>
        </w:rPr>
      </w:pPr>
      <w:proofErr w:type="spellStart"/>
      <w:r w:rsidRPr="00175CE6">
        <w:rPr>
          <w:sz w:val="28"/>
          <w:szCs w:val="28"/>
        </w:rPr>
        <w:t>ЮрЛ</w:t>
      </w:r>
      <w:proofErr w:type="spellEnd"/>
      <w:r w:rsidRPr="00175CE6">
        <w:rPr>
          <w:sz w:val="28"/>
          <w:szCs w:val="28"/>
        </w:rPr>
        <w:t xml:space="preserve"> – юридическое лицо, определяемое в соответствии с законодательством.</w:t>
      </w:r>
    </w:p>
    <w:p w:rsidR="00051711" w:rsidRDefault="00051711" w:rsidP="00890FC5">
      <w:pPr>
        <w:autoSpaceDE w:val="0"/>
        <w:autoSpaceDN w:val="0"/>
      </w:pPr>
    </w:p>
    <w:p w:rsidR="005A590E" w:rsidRDefault="005A590E" w:rsidP="00890FC5">
      <w:pPr>
        <w:autoSpaceDE w:val="0"/>
        <w:autoSpaceDN w:val="0"/>
      </w:pPr>
    </w:p>
    <w:p w:rsidR="005A590E" w:rsidRPr="00051711" w:rsidRDefault="005A590E" w:rsidP="00890FC5">
      <w:pPr>
        <w:autoSpaceDE w:val="0"/>
        <w:autoSpaceDN w:val="0"/>
      </w:pPr>
    </w:p>
    <w:p w:rsidR="002E1DA1" w:rsidRPr="00175CE6" w:rsidRDefault="005A590E" w:rsidP="002E1DA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2E1DA1" w:rsidRPr="00175CE6">
        <w:rPr>
          <w:sz w:val="28"/>
          <w:szCs w:val="28"/>
        </w:rPr>
        <w:t>».</w:t>
      </w:r>
    </w:p>
    <w:sectPr w:rsidR="002E1DA1" w:rsidRPr="00175CE6" w:rsidSect="00CC3CF6">
      <w:headerReference w:type="default" r:id="rId8"/>
      <w:pgSz w:w="16838" w:h="11906" w:orient="landscape"/>
      <w:pgMar w:top="1418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A7" w:rsidRDefault="005502A7" w:rsidP="007C551D">
      <w:r>
        <w:separator/>
      </w:r>
    </w:p>
  </w:endnote>
  <w:endnote w:type="continuationSeparator" w:id="0">
    <w:p w:rsidR="005502A7" w:rsidRDefault="005502A7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A7" w:rsidRDefault="005502A7" w:rsidP="007C551D">
      <w:r>
        <w:separator/>
      </w:r>
    </w:p>
  </w:footnote>
  <w:footnote w:type="continuationSeparator" w:id="0">
    <w:p w:rsidR="005502A7" w:rsidRDefault="005502A7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8359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502A7" w:rsidRPr="00175CE6" w:rsidRDefault="005502A7">
        <w:pPr>
          <w:pStyle w:val="a3"/>
          <w:jc w:val="center"/>
          <w:rPr>
            <w:sz w:val="20"/>
            <w:szCs w:val="20"/>
          </w:rPr>
        </w:pPr>
        <w:r w:rsidRPr="00175CE6">
          <w:rPr>
            <w:sz w:val="20"/>
            <w:szCs w:val="20"/>
          </w:rPr>
          <w:fldChar w:fldCharType="begin"/>
        </w:r>
        <w:r w:rsidRPr="00175CE6">
          <w:rPr>
            <w:sz w:val="20"/>
            <w:szCs w:val="20"/>
          </w:rPr>
          <w:instrText>PAGE   \* MERGEFORMAT</w:instrText>
        </w:r>
        <w:r w:rsidRPr="00175CE6">
          <w:rPr>
            <w:sz w:val="20"/>
            <w:szCs w:val="20"/>
          </w:rPr>
          <w:fldChar w:fldCharType="separate"/>
        </w:r>
        <w:r w:rsidR="00CC3CF6">
          <w:rPr>
            <w:noProof/>
            <w:sz w:val="20"/>
            <w:szCs w:val="20"/>
          </w:rPr>
          <w:t>24</w:t>
        </w:r>
        <w:r w:rsidRPr="00175CE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1E63"/>
    <w:rsid w:val="000076AE"/>
    <w:rsid w:val="00017935"/>
    <w:rsid w:val="00041F8C"/>
    <w:rsid w:val="00051711"/>
    <w:rsid w:val="000539D9"/>
    <w:rsid w:val="000557A4"/>
    <w:rsid w:val="00060736"/>
    <w:rsid w:val="0006617D"/>
    <w:rsid w:val="000679EC"/>
    <w:rsid w:val="00067CF8"/>
    <w:rsid w:val="00093468"/>
    <w:rsid w:val="00093C27"/>
    <w:rsid w:val="000C3139"/>
    <w:rsid w:val="000C53DD"/>
    <w:rsid w:val="000C7FBC"/>
    <w:rsid w:val="000D15E2"/>
    <w:rsid w:val="000D669C"/>
    <w:rsid w:val="000F53FF"/>
    <w:rsid w:val="001016BA"/>
    <w:rsid w:val="0012781F"/>
    <w:rsid w:val="00127878"/>
    <w:rsid w:val="00155647"/>
    <w:rsid w:val="0016505D"/>
    <w:rsid w:val="00165D2C"/>
    <w:rsid w:val="00175CE6"/>
    <w:rsid w:val="001765F1"/>
    <w:rsid w:val="00176817"/>
    <w:rsid w:val="00183728"/>
    <w:rsid w:val="001A07BE"/>
    <w:rsid w:val="001B23E4"/>
    <w:rsid w:val="001C070A"/>
    <w:rsid w:val="001C31C7"/>
    <w:rsid w:val="001E1E0B"/>
    <w:rsid w:val="001F29CF"/>
    <w:rsid w:val="001F7ADC"/>
    <w:rsid w:val="00213C55"/>
    <w:rsid w:val="00214479"/>
    <w:rsid w:val="0022641A"/>
    <w:rsid w:val="00227C40"/>
    <w:rsid w:val="00237EFB"/>
    <w:rsid w:val="00247A33"/>
    <w:rsid w:val="00252185"/>
    <w:rsid w:val="00252703"/>
    <w:rsid w:val="0027107F"/>
    <w:rsid w:val="00273D72"/>
    <w:rsid w:val="00280B78"/>
    <w:rsid w:val="00280FB3"/>
    <w:rsid w:val="00282CCC"/>
    <w:rsid w:val="0028473E"/>
    <w:rsid w:val="002A2036"/>
    <w:rsid w:val="002C71F0"/>
    <w:rsid w:val="002D52CE"/>
    <w:rsid w:val="002E1DA1"/>
    <w:rsid w:val="002E6D18"/>
    <w:rsid w:val="002F765F"/>
    <w:rsid w:val="00306188"/>
    <w:rsid w:val="00314461"/>
    <w:rsid w:val="003170D5"/>
    <w:rsid w:val="0032414C"/>
    <w:rsid w:val="003243A8"/>
    <w:rsid w:val="00325541"/>
    <w:rsid w:val="0033069E"/>
    <w:rsid w:val="003535E6"/>
    <w:rsid w:val="003553E9"/>
    <w:rsid w:val="00372FEE"/>
    <w:rsid w:val="00374957"/>
    <w:rsid w:val="00374CEB"/>
    <w:rsid w:val="003800FB"/>
    <w:rsid w:val="0038175C"/>
    <w:rsid w:val="00397734"/>
    <w:rsid w:val="003A3B6C"/>
    <w:rsid w:val="003B4646"/>
    <w:rsid w:val="003C4056"/>
    <w:rsid w:val="003D428E"/>
    <w:rsid w:val="003D5B44"/>
    <w:rsid w:val="003E2C65"/>
    <w:rsid w:val="0040043B"/>
    <w:rsid w:val="004007B1"/>
    <w:rsid w:val="00401420"/>
    <w:rsid w:val="00401AD8"/>
    <w:rsid w:val="00407C08"/>
    <w:rsid w:val="00410EBE"/>
    <w:rsid w:val="00450DA2"/>
    <w:rsid w:val="00462FF4"/>
    <w:rsid w:val="00477E27"/>
    <w:rsid w:val="00480A25"/>
    <w:rsid w:val="0048557D"/>
    <w:rsid w:val="004A332C"/>
    <w:rsid w:val="004B5F49"/>
    <w:rsid w:val="004C00D2"/>
    <w:rsid w:val="004C0C27"/>
    <w:rsid w:val="004C7CC4"/>
    <w:rsid w:val="004D4255"/>
    <w:rsid w:val="004F1341"/>
    <w:rsid w:val="004F604C"/>
    <w:rsid w:val="005040C1"/>
    <w:rsid w:val="005044FB"/>
    <w:rsid w:val="005051D0"/>
    <w:rsid w:val="00522FEC"/>
    <w:rsid w:val="005230B7"/>
    <w:rsid w:val="00535136"/>
    <w:rsid w:val="005502A7"/>
    <w:rsid w:val="00556922"/>
    <w:rsid w:val="00596638"/>
    <w:rsid w:val="005A1C25"/>
    <w:rsid w:val="005A33B4"/>
    <w:rsid w:val="005A590E"/>
    <w:rsid w:val="005B3B9A"/>
    <w:rsid w:val="005B4ECA"/>
    <w:rsid w:val="005C75DA"/>
    <w:rsid w:val="005C77C5"/>
    <w:rsid w:val="005D041D"/>
    <w:rsid w:val="005F03AB"/>
    <w:rsid w:val="005F3C6A"/>
    <w:rsid w:val="00630AE0"/>
    <w:rsid w:val="00637373"/>
    <w:rsid w:val="00663803"/>
    <w:rsid w:val="00665F7E"/>
    <w:rsid w:val="0068771F"/>
    <w:rsid w:val="006961BA"/>
    <w:rsid w:val="006B39E9"/>
    <w:rsid w:val="006B706A"/>
    <w:rsid w:val="006E057B"/>
    <w:rsid w:val="00707259"/>
    <w:rsid w:val="007224A6"/>
    <w:rsid w:val="00755B83"/>
    <w:rsid w:val="00791F06"/>
    <w:rsid w:val="00797925"/>
    <w:rsid w:val="007A359A"/>
    <w:rsid w:val="007C551D"/>
    <w:rsid w:val="007E78E3"/>
    <w:rsid w:val="00815142"/>
    <w:rsid w:val="00817264"/>
    <w:rsid w:val="008316D4"/>
    <w:rsid w:val="00851DE7"/>
    <w:rsid w:val="00861152"/>
    <w:rsid w:val="008679A1"/>
    <w:rsid w:val="00876ACF"/>
    <w:rsid w:val="00885F73"/>
    <w:rsid w:val="00890FC5"/>
    <w:rsid w:val="008A1A28"/>
    <w:rsid w:val="008A58A9"/>
    <w:rsid w:val="008A7C1D"/>
    <w:rsid w:val="008D4C21"/>
    <w:rsid w:val="008E2F0E"/>
    <w:rsid w:val="008E364F"/>
    <w:rsid w:val="00905836"/>
    <w:rsid w:val="00934268"/>
    <w:rsid w:val="00946D59"/>
    <w:rsid w:val="0095491D"/>
    <w:rsid w:val="009570D1"/>
    <w:rsid w:val="00960BAC"/>
    <w:rsid w:val="009825E0"/>
    <w:rsid w:val="009A11EF"/>
    <w:rsid w:val="009A22A3"/>
    <w:rsid w:val="009E3331"/>
    <w:rsid w:val="009E42B7"/>
    <w:rsid w:val="00A24487"/>
    <w:rsid w:val="00A253C3"/>
    <w:rsid w:val="00A318A7"/>
    <w:rsid w:val="00A4072F"/>
    <w:rsid w:val="00A571FE"/>
    <w:rsid w:val="00A6167B"/>
    <w:rsid w:val="00A63A7A"/>
    <w:rsid w:val="00A6483F"/>
    <w:rsid w:val="00A6637B"/>
    <w:rsid w:val="00A71121"/>
    <w:rsid w:val="00AA6E31"/>
    <w:rsid w:val="00AB5704"/>
    <w:rsid w:val="00AE2FCB"/>
    <w:rsid w:val="00AE6812"/>
    <w:rsid w:val="00B17986"/>
    <w:rsid w:val="00B250EB"/>
    <w:rsid w:val="00B32B8E"/>
    <w:rsid w:val="00B5506D"/>
    <w:rsid w:val="00B84DF4"/>
    <w:rsid w:val="00B85C3A"/>
    <w:rsid w:val="00B96EE6"/>
    <w:rsid w:val="00BD1FC1"/>
    <w:rsid w:val="00BE5216"/>
    <w:rsid w:val="00C123DD"/>
    <w:rsid w:val="00C21681"/>
    <w:rsid w:val="00C2355A"/>
    <w:rsid w:val="00C444CB"/>
    <w:rsid w:val="00C45377"/>
    <w:rsid w:val="00C46CF2"/>
    <w:rsid w:val="00C53A8C"/>
    <w:rsid w:val="00C54FC4"/>
    <w:rsid w:val="00C57BAE"/>
    <w:rsid w:val="00C64821"/>
    <w:rsid w:val="00C652D2"/>
    <w:rsid w:val="00C65F41"/>
    <w:rsid w:val="00C86514"/>
    <w:rsid w:val="00C86CE8"/>
    <w:rsid w:val="00CA2016"/>
    <w:rsid w:val="00CB4534"/>
    <w:rsid w:val="00CB47E7"/>
    <w:rsid w:val="00CC0B32"/>
    <w:rsid w:val="00CC1A19"/>
    <w:rsid w:val="00CC3CF6"/>
    <w:rsid w:val="00CC6BC2"/>
    <w:rsid w:val="00CE0766"/>
    <w:rsid w:val="00CF6A40"/>
    <w:rsid w:val="00D17C54"/>
    <w:rsid w:val="00D225D0"/>
    <w:rsid w:val="00D23A8E"/>
    <w:rsid w:val="00D41621"/>
    <w:rsid w:val="00D420AA"/>
    <w:rsid w:val="00D64E5F"/>
    <w:rsid w:val="00D70D76"/>
    <w:rsid w:val="00D8752F"/>
    <w:rsid w:val="00D97100"/>
    <w:rsid w:val="00DA172E"/>
    <w:rsid w:val="00DA18A2"/>
    <w:rsid w:val="00DA4662"/>
    <w:rsid w:val="00DC5561"/>
    <w:rsid w:val="00DC6C3B"/>
    <w:rsid w:val="00DC744C"/>
    <w:rsid w:val="00DD548E"/>
    <w:rsid w:val="00DE6A48"/>
    <w:rsid w:val="00DF52C4"/>
    <w:rsid w:val="00E73B78"/>
    <w:rsid w:val="00E90B9C"/>
    <w:rsid w:val="00E95BC4"/>
    <w:rsid w:val="00EA6E62"/>
    <w:rsid w:val="00EC0B4F"/>
    <w:rsid w:val="00EC2D05"/>
    <w:rsid w:val="00ED07AF"/>
    <w:rsid w:val="00EE2392"/>
    <w:rsid w:val="00EF29DA"/>
    <w:rsid w:val="00EF34CD"/>
    <w:rsid w:val="00EF6E9A"/>
    <w:rsid w:val="00F07A46"/>
    <w:rsid w:val="00F10325"/>
    <w:rsid w:val="00F1136B"/>
    <w:rsid w:val="00F2421A"/>
    <w:rsid w:val="00F44C05"/>
    <w:rsid w:val="00F555B6"/>
    <w:rsid w:val="00F72175"/>
    <w:rsid w:val="00F953A3"/>
    <w:rsid w:val="00F95E60"/>
    <w:rsid w:val="00FC39F7"/>
    <w:rsid w:val="00FD5951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3">
    <w:name w:val="xl63"/>
    <w:basedOn w:val="a"/>
    <w:rsid w:val="004C7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C7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890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3">
    <w:name w:val="xl63"/>
    <w:basedOn w:val="a"/>
    <w:rsid w:val="004C7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C7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890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7DB3-7524-4B86-BE46-77E49A3A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24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Арипова Надежда Алексеевна</cp:lastModifiedBy>
  <cp:revision>93</cp:revision>
  <cp:lastPrinted>2020-05-12T04:53:00Z</cp:lastPrinted>
  <dcterms:created xsi:type="dcterms:W3CDTF">2018-10-16T09:36:00Z</dcterms:created>
  <dcterms:modified xsi:type="dcterms:W3CDTF">2020-05-18T07:19:00Z</dcterms:modified>
</cp:coreProperties>
</file>