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09" w:rsidRPr="004303AF" w:rsidRDefault="00496311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672509" w:rsidRPr="004303AF" w:rsidRDefault="00672509" w:rsidP="00307679">
      <w:pPr>
        <w:spacing w:after="0" w:line="240" w:lineRule="auto"/>
        <w:ind w:left="10348" w:right="-1134"/>
        <w:jc w:val="center"/>
        <w:rPr>
          <w:sz w:val="28"/>
          <w:szCs w:val="28"/>
          <w:lang w:eastAsia="ru-RU"/>
        </w:rPr>
      </w:pPr>
      <w:r w:rsidRPr="004303AF">
        <w:rPr>
          <w:sz w:val="28"/>
          <w:szCs w:val="28"/>
          <w:lang w:eastAsia="ru-RU"/>
        </w:rPr>
        <w:t>к постановлению Правительства</w:t>
      </w:r>
    </w:p>
    <w:p w:rsidR="00672509" w:rsidRPr="004303AF" w:rsidRDefault="00672509" w:rsidP="00307679">
      <w:pPr>
        <w:spacing w:after="0" w:line="240" w:lineRule="auto"/>
        <w:ind w:left="10348" w:right="-1134"/>
        <w:jc w:val="center"/>
        <w:rPr>
          <w:sz w:val="28"/>
          <w:szCs w:val="28"/>
          <w:lang w:eastAsia="ru-RU"/>
        </w:rPr>
      </w:pPr>
      <w:r w:rsidRPr="004303AF">
        <w:rPr>
          <w:sz w:val="28"/>
          <w:szCs w:val="28"/>
          <w:lang w:eastAsia="ru-RU"/>
        </w:rPr>
        <w:t>Новосибирской области</w:t>
      </w:r>
    </w:p>
    <w:p w:rsidR="00672509" w:rsidRPr="004303AF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Pr="004303AF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Pr="004303AF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7CB7" w:rsidRPr="004303AF" w:rsidRDefault="00564950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«</w:t>
      </w:r>
      <w:r w:rsidR="00672509" w:rsidRPr="004303AF">
        <w:rPr>
          <w:rFonts w:ascii="Times New Roman" w:hAnsi="Times New Roman" w:cs="Times New Roman"/>
          <w:sz w:val="28"/>
          <w:szCs w:val="28"/>
        </w:rPr>
        <w:t>ПРИЛОЖЕНИЕ</w:t>
      </w:r>
      <w:r w:rsidR="00BF7CB7" w:rsidRPr="004303AF">
        <w:rPr>
          <w:rFonts w:ascii="Times New Roman" w:hAnsi="Times New Roman" w:cs="Times New Roman"/>
          <w:sz w:val="28"/>
          <w:szCs w:val="28"/>
        </w:rPr>
        <w:t xml:space="preserve"> </w:t>
      </w:r>
      <w:r w:rsidR="00074332" w:rsidRPr="004303AF">
        <w:rPr>
          <w:rFonts w:ascii="Times New Roman" w:hAnsi="Times New Roman" w:cs="Times New Roman"/>
          <w:sz w:val="28"/>
          <w:szCs w:val="28"/>
        </w:rPr>
        <w:t>№</w:t>
      </w:r>
      <w:r w:rsidR="00BF7CB7" w:rsidRPr="004303A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F7CB7" w:rsidRPr="004303AF" w:rsidRDefault="00074332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к подпрограмме «</w:t>
      </w:r>
      <w:r w:rsidR="00BF7CB7" w:rsidRPr="004303AF">
        <w:rPr>
          <w:rFonts w:ascii="Times New Roman" w:hAnsi="Times New Roman" w:cs="Times New Roman"/>
          <w:sz w:val="28"/>
          <w:szCs w:val="28"/>
        </w:rPr>
        <w:t>Развитие</w:t>
      </w:r>
    </w:p>
    <w:p w:rsidR="00BF7CB7" w:rsidRPr="004303AF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BF7CB7" w:rsidRPr="004303AF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земель в Новосибирской области</w:t>
      </w:r>
      <w:r w:rsidR="00074332" w:rsidRPr="004303AF">
        <w:rPr>
          <w:rFonts w:ascii="Times New Roman" w:hAnsi="Times New Roman" w:cs="Times New Roman"/>
          <w:sz w:val="28"/>
          <w:szCs w:val="28"/>
        </w:rPr>
        <w:t>»</w:t>
      </w:r>
    </w:p>
    <w:p w:rsidR="00BF7CB7" w:rsidRPr="004303AF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</w:p>
    <w:p w:rsidR="00BF7CB7" w:rsidRPr="004303AF" w:rsidRDefault="00BF7CB7">
      <w:pPr>
        <w:pStyle w:val="ConsPlusNormal"/>
        <w:ind w:firstLine="540"/>
        <w:jc w:val="both"/>
      </w:pPr>
    </w:p>
    <w:p w:rsidR="00672509" w:rsidRPr="004303AF" w:rsidRDefault="00672509">
      <w:pPr>
        <w:pStyle w:val="ConsPlusNormal"/>
        <w:ind w:firstLine="540"/>
        <w:jc w:val="both"/>
      </w:pPr>
    </w:p>
    <w:p w:rsidR="00BF7CB7" w:rsidRPr="004303AF" w:rsidRDefault="00BF7C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3AF">
        <w:rPr>
          <w:rFonts w:ascii="Times New Roman" w:hAnsi="Times New Roman" w:cs="Times New Roman"/>
          <w:b w:val="0"/>
          <w:sz w:val="28"/>
          <w:szCs w:val="28"/>
        </w:rPr>
        <w:t>ЦЕЛИ, ЗАДАЧИ И ЦЕЛЕВЫЕ ИНДИКАТОРЫ</w:t>
      </w:r>
    </w:p>
    <w:p w:rsidR="00BF7CB7" w:rsidRPr="004303AF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3AF">
        <w:rPr>
          <w:rFonts w:ascii="Times New Roman" w:hAnsi="Times New Roman" w:cs="Times New Roman"/>
          <w:b w:val="0"/>
          <w:sz w:val="28"/>
          <w:szCs w:val="28"/>
        </w:rPr>
        <w:t>подпрограммы «</w:t>
      </w:r>
      <w:r w:rsidR="00BF7CB7" w:rsidRPr="004303AF">
        <w:rPr>
          <w:rFonts w:ascii="Times New Roman" w:hAnsi="Times New Roman" w:cs="Times New Roman"/>
          <w:b w:val="0"/>
          <w:sz w:val="28"/>
          <w:szCs w:val="28"/>
        </w:rPr>
        <w:t>Развитие мелиорации сельскохозяйственных</w:t>
      </w:r>
    </w:p>
    <w:p w:rsidR="00BF7CB7" w:rsidRPr="004303AF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3AF">
        <w:rPr>
          <w:rFonts w:ascii="Times New Roman" w:hAnsi="Times New Roman" w:cs="Times New Roman"/>
          <w:b w:val="0"/>
          <w:sz w:val="28"/>
          <w:szCs w:val="28"/>
        </w:rPr>
        <w:t>земель в Новосибирской области»</w:t>
      </w:r>
    </w:p>
    <w:p w:rsidR="00BF7CB7" w:rsidRPr="004303AF" w:rsidRDefault="00BF7CB7">
      <w:pPr>
        <w:spacing w:after="1"/>
      </w:pPr>
    </w:p>
    <w:p w:rsidR="00BF7CB7" w:rsidRPr="004303AF" w:rsidRDefault="00BF7CB7">
      <w:pPr>
        <w:pStyle w:val="ConsPlusNormal"/>
        <w:ind w:firstLine="540"/>
        <w:jc w:val="both"/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711"/>
        <w:gridCol w:w="706"/>
        <w:gridCol w:w="709"/>
        <w:gridCol w:w="567"/>
        <w:gridCol w:w="709"/>
        <w:gridCol w:w="708"/>
        <w:gridCol w:w="709"/>
        <w:gridCol w:w="709"/>
        <w:gridCol w:w="709"/>
        <w:gridCol w:w="708"/>
        <w:gridCol w:w="709"/>
        <w:gridCol w:w="567"/>
        <w:gridCol w:w="1134"/>
      </w:tblGrid>
      <w:tr w:rsidR="008B6F68" w:rsidRPr="004303AF" w:rsidTr="008B6F68">
        <w:tc>
          <w:tcPr>
            <w:tcW w:w="2977" w:type="dxa"/>
            <w:vMerge w:val="restart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3119" w:type="dxa"/>
            <w:vMerge w:val="restart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Наименование целевого индикатора</w:t>
            </w:r>
          </w:p>
        </w:tc>
        <w:tc>
          <w:tcPr>
            <w:tcW w:w="711" w:type="dxa"/>
            <w:vMerge w:val="restart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7510" w:type="dxa"/>
            <w:gridSpan w:val="11"/>
          </w:tcPr>
          <w:p w:rsidR="008B6F68" w:rsidRPr="004303AF" w:rsidRDefault="008B6F68" w:rsidP="0067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Значение целевого индикатора, в том числе по годам</w:t>
            </w:r>
          </w:p>
        </w:tc>
        <w:tc>
          <w:tcPr>
            <w:tcW w:w="1134" w:type="dxa"/>
          </w:tcPr>
          <w:p w:rsidR="008B6F68" w:rsidRPr="004303AF" w:rsidRDefault="008B6F68" w:rsidP="0067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Итого за период 2015 - 202</w:t>
            </w:r>
            <w:r w:rsidR="00111472">
              <w:rPr>
                <w:rFonts w:ascii="Times New Roman" w:hAnsi="Times New Roman" w:cs="Times New Roman"/>
                <w:sz w:val="20"/>
              </w:rPr>
              <w:t>5</w:t>
            </w:r>
            <w:r w:rsidRPr="004303AF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</w:tr>
      <w:tr w:rsidR="008B6F68" w:rsidRPr="004303AF" w:rsidTr="008B6F68">
        <w:tc>
          <w:tcPr>
            <w:tcW w:w="2977" w:type="dxa"/>
            <w:vMerge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  <w:vMerge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</w:p>
        </w:tc>
        <w:tc>
          <w:tcPr>
            <w:tcW w:w="711" w:type="dxa"/>
            <w:vMerge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</w:p>
        </w:tc>
        <w:tc>
          <w:tcPr>
            <w:tcW w:w="706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567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08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09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 w:rsidRPr="004303AF">
              <w:rPr>
                <w:rFonts w:cs="Times New Roman"/>
                <w:szCs w:val="20"/>
              </w:rPr>
              <w:t>2021</w:t>
            </w:r>
          </w:p>
        </w:tc>
        <w:tc>
          <w:tcPr>
            <w:tcW w:w="709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 w:rsidRPr="004303AF">
              <w:rPr>
                <w:rFonts w:cs="Times New Roman"/>
                <w:szCs w:val="20"/>
              </w:rPr>
              <w:t>2022</w:t>
            </w:r>
          </w:p>
        </w:tc>
        <w:tc>
          <w:tcPr>
            <w:tcW w:w="708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 w:rsidRPr="004303AF">
              <w:rPr>
                <w:rFonts w:cs="Times New Roman"/>
                <w:szCs w:val="20"/>
              </w:rPr>
              <w:t>2023</w:t>
            </w:r>
          </w:p>
        </w:tc>
        <w:tc>
          <w:tcPr>
            <w:tcW w:w="709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 w:rsidRPr="004303AF">
              <w:rPr>
                <w:rFonts w:cs="Times New Roman"/>
                <w:szCs w:val="20"/>
              </w:rPr>
              <w:t>2024</w:t>
            </w:r>
          </w:p>
        </w:tc>
        <w:tc>
          <w:tcPr>
            <w:tcW w:w="567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2025</w:t>
            </w:r>
          </w:p>
        </w:tc>
        <w:tc>
          <w:tcPr>
            <w:tcW w:w="1134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</w:p>
        </w:tc>
      </w:tr>
      <w:tr w:rsidR="008B6F68" w:rsidRPr="004303AF" w:rsidTr="008B6F68">
        <w:tc>
          <w:tcPr>
            <w:tcW w:w="15451" w:type="dxa"/>
            <w:gridSpan w:val="15"/>
          </w:tcPr>
          <w:p w:rsidR="008B6F68" w:rsidRPr="004303AF" w:rsidRDefault="008B6F68" w:rsidP="00074332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Новосибирской области»</w:t>
            </w:r>
          </w:p>
        </w:tc>
      </w:tr>
      <w:tr w:rsidR="008B6F68" w:rsidRPr="004303AF" w:rsidTr="008B6F68">
        <w:tc>
          <w:tcPr>
            <w:tcW w:w="2977" w:type="dxa"/>
          </w:tcPr>
          <w:p w:rsidR="008B6F68" w:rsidRPr="004303AF" w:rsidRDefault="008B6F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Цель 2 государственной программы. Создание условий для воспроизводства и повышения эффективности использования в сельском хозяйстве земельных ресурсов</w:t>
            </w:r>
          </w:p>
        </w:tc>
        <w:tc>
          <w:tcPr>
            <w:tcW w:w="3119" w:type="dxa"/>
          </w:tcPr>
          <w:p w:rsidR="008B6F68" w:rsidRPr="004303AF" w:rsidRDefault="008B6F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</w:t>
            </w:r>
          </w:p>
        </w:tc>
        <w:tc>
          <w:tcPr>
            <w:tcW w:w="711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% к 2014 г.</w:t>
            </w:r>
          </w:p>
        </w:tc>
        <w:tc>
          <w:tcPr>
            <w:tcW w:w="706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567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708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118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708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567" w:type="dxa"/>
          </w:tcPr>
          <w:p w:rsidR="008B6F68" w:rsidRPr="008B6F68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134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</w:tr>
      <w:tr w:rsidR="008B6F68" w:rsidRPr="004303AF" w:rsidTr="008B6F68">
        <w:tc>
          <w:tcPr>
            <w:tcW w:w="2977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lastRenderedPageBreak/>
              <w:t>Задача 2.1 государственной программы. Содействие в развитии мелиорации сельскохозяйственных земель</w:t>
            </w: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систем, мелиорируемых земель сельскохозяйственного назначения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6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3A48AE" w:rsidRPr="004303AF" w:rsidTr="00EE5C84">
        <w:tc>
          <w:tcPr>
            <w:tcW w:w="15451" w:type="dxa"/>
            <w:gridSpan w:val="15"/>
          </w:tcPr>
          <w:p w:rsidR="003A48AE" w:rsidRPr="004303AF" w:rsidRDefault="003A48AE" w:rsidP="00103EFE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Подпрограмма 3 «Развитие мелиорации сельскохозяйственных земель в Новосибирской области»</w:t>
            </w:r>
          </w:p>
        </w:tc>
      </w:tr>
      <w:tr w:rsidR="008B6F68" w:rsidRPr="004303AF" w:rsidTr="008B6F68">
        <w:tc>
          <w:tcPr>
            <w:tcW w:w="2977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Цель 1.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6F68" w:rsidRPr="004303AF" w:rsidTr="008B6F68">
        <w:tc>
          <w:tcPr>
            <w:tcW w:w="2977" w:type="dxa"/>
            <w:vMerge w:val="restart"/>
          </w:tcPr>
          <w:p w:rsidR="008B6F68" w:rsidRPr="004303AF" w:rsidRDefault="008B6F68" w:rsidP="008219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Задача 1.1. Содействие в повышении эффективности использования земель сельскохозяйственного назначения</w:t>
            </w:r>
          </w:p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0,116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0,624</w:t>
            </w: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ind w:left="-55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0,571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ind w:left="-51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0,335</w:t>
            </w: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0,222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1,868</w:t>
            </w:r>
          </w:p>
        </w:tc>
      </w:tr>
      <w:tr w:rsidR="008B6F68" w:rsidRPr="004303AF" w:rsidTr="008B6F68">
        <w:tc>
          <w:tcPr>
            <w:tcW w:w="2977" w:type="dxa"/>
            <w:vMerge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4303AF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4303AF">
              <w:rPr>
                <w:rFonts w:ascii="Times New Roman" w:hAnsi="Times New Roman" w:cs="Times New Roman"/>
                <w:sz w:val="20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11,603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19,803</w:t>
            </w:r>
          </w:p>
        </w:tc>
      </w:tr>
      <w:tr w:rsidR="008B6F68" w:rsidRPr="004303AF" w:rsidTr="008B6F68">
        <w:tc>
          <w:tcPr>
            <w:tcW w:w="2977" w:type="dxa"/>
            <w:vMerge/>
          </w:tcPr>
          <w:p w:rsidR="008B6F68" w:rsidRPr="004303AF" w:rsidRDefault="008B6F68" w:rsidP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в том числе на мелиорированных землях (орошаемых и осушаемых)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B6F68" w:rsidRPr="004303AF" w:rsidTr="008B6F68">
        <w:tc>
          <w:tcPr>
            <w:tcW w:w="2977" w:type="dxa"/>
            <w:vMerge/>
          </w:tcPr>
          <w:p w:rsidR="008B6F68" w:rsidRPr="004303AF" w:rsidRDefault="008B6F68" w:rsidP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 xml:space="preserve">Площадь выбывших сельскохозяйственных угодий, вовлеченных в оборот за счет проведения </w:t>
            </w:r>
            <w:proofErr w:type="spellStart"/>
            <w:r w:rsidRPr="004303AF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4303A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303AF">
              <w:rPr>
                <w:rFonts w:ascii="Times New Roman" w:hAnsi="Times New Roman" w:cs="Times New Roman"/>
                <w:sz w:val="20"/>
              </w:rPr>
              <w:lastRenderedPageBreak/>
              <w:t>мероприятий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lastRenderedPageBreak/>
              <w:t>т</w:t>
            </w:r>
            <w:bookmarkStart w:id="0" w:name="_GoBack"/>
            <w:bookmarkEnd w:id="0"/>
            <w:r w:rsidRPr="004303AF">
              <w:rPr>
                <w:rFonts w:ascii="Times New Roman" w:hAnsi="Times New Roman" w:cs="Times New Roman"/>
                <w:sz w:val="20"/>
              </w:rPr>
              <w:t>ыс. га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AB2489" w:rsidRDefault="005D781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2489">
              <w:rPr>
                <w:rFonts w:ascii="Times New Roman" w:hAnsi="Times New Roman" w:cs="Times New Roman"/>
                <w:sz w:val="20"/>
              </w:rPr>
              <w:t>14,928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AB2489" w:rsidRDefault="005D781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2489">
              <w:rPr>
                <w:rFonts w:ascii="Times New Roman" w:hAnsi="Times New Roman" w:cs="Times New Roman"/>
                <w:sz w:val="20"/>
              </w:rPr>
              <w:t>10,431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AB2489" w:rsidRDefault="005D781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2489">
              <w:rPr>
                <w:rFonts w:ascii="Times New Roman" w:hAnsi="Times New Roman" w:cs="Times New Roman"/>
                <w:sz w:val="20"/>
              </w:rPr>
              <w:t>10,646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AB2489" w:rsidRDefault="005D781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2489">
              <w:rPr>
                <w:rFonts w:ascii="Times New Roman" w:hAnsi="Times New Roman" w:cs="Times New Roman"/>
                <w:sz w:val="20"/>
              </w:rPr>
              <w:t>-</w:t>
            </w:r>
          </w:p>
          <w:p w:rsidR="005D7811" w:rsidRPr="00AB2489" w:rsidRDefault="005D781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AB2489" w:rsidRDefault="00EE0EF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2489">
              <w:rPr>
                <w:rFonts w:ascii="Times New Roman" w:hAnsi="Times New Roman" w:cs="Times New Roman"/>
                <w:sz w:val="20"/>
              </w:rPr>
              <w:t>49,505</w:t>
            </w:r>
          </w:p>
        </w:tc>
      </w:tr>
    </w:tbl>
    <w:p w:rsidR="002C3428" w:rsidRPr="004303AF" w:rsidRDefault="002C3428"/>
    <w:p w:rsidR="00564950" w:rsidRPr="004303AF" w:rsidRDefault="00564950"/>
    <w:p w:rsidR="00564950" w:rsidRPr="00564950" w:rsidRDefault="00564950" w:rsidP="007B3A7A">
      <w:pPr>
        <w:jc w:val="center"/>
        <w:rPr>
          <w:rFonts w:cs="Times New Roman"/>
          <w:sz w:val="28"/>
          <w:szCs w:val="28"/>
        </w:rPr>
      </w:pPr>
      <w:r w:rsidRPr="004303AF">
        <w:t>_________</w:t>
      </w:r>
      <w:r w:rsidR="00946E7C">
        <w:rPr>
          <w:rFonts w:cs="Times New Roman"/>
          <w:sz w:val="28"/>
          <w:szCs w:val="28"/>
        </w:rPr>
        <w:t>»</w:t>
      </w:r>
      <w:r w:rsidR="008E3617">
        <w:rPr>
          <w:rFonts w:cs="Times New Roman"/>
          <w:sz w:val="28"/>
          <w:szCs w:val="28"/>
        </w:rPr>
        <w:t>.</w:t>
      </w:r>
    </w:p>
    <w:sectPr w:rsidR="00564950" w:rsidRPr="00564950" w:rsidSect="003468E4">
      <w:headerReference w:type="default" r:id="rId6"/>
      <w:pgSz w:w="16838" w:h="11906" w:orient="landscape"/>
      <w:pgMar w:top="1418" w:right="1134" w:bottom="850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13" w:rsidRDefault="00DF4E13" w:rsidP="00DA51BC">
      <w:pPr>
        <w:spacing w:after="0" w:line="240" w:lineRule="auto"/>
      </w:pPr>
      <w:r>
        <w:separator/>
      </w:r>
    </w:p>
  </w:endnote>
  <w:endnote w:type="continuationSeparator" w:id="0">
    <w:p w:rsidR="00DF4E13" w:rsidRDefault="00DF4E13" w:rsidP="00DA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13" w:rsidRDefault="00DF4E13" w:rsidP="00DA51BC">
      <w:pPr>
        <w:spacing w:after="0" w:line="240" w:lineRule="auto"/>
      </w:pPr>
      <w:r>
        <w:separator/>
      </w:r>
    </w:p>
  </w:footnote>
  <w:footnote w:type="continuationSeparator" w:id="0">
    <w:p w:rsidR="00DF4E13" w:rsidRDefault="00DF4E13" w:rsidP="00DA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194807"/>
      <w:docPartObj>
        <w:docPartGallery w:val="Page Numbers (Top of Page)"/>
        <w:docPartUnique/>
      </w:docPartObj>
    </w:sdtPr>
    <w:sdtEndPr/>
    <w:sdtContent>
      <w:p w:rsidR="00DA51BC" w:rsidRPr="000A3742" w:rsidRDefault="00DA51BC">
        <w:pPr>
          <w:pStyle w:val="a3"/>
          <w:jc w:val="center"/>
        </w:pPr>
        <w:r w:rsidRPr="000A3742">
          <w:fldChar w:fldCharType="begin"/>
        </w:r>
        <w:r w:rsidRPr="000A3742">
          <w:instrText>PAGE   \* MERGEFORMAT</w:instrText>
        </w:r>
        <w:r w:rsidRPr="000A3742">
          <w:fldChar w:fldCharType="separate"/>
        </w:r>
        <w:r w:rsidR="00AB2489">
          <w:rPr>
            <w:noProof/>
          </w:rPr>
          <w:t>3</w:t>
        </w:r>
        <w:r w:rsidRPr="000A3742">
          <w:fldChar w:fldCharType="end"/>
        </w:r>
      </w:p>
    </w:sdtContent>
  </w:sdt>
  <w:p w:rsidR="00DA51BC" w:rsidRDefault="00DA5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B7"/>
    <w:rsid w:val="00074332"/>
    <w:rsid w:val="000A3742"/>
    <w:rsid w:val="000D5EE5"/>
    <w:rsid w:val="000F2E33"/>
    <w:rsid w:val="00103EFE"/>
    <w:rsid w:val="00111472"/>
    <w:rsid w:val="0019136D"/>
    <w:rsid w:val="001F46BE"/>
    <w:rsid w:val="00265C9C"/>
    <w:rsid w:val="002C3428"/>
    <w:rsid w:val="00307679"/>
    <w:rsid w:val="003468E4"/>
    <w:rsid w:val="003A48AE"/>
    <w:rsid w:val="004046CC"/>
    <w:rsid w:val="004157C8"/>
    <w:rsid w:val="004303AF"/>
    <w:rsid w:val="00496311"/>
    <w:rsid w:val="004C18F1"/>
    <w:rsid w:val="00564950"/>
    <w:rsid w:val="005D4507"/>
    <w:rsid w:val="005D7811"/>
    <w:rsid w:val="005F022C"/>
    <w:rsid w:val="00654146"/>
    <w:rsid w:val="00672509"/>
    <w:rsid w:val="007075DF"/>
    <w:rsid w:val="00770251"/>
    <w:rsid w:val="007B3A7A"/>
    <w:rsid w:val="00821963"/>
    <w:rsid w:val="008B6F68"/>
    <w:rsid w:val="008E3617"/>
    <w:rsid w:val="00946E7C"/>
    <w:rsid w:val="009E290B"/>
    <w:rsid w:val="00A17FF2"/>
    <w:rsid w:val="00AA20E6"/>
    <w:rsid w:val="00AB2489"/>
    <w:rsid w:val="00B662BC"/>
    <w:rsid w:val="00B772FA"/>
    <w:rsid w:val="00BF7CB7"/>
    <w:rsid w:val="00C372EE"/>
    <w:rsid w:val="00CD1BE9"/>
    <w:rsid w:val="00DA51BC"/>
    <w:rsid w:val="00DF4E13"/>
    <w:rsid w:val="00E00515"/>
    <w:rsid w:val="00E94860"/>
    <w:rsid w:val="00EE0EF1"/>
    <w:rsid w:val="00F02F79"/>
    <w:rsid w:val="00F25127"/>
    <w:rsid w:val="00F9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5E1F0-F54E-471B-B5F7-A07541B7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42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1BC"/>
  </w:style>
  <w:style w:type="paragraph" w:styleId="a5">
    <w:name w:val="footer"/>
    <w:basedOn w:val="a"/>
    <w:link w:val="a6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1BC"/>
  </w:style>
  <w:style w:type="paragraph" w:styleId="a7">
    <w:name w:val="Balloon Text"/>
    <w:basedOn w:val="a"/>
    <w:link w:val="a8"/>
    <w:uiPriority w:val="99"/>
    <w:semiHidden/>
    <w:unhideWhenUsed/>
    <w:rsid w:val="00DA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Вилкова Татьяна Васильевна</cp:lastModifiedBy>
  <cp:revision>40</cp:revision>
  <cp:lastPrinted>2021-04-03T06:39:00Z</cp:lastPrinted>
  <dcterms:created xsi:type="dcterms:W3CDTF">2018-11-14T03:20:00Z</dcterms:created>
  <dcterms:modified xsi:type="dcterms:W3CDTF">2022-02-11T07:52:00Z</dcterms:modified>
</cp:coreProperties>
</file>