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1D3" w:rsidRPr="00F5170D" w:rsidRDefault="00D571D3" w:rsidP="00BE2D69">
      <w:pPr>
        <w:pStyle w:val="20"/>
        <w:rPr>
          <w:rFonts w:cs="Times New Roman"/>
          <w:color w:val="auto"/>
          <w:sz w:val="22"/>
          <w:szCs w:val="22"/>
        </w:rPr>
      </w:pPr>
      <w:r w:rsidRPr="00F5170D">
        <w:rPr>
          <w:rFonts w:cs="Times New Roman"/>
          <w:color w:val="auto"/>
          <w:sz w:val="22"/>
          <w:szCs w:val="22"/>
        </w:rPr>
        <w:t>Приложение № 4</w:t>
      </w:r>
    </w:p>
    <w:p w:rsidR="00D571D3" w:rsidRPr="00F5170D" w:rsidRDefault="008B2165" w:rsidP="00BE2D69">
      <w:pPr>
        <w:spacing w:after="0" w:line="240" w:lineRule="auto"/>
        <w:ind w:left="10206"/>
        <w:jc w:val="both"/>
        <w:rPr>
          <w:rFonts w:ascii="Times New Roman" w:eastAsia="MS Mincho" w:hAnsi="Times New Roman"/>
          <w:lang w:eastAsia="ru-RU"/>
        </w:rPr>
      </w:pPr>
      <w:r w:rsidRPr="00F5170D">
        <w:rPr>
          <w:rFonts w:ascii="Times New Roman" w:eastAsia="MS Mincho" w:hAnsi="Times New Roman"/>
          <w:lang w:eastAsia="ru-RU"/>
        </w:rPr>
        <w:t xml:space="preserve">к региональной программе Новосибирской области «Снижение доли населения с </w:t>
      </w:r>
      <w:r w:rsidR="00C475AC">
        <w:rPr>
          <w:rFonts w:ascii="Times New Roman" w:eastAsia="MS Mincho" w:hAnsi="Times New Roman"/>
          <w:lang w:eastAsia="ru-RU"/>
        </w:rPr>
        <w:t xml:space="preserve">денежными </w:t>
      </w:r>
      <w:r w:rsidRPr="00F5170D">
        <w:rPr>
          <w:rFonts w:ascii="Times New Roman" w:eastAsia="MS Mincho" w:hAnsi="Times New Roman"/>
          <w:lang w:eastAsia="ru-RU"/>
        </w:rPr>
        <w:t>доходами ниже величины прожиточного минимума в Новосибирской области на период до 2030 года»</w:t>
      </w:r>
    </w:p>
    <w:p w:rsidR="00167BC2" w:rsidRDefault="00167BC2" w:rsidP="00BE2D69">
      <w:pPr>
        <w:pStyle w:val="ConsPlusNormal"/>
        <w:jc w:val="center"/>
        <w:rPr>
          <w:rFonts w:ascii="Times New Roman" w:hAnsi="Times New Roman" w:cs="Times New Roman"/>
          <w:sz w:val="22"/>
          <w:szCs w:val="22"/>
        </w:rPr>
      </w:pPr>
    </w:p>
    <w:p w:rsidR="00D571D3" w:rsidRPr="00F5170D" w:rsidRDefault="00D571D3"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Сводные финансовые затраты</w:t>
      </w:r>
    </w:p>
    <w:p w:rsidR="008B2165" w:rsidRPr="00F5170D" w:rsidRDefault="008B2165" w:rsidP="00BE2D69">
      <w:pPr>
        <w:spacing w:after="0" w:line="240" w:lineRule="auto"/>
        <w:jc w:val="center"/>
        <w:rPr>
          <w:rFonts w:ascii="Times New Roman" w:hAnsi="Times New Roman"/>
          <w:lang w:eastAsia="ru-RU"/>
        </w:rPr>
      </w:pPr>
      <w:r w:rsidRPr="00F5170D">
        <w:rPr>
          <w:rFonts w:ascii="Times New Roman" w:hAnsi="Times New Roman"/>
          <w:lang w:eastAsia="ru-RU"/>
        </w:rPr>
        <w:t xml:space="preserve">региональной программы Новосибирской области «Снижение доли населения с </w:t>
      </w:r>
      <w:r w:rsidR="00C475AC">
        <w:rPr>
          <w:rFonts w:ascii="Times New Roman" w:hAnsi="Times New Roman"/>
          <w:lang w:eastAsia="ru-RU"/>
        </w:rPr>
        <w:t xml:space="preserve">денежными </w:t>
      </w:r>
      <w:bookmarkStart w:id="0" w:name="_GoBack"/>
      <w:bookmarkEnd w:id="0"/>
      <w:r w:rsidRPr="00F5170D">
        <w:rPr>
          <w:rFonts w:ascii="Times New Roman" w:hAnsi="Times New Roman"/>
          <w:lang w:eastAsia="ru-RU"/>
        </w:rPr>
        <w:t>доходами ниже величины прожиточного минимума</w:t>
      </w:r>
    </w:p>
    <w:p w:rsidR="008B2165" w:rsidRPr="00F5170D" w:rsidRDefault="008B2165" w:rsidP="00BE2D69">
      <w:pPr>
        <w:spacing w:after="0" w:line="240" w:lineRule="auto"/>
        <w:jc w:val="center"/>
        <w:rPr>
          <w:rFonts w:ascii="Times New Roman" w:hAnsi="Times New Roman"/>
          <w:lang w:eastAsia="ru-RU"/>
        </w:rPr>
      </w:pPr>
      <w:r w:rsidRPr="00F5170D">
        <w:rPr>
          <w:rFonts w:ascii="Times New Roman" w:hAnsi="Times New Roman"/>
          <w:lang w:eastAsia="ru-RU"/>
        </w:rPr>
        <w:t>в Новосибирской области на период до 2030 года»</w:t>
      </w:r>
    </w:p>
    <w:p w:rsidR="00D571D3" w:rsidRPr="00F5170D" w:rsidRDefault="00D571D3" w:rsidP="00BE2D69">
      <w:pPr>
        <w:pStyle w:val="ConsPlusNormal"/>
        <w:jc w:val="both"/>
        <w:rPr>
          <w:rFonts w:ascii="Times New Roman" w:hAnsi="Times New Roman" w:cs="Times New Roman"/>
          <w:sz w:val="24"/>
          <w:szCs w:val="24"/>
        </w:rPr>
      </w:pPr>
    </w:p>
    <w:tbl>
      <w:tblPr>
        <w:tblW w:w="15526" w:type="dxa"/>
        <w:tblInd w:w="62" w:type="dxa"/>
        <w:tblLayout w:type="fixed"/>
        <w:tblCellMar>
          <w:top w:w="102" w:type="dxa"/>
          <w:left w:w="62" w:type="dxa"/>
          <w:bottom w:w="102" w:type="dxa"/>
          <w:right w:w="62" w:type="dxa"/>
        </w:tblCellMar>
        <w:tblLook w:val="0000" w:firstRow="0" w:lastRow="0" w:firstColumn="0" w:lastColumn="0" w:noHBand="0" w:noVBand="0"/>
      </w:tblPr>
      <w:tblGrid>
        <w:gridCol w:w="2485"/>
        <w:gridCol w:w="1134"/>
        <w:gridCol w:w="992"/>
        <w:gridCol w:w="992"/>
        <w:gridCol w:w="992"/>
        <w:gridCol w:w="992"/>
        <w:gridCol w:w="992"/>
        <w:gridCol w:w="992"/>
        <w:gridCol w:w="992"/>
        <w:gridCol w:w="993"/>
        <w:gridCol w:w="993"/>
        <w:gridCol w:w="993"/>
        <w:gridCol w:w="993"/>
        <w:gridCol w:w="991"/>
      </w:tblGrid>
      <w:tr w:rsidR="00956625" w:rsidRPr="00F5170D" w:rsidTr="004F3EFA">
        <w:tc>
          <w:tcPr>
            <w:tcW w:w="2485" w:type="dxa"/>
            <w:vMerge w:val="restart"/>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Источники и объемы расходов по региональной программе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всего</w:t>
            </w:r>
          </w:p>
        </w:tc>
        <w:tc>
          <w:tcPr>
            <w:tcW w:w="10916" w:type="dxa"/>
            <w:gridSpan w:val="11"/>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Ресурсное обеспечение по годам реализации, тыс. рублей</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956625" w:rsidRPr="00F5170D" w:rsidRDefault="00956625" w:rsidP="004F3EFA">
            <w:pPr>
              <w:pStyle w:val="ConsPlusNormal"/>
              <w:ind w:right="-65"/>
              <w:jc w:val="center"/>
              <w:rPr>
                <w:rFonts w:ascii="Times New Roman" w:hAnsi="Times New Roman" w:cs="Times New Roman"/>
                <w:sz w:val="22"/>
                <w:szCs w:val="22"/>
              </w:rPr>
            </w:pPr>
            <w:r w:rsidRPr="00F5170D">
              <w:rPr>
                <w:rFonts w:ascii="Times New Roman" w:hAnsi="Times New Roman" w:cs="Times New Roman"/>
                <w:sz w:val="22"/>
                <w:szCs w:val="22"/>
              </w:rPr>
              <w:t>Примечание</w:t>
            </w:r>
          </w:p>
        </w:tc>
      </w:tr>
      <w:tr w:rsidR="00956625" w:rsidRPr="00F5170D" w:rsidTr="004F3EFA">
        <w:tc>
          <w:tcPr>
            <w:tcW w:w="2485" w:type="dxa"/>
            <w:vMerge/>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2020</w:t>
            </w: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2021</w:t>
            </w: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2022</w:t>
            </w: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2023</w:t>
            </w: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2024</w:t>
            </w: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2025</w:t>
            </w:r>
          </w:p>
        </w:tc>
        <w:tc>
          <w:tcPr>
            <w:tcW w:w="992"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2026</w:t>
            </w:r>
          </w:p>
        </w:tc>
        <w:tc>
          <w:tcPr>
            <w:tcW w:w="993"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2027</w:t>
            </w:r>
          </w:p>
        </w:tc>
        <w:tc>
          <w:tcPr>
            <w:tcW w:w="993"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2028</w:t>
            </w:r>
          </w:p>
        </w:tc>
        <w:tc>
          <w:tcPr>
            <w:tcW w:w="993"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2029</w:t>
            </w:r>
          </w:p>
        </w:tc>
        <w:tc>
          <w:tcPr>
            <w:tcW w:w="993" w:type="dxa"/>
            <w:tcBorders>
              <w:top w:val="single" w:sz="4" w:space="0" w:color="auto"/>
              <w:left w:val="single" w:sz="4" w:space="0" w:color="auto"/>
              <w:bottom w:val="single" w:sz="4" w:space="0" w:color="auto"/>
              <w:right w:val="single" w:sz="4" w:space="0" w:color="auto"/>
            </w:tcBorders>
            <w:vAlign w:val="center"/>
          </w:tcPr>
          <w:p w:rsidR="00956625" w:rsidRPr="00F5170D" w:rsidRDefault="00956625"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2030</w:t>
            </w:r>
          </w:p>
        </w:tc>
        <w:tc>
          <w:tcPr>
            <w:tcW w:w="991" w:type="dxa"/>
            <w:vMerge/>
            <w:tcBorders>
              <w:top w:val="single" w:sz="4" w:space="0" w:color="auto"/>
              <w:left w:val="single" w:sz="4" w:space="0" w:color="auto"/>
              <w:bottom w:val="single" w:sz="4" w:space="0" w:color="auto"/>
              <w:right w:val="single" w:sz="4" w:space="0" w:color="auto"/>
            </w:tcBorders>
          </w:tcPr>
          <w:p w:rsidR="00956625" w:rsidRPr="00F5170D" w:rsidRDefault="00956625" w:rsidP="00BE2D69">
            <w:pPr>
              <w:pStyle w:val="ConsPlusNormal"/>
              <w:ind w:right="-124"/>
              <w:jc w:val="center"/>
              <w:rPr>
                <w:rFonts w:ascii="Times New Roman" w:hAnsi="Times New Roman" w:cs="Times New Roman"/>
                <w:sz w:val="22"/>
                <w:szCs w:val="22"/>
              </w:rPr>
            </w:pPr>
          </w:p>
        </w:tc>
      </w:tr>
      <w:tr w:rsidR="00BF4B86" w:rsidRPr="00F5170D" w:rsidTr="004F3EFA">
        <w:trPr>
          <w:trHeight w:val="101"/>
        </w:trPr>
        <w:tc>
          <w:tcPr>
            <w:tcW w:w="2485"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vAlign w:val="center"/>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12</w:t>
            </w:r>
          </w:p>
        </w:tc>
        <w:tc>
          <w:tcPr>
            <w:tcW w:w="993"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13</w:t>
            </w:r>
          </w:p>
        </w:tc>
        <w:tc>
          <w:tcPr>
            <w:tcW w:w="991" w:type="dxa"/>
            <w:tcBorders>
              <w:top w:val="single" w:sz="4" w:space="0" w:color="auto"/>
              <w:left w:val="single" w:sz="4" w:space="0" w:color="auto"/>
              <w:bottom w:val="single" w:sz="4" w:space="0" w:color="auto"/>
              <w:right w:val="single" w:sz="4" w:space="0" w:color="auto"/>
            </w:tcBorders>
          </w:tcPr>
          <w:p w:rsidR="00BF4B86" w:rsidRPr="00F5170D" w:rsidRDefault="00BF4B86" w:rsidP="00BE2D69">
            <w:pPr>
              <w:pStyle w:val="ConsPlusNormal"/>
              <w:jc w:val="center"/>
              <w:rPr>
                <w:rFonts w:ascii="Times New Roman" w:hAnsi="Times New Roman" w:cs="Times New Roman"/>
              </w:rPr>
            </w:pPr>
            <w:r w:rsidRPr="00F5170D">
              <w:rPr>
                <w:rFonts w:ascii="Times New Roman" w:hAnsi="Times New Roman" w:cs="Times New Roman"/>
              </w:rPr>
              <w:t>14</w:t>
            </w:r>
          </w:p>
        </w:tc>
      </w:tr>
      <w:tr w:rsidR="00F16960" w:rsidRPr="00F5170D" w:rsidTr="004F3EFA">
        <w:trPr>
          <w:trHeight w:val="101"/>
        </w:trPr>
        <w:tc>
          <w:tcPr>
            <w:tcW w:w="2485"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ind w:firstLine="15"/>
              <w:jc w:val="both"/>
              <w:rPr>
                <w:rFonts w:ascii="Times New Roman" w:hAnsi="Times New Roman" w:cs="Times New Roman"/>
                <w:sz w:val="22"/>
                <w:szCs w:val="22"/>
              </w:rPr>
            </w:pPr>
            <w:r w:rsidRPr="00F5170D">
              <w:rPr>
                <w:rFonts w:ascii="Times New Roman" w:hAnsi="Times New Roman" w:cs="Times New Roman"/>
                <w:sz w:val="22"/>
                <w:szCs w:val="22"/>
              </w:rPr>
              <w:t>Всего финансовых затрат, в том числе из: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960" w:rsidRPr="00F5170D" w:rsidRDefault="00F16960" w:rsidP="00BE2D69">
            <w:pPr>
              <w:spacing w:after="0" w:line="240" w:lineRule="auto"/>
              <w:jc w:val="center"/>
              <w:rPr>
                <w:rFonts w:ascii="Times New Roman" w:hAnsi="Times New Roman"/>
                <w:sz w:val="16"/>
                <w:szCs w:val="16"/>
                <w:lang w:eastAsia="ru-RU"/>
              </w:rPr>
            </w:pPr>
            <w:r w:rsidRPr="00F5170D">
              <w:rPr>
                <w:rFonts w:ascii="Times New Roman" w:hAnsi="Times New Roman"/>
                <w:sz w:val="16"/>
                <w:szCs w:val="16"/>
              </w:rPr>
              <w:t>25</w:t>
            </w:r>
            <w:r w:rsidR="00933D1B" w:rsidRPr="00F5170D">
              <w:rPr>
                <w:rFonts w:ascii="Times New Roman" w:hAnsi="Times New Roman"/>
                <w:sz w:val="16"/>
                <w:szCs w:val="16"/>
              </w:rPr>
              <w:t>3</w:t>
            </w:r>
            <w:r w:rsidRPr="00F5170D">
              <w:rPr>
                <w:rFonts w:ascii="Times New Roman" w:hAnsi="Times New Roman"/>
                <w:sz w:val="16"/>
                <w:szCs w:val="16"/>
              </w:rPr>
              <w:t xml:space="preserve"> </w:t>
            </w:r>
            <w:r w:rsidR="00933D1B" w:rsidRPr="00F5170D">
              <w:rPr>
                <w:rFonts w:ascii="Times New Roman" w:hAnsi="Times New Roman"/>
                <w:sz w:val="16"/>
                <w:szCs w:val="16"/>
              </w:rPr>
              <w:t>444 325,7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6960" w:rsidRPr="00F5170D" w:rsidRDefault="00F16960" w:rsidP="00BE2D69">
            <w:pPr>
              <w:spacing w:after="0" w:line="240" w:lineRule="auto"/>
              <w:jc w:val="center"/>
              <w:rPr>
                <w:rFonts w:ascii="Times New Roman" w:hAnsi="Times New Roman"/>
                <w:sz w:val="16"/>
                <w:szCs w:val="16"/>
                <w:lang w:eastAsia="ru-RU"/>
              </w:rPr>
            </w:pPr>
            <w:r w:rsidRPr="00F5170D">
              <w:rPr>
                <w:rFonts w:ascii="Times New Roman" w:hAnsi="Times New Roman"/>
                <w:sz w:val="16"/>
                <w:szCs w:val="16"/>
              </w:rPr>
              <w:t>28 937 932,6</w:t>
            </w:r>
          </w:p>
        </w:tc>
        <w:tc>
          <w:tcPr>
            <w:tcW w:w="992"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24 464 252,8</w:t>
            </w:r>
          </w:p>
        </w:tc>
        <w:tc>
          <w:tcPr>
            <w:tcW w:w="992"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25 867 924,0</w:t>
            </w:r>
          </w:p>
        </w:tc>
        <w:tc>
          <w:tcPr>
            <w:tcW w:w="992"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26 790 435,2</w:t>
            </w:r>
          </w:p>
        </w:tc>
        <w:tc>
          <w:tcPr>
            <w:tcW w:w="992"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26 880 095,3</w:t>
            </w:r>
          </w:p>
        </w:tc>
        <w:tc>
          <w:tcPr>
            <w:tcW w:w="992"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20 301 697,8</w:t>
            </w:r>
          </w:p>
        </w:tc>
        <w:tc>
          <w:tcPr>
            <w:tcW w:w="992"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20 040 397,6</w:t>
            </w:r>
          </w:p>
        </w:tc>
        <w:tc>
          <w:tcPr>
            <w:tcW w:w="993"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20 040 397,6</w:t>
            </w:r>
          </w:p>
        </w:tc>
        <w:tc>
          <w:tcPr>
            <w:tcW w:w="993"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20 040 397,6</w:t>
            </w:r>
          </w:p>
        </w:tc>
        <w:tc>
          <w:tcPr>
            <w:tcW w:w="993" w:type="dxa"/>
            <w:tcBorders>
              <w:top w:val="single" w:sz="4" w:space="0" w:color="auto"/>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20 040 397,6</w:t>
            </w:r>
          </w:p>
        </w:tc>
        <w:tc>
          <w:tcPr>
            <w:tcW w:w="993" w:type="dxa"/>
            <w:tcBorders>
              <w:top w:val="single" w:sz="4" w:space="0" w:color="auto"/>
              <w:left w:val="nil"/>
              <w:bottom w:val="single" w:sz="4" w:space="0" w:color="auto"/>
              <w:right w:val="single" w:sz="4" w:space="0" w:color="auto"/>
            </w:tcBorders>
            <w:shd w:val="clear" w:color="auto" w:fill="auto"/>
          </w:tcPr>
          <w:p w:rsidR="00F16960" w:rsidRPr="00F5170D" w:rsidRDefault="00933D1B" w:rsidP="00BE2D69">
            <w:pPr>
              <w:jc w:val="center"/>
              <w:rPr>
                <w:rFonts w:ascii="Times New Roman" w:hAnsi="Times New Roman"/>
                <w:sz w:val="16"/>
                <w:szCs w:val="16"/>
              </w:rPr>
            </w:pPr>
            <w:r w:rsidRPr="00F5170D">
              <w:rPr>
                <w:rFonts w:ascii="Times New Roman" w:hAnsi="Times New Roman"/>
                <w:sz w:val="16"/>
                <w:szCs w:val="16"/>
              </w:rPr>
              <w:t>20</w:t>
            </w:r>
            <w:r w:rsidR="00F16960" w:rsidRPr="00F5170D">
              <w:rPr>
                <w:rFonts w:ascii="Times New Roman" w:hAnsi="Times New Roman"/>
                <w:sz w:val="16"/>
                <w:szCs w:val="16"/>
              </w:rPr>
              <w:t xml:space="preserve"> </w:t>
            </w:r>
            <w:r w:rsidRPr="00F5170D">
              <w:rPr>
                <w:rFonts w:ascii="Times New Roman" w:hAnsi="Times New Roman"/>
                <w:sz w:val="16"/>
                <w:szCs w:val="16"/>
              </w:rPr>
              <w:t>040 397,6</w:t>
            </w:r>
          </w:p>
        </w:tc>
        <w:tc>
          <w:tcPr>
            <w:tcW w:w="991"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jc w:val="center"/>
              <w:rPr>
                <w:rFonts w:ascii="Times New Roman" w:hAnsi="Times New Roman" w:cs="Times New Roman"/>
                <w:sz w:val="24"/>
                <w:szCs w:val="24"/>
              </w:rPr>
            </w:pPr>
          </w:p>
        </w:tc>
      </w:tr>
      <w:tr w:rsidR="00F16960" w:rsidRPr="00F5170D" w:rsidTr="004F3EFA">
        <w:trPr>
          <w:trHeight w:val="101"/>
        </w:trPr>
        <w:tc>
          <w:tcPr>
            <w:tcW w:w="2485"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ind w:firstLine="15"/>
              <w:jc w:val="both"/>
              <w:rPr>
                <w:rFonts w:ascii="Times New Roman" w:hAnsi="Times New Roman" w:cs="Times New Roman"/>
                <w:sz w:val="22"/>
                <w:szCs w:val="22"/>
              </w:rPr>
            </w:pPr>
            <w:r w:rsidRPr="00F5170D">
              <w:rPr>
                <w:rFonts w:ascii="Times New Roman" w:hAnsi="Times New Roman" w:cs="Times New Roman"/>
                <w:sz w:val="22"/>
                <w:szCs w:val="22"/>
              </w:rPr>
              <w:t>областного бюджета</w:t>
            </w:r>
          </w:p>
        </w:tc>
        <w:tc>
          <w:tcPr>
            <w:tcW w:w="1134"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12</w:t>
            </w:r>
            <w:r w:rsidR="00933D1B" w:rsidRPr="00F5170D">
              <w:rPr>
                <w:rFonts w:ascii="Times New Roman" w:hAnsi="Times New Roman"/>
                <w:sz w:val="16"/>
                <w:szCs w:val="16"/>
              </w:rPr>
              <w:t>3</w:t>
            </w:r>
            <w:r w:rsidRPr="00F5170D">
              <w:rPr>
                <w:rFonts w:ascii="Times New Roman" w:hAnsi="Times New Roman"/>
                <w:sz w:val="16"/>
                <w:szCs w:val="16"/>
              </w:rPr>
              <w:t xml:space="preserve"> </w:t>
            </w:r>
            <w:r w:rsidR="00933D1B" w:rsidRPr="00F5170D">
              <w:rPr>
                <w:rFonts w:ascii="Times New Roman" w:hAnsi="Times New Roman"/>
                <w:sz w:val="16"/>
                <w:szCs w:val="16"/>
              </w:rPr>
              <w:t>011</w:t>
            </w:r>
            <w:r w:rsidRPr="00F5170D">
              <w:rPr>
                <w:rFonts w:ascii="Times New Roman" w:hAnsi="Times New Roman"/>
                <w:sz w:val="16"/>
                <w:szCs w:val="16"/>
              </w:rPr>
              <w:t xml:space="preserve"> </w:t>
            </w:r>
            <w:r w:rsidR="00933D1B" w:rsidRPr="00F5170D">
              <w:rPr>
                <w:rFonts w:ascii="Times New Roman" w:hAnsi="Times New Roman"/>
                <w:sz w:val="16"/>
                <w:szCs w:val="16"/>
              </w:rPr>
              <w:t>640</w:t>
            </w:r>
            <w:r w:rsidRPr="00F5170D">
              <w:rPr>
                <w:rFonts w:ascii="Times New Roman" w:hAnsi="Times New Roman"/>
                <w:sz w:val="16"/>
                <w:szCs w:val="16"/>
              </w:rPr>
              <w:t>,</w:t>
            </w:r>
            <w:r w:rsidR="00933D1B" w:rsidRPr="00F5170D">
              <w:rPr>
                <w:rFonts w:ascii="Times New Roman" w:hAnsi="Times New Roman"/>
                <w:sz w:val="16"/>
                <w:szCs w:val="16"/>
              </w:rPr>
              <w:t>8</w:t>
            </w:r>
          </w:p>
        </w:tc>
        <w:tc>
          <w:tcPr>
            <w:tcW w:w="992"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12 254 589,4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11 657 264,4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11 417 696,4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11 417 696,4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11 245 002,5</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11 020 640,2</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10 799 750,3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10 799 750,3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10 799 750,3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10 799 750,3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 xml:space="preserve">10 </w:t>
            </w:r>
            <w:r w:rsidR="00933D1B" w:rsidRPr="00F5170D">
              <w:rPr>
                <w:rFonts w:ascii="Times New Roman" w:hAnsi="Times New Roman"/>
                <w:sz w:val="16"/>
                <w:szCs w:val="16"/>
              </w:rPr>
              <w:t>799 750,3</w:t>
            </w:r>
          </w:p>
        </w:tc>
        <w:tc>
          <w:tcPr>
            <w:tcW w:w="991"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jc w:val="center"/>
              <w:rPr>
                <w:rFonts w:ascii="Times New Roman" w:hAnsi="Times New Roman" w:cs="Times New Roman"/>
                <w:sz w:val="24"/>
                <w:szCs w:val="24"/>
              </w:rPr>
            </w:pPr>
          </w:p>
        </w:tc>
      </w:tr>
      <w:tr w:rsidR="00F16960" w:rsidRPr="00F5170D" w:rsidTr="004F3EFA">
        <w:trPr>
          <w:trHeight w:val="101"/>
        </w:trPr>
        <w:tc>
          <w:tcPr>
            <w:tcW w:w="2485"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ind w:firstLine="15"/>
              <w:jc w:val="both"/>
              <w:rPr>
                <w:rFonts w:ascii="Times New Roman" w:hAnsi="Times New Roman" w:cs="Times New Roman"/>
                <w:sz w:val="22"/>
                <w:szCs w:val="22"/>
              </w:rPr>
            </w:pPr>
            <w:r w:rsidRPr="00F5170D">
              <w:rPr>
                <w:rFonts w:ascii="Times New Roman" w:hAnsi="Times New Roman" w:cs="Times New Roman"/>
                <w:sz w:val="22"/>
                <w:szCs w:val="22"/>
              </w:rPr>
              <w:t>федерального бюджета</w:t>
            </w:r>
          </w:p>
        </w:tc>
        <w:tc>
          <w:tcPr>
            <w:tcW w:w="1134"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106 790 043,0</w:t>
            </w:r>
          </w:p>
        </w:tc>
        <w:tc>
          <w:tcPr>
            <w:tcW w:w="992"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12 949 668,0</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9 047 189,5</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9 883 227,9</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9 741 527,4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9 684 136,1</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9 281 057,6</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9 240 647,3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9 240 647,3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9 240 647,3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9 240 647,3</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9 240 647,3</w:t>
            </w:r>
          </w:p>
        </w:tc>
        <w:tc>
          <w:tcPr>
            <w:tcW w:w="991"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jc w:val="center"/>
              <w:rPr>
                <w:rFonts w:ascii="Times New Roman" w:hAnsi="Times New Roman" w:cs="Times New Roman"/>
                <w:sz w:val="24"/>
                <w:szCs w:val="24"/>
              </w:rPr>
            </w:pPr>
          </w:p>
        </w:tc>
      </w:tr>
      <w:tr w:rsidR="00F16960" w:rsidRPr="00F5170D" w:rsidTr="004F3EFA">
        <w:trPr>
          <w:trHeight w:val="101"/>
        </w:trPr>
        <w:tc>
          <w:tcPr>
            <w:tcW w:w="2485"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ind w:firstLine="15"/>
              <w:jc w:val="both"/>
              <w:rPr>
                <w:rFonts w:ascii="Times New Roman" w:hAnsi="Times New Roman" w:cs="Times New Roman"/>
                <w:sz w:val="22"/>
                <w:szCs w:val="22"/>
              </w:rPr>
            </w:pPr>
            <w:r w:rsidRPr="00F5170D">
              <w:rPr>
                <w:rFonts w:ascii="Times New Roman" w:hAnsi="Times New Roman" w:cs="Times New Roman"/>
                <w:sz w:val="22"/>
                <w:szCs w:val="22"/>
              </w:rPr>
              <w:t>местных бюджетов</w:t>
            </w:r>
          </w:p>
        </w:tc>
        <w:tc>
          <w:tcPr>
            <w:tcW w:w="1134"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254 959,1</w:t>
            </w:r>
          </w:p>
        </w:tc>
        <w:tc>
          <w:tcPr>
            <w:tcW w:w="992"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49 946,8</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51 204,5</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51 207,8</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51 300,0</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51 300,0</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jc w:val="center"/>
              <w:rPr>
                <w:rFonts w:ascii="Times New Roman" w:hAnsi="Times New Roman" w:cs="Times New Roman"/>
                <w:sz w:val="24"/>
                <w:szCs w:val="24"/>
              </w:rPr>
            </w:pPr>
          </w:p>
        </w:tc>
      </w:tr>
      <w:tr w:rsidR="00F16960" w:rsidRPr="00F5170D" w:rsidTr="004F3EFA">
        <w:trPr>
          <w:trHeight w:val="101"/>
        </w:trPr>
        <w:tc>
          <w:tcPr>
            <w:tcW w:w="2485"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ind w:firstLine="15"/>
              <w:jc w:val="both"/>
              <w:rPr>
                <w:rFonts w:ascii="Times New Roman" w:hAnsi="Times New Roman" w:cs="Times New Roman"/>
                <w:sz w:val="22"/>
                <w:szCs w:val="22"/>
              </w:rPr>
            </w:pPr>
            <w:r w:rsidRPr="00F5170D">
              <w:rPr>
                <w:rFonts w:ascii="Times New Roman" w:hAnsi="Times New Roman" w:cs="Times New Roman"/>
                <w:sz w:val="22"/>
                <w:szCs w:val="22"/>
              </w:rPr>
              <w:t>внебюджетных источников</w:t>
            </w:r>
          </w:p>
        </w:tc>
        <w:tc>
          <w:tcPr>
            <w:tcW w:w="1134"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23 387 682,8</w:t>
            </w:r>
          </w:p>
        </w:tc>
        <w:tc>
          <w:tcPr>
            <w:tcW w:w="992" w:type="dxa"/>
            <w:tcBorders>
              <w:top w:val="nil"/>
              <w:left w:val="single" w:sz="4" w:space="0" w:color="auto"/>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3 683 728,4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3 708 594,4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4 515 791,9</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5 579 911,4</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5 899 656,7</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2"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3" w:type="dxa"/>
            <w:tcBorders>
              <w:top w:val="nil"/>
              <w:left w:val="nil"/>
              <w:bottom w:val="single" w:sz="4" w:space="0" w:color="auto"/>
              <w:right w:val="single" w:sz="4" w:space="0" w:color="auto"/>
            </w:tcBorders>
            <w:shd w:val="clear" w:color="auto" w:fill="auto"/>
          </w:tcPr>
          <w:p w:rsidR="00F16960" w:rsidRPr="00F5170D" w:rsidRDefault="00F16960" w:rsidP="00BE2D69">
            <w:pPr>
              <w:jc w:val="center"/>
              <w:rPr>
                <w:rFonts w:ascii="Times New Roman" w:hAnsi="Times New Roman"/>
                <w:sz w:val="16"/>
                <w:szCs w:val="16"/>
              </w:rPr>
            </w:pPr>
            <w:r w:rsidRPr="00F5170D">
              <w:rPr>
                <w:rFonts w:ascii="Times New Roman" w:hAnsi="Times New Roman"/>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F16960" w:rsidRPr="00F5170D" w:rsidRDefault="00F16960" w:rsidP="00BE2D69">
            <w:pPr>
              <w:pStyle w:val="ConsPlusNormal"/>
              <w:jc w:val="center"/>
              <w:rPr>
                <w:rFonts w:ascii="Times New Roman" w:hAnsi="Times New Roman" w:cs="Times New Roman"/>
                <w:sz w:val="24"/>
                <w:szCs w:val="24"/>
              </w:rPr>
            </w:pPr>
          </w:p>
        </w:tc>
      </w:tr>
    </w:tbl>
    <w:p w:rsidR="00703FDC" w:rsidRPr="00F5170D" w:rsidRDefault="00703FDC" w:rsidP="00237EBC">
      <w:pPr>
        <w:pStyle w:val="20"/>
        <w:ind w:firstLine="0"/>
        <w:rPr>
          <w:rFonts w:eastAsia="Times New Roman"/>
        </w:rPr>
      </w:pPr>
    </w:p>
    <w:sectPr w:rsidR="00703FDC" w:rsidRPr="00F5170D" w:rsidSect="00237EBC">
      <w:headerReference w:type="even" r:id="rId8"/>
      <w:headerReference w:type="first" r:id="rId9"/>
      <w:pgSz w:w="16838" w:h="11906" w:orient="landscape"/>
      <w:pgMar w:top="1134" w:right="567" w:bottom="1134" w:left="567"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70" w:rsidRDefault="00964B70" w:rsidP="008C57EF">
      <w:pPr>
        <w:spacing w:after="0" w:line="240" w:lineRule="auto"/>
      </w:pPr>
      <w:r>
        <w:separator/>
      </w:r>
    </w:p>
  </w:endnote>
  <w:endnote w:type="continuationSeparator" w:id="0">
    <w:p w:rsidR="00964B70" w:rsidRDefault="00964B70"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70" w:rsidRDefault="00964B70" w:rsidP="008C57EF">
      <w:pPr>
        <w:spacing w:after="0" w:line="240" w:lineRule="auto"/>
      </w:pPr>
      <w:r>
        <w:separator/>
      </w:r>
    </w:p>
  </w:footnote>
  <w:footnote w:type="continuationSeparator" w:id="0">
    <w:p w:rsidR="00964B70" w:rsidRDefault="00964B70"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Pr="005E459B" w:rsidRDefault="00964B70">
    <w:pPr>
      <w:pStyle w:val="a8"/>
      <w:jc w:val="center"/>
      <w:rPr>
        <w:rFonts w:ascii="Times New Roman" w:hAnsi="Times New Roman"/>
        <w:sz w:val="20"/>
        <w:szCs w:val="20"/>
      </w:rPr>
    </w:pPr>
  </w:p>
  <w:p w:rsidR="00964B70" w:rsidRDefault="00964B7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4B6B"/>
    <w:rsid w:val="000051CC"/>
    <w:rsid w:val="00006DC2"/>
    <w:rsid w:val="00007763"/>
    <w:rsid w:val="000078F3"/>
    <w:rsid w:val="00007BD1"/>
    <w:rsid w:val="00015791"/>
    <w:rsid w:val="00017AB2"/>
    <w:rsid w:val="00020584"/>
    <w:rsid w:val="0002325A"/>
    <w:rsid w:val="0002344E"/>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41B"/>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7254"/>
    <w:rsid w:val="001E03D6"/>
    <w:rsid w:val="001E1ADF"/>
    <w:rsid w:val="001E2FED"/>
    <w:rsid w:val="001E52D4"/>
    <w:rsid w:val="001E646A"/>
    <w:rsid w:val="001F26C5"/>
    <w:rsid w:val="001F4582"/>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F6E"/>
    <w:rsid w:val="00214399"/>
    <w:rsid w:val="002157F0"/>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37EBC"/>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4D3C"/>
    <w:rsid w:val="002B7471"/>
    <w:rsid w:val="002C06F0"/>
    <w:rsid w:val="002C3032"/>
    <w:rsid w:val="002C4AD1"/>
    <w:rsid w:val="002D0642"/>
    <w:rsid w:val="002D0C10"/>
    <w:rsid w:val="002D1600"/>
    <w:rsid w:val="002D2B3E"/>
    <w:rsid w:val="002D3468"/>
    <w:rsid w:val="002D63E3"/>
    <w:rsid w:val="002D65B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3EFA"/>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C26"/>
    <w:rsid w:val="00671CF9"/>
    <w:rsid w:val="00674109"/>
    <w:rsid w:val="00674799"/>
    <w:rsid w:val="00674CC1"/>
    <w:rsid w:val="00675185"/>
    <w:rsid w:val="00675769"/>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F1D"/>
    <w:rsid w:val="007208E4"/>
    <w:rsid w:val="007214FD"/>
    <w:rsid w:val="00722386"/>
    <w:rsid w:val="0072284F"/>
    <w:rsid w:val="00722C94"/>
    <w:rsid w:val="007240A8"/>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7257"/>
    <w:rsid w:val="00757FE2"/>
    <w:rsid w:val="00761B30"/>
    <w:rsid w:val="00761FEF"/>
    <w:rsid w:val="007621E9"/>
    <w:rsid w:val="00763E3B"/>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52B"/>
    <w:rsid w:val="007D60D4"/>
    <w:rsid w:val="007D7BC7"/>
    <w:rsid w:val="007E11D3"/>
    <w:rsid w:val="007E515F"/>
    <w:rsid w:val="007E7A59"/>
    <w:rsid w:val="007E7AEA"/>
    <w:rsid w:val="007F02A8"/>
    <w:rsid w:val="007F0A29"/>
    <w:rsid w:val="007F213C"/>
    <w:rsid w:val="007F2421"/>
    <w:rsid w:val="007F3AC8"/>
    <w:rsid w:val="007F6F47"/>
    <w:rsid w:val="008004CA"/>
    <w:rsid w:val="00800BEC"/>
    <w:rsid w:val="00801F84"/>
    <w:rsid w:val="00803555"/>
    <w:rsid w:val="00804E5B"/>
    <w:rsid w:val="00805E9E"/>
    <w:rsid w:val="008069E0"/>
    <w:rsid w:val="00806B88"/>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5EF1"/>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7839"/>
    <w:rsid w:val="009704C4"/>
    <w:rsid w:val="00970607"/>
    <w:rsid w:val="009731AC"/>
    <w:rsid w:val="00973260"/>
    <w:rsid w:val="00973321"/>
    <w:rsid w:val="00976837"/>
    <w:rsid w:val="00976AB6"/>
    <w:rsid w:val="009814C4"/>
    <w:rsid w:val="00981FB1"/>
    <w:rsid w:val="00982380"/>
    <w:rsid w:val="00985ED5"/>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475AC"/>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B0D"/>
    <w:rsid w:val="00CB7601"/>
    <w:rsid w:val="00CB7FDD"/>
    <w:rsid w:val="00CC081A"/>
    <w:rsid w:val="00CC0822"/>
    <w:rsid w:val="00CC0885"/>
    <w:rsid w:val="00CC33E0"/>
    <w:rsid w:val="00CC3B05"/>
    <w:rsid w:val="00CC4C2E"/>
    <w:rsid w:val="00CC55A7"/>
    <w:rsid w:val="00CC77DA"/>
    <w:rsid w:val="00CC7C17"/>
    <w:rsid w:val="00CD0400"/>
    <w:rsid w:val="00CD272E"/>
    <w:rsid w:val="00CD3509"/>
    <w:rsid w:val="00CD36EB"/>
    <w:rsid w:val="00CD391B"/>
    <w:rsid w:val="00CD3E7B"/>
    <w:rsid w:val="00CD4512"/>
    <w:rsid w:val="00CD5937"/>
    <w:rsid w:val="00CD5F21"/>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1165"/>
    <w:rsid w:val="00E63811"/>
    <w:rsid w:val="00E64BAD"/>
    <w:rsid w:val="00E66CB9"/>
    <w:rsid w:val="00E67AC0"/>
    <w:rsid w:val="00E71C7D"/>
    <w:rsid w:val="00E71E1F"/>
    <w:rsid w:val="00E80B59"/>
    <w:rsid w:val="00E813B9"/>
    <w:rsid w:val="00E815BB"/>
    <w:rsid w:val="00E83BF6"/>
    <w:rsid w:val="00E874FA"/>
    <w:rsid w:val="00E87E28"/>
    <w:rsid w:val="00E9789C"/>
    <w:rsid w:val="00E97BDE"/>
    <w:rsid w:val="00EA0D19"/>
    <w:rsid w:val="00EA0EB1"/>
    <w:rsid w:val="00EA1DF1"/>
    <w:rsid w:val="00EA3361"/>
    <w:rsid w:val="00EA39BA"/>
    <w:rsid w:val="00EA41AF"/>
    <w:rsid w:val="00EA5BC1"/>
    <w:rsid w:val="00EA630D"/>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29F5"/>
    <w:rsid w:val="00F02EC6"/>
    <w:rsid w:val="00F07C02"/>
    <w:rsid w:val="00F10D32"/>
    <w:rsid w:val="00F122FF"/>
    <w:rsid w:val="00F13699"/>
    <w:rsid w:val="00F14499"/>
    <w:rsid w:val="00F14FAC"/>
    <w:rsid w:val="00F16960"/>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85EBF9"/>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BE53-7ACC-496C-AA56-7017F07A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1360</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Измайлова Вероника Алексеевна</cp:lastModifiedBy>
  <cp:revision>5</cp:revision>
  <cp:lastPrinted>2020-12-08T04:40:00Z</cp:lastPrinted>
  <dcterms:created xsi:type="dcterms:W3CDTF">2020-12-08T06:11:00Z</dcterms:created>
  <dcterms:modified xsi:type="dcterms:W3CDTF">2020-12-09T03:12:00Z</dcterms:modified>
</cp:coreProperties>
</file>