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35" w:rsidRPr="001D61A6" w:rsidRDefault="009D1835" w:rsidP="00BE2D69">
      <w:pPr>
        <w:spacing w:after="0" w:line="240" w:lineRule="auto"/>
        <w:ind w:left="4536"/>
        <w:jc w:val="right"/>
        <w:rPr>
          <w:rFonts w:ascii="Times New Roman" w:hAnsi="Times New Roman"/>
          <w:sz w:val="28"/>
          <w:szCs w:val="28"/>
        </w:rPr>
      </w:pPr>
      <w:r w:rsidRPr="001D61A6">
        <w:rPr>
          <w:rFonts w:ascii="Times New Roman" w:hAnsi="Times New Roman"/>
          <w:sz w:val="28"/>
          <w:szCs w:val="28"/>
        </w:rPr>
        <w:t>Утверждена</w:t>
      </w:r>
    </w:p>
    <w:p w:rsidR="00202CE6" w:rsidRPr="001D61A6" w:rsidRDefault="00682E25" w:rsidP="00BE2D69">
      <w:pPr>
        <w:spacing w:after="0" w:line="240" w:lineRule="auto"/>
        <w:ind w:left="4536"/>
        <w:jc w:val="right"/>
        <w:rPr>
          <w:rFonts w:ascii="Times New Roman" w:hAnsi="Times New Roman"/>
          <w:sz w:val="28"/>
          <w:szCs w:val="28"/>
        </w:rPr>
      </w:pPr>
      <w:r w:rsidRPr="001D61A6">
        <w:rPr>
          <w:rFonts w:ascii="Times New Roman" w:hAnsi="Times New Roman"/>
          <w:sz w:val="28"/>
          <w:szCs w:val="28"/>
        </w:rPr>
        <w:t>п</w:t>
      </w:r>
      <w:r w:rsidR="009D1835" w:rsidRPr="001D61A6">
        <w:rPr>
          <w:rFonts w:ascii="Times New Roman" w:hAnsi="Times New Roman"/>
          <w:sz w:val="28"/>
          <w:szCs w:val="28"/>
        </w:rPr>
        <w:t>остановлением</w:t>
      </w:r>
      <w:r w:rsidR="00A423FA" w:rsidRPr="001D61A6">
        <w:rPr>
          <w:rFonts w:ascii="Times New Roman" w:hAnsi="Times New Roman"/>
          <w:sz w:val="28"/>
          <w:szCs w:val="28"/>
        </w:rPr>
        <w:t xml:space="preserve"> </w:t>
      </w:r>
      <w:r w:rsidR="009D1835" w:rsidRPr="001D61A6">
        <w:rPr>
          <w:rFonts w:ascii="Times New Roman" w:hAnsi="Times New Roman"/>
          <w:sz w:val="28"/>
          <w:szCs w:val="28"/>
        </w:rPr>
        <w:t>Правительства Новосибирской</w:t>
      </w:r>
      <w:r w:rsidR="008C7036" w:rsidRPr="001D61A6">
        <w:rPr>
          <w:rFonts w:ascii="Times New Roman" w:hAnsi="Times New Roman"/>
          <w:sz w:val="28"/>
          <w:szCs w:val="28"/>
        </w:rPr>
        <w:t xml:space="preserve"> </w:t>
      </w:r>
      <w:r w:rsidR="009D1835" w:rsidRPr="001D61A6">
        <w:rPr>
          <w:rFonts w:ascii="Times New Roman" w:hAnsi="Times New Roman"/>
          <w:sz w:val="28"/>
          <w:szCs w:val="28"/>
        </w:rPr>
        <w:t>области</w:t>
      </w:r>
    </w:p>
    <w:p w:rsidR="009D1835" w:rsidRPr="001D61A6" w:rsidRDefault="009D1835" w:rsidP="00BE2D69">
      <w:pPr>
        <w:spacing w:after="0" w:line="240" w:lineRule="auto"/>
        <w:ind w:left="4536"/>
        <w:jc w:val="right"/>
        <w:rPr>
          <w:rFonts w:ascii="Times New Roman" w:hAnsi="Times New Roman"/>
          <w:sz w:val="28"/>
          <w:szCs w:val="28"/>
        </w:rPr>
      </w:pPr>
      <w:r w:rsidRPr="001D61A6">
        <w:rPr>
          <w:rFonts w:ascii="Times New Roman" w:hAnsi="Times New Roman"/>
          <w:sz w:val="28"/>
          <w:szCs w:val="28"/>
        </w:rPr>
        <w:t>от ____________ № ______</w:t>
      </w:r>
    </w:p>
    <w:p w:rsidR="00682E25" w:rsidRPr="001D61A6" w:rsidRDefault="00682E25" w:rsidP="00BE2D69">
      <w:pPr>
        <w:spacing w:after="0" w:line="240" w:lineRule="auto"/>
        <w:ind w:left="4536"/>
        <w:jc w:val="right"/>
        <w:rPr>
          <w:rFonts w:ascii="Times New Roman" w:hAnsi="Times New Roman"/>
          <w:sz w:val="28"/>
          <w:szCs w:val="28"/>
        </w:rPr>
      </w:pPr>
    </w:p>
    <w:p w:rsidR="00001B8C" w:rsidRPr="001D61A6" w:rsidRDefault="00001B8C" w:rsidP="00BE2D69">
      <w:pPr>
        <w:spacing w:after="0" w:line="240" w:lineRule="auto"/>
        <w:ind w:left="4536"/>
        <w:jc w:val="right"/>
        <w:rPr>
          <w:rFonts w:ascii="Times New Roman" w:hAnsi="Times New Roman"/>
          <w:sz w:val="28"/>
          <w:szCs w:val="28"/>
        </w:rPr>
      </w:pPr>
    </w:p>
    <w:p w:rsidR="00001B8C" w:rsidRPr="001D61A6" w:rsidRDefault="00001B8C" w:rsidP="00BE2D69">
      <w:pPr>
        <w:spacing w:after="0" w:line="240" w:lineRule="auto"/>
        <w:ind w:left="4536"/>
        <w:jc w:val="right"/>
        <w:rPr>
          <w:rFonts w:ascii="Times New Roman" w:hAnsi="Times New Roman"/>
          <w:sz w:val="28"/>
          <w:szCs w:val="28"/>
        </w:rPr>
      </w:pPr>
    </w:p>
    <w:p w:rsidR="001C6CD6" w:rsidRPr="001D61A6" w:rsidRDefault="009D1835" w:rsidP="00BE2D69">
      <w:pPr>
        <w:spacing w:after="0" w:line="240" w:lineRule="auto"/>
        <w:jc w:val="center"/>
        <w:rPr>
          <w:rFonts w:ascii="Times New Roman" w:hAnsi="Times New Roman"/>
          <w:b/>
          <w:sz w:val="28"/>
          <w:szCs w:val="28"/>
        </w:rPr>
      </w:pPr>
      <w:r w:rsidRPr="001D61A6">
        <w:rPr>
          <w:rFonts w:ascii="Times New Roman" w:hAnsi="Times New Roman"/>
          <w:b/>
          <w:sz w:val="28"/>
          <w:szCs w:val="28"/>
        </w:rPr>
        <w:t>Региональная программа</w:t>
      </w:r>
    </w:p>
    <w:p w:rsidR="0020676B" w:rsidRPr="001D61A6" w:rsidRDefault="001C6CD6" w:rsidP="00BE2D69">
      <w:pPr>
        <w:spacing w:after="0" w:line="240" w:lineRule="auto"/>
        <w:jc w:val="center"/>
        <w:rPr>
          <w:rFonts w:ascii="Times New Roman" w:hAnsi="Times New Roman"/>
          <w:b/>
          <w:sz w:val="28"/>
          <w:szCs w:val="28"/>
        </w:rPr>
      </w:pPr>
      <w:r w:rsidRPr="001D61A6">
        <w:rPr>
          <w:rFonts w:ascii="Times New Roman" w:hAnsi="Times New Roman"/>
          <w:b/>
          <w:sz w:val="28"/>
          <w:szCs w:val="28"/>
        </w:rPr>
        <w:t>Новосибирской области «С</w:t>
      </w:r>
      <w:r w:rsidR="009D1835" w:rsidRPr="001D61A6">
        <w:rPr>
          <w:rFonts w:ascii="Times New Roman" w:hAnsi="Times New Roman"/>
          <w:b/>
          <w:sz w:val="28"/>
          <w:szCs w:val="28"/>
        </w:rPr>
        <w:t>нижени</w:t>
      </w:r>
      <w:r w:rsidRPr="001D61A6">
        <w:rPr>
          <w:rFonts w:ascii="Times New Roman" w:hAnsi="Times New Roman"/>
          <w:b/>
          <w:sz w:val="28"/>
          <w:szCs w:val="28"/>
        </w:rPr>
        <w:t>е</w:t>
      </w:r>
      <w:r w:rsidR="009D1835" w:rsidRPr="001D61A6">
        <w:rPr>
          <w:rFonts w:ascii="Times New Roman" w:hAnsi="Times New Roman"/>
          <w:b/>
          <w:sz w:val="28"/>
          <w:szCs w:val="28"/>
        </w:rPr>
        <w:t xml:space="preserve"> доли населения с </w:t>
      </w:r>
      <w:r w:rsidR="007520A3" w:rsidRPr="001D61A6">
        <w:rPr>
          <w:rFonts w:ascii="Times New Roman" w:hAnsi="Times New Roman"/>
          <w:b/>
          <w:sz w:val="28"/>
          <w:szCs w:val="28"/>
        </w:rPr>
        <w:t xml:space="preserve">денежными </w:t>
      </w:r>
      <w:r w:rsidR="009D1835" w:rsidRPr="001D61A6">
        <w:rPr>
          <w:rFonts w:ascii="Times New Roman" w:hAnsi="Times New Roman"/>
          <w:b/>
          <w:sz w:val="28"/>
          <w:szCs w:val="28"/>
        </w:rPr>
        <w:t>доходами ниже величины прожиточного минимума в</w:t>
      </w:r>
      <w:r w:rsidRPr="001D61A6">
        <w:rPr>
          <w:rFonts w:ascii="Times New Roman" w:hAnsi="Times New Roman"/>
          <w:b/>
          <w:sz w:val="28"/>
          <w:szCs w:val="28"/>
        </w:rPr>
        <w:t> </w:t>
      </w:r>
      <w:r w:rsidR="009D1835" w:rsidRPr="001D61A6">
        <w:rPr>
          <w:rFonts w:ascii="Times New Roman" w:hAnsi="Times New Roman"/>
          <w:b/>
          <w:sz w:val="28"/>
          <w:szCs w:val="28"/>
        </w:rPr>
        <w:t xml:space="preserve">Новосибирской области </w:t>
      </w:r>
      <w:r w:rsidR="008A220C" w:rsidRPr="001D61A6">
        <w:rPr>
          <w:rFonts w:ascii="Times New Roman" w:hAnsi="Times New Roman"/>
          <w:b/>
          <w:sz w:val="28"/>
          <w:szCs w:val="28"/>
        </w:rPr>
        <w:t xml:space="preserve">на период </w:t>
      </w:r>
      <w:r w:rsidR="00A423FA" w:rsidRPr="001D61A6">
        <w:rPr>
          <w:rFonts w:ascii="Times New Roman" w:hAnsi="Times New Roman"/>
          <w:b/>
          <w:sz w:val="28"/>
          <w:szCs w:val="28"/>
        </w:rPr>
        <w:t>до</w:t>
      </w:r>
      <w:r w:rsidR="00227455" w:rsidRPr="001D61A6">
        <w:rPr>
          <w:rFonts w:ascii="Times New Roman" w:hAnsi="Times New Roman"/>
          <w:b/>
          <w:sz w:val="28"/>
          <w:szCs w:val="28"/>
          <w:lang w:val="en-GB"/>
        </w:rPr>
        <w:t> </w:t>
      </w:r>
      <w:r w:rsidR="009D1835" w:rsidRPr="001D61A6">
        <w:rPr>
          <w:rFonts w:ascii="Times New Roman" w:hAnsi="Times New Roman"/>
          <w:b/>
          <w:sz w:val="28"/>
          <w:szCs w:val="28"/>
        </w:rPr>
        <w:t>2030 год</w:t>
      </w:r>
      <w:r w:rsidR="00A423FA" w:rsidRPr="001D61A6">
        <w:rPr>
          <w:rFonts w:ascii="Times New Roman" w:hAnsi="Times New Roman"/>
          <w:b/>
          <w:sz w:val="28"/>
          <w:szCs w:val="28"/>
        </w:rPr>
        <w:t>а</w:t>
      </w:r>
      <w:r w:rsidRPr="001D61A6">
        <w:rPr>
          <w:rFonts w:ascii="Times New Roman" w:hAnsi="Times New Roman"/>
          <w:b/>
          <w:sz w:val="28"/>
          <w:szCs w:val="28"/>
        </w:rPr>
        <w:t>»</w:t>
      </w:r>
    </w:p>
    <w:p w:rsidR="00A61A64" w:rsidRPr="001D61A6" w:rsidRDefault="00A61A64" w:rsidP="00BE2D69">
      <w:pPr>
        <w:spacing w:after="0" w:line="240" w:lineRule="auto"/>
        <w:jc w:val="center"/>
        <w:rPr>
          <w:rFonts w:ascii="Times New Roman" w:hAnsi="Times New Roman"/>
          <w:sz w:val="28"/>
          <w:szCs w:val="28"/>
        </w:rPr>
      </w:pPr>
    </w:p>
    <w:p w:rsidR="00FC03BA" w:rsidRPr="001D61A6" w:rsidRDefault="00FC03BA" w:rsidP="00BE2D69">
      <w:pPr>
        <w:spacing w:after="0" w:line="240" w:lineRule="auto"/>
        <w:jc w:val="center"/>
        <w:rPr>
          <w:rFonts w:ascii="Times New Roman" w:hAnsi="Times New Roman"/>
          <w:sz w:val="28"/>
          <w:szCs w:val="28"/>
        </w:rPr>
      </w:pPr>
    </w:p>
    <w:p w:rsidR="006F76EE" w:rsidRPr="001D61A6" w:rsidRDefault="009D1835" w:rsidP="00BE2D69">
      <w:pPr>
        <w:pStyle w:val="1"/>
        <w:spacing w:before="0" w:after="0"/>
      </w:pPr>
      <w:r w:rsidRPr="001D61A6">
        <w:t>Паспорт</w:t>
      </w:r>
    </w:p>
    <w:p w:rsidR="00272E6F" w:rsidRPr="001D61A6" w:rsidRDefault="006F76EE" w:rsidP="00BE2D69">
      <w:pPr>
        <w:spacing w:after="0" w:line="240" w:lineRule="auto"/>
        <w:jc w:val="center"/>
        <w:rPr>
          <w:rFonts w:ascii="Times New Roman" w:hAnsi="Times New Roman"/>
          <w:b/>
          <w:sz w:val="28"/>
          <w:szCs w:val="28"/>
        </w:rPr>
      </w:pPr>
      <w:r w:rsidRPr="001D61A6">
        <w:rPr>
          <w:rFonts w:ascii="Times New Roman" w:hAnsi="Times New Roman"/>
          <w:b/>
          <w:sz w:val="28"/>
          <w:szCs w:val="28"/>
        </w:rPr>
        <w:t xml:space="preserve">региональной программы </w:t>
      </w:r>
      <w:r w:rsidR="00272E6F" w:rsidRPr="001D61A6">
        <w:rPr>
          <w:rFonts w:ascii="Times New Roman" w:hAnsi="Times New Roman"/>
          <w:b/>
          <w:sz w:val="28"/>
          <w:szCs w:val="28"/>
        </w:rPr>
        <w:t>Новосибирской области</w:t>
      </w:r>
    </w:p>
    <w:p w:rsidR="006F76EE" w:rsidRPr="001D61A6" w:rsidRDefault="001C6CD6" w:rsidP="00BE2D69">
      <w:pPr>
        <w:spacing w:after="0" w:line="240" w:lineRule="auto"/>
        <w:jc w:val="center"/>
        <w:rPr>
          <w:rFonts w:ascii="Times New Roman" w:hAnsi="Times New Roman"/>
          <w:b/>
          <w:sz w:val="28"/>
          <w:szCs w:val="28"/>
        </w:rPr>
      </w:pPr>
      <w:r w:rsidRPr="001D61A6">
        <w:rPr>
          <w:rFonts w:ascii="Times New Roman" w:hAnsi="Times New Roman"/>
          <w:b/>
          <w:sz w:val="28"/>
          <w:szCs w:val="28"/>
        </w:rPr>
        <w:t>«С</w:t>
      </w:r>
      <w:r w:rsidR="006F76EE" w:rsidRPr="001D61A6">
        <w:rPr>
          <w:rFonts w:ascii="Times New Roman" w:hAnsi="Times New Roman"/>
          <w:b/>
          <w:sz w:val="28"/>
          <w:szCs w:val="28"/>
        </w:rPr>
        <w:t>нижени</w:t>
      </w:r>
      <w:r w:rsidRPr="001D61A6">
        <w:rPr>
          <w:rFonts w:ascii="Times New Roman" w:hAnsi="Times New Roman"/>
          <w:b/>
          <w:sz w:val="28"/>
          <w:szCs w:val="28"/>
        </w:rPr>
        <w:t>е</w:t>
      </w:r>
      <w:r w:rsidR="006F76EE" w:rsidRPr="001D61A6">
        <w:rPr>
          <w:rFonts w:ascii="Times New Roman" w:hAnsi="Times New Roman"/>
          <w:b/>
          <w:sz w:val="28"/>
          <w:szCs w:val="28"/>
        </w:rPr>
        <w:t xml:space="preserve"> доли населения с </w:t>
      </w:r>
      <w:r w:rsidR="007520A3" w:rsidRPr="001D61A6">
        <w:rPr>
          <w:rFonts w:ascii="Times New Roman" w:hAnsi="Times New Roman"/>
          <w:b/>
          <w:sz w:val="28"/>
          <w:szCs w:val="28"/>
        </w:rPr>
        <w:t xml:space="preserve">денежными </w:t>
      </w:r>
      <w:r w:rsidR="006F76EE" w:rsidRPr="001D61A6">
        <w:rPr>
          <w:rFonts w:ascii="Times New Roman" w:hAnsi="Times New Roman"/>
          <w:b/>
          <w:sz w:val="28"/>
          <w:szCs w:val="28"/>
        </w:rPr>
        <w:t>доходами ниже величины прожиточного минимума в</w:t>
      </w:r>
      <w:r w:rsidRPr="001D61A6">
        <w:rPr>
          <w:rFonts w:ascii="Times New Roman" w:hAnsi="Times New Roman"/>
          <w:b/>
          <w:sz w:val="28"/>
          <w:szCs w:val="28"/>
        </w:rPr>
        <w:t> </w:t>
      </w:r>
      <w:r w:rsidR="006F76EE" w:rsidRPr="001D61A6">
        <w:rPr>
          <w:rFonts w:ascii="Times New Roman" w:hAnsi="Times New Roman"/>
          <w:b/>
          <w:sz w:val="28"/>
          <w:szCs w:val="28"/>
        </w:rPr>
        <w:t>Новосибирской области на период до</w:t>
      </w:r>
      <w:r w:rsidRPr="001D61A6">
        <w:rPr>
          <w:rFonts w:ascii="Times New Roman" w:hAnsi="Times New Roman"/>
          <w:b/>
          <w:sz w:val="28"/>
          <w:szCs w:val="28"/>
        </w:rPr>
        <w:t xml:space="preserve"> </w:t>
      </w:r>
      <w:r w:rsidR="006F76EE" w:rsidRPr="001D61A6">
        <w:rPr>
          <w:rFonts w:ascii="Times New Roman" w:hAnsi="Times New Roman"/>
          <w:b/>
          <w:sz w:val="28"/>
          <w:szCs w:val="28"/>
        </w:rPr>
        <w:t>2030 года</w:t>
      </w:r>
      <w:r w:rsidRPr="001D61A6">
        <w:rPr>
          <w:rFonts w:ascii="Times New Roman" w:hAnsi="Times New Roman"/>
          <w:b/>
          <w:sz w:val="28"/>
          <w:szCs w:val="28"/>
        </w:rPr>
        <w:t>»</w:t>
      </w:r>
    </w:p>
    <w:p w:rsidR="009D1835" w:rsidRPr="001D61A6" w:rsidRDefault="009D1835" w:rsidP="00BE2D69">
      <w:pPr>
        <w:spacing w:after="0" w:line="240" w:lineRule="auto"/>
        <w:rPr>
          <w:rFonts w:ascii="Times New Roman" w:hAnsi="Times New Roman"/>
          <w:sz w:val="28"/>
          <w:szCs w:val="28"/>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6940"/>
      </w:tblGrid>
      <w:tr w:rsidR="001D61A6" w:rsidRPr="001D61A6" w:rsidTr="00C36C39">
        <w:trPr>
          <w:jc w:val="center"/>
        </w:trPr>
        <w:tc>
          <w:tcPr>
            <w:tcW w:w="2263" w:type="dxa"/>
          </w:tcPr>
          <w:p w:rsidR="009D1835" w:rsidRPr="001D61A6" w:rsidRDefault="009D1835" w:rsidP="00A02777">
            <w:pPr>
              <w:spacing w:after="0" w:line="240" w:lineRule="auto"/>
              <w:rPr>
                <w:rFonts w:ascii="Times New Roman" w:hAnsi="Times New Roman"/>
                <w:sz w:val="28"/>
                <w:szCs w:val="28"/>
              </w:rPr>
            </w:pPr>
            <w:r w:rsidRPr="001D61A6">
              <w:rPr>
                <w:rFonts w:ascii="Times New Roman" w:hAnsi="Times New Roman"/>
                <w:sz w:val="28"/>
                <w:szCs w:val="28"/>
              </w:rPr>
              <w:t xml:space="preserve">Наименование </w:t>
            </w:r>
            <w:r w:rsidR="00104040" w:rsidRPr="001D61A6">
              <w:rPr>
                <w:rFonts w:ascii="Times New Roman" w:hAnsi="Times New Roman"/>
                <w:sz w:val="28"/>
                <w:szCs w:val="28"/>
              </w:rPr>
              <w:t>региональной п</w:t>
            </w:r>
            <w:r w:rsidRPr="001D61A6">
              <w:rPr>
                <w:rFonts w:ascii="Times New Roman" w:hAnsi="Times New Roman"/>
                <w:sz w:val="28"/>
                <w:szCs w:val="28"/>
              </w:rPr>
              <w:t>рограммы</w:t>
            </w:r>
          </w:p>
        </w:tc>
        <w:tc>
          <w:tcPr>
            <w:tcW w:w="6940" w:type="dxa"/>
          </w:tcPr>
          <w:p w:rsidR="00C616B5" w:rsidRPr="001D61A6" w:rsidRDefault="006045C2" w:rsidP="00BE2D69">
            <w:pPr>
              <w:spacing w:after="0" w:line="240" w:lineRule="auto"/>
              <w:jc w:val="both"/>
              <w:rPr>
                <w:rFonts w:ascii="Times New Roman" w:hAnsi="Times New Roman"/>
                <w:sz w:val="28"/>
                <w:szCs w:val="28"/>
              </w:rPr>
            </w:pPr>
            <w:r w:rsidRPr="001D61A6">
              <w:rPr>
                <w:rFonts w:ascii="Times New Roman" w:hAnsi="Times New Roman"/>
                <w:sz w:val="28"/>
                <w:szCs w:val="28"/>
              </w:rPr>
              <w:t xml:space="preserve">Региональная программа </w:t>
            </w:r>
            <w:r w:rsidR="001C6CD6" w:rsidRPr="001D61A6">
              <w:rPr>
                <w:rFonts w:ascii="Times New Roman" w:hAnsi="Times New Roman"/>
                <w:sz w:val="28"/>
                <w:szCs w:val="28"/>
              </w:rPr>
              <w:t>Новосибирской области «Снижение</w:t>
            </w:r>
            <w:r w:rsidRPr="001D61A6">
              <w:rPr>
                <w:rFonts w:ascii="Times New Roman" w:hAnsi="Times New Roman"/>
                <w:sz w:val="28"/>
                <w:szCs w:val="28"/>
              </w:rPr>
              <w:t xml:space="preserve"> доли населения с</w:t>
            </w:r>
            <w:r w:rsidR="001C6CD6" w:rsidRPr="001D61A6">
              <w:rPr>
                <w:rFonts w:ascii="Times New Roman" w:hAnsi="Times New Roman"/>
                <w:sz w:val="28"/>
                <w:szCs w:val="28"/>
              </w:rPr>
              <w:t xml:space="preserve"> </w:t>
            </w:r>
            <w:r w:rsidR="007520A3" w:rsidRPr="001D61A6">
              <w:rPr>
                <w:rFonts w:ascii="Times New Roman" w:hAnsi="Times New Roman"/>
                <w:sz w:val="28"/>
                <w:szCs w:val="28"/>
              </w:rPr>
              <w:t xml:space="preserve">денежными </w:t>
            </w:r>
            <w:r w:rsidRPr="001D61A6">
              <w:rPr>
                <w:rFonts w:ascii="Times New Roman" w:hAnsi="Times New Roman"/>
                <w:sz w:val="28"/>
                <w:szCs w:val="28"/>
              </w:rPr>
              <w:t>доходами ниже величины прожиточного минимума в Новосибирской области на период до 2030 года</w:t>
            </w:r>
            <w:r w:rsidR="001C6CD6" w:rsidRPr="001D61A6">
              <w:rPr>
                <w:rFonts w:ascii="Times New Roman" w:hAnsi="Times New Roman"/>
                <w:sz w:val="28"/>
                <w:szCs w:val="28"/>
              </w:rPr>
              <w:t>»</w:t>
            </w:r>
            <w:r w:rsidR="006F76EE" w:rsidRPr="001D61A6">
              <w:rPr>
                <w:rFonts w:ascii="Times New Roman" w:hAnsi="Times New Roman"/>
                <w:sz w:val="28"/>
                <w:szCs w:val="28"/>
              </w:rPr>
              <w:t xml:space="preserve"> (далее – </w:t>
            </w:r>
            <w:r w:rsidR="00104040" w:rsidRPr="001D61A6">
              <w:rPr>
                <w:rFonts w:ascii="Times New Roman" w:hAnsi="Times New Roman"/>
                <w:sz w:val="28"/>
                <w:szCs w:val="28"/>
              </w:rPr>
              <w:t>региональная п</w:t>
            </w:r>
            <w:r w:rsidR="006F76EE" w:rsidRPr="001D61A6">
              <w:rPr>
                <w:rFonts w:ascii="Times New Roman" w:hAnsi="Times New Roman"/>
                <w:sz w:val="28"/>
                <w:szCs w:val="28"/>
              </w:rPr>
              <w:t>рограмма)</w:t>
            </w:r>
          </w:p>
        </w:tc>
      </w:tr>
      <w:tr w:rsidR="001D61A6" w:rsidRPr="001D61A6" w:rsidTr="00C36C39">
        <w:trPr>
          <w:jc w:val="center"/>
        </w:trPr>
        <w:tc>
          <w:tcPr>
            <w:tcW w:w="2263" w:type="dxa"/>
          </w:tcPr>
          <w:p w:rsidR="009D1835" w:rsidRPr="001D61A6" w:rsidRDefault="009D1835" w:rsidP="00A02777">
            <w:pPr>
              <w:spacing w:after="0" w:line="240" w:lineRule="auto"/>
              <w:jc w:val="both"/>
              <w:rPr>
                <w:rFonts w:ascii="Times New Roman" w:hAnsi="Times New Roman"/>
                <w:sz w:val="28"/>
                <w:szCs w:val="28"/>
              </w:rPr>
            </w:pPr>
            <w:r w:rsidRPr="001D61A6">
              <w:rPr>
                <w:rFonts w:ascii="Times New Roman" w:hAnsi="Times New Roman"/>
                <w:sz w:val="28"/>
                <w:szCs w:val="28"/>
              </w:rPr>
              <w:t xml:space="preserve">Основание разработки </w:t>
            </w:r>
            <w:r w:rsidR="00275E36" w:rsidRPr="001D61A6">
              <w:rPr>
                <w:rFonts w:ascii="Times New Roman" w:hAnsi="Times New Roman"/>
                <w:sz w:val="28"/>
                <w:szCs w:val="28"/>
              </w:rPr>
              <w:t>региональной п</w:t>
            </w:r>
            <w:r w:rsidR="00C616B5" w:rsidRPr="001D61A6">
              <w:rPr>
                <w:rFonts w:ascii="Times New Roman" w:hAnsi="Times New Roman"/>
                <w:sz w:val="28"/>
                <w:szCs w:val="28"/>
              </w:rPr>
              <w:t>рограммы</w:t>
            </w:r>
          </w:p>
        </w:tc>
        <w:tc>
          <w:tcPr>
            <w:tcW w:w="6940" w:type="dxa"/>
          </w:tcPr>
          <w:p w:rsidR="00EC11F9" w:rsidRPr="001D61A6" w:rsidRDefault="009D1835" w:rsidP="00BE2D69">
            <w:pPr>
              <w:spacing w:after="0" w:line="240" w:lineRule="auto"/>
              <w:jc w:val="both"/>
              <w:rPr>
                <w:rFonts w:ascii="Times New Roman" w:hAnsi="Times New Roman"/>
                <w:sz w:val="28"/>
                <w:szCs w:val="28"/>
              </w:rPr>
            </w:pPr>
            <w:r w:rsidRPr="001D61A6">
              <w:rPr>
                <w:rFonts w:ascii="Times New Roman" w:hAnsi="Times New Roman"/>
                <w:sz w:val="28"/>
                <w:szCs w:val="28"/>
              </w:rPr>
              <w:t>Указ Президента Российской Федерации от</w:t>
            </w:r>
            <w:r w:rsidR="00D34C12" w:rsidRPr="001D61A6">
              <w:rPr>
                <w:rFonts w:ascii="Times New Roman" w:hAnsi="Times New Roman"/>
                <w:sz w:val="28"/>
                <w:szCs w:val="28"/>
              </w:rPr>
              <w:t> </w:t>
            </w:r>
            <w:r w:rsidR="00C77C1B" w:rsidRPr="001D61A6">
              <w:rPr>
                <w:rFonts w:ascii="Times New Roman" w:hAnsi="Times New Roman"/>
                <w:sz w:val="28"/>
                <w:szCs w:val="28"/>
              </w:rPr>
              <w:t>21.07.2020 №</w:t>
            </w:r>
            <w:r w:rsidR="00D34C12" w:rsidRPr="001D61A6">
              <w:rPr>
                <w:rFonts w:ascii="Times New Roman" w:hAnsi="Times New Roman"/>
                <w:sz w:val="28"/>
                <w:szCs w:val="28"/>
              </w:rPr>
              <w:t> </w:t>
            </w:r>
            <w:r w:rsidR="00C77C1B" w:rsidRPr="001D61A6">
              <w:rPr>
                <w:rFonts w:ascii="Times New Roman" w:hAnsi="Times New Roman"/>
                <w:sz w:val="28"/>
                <w:szCs w:val="28"/>
              </w:rPr>
              <w:t xml:space="preserve">474 «О национальных целях </w:t>
            </w:r>
            <w:r w:rsidRPr="001D61A6">
              <w:rPr>
                <w:rFonts w:ascii="Times New Roman" w:hAnsi="Times New Roman"/>
                <w:sz w:val="28"/>
                <w:szCs w:val="28"/>
              </w:rPr>
              <w:t>развития Российской Федерации на период до 20</w:t>
            </w:r>
            <w:r w:rsidR="00C77C1B" w:rsidRPr="001D61A6">
              <w:rPr>
                <w:rFonts w:ascii="Times New Roman" w:hAnsi="Times New Roman"/>
                <w:sz w:val="28"/>
                <w:szCs w:val="28"/>
              </w:rPr>
              <w:t>30</w:t>
            </w:r>
            <w:r w:rsidRPr="001D61A6">
              <w:rPr>
                <w:rFonts w:ascii="Times New Roman" w:hAnsi="Times New Roman"/>
                <w:sz w:val="28"/>
                <w:szCs w:val="28"/>
              </w:rPr>
              <w:t xml:space="preserve"> года</w:t>
            </w:r>
            <w:r w:rsidR="00C77C1B" w:rsidRPr="001D61A6">
              <w:rPr>
                <w:rFonts w:ascii="Times New Roman" w:hAnsi="Times New Roman"/>
                <w:sz w:val="28"/>
                <w:szCs w:val="28"/>
              </w:rPr>
              <w:t>»</w:t>
            </w:r>
            <w:r w:rsidR="004D1E64" w:rsidRPr="001D61A6">
              <w:rPr>
                <w:rFonts w:ascii="Times New Roman" w:hAnsi="Times New Roman"/>
                <w:sz w:val="28"/>
                <w:szCs w:val="28"/>
              </w:rPr>
              <w:t>;</w:t>
            </w:r>
          </w:p>
          <w:p w:rsidR="009D1835" w:rsidRPr="001D61A6" w:rsidRDefault="004D1E64" w:rsidP="00B91B2B">
            <w:pPr>
              <w:spacing w:after="0" w:line="240" w:lineRule="auto"/>
              <w:jc w:val="both"/>
              <w:rPr>
                <w:rFonts w:ascii="Times New Roman" w:hAnsi="Times New Roman"/>
                <w:sz w:val="28"/>
                <w:szCs w:val="28"/>
              </w:rPr>
            </w:pPr>
            <w:r w:rsidRPr="001D61A6">
              <w:rPr>
                <w:rFonts w:ascii="Times New Roman" w:hAnsi="Times New Roman"/>
                <w:sz w:val="28"/>
                <w:szCs w:val="28"/>
              </w:rPr>
              <w:t>м</w:t>
            </w:r>
            <w:r w:rsidR="000505F1" w:rsidRPr="001D61A6">
              <w:rPr>
                <w:rFonts w:ascii="Times New Roman" w:hAnsi="Times New Roman"/>
                <w:sz w:val="28"/>
                <w:szCs w:val="28"/>
              </w:rPr>
              <w:t>етодические рекомендаци</w:t>
            </w:r>
            <w:r w:rsidR="00027585" w:rsidRPr="001D61A6">
              <w:rPr>
                <w:rFonts w:ascii="Times New Roman" w:hAnsi="Times New Roman"/>
                <w:sz w:val="28"/>
                <w:szCs w:val="28"/>
              </w:rPr>
              <w:t>и</w:t>
            </w:r>
            <w:r w:rsidR="000505F1" w:rsidRPr="001D61A6">
              <w:rPr>
                <w:rFonts w:ascii="Times New Roman" w:hAnsi="Times New Roman"/>
                <w:sz w:val="28"/>
                <w:szCs w:val="28"/>
              </w:rPr>
              <w:t xml:space="preserve"> по разработке региональных программ снижения доли населения с доходами ниже прожиточного минимума, утвержденные </w:t>
            </w:r>
            <w:r w:rsidR="00B91B2B" w:rsidRPr="001D61A6">
              <w:rPr>
                <w:rFonts w:ascii="Times New Roman" w:hAnsi="Times New Roman"/>
                <w:sz w:val="28"/>
                <w:szCs w:val="28"/>
              </w:rPr>
              <w:t>п</w:t>
            </w:r>
            <w:r w:rsidR="000505F1" w:rsidRPr="001D61A6">
              <w:rPr>
                <w:rFonts w:ascii="Times New Roman" w:hAnsi="Times New Roman"/>
                <w:sz w:val="28"/>
                <w:szCs w:val="28"/>
              </w:rPr>
              <w:t>риказом Министерства труда и социальной защиты Российско</w:t>
            </w:r>
            <w:r w:rsidR="00F029F5" w:rsidRPr="001D61A6">
              <w:rPr>
                <w:rFonts w:ascii="Times New Roman" w:hAnsi="Times New Roman"/>
                <w:sz w:val="28"/>
                <w:szCs w:val="28"/>
              </w:rPr>
              <w:t>й Федерации от 11.06.2020 № 326</w:t>
            </w:r>
          </w:p>
        </w:tc>
      </w:tr>
      <w:tr w:rsidR="001D61A6" w:rsidRPr="001D61A6" w:rsidTr="00C36C39">
        <w:trPr>
          <w:jc w:val="center"/>
        </w:trPr>
        <w:tc>
          <w:tcPr>
            <w:tcW w:w="2263" w:type="dxa"/>
          </w:tcPr>
          <w:p w:rsidR="009D1835" w:rsidRPr="001D61A6" w:rsidRDefault="00D30F50" w:rsidP="00A02777">
            <w:pPr>
              <w:spacing w:after="0" w:line="240" w:lineRule="auto"/>
              <w:jc w:val="both"/>
              <w:rPr>
                <w:rFonts w:ascii="Times New Roman" w:hAnsi="Times New Roman"/>
                <w:sz w:val="28"/>
                <w:szCs w:val="28"/>
              </w:rPr>
            </w:pPr>
            <w:r w:rsidRPr="001D61A6">
              <w:rPr>
                <w:rFonts w:ascii="Times New Roman" w:hAnsi="Times New Roman"/>
                <w:sz w:val="28"/>
                <w:szCs w:val="28"/>
              </w:rPr>
              <w:t>Разработчик</w:t>
            </w:r>
            <w:r w:rsidR="004E308B" w:rsidRPr="001D61A6">
              <w:rPr>
                <w:rFonts w:ascii="Times New Roman" w:hAnsi="Times New Roman"/>
                <w:sz w:val="28"/>
                <w:szCs w:val="28"/>
              </w:rPr>
              <w:t xml:space="preserve"> </w:t>
            </w:r>
            <w:r w:rsidR="00053773" w:rsidRPr="001D61A6">
              <w:rPr>
                <w:rFonts w:ascii="Times New Roman" w:hAnsi="Times New Roman"/>
                <w:sz w:val="28"/>
                <w:szCs w:val="28"/>
              </w:rPr>
              <w:t>региональной п</w:t>
            </w:r>
            <w:r w:rsidR="00C616B5" w:rsidRPr="001D61A6">
              <w:rPr>
                <w:rFonts w:ascii="Times New Roman" w:hAnsi="Times New Roman"/>
                <w:sz w:val="28"/>
                <w:szCs w:val="28"/>
              </w:rPr>
              <w:t>рограммы</w:t>
            </w:r>
          </w:p>
        </w:tc>
        <w:tc>
          <w:tcPr>
            <w:tcW w:w="6940" w:type="dxa"/>
          </w:tcPr>
          <w:p w:rsidR="00347364" w:rsidRPr="001D61A6" w:rsidRDefault="009D1835" w:rsidP="00BE2D69">
            <w:pPr>
              <w:spacing w:after="0" w:line="240" w:lineRule="auto"/>
              <w:jc w:val="both"/>
              <w:rPr>
                <w:rFonts w:ascii="Times New Roman" w:hAnsi="Times New Roman"/>
                <w:sz w:val="28"/>
                <w:szCs w:val="28"/>
              </w:rPr>
            </w:pPr>
            <w:r w:rsidRPr="001D61A6">
              <w:rPr>
                <w:rFonts w:ascii="Times New Roman" w:hAnsi="Times New Roman"/>
                <w:sz w:val="28"/>
                <w:szCs w:val="28"/>
              </w:rPr>
              <w:t>Министерство</w:t>
            </w:r>
            <w:r w:rsidR="00C77C1B" w:rsidRPr="001D61A6">
              <w:rPr>
                <w:rFonts w:ascii="Times New Roman" w:hAnsi="Times New Roman"/>
                <w:sz w:val="28"/>
                <w:szCs w:val="28"/>
              </w:rPr>
              <w:t xml:space="preserve"> труда и </w:t>
            </w:r>
            <w:r w:rsidRPr="001D61A6">
              <w:rPr>
                <w:rFonts w:ascii="Times New Roman" w:hAnsi="Times New Roman"/>
                <w:sz w:val="28"/>
                <w:szCs w:val="28"/>
              </w:rPr>
              <w:t>социальн</w:t>
            </w:r>
            <w:r w:rsidR="00C77C1B" w:rsidRPr="001D61A6">
              <w:rPr>
                <w:rFonts w:ascii="Times New Roman" w:hAnsi="Times New Roman"/>
                <w:sz w:val="28"/>
                <w:szCs w:val="28"/>
              </w:rPr>
              <w:t>ого развития Новосибирской области</w:t>
            </w:r>
            <w:r w:rsidR="00F029F5" w:rsidRPr="001D61A6">
              <w:rPr>
                <w:rFonts w:ascii="Times New Roman" w:hAnsi="Times New Roman"/>
                <w:sz w:val="28"/>
                <w:szCs w:val="28"/>
              </w:rPr>
              <w:t xml:space="preserve"> (далее – министерство)</w:t>
            </w:r>
          </w:p>
          <w:p w:rsidR="00F029F5" w:rsidRPr="001D61A6" w:rsidRDefault="00F029F5" w:rsidP="00BE2D69">
            <w:pPr>
              <w:spacing w:after="0" w:line="240" w:lineRule="auto"/>
              <w:jc w:val="both"/>
              <w:rPr>
                <w:rFonts w:ascii="Times New Roman" w:hAnsi="Times New Roman"/>
                <w:sz w:val="28"/>
                <w:szCs w:val="28"/>
              </w:rPr>
            </w:pPr>
          </w:p>
        </w:tc>
      </w:tr>
      <w:tr w:rsidR="001D61A6" w:rsidRPr="001D61A6" w:rsidTr="00C36C39">
        <w:trPr>
          <w:jc w:val="center"/>
        </w:trPr>
        <w:tc>
          <w:tcPr>
            <w:tcW w:w="2263" w:type="dxa"/>
          </w:tcPr>
          <w:p w:rsidR="009F3487" w:rsidRPr="001D61A6" w:rsidRDefault="009F3487" w:rsidP="00A02777">
            <w:pPr>
              <w:spacing w:after="0" w:line="240" w:lineRule="auto"/>
              <w:jc w:val="both"/>
              <w:rPr>
                <w:rFonts w:ascii="Times New Roman" w:hAnsi="Times New Roman"/>
                <w:sz w:val="28"/>
                <w:szCs w:val="28"/>
              </w:rPr>
            </w:pPr>
            <w:r w:rsidRPr="001D61A6">
              <w:rPr>
                <w:rFonts w:ascii="Times New Roman" w:hAnsi="Times New Roman"/>
                <w:sz w:val="28"/>
                <w:szCs w:val="28"/>
              </w:rPr>
              <w:t xml:space="preserve">Исполнители </w:t>
            </w:r>
            <w:r w:rsidR="00421AA9" w:rsidRPr="001D61A6">
              <w:rPr>
                <w:rFonts w:ascii="Times New Roman" w:hAnsi="Times New Roman"/>
                <w:sz w:val="28"/>
                <w:szCs w:val="28"/>
              </w:rPr>
              <w:t xml:space="preserve">плана </w:t>
            </w:r>
            <w:r w:rsidRPr="001D61A6">
              <w:rPr>
                <w:rFonts w:ascii="Times New Roman" w:hAnsi="Times New Roman"/>
                <w:sz w:val="28"/>
                <w:szCs w:val="28"/>
              </w:rPr>
              <w:t xml:space="preserve">мероприятий </w:t>
            </w:r>
            <w:r w:rsidR="00053773" w:rsidRPr="001D61A6">
              <w:rPr>
                <w:rFonts w:ascii="Times New Roman" w:hAnsi="Times New Roman"/>
                <w:sz w:val="28"/>
                <w:szCs w:val="28"/>
              </w:rPr>
              <w:t>региональной п</w:t>
            </w:r>
            <w:r w:rsidRPr="001D61A6">
              <w:rPr>
                <w:rFonts w:ascii="Times New Roman" w:hAnsi="Times New Roman"/>
                <w:sz w:val="28"/>
                <w:szCs w:val="28"/>
              </w:rPr>
              <w:t>рограммы</w:t>
            </w:r>
          </w:p>
        </w:tc>
        <w:tc>
          <w:tcPr>
            <w:tcW w:w="6940" w:type="dxa"/>
          </w:tcPr>
          <w:p w:rsidR="009F3487" w:rsidRPr="001D61A6" w:rsidRDefault="00053773"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w:t>
            </w:r>
            <w:r w:rsidR="009F3487" w:rsidRPr="001D61A6">
              <w:rPr>
                <w:rFonts w:ascii="Times New Roman" w:hAnsi="Times New Roman"/>
                <w:sz w:val="28"/>
                <w:szCs w:val="28"/>
              </w:rPr>
              <w:t>инистерство здравоохранения Новосибирской области;</w:t>
            </w:r>
          </w:p>
          <w:p w:rsidR="009F3487" w:rsidRPr="001D61A6" w:rsidRDefault="009F3487"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министерство культуры Новосибирской области;</w:t>
            </w:r>
          </w:p>
          <w:p w:rsidR="009F3487" w:rsidRPr="001D61A6" w:rsidRDefault="009F3487"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министерство образования Новосибирской области;</w:t>
            </w:r>
          </w:p>
          <w:p w:rsidR="009F3487" w:rsidRPr="001D61A6" w:rsidRDefault="009F3487"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министерство промышленности, торговли и развития предпринимательства Новосибирской области;</w:t>
            </w:r>
          </w:p>
          <w:p w:rsidR="009F3487" w:rsidRPr="001D61A6" w:rsidRDefault="009F3487"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министерство сельского хозяйства Новосибирской области;</w:t>
            </w:r>
          </w:p>
          <w:p w:rsidR="00AB0579" w:rsidRPr="001D61A6" w:rsidRDefault="00AB0579"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lastRenderedPageBreak/>
              <w:t>министерство труда и социального развития Новосибирской области;</w:t>
            </w:r>
          </w:p>
          <w:p w:rsidR="009F3487" w:rsidRPr="001D61A6" w:rsidRDefault="009F3487"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министерство физической культуры и спорта Новосибирской области;</w:t>
            </w:r>
          </w:p>
          <w:p w:rsidR="009F3487" w:rsidRPr="001D61A6" w:rsidRDefault="009F3487" w:rsidP="00BE2D69">
            <w:pPr>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министерство финансов и налоговой политики Новосибирской области;</w:t>
            </w:r>
          </w:p>
          <w:p w:rsidR="00F00E2F" w:rsidRPr="001D61A6" w:rsidRDefault="009F3487" w:rsidP="00BE2D69">
            <w:pPr>
              <w:spacing w:after="0" w:line="240" w:lineRule="auto"/>
              <w:jc w:val="both"/>
              <w:rPr>
                <w:rFonts w:ascii="Times New Roman" w:hAnsi="Times New Roman"/>
                <w:sz w:val="28"/>
                <w:szCs w:val="28"/>
              </w:rPr>
            </w:pPr>
            <w:r w:rsidRPr="001D61A6">
              <w:rPr>
                <w:rFonts w:ascii="Times New Roman" w:hAnsi="Times New Roman"/>
                <w:sz w:val="28"/>
                <w:szCs w:val="28"/>
              </w:rPr>
              <w:t>министерство экономического развития Новосибирской области</w:t>
            </w:r>
          </w:p>
        </w:tc>
      </w:tr>
      <w:tr w:rsidR="001D61A6" w:rsidRPr="001D61A6" w:rsidTr="00C36C39">
        <w:trPr>
          <w:jc w:val="center"/>
        </w:trPr>
        <w:tc>
          <w:tcPr>
            <w:tcW w:w="2263" w:type="dxa"/>
          </w:tcPr>
          <w:p w:rsidR="004E308B" w:rsidRPr="001D61A6" w:rsidRDefault="004E308B" w:rsidP="00BE2D69">
            <w:pPr>
              <w:spacing w:after="0" w:line="240" w:lineRule="auto"/>
              <w:rPr>
                <w:rFonts w:ascii="Times New Roman" w:hAnsi="Times New Roman"/>
                <w:sz w:val="28"/>
                <w:szCs w:val="28"/>
              </w:rPr>
            </w:pPr>
            <w:r w:rsidRPr="001D61A6">
              <w:rPr>
                <w:rFonts w:ascii="Times New Roman" w:hAnsi="Times New Roman"/>
                <w:sz w:val="28"/>
                <w:szCs w:val="28"/>
              </w:rPr>
              <w:lastRenderedPageBreak/>
              <w:t>Цел</w:t>
            </w:r>
            <w:r w:rsidR="005475B9" w:rsidRPr="001D61A6">
              <w:rPr>
                <w:rFonts w:ascii="Times New Roman" w:hAnsi="Times New Roman"/>
                <w:sz w:val="28"/>
                <w:szCs w:val="28"/>
              </w:rPr>
              <w:t>ь</w:t>
            </w:r>
            <w:r w:rsidRPr="001D61A6">
              <w:rPr>
                <w:rFonts w:ascii="Times New Roman" w:hAnsi="Times New Roman"/>
                <w:sz w:val="28"/>
                <w:szCs w:val="28"/>
              </w:rPr>
              <w:t xml:space="preserve"> </w:t>
            </w:r>
            <w:r w:rsidR="00EC0A54" w:rsidRPr="001D61A6">
              <w:rPr>
                <w:rFonts w:ascii="Times New Roman" w:hAnsi="Times New Roman"/>
                <w:sz w:val="28"/>
                <w:szCs w:val="28"/>
              </w:rPr>
              <w:t xml:space="preserve">и задачи </w:t>
            </w:r>
            <w:r w:rsidR="008B794C" w:rsidRPr="001D61A6">
              <w:rPr>
                <w:rFonts w:ascii="Times New Roman" w:hAnsi="Times New Roman"/>
                <w:sz w:val="28"/>
                <w:szCs w:val="28"/>
              </w:rPr>
              <w:t>региональной п</w:t>
            </w:r>
            <w:r w:rsidR="00C616B5" w:rsidRPr="001D61A6">
              <w:rPr>
                <w:rFonts w:ascii="Times New Roman" w:hAnsi="Times New Roman"/>
                <w:sz w:val="28"/>
                <w:szCs w:val="28"/>
              </w:rPr>
              <w:t>рограммы</w:t>
            </w:r>
          </w:p>
        </w:tc>
        <w:tc>
          <w:tcPr>
            <w:tcW w:w="6940" w:type="dxa"/>
          </w:tcPr>
          <w:p w:rsidR="004E308B" w:rsidRPr="001D61A6" w:rsidRDefault="00AB0579" w:rsidP="00BE2D69">
            <w:pPr>
              <w:spacing w:after="0" w:line="240" w:lineRule="auto"/>
              <w:jc w:val="both"/>
              <w:rPr>
                <w:rFonts w:ascii="Times New Roman" w:hAnsi="Times New Roman"/>
                <w:sz w:val="28"/>
                <w:szCs w:val="28"/>
              </w:rPr>
            </w:pPr>
            <w:r w:rsidRPr="001D61A6">
              <w:rPr>
                <w:rFonts w:ascii="Times New Roman" w:hAnsi="Times New Roman"/>
                <w:sz w:val="28"/>
                <w:szCs w:val="28"/>
              </w:rPr>
              <w:t>Цель</w:t>
            </w:r>
            <w:r w:rsidR="00EC0A54" w:rsidRPr="001D61A6">
              <w:rPr>
                <w:rFonts w:ascii="Times New Roman" w:hAnsi="Times New Roman"/>
                <w:sz w:val="28"/>
                <w:szCs w:val="28"/>
              </w:rPr>
              <w:t>:</w:t>
            </w:r>
            <w:r w:rsidRPr="001D61A6">
              <w:rPr>
                <w:rFonts w:ascii="Times New Roman" w:hAnsi="Times New Roman"/>
                <w:sz w:val="28"/>
                <w:szCs w:val="28"/>
              </w:rPr>
              <w:t xml:space="preserve"> </w:t>
            </w:r>
            <w:r w:rsidR="00EC0A54" w:rsidRPr="001D61A6">
              <w:rPr>
                <w:rFonts w:ascii="Times New Roman" w:hAnsi="Times New Roman"/>
                <w:sz w:val="28"/>
                <w:szCs w:val="28"/>
              </w:rPr>
              <w:t>с</w:t>
            </w:r>
            <w:r w:rsidR="00917730" w:rsidRPr="001D61A6">
              <w:rPr>
                <w:rFonts w:ascii="Times New Roman" w:hAnsi="Times New Roman"/>
                <w:sz w:val="28"/>
                <w:szCs w:val="28"/>
              </w:rPr>
              <w:t>нижение уровня бедности в два раза по сравнению с показателем 2017 года.</w:t>
            </w:r>
          </w:p>
          <w:p w:rsidR="00EC0A54" w:rsidRPr="001D61A6" w:rsidRDefault="00EC0A54" w:rsidP="00BE2D69">
            <w:pPr>
              <w:spacing w:after="0" w:line="240" w:lineRule="auto"/>
              <w:jc w:val="both"/>
              <w:rPr>
                <w:rFonts w:ascii="Times New Roman" w:hAnsi="Times New Roman"/>
                <w:sz w:val="28"/>
                <w:szCs w:val="28"/>
              </w:rPr>
            </w:pPr>
            <w:r w:rsidRPr="001D61A6">
              <w:rPr>
                <w:rFonts w:ascii="Times New Roman" w:hAnsi="Times New Roman"/>
                <w:sz w:val="28"/>
                <w:szCs w:val="28"/>
              </w:rPr>
              <w:t>Задачи:</w:t>
            </w:r>
          </w:p>
          <w:p w:rsidR="00EC0A54" w:rsidRPr="001D61A6" w:rsidRDefault="00EC0A54" w:rsidP="00BE2D69">
            <w:pPr>
              <w:spacing w:after="0" w:line="240" w:lineRule="auto"/>
              <w:jc w:val="both"/>
              <w:rPr>
                <w:rFonts w:ascii="Times New Roman" w:hAnsi="Times New Roman"/>
                <w:sz w:val="28"/>
                <w:szCs w:val="28"/>
              </w:rPr>
            </w:pPr>
            <w:r w:rsidRPr="001D61A6">
              <w:rPr>
                <w:rFonts w:ascii="Times New Roman" w:hAnsi="Times New Roman"/>
                <w:sz w:val="28"/>
                <w:szCs w:val="28"/>
              </w:rPr>
              <w:t>1. Повышение денежных доходов граждан.</w:t>
            </w:r>
          </w:p>
          <w:p w:rsidR="00EC0A54" w:rsidRPr="001D61A6" w:rsidRDefault="00EC0A54" w:rsidP="00BE2D69">
            <w:pPr>
              <w:spacing w:after="0" w:line="240" w:lineRule="auto"/>
              <w:jc w:val="both"/>
              <w:rPr>
                <w:rFonts w:ascii="Times New Roman" w:hAnsi="Times New Roman"/>
                <w:sz w:val="28"/>
                <w:szCs w:val="28"/>
              </w:rPr>
            </w:pPr>
            <w:r w:rsidRPr="001D61A6">
              <w:rPr>
                <w:rFonts w:ascii="Times New Roman" w:hAnsi="Times New Roman"/>
                <w:sz w:val="28"/>
                <w:szCs w:val="28"/>
              </w:rPr>
              <w:t xml:space="preserve">2. Развитие системы социальной помощи </w:t>
            </w:r>
            <w:r w:rsidR="00E37BE6" w:rsidRPr="001D61A6">
              <w:rPr>
                <w:rFonts w:ascii="Times New Roman" w:hAnsi="Times New Roman"/>
                <w:sz w:val="28"/>
                <w:szCs w:val="28"/>
              </w:rPr>
              <w:t>и социального контракта</w:t>
            </w:r>
            <w:r w:rsidRPr="001D61A6">
              <w:rPr>
                <w:rFonts w:ascii="Times New Roman" w:hAnsi="Times New Roman"/>
                <w:sz w:val="28"/>
                <w:szCs w:val="28"/>
              </w:rPr>
              <w:t>.</w:t>
            </w:r>
          </w:p>
          <w:p w:rsidR="00EC0A54" w:rsidRPr="001D61A6" w:rsidRDefault="00E37BE6" w:rsidP="00BE2D69">
            <w:pPr>
              <w:spacing w:after="0" w:line="240" w:lineRule="auto"/>
              <w:jc w:val="both"/>
              <w:rPr>
                <w:rFonts w:ascii="Times New Roman" w:hAnsi="Times New Roman"/>
                <w:sz w:val="28"/>
                <w:szCs w:val="28"/>
              </w:rPr>
            </w:pPr>
            <w:r w:rsidRPr="001D61A6">
              <w:rPr>
                <w:rFonts w:ascii="Times New Roman" w:hAnsi="Times New Roman"/>
                <w:sz w:val="28"/>
                <w:szCs w:val="28"/>
              </w:rPr>
              <w:t>3. </w:t>
            </w:r>
            <w:r w:rsidR="00EC0A54" w:rsidRPr="001D61A6">
              <w:rPr>
                <w:rFonts w:ascii="Times New Roman" w:hAnsi="Times New Roman"/>
                <w:sz w:val="28"/>
                <w:szCs w:val="28"/>
              </w:rPr>
              <w:t>Организация социальной адаптации малоимущих граждан</w:t>
            </w:r>
          </w:p>
        </w:tc>
      </w:tr>
      <w:tr w:rsidR="001D61A6" w:rsidRPr="001D61A6" w:rsidTr="00C36C39">
        <w:trPr>
          <w:jc w:val="center"/>
        </w:trPr>
        <w:tc>
          <w:tcPr>
            <w:tcW w:w="2263" w:type="dxa"/>
          </w:tcPr>
          <w:p w:rsidR="002B4D3C" w:rsidRPr="001D61A6" w:rsidRDefault="002B4D3C" w:rsidP="00BE2D69">
            <w:pPr>
              <w:spacing w:after="0" w:line="240" w:lineRule="auto"/>
              <w:rPr>
                <w:rFonts w:ascii="Times New Roman" w:hAnsi="Times New Roman"/>
                <w:sz w:val="28"/>
                <w:szCs w:val="28"/>
              </w:rPr>
            </w:pPr>
            <w:r w:rsidRPr="001D61A6">
              <w:rPr>
                <w:rFonts w:ascii="Times New Roman" w:hAnsi="Times New Roman"/>
                <w:sz w:val="28"/>
                <w:szCs w:val="28"/>
              </w:rPr>
              <w:t xml:space="preserve">Сроки реализации </w:t>
            </w:r>
            <w:r w:rsidR="000A3AB5" w:rsidRPr="001D61A6">
              <w:rPr>
                <w:rFonts w:ascii="Times New Roman" w:hAnsi="Times New Roman"/>
                <w:sz w:val="28"/>
                <w:szCs w:val="28"/>
              </w:rPr>
              <w:t>региональной п</w:t>
            </w:r>
            <w:r w:rsidRPr="001D61A6">
              <w:rPr>
                <w:rFonts w:ascii="Times New Roman" w:hAnsi="Times New Roman"/>
                <w:sz w:val="28"/>
                <w:szCs w:val="28"/>
              </w:rPr>
              <w:t>рограммы</w:t>
            </w:r>
          </w:p>
        </w:tc>
        <w:tc>
          <w:tcPr>
            <w:tcW w:w="6940" w:type="dxa"/>
          </w:tcPr>
          <w:p w:rsidR="002B4D3C" w:rsidRPr="001D61A6" w:rsidRDefault="002B4D3C" w:rsidP="00BE2D69">
            <w:pPr>
              <w:spacing w:after="0" w:line="240" w:lineRule="auto"/>
              <w:rPr>
                <w:rFonts w:ascii="Times New Roman" w:hAnsi="Times New Roman"/>
                <w:sz w:val="28"/>
                <w:szCs w:val="28"/>
              </w:rPr>
            </w:pPr>
            <w:r w:rsidRPr="001D61A6">
              <w:rPr>
                <w:rFonts w:ascii="Times New Roman" w:hAnsi="Times New Roman"/>
                <w:sz w:val="28"/>
                <w:szCs w:val="28"/>
              </w:rPr>
              <w:t>2020</w:t>
            </w:r>
            <w:r w:rsidR="00C461B2" w:rsidRPr="001D61A6">
              <w:rPr>
                <w:rFonts w:ascii="Times New Roman" w:hAnsi="Times New Roman"/>
                <w:sz w:val="28"/>
                <w:szCs w:val="28"/>
              </w:rPr>
              <w:t xml:space="preserve"> </w:t>
            </w:r>
            <w:r w:rsidRPr="001D61A6">
              <w:rPr>
                <w:rFonts w:ascii="Times New Roman" w:hAnsi="Times New Roman"/>
                <w:sz w:val="28"/>
                <w:szCs w:val="28"/>
              </w:rPr>
              <w:t>-</w:t>
            </w:r>
            <w:r w:rsidR="00C461B2" w:rsidRPr="001D61A6">
              <w:rPr>
                <w:rFonts w:ascii="Times New Roman" w:hAnsi="Times New Roman"/>
                <w:sz w:val="28"/>
                <w:szCs w:val="28"/>
              </w:rPr>
              <w:t xml:space="preserve"> </w:t>
            </w:r>
            <w:r w:rsidRPr="001D61A6">
              <w:rPr>
                <w:rFonts w:ascii="Times New Roman" w:hAnsi="Times New Roman"/>
                <w:sz w:val="28"/>
                <w:szCs w:val="28"/>
              </w:rPr>
              <w:t>2030 годы</w:t>
            </w:r>
            <w:r w:rsidR="000342E3" w:rsidRPr="001D61A6">
              <w:rPr>
                <w:rFonts w:ascii="Times New Roman" w:hAnsi="Times New Roman"/>
                <w:sz w:val="28"/>
                <w:szCs w:val="28"/>
              </w:rPr>
              <w:t xml:space="preserve"> (этапы не выделяются)</w:t>
            </w:r>
          </w:p>
        </w:tc>
      </w:tr>
      <w:tr w:rsidR="001D61A6" w:rsidRPr="001D61A6" w:rsidTr="00C36C39">
        <w:trPr>
          <w:jc w:val="center"/>
        </w:trPr>
        <w:tc>
          <w:tcPr>
            <w:tcW w:w="2263" w:type="dxa"/>
          </w:tcPr>
          <w:p w:rsidR="005E7AE5" w:rsidRPr="001D61A6" w:rsidRDefault="00052C75" w:rsidP="00BE2D69">
            <w:pPr>
              <w:spacing w:after="0" w:line="240" w:lineRule="auto"/>
              <w:rPr>
                <w:rFonts w:ascii="Times New Roman" w:hAnsi="Times New Roman"/>
                <w:sz w:val="28"/>
                <w:szCs w:val="28"/>
              </w:rPr>
            </w:pPr>
            <w:r w:rsidRPr="001D61A6">
              <w:rPr>
                <w:rFonts w:ascii="Times New Roman" w:hAnsi="Times New Roman"/>
                <w:sz w:val="28"/>
                <w:szCs w:val="28"/>
              </w:rPr>
              <w:t>Ф</w:t>
            </w:r>
            <w:r w:rsidR="005E7AE5" w:rsidRPr="001D61A6">
              <w:rPr>
                <w:rFonts w:ascii="Times New Roman" w:hAnsi="Times New Roman"/>
                <w:sz w:val="28"/>
                <w:szCs w:val="28"/>
              </w:rPr>
              <w:t>инансировани</w:t>
            </w:r>
            <w:r w:rsidRPr="001D61A6">
              <w:rPr>
                <w:rFonts w:ascii="Times New Roman" w:hAnsi="Times New Roman"/>
                <w:sz w:val="28"/>
                <w:szCs w:val="28"/>
              </w:rPr>
              <w:t>е</w:t>
            </w:r>
            <w:r w:rsidR="005E7AE5" w:rsidRPr="001D61A6">
              <w:rPr>
                <w:rFonts w:ascii="Times New Roman" w:hAnsi="Times New Roman"/>
                <w:sz w:val="28"/>
                <w:szCs w:val="28"/>
              </w:rPr>
              <w:t xml:space="preserve"> </w:t>
            </w:r>
            <w:r w:rsidR="000A3AB5" w:rsidRPr="001D61A6">
              <w:rPr>
                <w:rFonts w:ascii="Times New Roman" w:hAnsi="Times New Roman"/>
                <w:sz w:val="28"/>
                <w:szCs w:val="28"/>
              </w:rPr>
              <w:t>региональной п</w:t>
            </w:r>
            <w:r w:rsidR="005E7AE5" w:rsidRPr="001D61A6">
              <w:rPr>
                <w:rFonts w:ascii="Times New Roman" w:hAnsi="Times New Roman"/>
                <w:sz w:val="28"/>
                <w:szCs w:val="28"/>
              </w:rPr>
              <w:t>рограммы</w:t>
            </w:r>
          </w:p>
        </w:tc>
        <w:tc>
          <w:tcPr>
            <w:tcW w:w="6940" w:type="dxa"/>
          </w:tcPr>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t xml:space="preserve">Реализация </w:t>
            </w:r>
            <w:r w:rsidR="00421AA9" w:rsidRPr="001D61A6">
              <w:rPr>
                <w:rFonts w:ascii="Times New Roman" w:hAnsi="Times New Roman"/>
                <w:sz w:val="28"/>
                <w:szCs w:val="28"/>
              </w:rPr>
              <w:t xml:space="preserve">плана </w:t>
            </w:r>
            <w:r w:rsidRPr="001D61A6">
              <w:rPr>
                <w:rFonts w:ascii="Times New Roman" w:hAnsi="Times New Roman"/>
                <w:sz w:val="28"/>
                <w:szCs w:val="28"/>
              </w:rPr>
              <w:t>мероприятий региональной программы будет осуществляться за счет средств федерального бюджета, областного бюджета</w:t>
            </w:r>
            <w:r w:rsidR="009A1079" w:rsidRPr="001D61A6">
              <w:rPr>
                <w:rFonts w:ascii="Times New Roman" w:hAnsi="Times New Roman"/>
                <w:sz w:val="28"/>
                <w:szCs w:val="28"/>
              </w:rPr>
              <w:t xml:space="preserve"> Новосибирской области (далее – областной бюджет)</w:t>
            </w:r>
            <w:r w:rsidRPr="001D61A6">
              <w:rPr>
                <w:rFonts w:ascii="Times New Roman" w:hAnsi="Times New Roman"/>
                <w:sz w:val="28"/>
                <w:szCs w:val="28"/>
              </w:rPr>
              <w:t xml:space="preserve">, </w:t>
            </w:r>
            <w:r w:rsidR="009A1079" w:rsidRPr="001D61A6">
              <w:rPr>
                <w:rFonts w:ascii="Times New Roman" w:hAnsi="Times New Roman"/>
                <w:sz w:val="28"/>
                <w:szCs w:val="28"/>
              </w:rPr>
              <w:t xml:space="preserve">бюджетов муниципальных образований Новосибирской области (далее – местные бюджеты), </w:t>
            </w:r>
            <w:r w:rsidRPr="001D61A6">
              <w:rPr>
                <w:rFonts w:ascii="Times New Roman" w:hAnsi="Times New Roman"/>
                <w:sz w:val="28"/>
                <w:szCs w:val="28"/>
              </w:rPr>
              <w:t>внебюджетных источников в рамках</w:t>
            </w:r>
            <w:r w:rsidR="00B85B55" w:rsidRPr="001D61A6">
              <w:rPr>
                <w:rFonts w:ascii="Times New Roman" w:hAnsi="Times New Roman"/>
                <w:sz w:val="28"/>
                <w:szCs w:val="28"/>
              </w:rPr>
              <w:t xml:space="preserve"> </w:t>
            </w:r>
            <w:r w:rsidRPr="001D61A6">
              <w:rPr>
                <w:rFonts w:ascii="Times New Roman" w:hAnsi="Times New Roman"/>
                <w:sz w:val="28"/>
                <w:szCs w:val="28"/>
              </w:rPr>
              <w:t>государственных программ Новосибирской области:</w:t>
            </w:r>
          </w:p>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t>«Комплексное развитие сельских территорий в Новосибирской области», утвержденной постановлением Правительства Новосибирской области от 31.12.2019 №</w:t>
            </w:r>
            <w:r w:rsidR="007A01BA" w:rsidRPr="001D61A6">
              <w:rPr>
                <w:rFonts w:ascii="Times New Roman" w:hAnsi="Times New Roman"/>
                <w:sz w:val="28"/>
                <w:szCs w:val="28"/>
              </w:rPr>
              <w:t> </w:t>
            </w:r>
            <w:r w:rsidRPr="001D61A6">
              <w:rPr>
                <w:rFonts w:ascii="Times New Roman" w:hAnsi="Times New Roman"/>
                <w:sz w:val="28"/>
                <w:szCs w:val="28"/>
              </w:rPr>
              <w:t>525</w:t>
            </w:r>
            <w:r w:rsidR="007A01BA" w:rsidRPr="001D61A6">
              <w:rPr>
                <w:rFonts w:ascii="Times New Roman" w:hAnsi="Times New Roman"/>
                <w:sz w:val="28"/>
                <w:szCs w:val="28"/>
              </w:rPr>
              <w:t>-</w:t>
            </w:r>
            <w:r w:rsidRPr="001D61A6">
              <w:rPr>
                <w:rFonts w:ascii="Times New Roman" w:hAnsi="Times New Roman"/>
                <w:sz w:val="28"/>
                <w:szCs w:val="28"/>
              </w:rPr>
              <w:t>п;</w:t>
            </w:r>
          </w:p>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w:t>
            </w:r>
            <w:r w:rsidR="007A01BA" w:rsidRPr="001D61A6">
              <w:rPr>
                <w:rFonts w:ascii="Times New Roman" w:hAnsi="Times New Roman"/>
                <w:sz w:val="28"/>
                <w:szCs w:val="28"/>
              </w:rPr>
              <w:t> </w:t>
            </w:r>
            <w:r w:rsidRPr="001D61A6">
              <w:rPr>
                <w:rFonts w:ascii="Times New Roman" w:hAnsi="Times New Roman"/>
                <w:sz w:val="28"/>
                <w:szCs w:val="28"/>
              </w:rPr>
              <w:t>37</w:t>
            </w:r>
            <w:r w:rsidR="007A01BA" w:rsidRPr="001D61A6">
              <w:rPr>
                <w:rFonts w:ascii="Times New Roman" w:hAnsi="Times New Roman"/>
                <w:sz w:val="28"/>
                <w:szCs w:val="28"/>
              </w:rPr>
              <w:t>-</w:t>
            </w:r>
            <w:r w:rsidRPr="001D61A6">
              <w:rPr>
                <w:rFonts w:ascii="Times New Roman" w:hAnsi="Times New Roman"/>
                <w:sz w:val="28"/>
                <w:szCs w:val="28"/>
              </w:rPr>
              <w:t>п;</w:t>
            </w:r>
          </w:p>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t>«Развитие субъектов малого и среднего предпринимательства в Новосибирской области», утвержденной постановлением Правительства Новосибирской области от 31.01.2017 №</w:t>
            </w:r>
            <w:r w:rsidR="007A01BA" w:rsidRPr="001D61A6">
              <w:rPr>
                <w:rFonts w:ascii="Times New Roman" w:hAnsi="Times New Roman"/>
                <w:sz w:val="28"/>
                <w:szCs w:val="28"/>
              </w:rPr>
              <w:t> </w:t>
            </w:r>
            <w:r w:rsidRPr="001D61A6">
              <w:rPr>
                <w:rFonts w:ascii="Times New Roman" w:hAnsi="Times New Roman"/>
                <w:sz w:val="28"/>
                <w:szCs w:val="28"/>
              </w:rPr>
              <w:t>14-п;</w:t>
            </w:r>
          </w:p>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lastRenderedPageBreak/>
              <w:t>«Развитие системы социальной поддержки населения и улучшение социального положения семей с детьми в Новосибирской области», утвержденной постановлением Правительства Новосибирской области от 31.07.2013 №</w:t>
            </w:r>
            <w:r w:rsidR="007A01BA" w:rsidRPr="001D61A6">
              <w:rPr>
                <w:rFonts w:ascii="Times New Roman" w:hAnsi="Times New Roman"/>
                <w:sz w:val="28"/>
                <w:szCs w:val="28"/>
              </w:rPr>
              <w:t> </w:t>
            </w:r>
            <w:r w:rsidRPr="001D61A6">
              <w:rPr>
                <w:rFonts w:ascii="Times New Roman" w:hAnsi="Times New Roman"/>
                <w:sz w:val="28"/>
                <w:szCs w:val="28"/>
              </w:rPr>
              <w:t>322</w:t>
            </w:r>
            <w:r w:rsidR="007A01BA" w:rsidRPr="001D61A6">
              <w:rPr>
                <w:rFonts w:ascii="Times New Roman" w:hAnsi="Times New Roman"/>
                <w:sz w:val="28"/>
                <w:szCs w:val="28"/>
              </w:rPr>
              <w:t>-</w:t>
            </w:r>
            <w:r w:rsidRPr="001D61A6">
              <w:rPr>
                <w:rFonts w:ascii="Times New Roman" w:hAnsi="Times New Roman"/>
                <w:sz w:val="28"/>
                <w:szCs w:val="28"/>
              </w:rPr>
              <w:t>п;</w:t>
            </w:r>
          </w:p>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t>«Содействие занятости населения», утвержденной постановлением Правительства Новосибирской области от 23.04.2013 №</w:t>
            </w:r>
            <w:r w:rsidR="007A01BA" w:rsidRPr="001D61A6">
              <w:rPr>
                <w:rFonts w:ascii="Times New Roman" w:hAnsi="Times New Roman"/>
                <w:sz w:val="28"/>
                <w:szCs w:val="28"/>
              </w:rPr>
              <w:t> </w:t>
            </w:r>
            <w:r w:rsidRPr="001D61A6">
              <w:rPr>
                <w:rFonts w:ascii="Times New Roman" w:hAnsi="Times New Roman"/>
                <w:sz w:val="28"/>
                <w:szCs w:val="28"/>
              </w:rPr>
              <w:t>177-п;</w:t>
            </w:r>
          </w:p>
          <w:p w:rsidR="00052C75" w:rsidRPr="001D61A6" w:rsidRDefault="00052C75" w:rsidP="00BE2D69">
            <w:pPr>
              <w:spacing w:after="0" w:line="240" w:lineRule="auto"/>
              <w:jc w:val="both"/>
              <w:rPr>
                <w:rFonts w:ascii="Times New Roman" w:hAnsi="Times New Roman"/>
                <w:sz w:val="28"/>
                <w:szCs w:val="28"/>
              </w:rPr>
            </w:pPr>
            <w:r w:rsidRPr="001D61A6">
              <w:rPr>
                <w:rFonts w:ascii="Times New Roman" w:hAnsi="Times New Roman"/>
                <w:sz w:val="28"/>
                <w:szCs w:val="28"/>
              </w:rPr>
              <w:t>«Стимулирование инвестиционной активности в Новосибирской области», утвержденной постановлением Правительства Новосибирск</w:t>
            </w:r>
            <w:r w:rsidR="00B85AA5" w:rsidRPr="001D61A6">
              <w:rPr>
                <w:rFonts w:ascii="Times New Roman" w:hAnsi="Times New Roman"/>
                <w:sz w:val="28"/>
                <w:szCs w:val="28"/>
              </w:rPr>
              <w:t>ой области от 01.04.2015 №</w:t>
            </w:r>
            <w:r w:rsidR="007A01BA" w:rsidRPr="001D61A6">
              <w:rPr>
                <w:rFonts w:ascii="Times New Roman" w:hAnsi="Times New Roman"/>
                <w:sz w:val="28"/>
                <w:szCs w:val="28"/>
              </w:rPr>
              <w:t> </w:t>
            </w:r>
            <w:r w:rsidR="00B85AA5" w:rsidRPr="001D61A6">
              <w:rPr>
                <w:rFonts w:ascii="Times New Roman" w:hAnsi="Times New Roman"/>
                <w:sz w:val="28"/>
                <w:szCs w:val="28"/>
              </w:rPr>
              <w:t>126</w:t>
            </w:r>
            <w:r w:rsidR="007A01BA" w:rsidRPr="001D61A6">
              <w:rPr>
                <w:rFonts w:ascii="Times New Roman" w:hAnsi="Times New Roman"/>
                <w:sz w:val="28"/>
                <w:szCs w:val="28"/>
              </w:rPr>
              <w:t>-п</w:t>
            </w:r>
          </w:p>
        </w:tc>
      </w:tr>
      <w:tr w:rsidR="001D61A6" w:rsidRPr="001D61A6" w:rsidTr="00C36C39">
        <w:trPr>
          <w:jc w:val="center"/>
        </w:trPr>
        <w:tc>
          <w:tcPr>
            <w:tcW w:w="2263" w:type="dxa"/>
          </w:tcPr>
          <w:p w:rsidR="00D30F50" w:rsidRPr="001D61A6" w:rsidRDefault="00D30F50" w:rsidP="00BE2D69">
            <w:pPr>
              <w:spacing w:after="0" w:line="240" w:lineRule="auto"/>
              <w:rPr>
                <w:rFonts w:ascii="Times New Roman" w:hAnsi="Times New Roman"/>
                <w:sz w:val="28"/>
                <w:szCs w:val="28"/>
              </w:rPr>
            </w:pPr>
            <w:r w:rsidRPr="001D61A6">
              <w:rPr>
                <w:rFonts w:ascii="Times New Roman" w:hAnsi="Times New Roman"/>
                <w:sz w:val="28"/>
                <w:szCs w:val="28"/>
              </w:rPr>
              <w:lastRenderedPageBreak/>
              <w:t xml:space="preserve">Целевые </w:t>
            </w:r>
            <w:r w:rsidR="005C5102" w:rsidRPr="001D61A6">
              <w:rPr>
                <w:rFonts w:ascii="Times New Roman" w:hAnsi="Times New Roman"/>
                <w:sz w:val="28"/>
                <w:szCs w:val="28"/>
              </w:rPr>
              <w:t>индикаторы</w:t>
            </w:r>
            <w:r w:rsidRPr="001D61A6">
              <w:rPr>
                <w:rFonts w:ascii="Times New Roman" w:hAnsi="Times New Roman"/>
                <w:sz w:val="28"/>
                <w:szCs w:val="28"/>
              </w:rPr>
              <w:t xml:space="preserve"> </w:t>
            </w:r>
            <w:r w:rsidR="00464966" w:rsidRPr="001D61A6">
              <w:rPr>
                <w:rFonts w:ascii="Times New Roman" w:hAnsi="Times New Roman"/>
                <w:sz w:val="28"/>
                <w:szCs w:val="28"/>
              </w:rPr>
              <w:t>региональной п</w:t>
            </w:r>
            <w:r w:rsidR="00C616B5" w:rsidRPr="001D61A6">
              <w:rPr>
                <w:rFonts w:ascii="Times New Roman" w:hAnsi="Times New Roman"/>
                <w:sz w:val="28"/>
                <w:szCs w:val="28"/>
              </w:rPr>
              <w:t>рограммы</w:t>
            </w:r>
          </w:p>
        </w:tc>
        <w:tc>
          <w:tcPr>
            <w:tcW w:w="6940" w:type="dxa"/>
            <w:shd w:val="clear" w:color="auto" w:fill="auto"/>
          </w:tcPr>
          <w:p w:rsidR="00020584" w:rsidRPr="001D61A6" w:rsidRDefault="00020584" w:rsidP="00020584">
            <w:pPr>
              <w:spacing w:after="0" w:line="240" w:lineRule="auto"/>
              <w:jc w:val="both"/>
              <w:rPr>
                <w:rFonts w:ascii="Times New Roman" w:hAnsi="Times New Roman"/>
                <w:sz w:val="28"/>
                <w:szCs w:val="28"/>
              </w:rPr>
            </w:pPr>
            <w:r w:rsidRPr="001D61A6">
              <w:rPr>
                <w:rFonts w:ascii="Times New Roman" w:hAnsi="Times New Roman"/>
                <w:sz w:val="28"/>
                <w:szCs w:val="28"/>
              </w:rPr>
              <w:t>1. Численность населения с денежными доходами ниже величины прожиточного минимума на душу населения</w:t>
            </w:r>
            <w:r w:rsidRPr="001D61A6">
              <w:rPr>
                <w:rFonts w:ascii="Times New Roman" w:eastAsia="Times New Roman" w:hAnsi="Times New Roman"/>
                <w:sz w:val="28"/>
                <w:szCs w:val="28"/>
              </w:rPr>
              <w:t>.</w:t>
            </w:r>
          </w:p>
          <w:p w:rsidR="00D30F50" w:rsidRPr="001D61A6" w:rsidRDefault="00020584" w:rsidP="00BE2D69">
            <w:pPr>
              <w:spacing w:after="0" w:line="240" w:lineRule="auto"/>
              <w:jc w:val="both"/>
              <w:rPr>
                <w:rFonts w:ascii="Times New Roman" w:eastAsia="Times New Roman" w:hAnsi="Times New Roman"/>
                <w:sz w:val="28"/>
                <w:szCs w:val="28"/>
              </w:rPr>
            </w:pPr>
            <w:r w:rsidRPr="001D61A6">
              <w:rPr>
                <w:rFonts w:ascii="Times New Roman" w:eastAsia="Times New Roman" w:hAnsi="Times New Roman"/>
                <w:sz w:val="28"/>
                <w:szCs w:val="28"/>
              </w:rPr>
              <w:t>2</w:t>
            </w:r>
            <w:r w:rsidR="00C37A66" w:rsidRPr="001D61A6">
              <w:rPr>
                <w:rFonts w:ascii="Times New Roman" w:eastAsia="Times New Roman" w:hAnsi="Times New Roman"/>
                <w:sz w:val="28"/>
                <w:szCs w:val="28"/>
              </w:rPr>
              <w:t>. </w:t>
            </w:r>
            <w:r w:rsidR="005475B9" w:rsidRPr="001D61A6">
              <w:rPr>
                <w:rFonts w:ascii="Times New Roman" w:eastAsia="Times New Roman" w:hAnsi="Times New Roman"/>
                <w:sz w:val="28"/>
                <w:szCs w:val="28"/>
              </w:rPr>
              <w:t>Среднедушевые д</w:t>
            </w:r>
            <w:r w:rsidR="00D30F50" w:rsidRPr="001D61A6">
              <w:rPr>
                <w:rFonts w:ascii="Times New Roman" w:eastAsia="Times New Roman" w:hAnsi="Times New Roman"/>
                <w:sz w:val="28"/>
                <w:szCs w:val="28"/>
              </w:rPr>
              <w:t>енежные доходы населения.</w:t>
            </w:r>
          </w:p>
          <w:p w:rsidR="00D30F50" w:rsidRPr="001D61A6" w:rsidRDefault="00020584" w:rsidP="00BE2D69">
            <w:pPr>
              <w:spacing w:after="0" w:line="240" w:lineRule="auto"/>
              <w:jc w:val="both"/>
              <w:rPr>
                <w:rFonts w:ascii="Times New Roman" w:hAnsi="Times New Roman"/>
                <w:sz w:val="28"/>
                <w:szCs w:val="28"/>
              </w:rPr>
            </w:pPr>
            <w:r w:rsidRPr="001D61A6">
              <w:rPr>
                <w:rFonts w:ascii="Times New Roman" w:eastAsia="Times New Roman" w:hAnsi="Times New Roman"/>
                <w:sz w:val="28"/>
                <w:szCs w:val="28"/>
              </w:rPr>
              <w:t>3</w:t>
            </w:r>
            <w:r w:rsidR="00C37A66" w:rsidRPr="001D61A6">
              <w:rPr>
                <w:rFonts w:ascii="Times New Roman" w:eastAsia="Times New Roman" w:hAnsi="Times New Roman"/>
                <w:sz w:val="28"/>
                <w:szCs w:val="28"/>
              </w:rPr>
              <w:t>. </w:t>
            </w:r>
            <w:r w:rsidR="00D30F50" w:rsidRPr="001D61A6">
              <w:rPr>
                <w:rFonts w:ascii="Times New Roman" w:eastAsia="Times New Roman" w:hAnsi="Times New Roman"/>
                <w:sz w:val="28"/>
                <w:szCs w:val="28"/>
              </w:rPr>
              <w:t>Реальные располагаемые денежные доходы населения.</w:t>
            </w:r>
          </w:p>
          <w:p w:rsidR="00D30F50" w:rsidRPr="001D61A6" w:rsidRDefault="00020584" w:rsidP="00BE2D69">
            <w:pPr>
              <w:spacing w:after="0" w:line="240" w:lineRule="auto"/>
              <w:jc w:val="both"/>
              <w:rPr>
                <w:rFonts w:ascii="Times New Roman" w:hAnsi="Times New Roman"/>
                <w:sz w:val="28"/>
                <w:szCs w:val="28"/>
              </w:rPr>
            </w:pPr>
            <w:r w:rsidRPr="001D61A6">
              <w:rPr>
                <w:rFonts w:ascii="Times New Roman" w:eastAsia="Times New Roman" w:hAnsi="Times New Roman"/>
                <w:bCs/>
                <w:sz w:val="28"/>
                <w:szCs w:val="28"/>
              </w:rPr>
              <w:t>4</w:t>
            </w:r>
            <w:r w:rsidR="00C37A66" w:rsidRPr="001D61A6">
              <w:rPr>
                <w:rFonts w:ascii="Times New Roman" w:eastAsia="Times New Roman" w:hAnsi="Times New Roman"/>
                <w:bCs/>
                <w:sz w:val="28"/>
                <w:szCs w:val="28"/>
              </w:rPr>
              <w:t>. </w:t>
            </w:r>
            <w:r w:rsidR="00D30F50" w:rsidRPr="001D61A6">
              <w:rPr>
                <w:rFonts w:ascii="Times New Roman" w:eastAsia="Times New Roman" w:hAnsi="Times New Roman"/>
                <w:bCs/>
                <w:sz w:val="28"/>
                <w:szCs w:val="28"/>
              </w:rPr>
              <w:t>Индекс реальной начисленной заработной платы</w:t>
            </w:r>
            <w:r w:rsidR="00D30F50" w:rsidRPr="001D61A6">
              <w:rPr>
                <w:rFonts w:ascii="Times New Roman" w:hAnsi="Times New Roman"/>
                <w:sz w:val="28"/>
                <w:szCs w:val="28"/>
              </w:rPr>
              <w:t>.</w:t>
            </w:r>
          </w:p>
          <w:p w:rsidR="00D30F50" w:rsidRPr="001D61A6" w:rsidRDefault="00C37A66" w:rsidP="00BE2D69">
            <w:pPr>
              <w:spacing w:after="0" w:line="240" w:lineRule="auto"/>
              <w:jc w:val="both"/>
              <w:rPr>
                <w:rFonts w:ascii="Times New Roman" w:eastAsia="Times New Roman" w:hAnsi="Times New Roman"/>
                <w:sz w:val="28"/>
                <w:szCs w:val="28"/>
              </w:rPr>
            </w:pPr>
            <w:r w:rsidRPr="001D61A6">
              <w:rPr>
                <w:rStyle w:val="212pt"/>
                <w:rFonts w:eastAsia="Calibri"/>
                <w:color w:val="auto"/>
                <w:sz w:val="28"/>
                <w:szCs w:val="28"/>
              </w:rPr>
              <w:t>5. </w:t>
            </w:r>
            <w:r w:rsidR="00D30F50" w:rsidRPr="001D61A6">
              <w:rPr>
                <w:rStyle w:val="212pt"/>
                <w:rFonts w:eastAsia="Calibri"/>
                <w:color w:val="auto"/>
                <w:sz w:val="28"/>
                <w:szCs w:val="28"/>
              </w:rP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r w:rsidR="00D30F50" w:rsidRPr="001D61A6">
              <w:rPr>
                <w:rFonts w:ascii="Times New Roman" w:eastAsia="Times New Roman" w:hAnsi="Times New Roman"/>
                <w:sz w:val="28"/>
                <w:szCs w:val="28"/>
              </w:rPr>
              <w:t>.</w:t>
            </w:r>
          </w:p>
          <w:p w:rsidR="00D30F50" w:rsidRPr="001D61A6" w:rsidRDefault="00C37A66" w:rsidP="00BE2D69">
            <w:pPr>
              <w:pStyle w:val="af1"/>
              <w:spacing w:after="0" w:line="240" w:lineRule="auto"/>
              <w:ind w:left="0"/>
              <w:jc w:val="both"/>
              <w:rPr>
                <w:rFonts w:ascii="Times New Roman" w:eastAsia="Times New Roman" w:hAnsi="Times New Roman" w:cs="Times New Roman"/>
                <w:sz w:val="28"/>
                <w:szCs w:val="28"/>
              </w:rPr>
            </w:pPr>
            <w:r w:rsidRPr="001D61A6">
              <w:rPr>
                <w:rFonts w:ascii="Times New Roman" w:hAnsi="Times New Roman" w:cs="Times New Roman"/>
                <w:sz w:val="28"/>
                <w:szCs w:val="28"/>
              </w:rPr>
              <w:t>6. </w:t>
            </w:r>
            <w:r w:rsidR="00D30F50" w:rsidRPr="001D61A6">
              <w:rPr>
                <w:rFonts w:ascii="Times New Roman" w:hAnsi="Times New Roman" w:cs="Times New Roman"/>
                <w:sz w:val="28"/>
                <w:szCs w:val="28"/>
              </w:rPr>
              <w:t>Уровень</w:t>
            </w:r>
            <w:r w:rsidR="003F435B" w:rsidRPr="001D61A6">
              <w:rPr>
                <w:rFonts w:ascii="Times New Roman" w:hAnsi="Times New Roman" w:cs="Times New Roman"/>
                <w:sz w:val="28"/>
                <w:szCs w:val="28"/>
              </w:rPr>
              <w:t xml:space="preserve"> зарегистрированной безработицы (от численности рабочей силы), на конец года.</w:t>
            </w:r>
          </w:p>
          <w:p w:rsidR="00D30F50" w:rsidRPr="001D61A6" w:rsidRDefault="00C37A66" w:rsidP="00BE2D69">
            <w:pPr>
              <w:pStyle w:val="af1"/>
              <w:spacing w:after="0" w:line="240" w:lineRule="auto"/>
              <w:ind w:left="0"/>
              <w:jc w:val="both"/>
              <w:rPr>
                <w:rFonts w:ascii="Times New Roman" w:eastAsia="Times New Roman" w:hAnsi="Times New Roman" w:cs="Times New Roman"/>
                <w:sz w:val="28"/>
                <w:szCs w:val="28"/>
              </w:rPr>
            </w:pPr>
            <w:r w:rsidRPr="001D61A6">
              <w:rPr>
                <w:rFonts w:ascii="Times New Roman" w:hAnsi="Times New Roman" w:cs="Times New Roman"/>
                <w:sz w:val="28"/>
                <w:szCs w:val="28"/>
              </w:rPr>
              <w:t>7. </w:t>
            </w:r>
            <w:r w:rsidR="00D30F50" w:rsidRPr="001D61A6">
              <w:rPr>
                <w:rFonts w:ascii="Times New Roman" w:hAnsi="Times New Roman" w:cs="Times New Roman"/>
                <w:sz w:val="28"/>
                <w:szCs w:val="28"/>
              </w:rPr>
              <w:t>Коэффициент напряженности на рынке труда</w:t>
            </w:r>
            <w:r w:rsidR="003F435B" w:rsidRPr="001D61A6">
              <w:rPr>
                <w:rFonts w:ascii="Times New Roman" w:hAnsi="Times New Roman" w:cs="Times New Roman"/>
                <w:sz w:val="28"/>
                <w:szCs w:val="28"/>
              </w:rPr>
              <w:t>,</w:t>
            </w:r>
            <w:r w:rsidR="003F435B" w:rsidRPr="001D61A6">
              <w:rPr>
                <w:rFonts w:ascii="Times New Roman" w:hAnsi="Times New Roman" w:cs="Times New Roman"/>
              </w:rPr>
              <w:t xml:space="preserve"> </w:t>
            </w:r>
            <w:r w:rsidR="003F435B" w:rsidRPr="001D61A6">
              <w:rPr>
                <w:rFonts w:ascii="Times New Roman" w:hAnsi="Times New Roman" w:cs="Times New Roman"/>
                <w:sz w:val="28"/>
                <w:szCs w:val="28"/>
              </w:rPr>
              <w:t>на конец года</w:t>
            </w:r>
            <w:r w:rsidR="00D30F50" w:rsidRPr="001D61A6">
              <w:rPr>
                <w:rFonts w:ascii="Times New Roman" w:hAnsi="Times New Roman" w:cs="Times New Roman"/>
                <w:sz w:val="28"/>
                <w:szCs w:val="28"/>
              </w:rPr>
              <w:t>.</w:t>
            </w:r>
          </w:p>
          <w:p w:rsidR="00D30F50" w:rsidRPr="001D61A6" w:rsidRDefault="00C37A66" w:rsidP="00BE2D69">
            <w:pPr>
              <w:pStyle w:val="af1"/>
              <w:spacing w:after="0" w:line="240" w:lineRule="auto"/>
              <w:ind w:left="0"/>
              <w:jc w:val="both"/>
              <w:rPr>
                <w:rFonts w:ascii="Times New Roman" w:eastAsia="Times New Roman" w:hAnsi="Times New Roman" w:cs="Times New Roman"/>
                <w:sz w:val="28"/>
                <w:szCs w:val="28"/>
              </w:rPr>
            </w:pPr>
            <w:r w:rsidRPr="001D61A6">
              <w:rPr>
                <w:rFonts w:ascii="Times New Roman" w:hAnsi="Times New Roman" w:cs="Times New Roman"/>
                <w:sz w:val="28"/>
                <w:szCs w:val="28"/>
              </w:rPr>
              <w:t>8. </w:t>
            </w:r>
            <w:r w:rsidR="00D30F50" w:rsidRPr="001D61A6">
              <w:rPr>
                <w:rFonts w:ascii="Times New Roman" w:hAnsi="Times New Roman" w:cs="Times New Roman"/>
                <w:sz w:val="28"/>
                <w:szCs w:val="28"/>
              </w:rPr>
              <w:t xml:space="preserve">Доля трудоустроенных граждан в общей численности граждан, обратившихся за содействием в поиске подходящей работы </w:t>
            </w:r>
            <w:r w:rsidR="00D21131" w:rsidRPr="001D61A6">
              <w:rPr>
                <w:rFonts w:ascii="Times New Roman" w:hAnsi="Times New Roman" w:cs="Times New Roman"/>
                <w:sz w:val="28"/>
                <w:szCs w:val="28"/>
              </w:rPr>
              <w:t xml:space="preserve">в </w:t>
            </w:r>
            <w:r w:rsidR="009B119A" w:rsidRPr="001D61A6">
              <w:rPr>
                <w:rFonts w:ascii="Times New Roman" w:hAnsi="Times New Roman" w:cs="Times New Roman"/>
                <w:sz w:val="28"/>
                <w:szCs w:val="28"/>
              </w:rPr>
              <w:t>государственные учреждения службы занятости населения</w:t>
            </w:r>
            <w:r w:rsidR="00D30F50" w:rsidRPr="001D61A6">
              <w:rPr>
                <w:rFonts w:ascii="Times New Roman" w:eastAsia="Times New Roman" w:hAnsi="Times New Roman" w:cs="Times New Roman"/>
                <w:sz w:val="28"/>
                <w:szCs w:val="28"/>
              </w:rPr>
              <w:t>.</w:t>
            </w:r>
          </w:p>
          <w:p w:rsidR="00D30F50" w:rsidRPr="001D61A6" w:rsidRDefault="00C37A66" w:rsidP="00BE2D69">
            <w:pPr>
              <w:pStyle w:val="af1"/>
              <w:spacing w:after="0" w:line="240" w:lineRule="auto"/>
              <w:ind w:left="0"/>
              <w:jc w:val="both"/>
              <w:rPr>
                <w:rFonts w:ascii="Times New Roman" w:eastAsia="Times New Roman" w:hAnsi="Times New Roman" w:cs="Times New Roman"/>
                <w:sz w:val="28"/>
                <w:szCs w:val="28"/>
              </w:rPr>
            </w:pPr>
            <w:r w:rsidRPr="001D61A6">
              <w:rPr>
                <w:rFonts w:ascii="Times New Roman" w:hAnsi="Times New Roman" w:cs="Times New Roman"/>
                <w:sz w:val="28"/>
                <w:szCs w:val="28"/>
              </w:rPr>
              <w:t>9. </w:t>
            </w:r>
            <w:r w:rsidR="00D30F50" w:rsidRPr="001D61A6">
              <w:rPr>
                <w:rFonts w:ascii="Times New Roman" w:hAnsi="Times New Roman" w:cs="Times New Roman"/>
                <w:sz w:val="28"/>
                <w:szCs w:val="28"/>
              </w:rPr>
              <w:t xml:space="preserve">Численность лиц в возрасте от 50-ти лет и старше, а также лиц </w:t>
            </w:r>
            <w:proofErr w:type="spellStart"/>
            <w:r w:rsidR="00D30F50" w:rsidRPr="001D61A6">
              <w:rPr>
                <w:rFonts w:ascii="Times New Roman" w:hAnsi="Times New Roman" w:cs="Times New Roman"/>
                <w:sz w:val="28"/>
                <w:szCs w:val="28"/>
              </w:rPr>
              <w:t>предпенсионного</w:t>
            </w:r>
            <w:proofErr w:type="spellEnd"/>
            <w:r w:rsidR="00D30F50" w:rsidRPr="001D61A6">
              <w:rPr>
                <w:rFonts w:ascii="Times New Roman" w:hAnsi="Times New Roman" w:cs="Times New Roman"/>
                <w:sz w:val="28"/>
                <w:szCs w:val="28"/>
              </w:rPr>
              <w:t xml:space="preserve"> возраста, прошедших профессиональное обучение и дополнительное профессиональное образование</w:t>
            </w:r>
            <w:r w:rsidR="00AD3193" w:rsidRPr="001D61A6">
              <w:rPr>
                <w:rFonts w:ascii="Times New Roman" w:hAnsi="Times New Roman" w:cs="Times New Roman"/>
                <w:sz w:val="28"/>
                <w:szCs w:val="28"/>
              </w:rPr>
              <w:t xml:space="preserve"> (нарастающим итогом)</w:t>
            </w:r>
            <w:r w:rsidR="00D30F50" w:rsidRPr="001D61A6">
              <w:rPr>
                <w:rFonts w:ascii="Times New Roman" w:hAnsi="Times New Roman" w:cs="Times New Roman"/>
                <w:sz w:val="28"/>
                <w:szCs w:val="28"/>
              </w:rPr>
              <w:t>.</w:t>
            </w:r>
          </w:p>
          <w:p w:rsidR="00D30F50" w:rsidRPr="001D61A6" w:rsidRDefault="00C37A66" w:rsidP="00BE2D69">
            <w:pPr>
              <w:pStyle w:val="af1"/>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10. </w:t>
            </w:r>
            <w:r w:rsidR="00D30F50" w:rsidRPr="001D61A6">
              <w:rPr>
                <w:rFonts w:ascii="Times New Roman" w:hAnsi="Times New Roman" w:cs="Times New Roman"/>
                <w:sz w:val="28"/>
                <w:szCs w:val="28"/>
              </w:rPr>
              <w:t xml:space="preserve">Численность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r w:rsidR="009B119A" w:rsidRPr="001D61A6">
              <w:rPr>
                <w:rFonts w:ascii="Times New Roman" w:hAnsi="Times New Roman" w:cs="Times New Roman"/>
                <w:sz w:val="28"/>
                <w:szCs w:val="28"/>
              </w:rPr>
              <w:t xml:space="preserve">государственные </w:t>
            </w:r>
            <w:r w:rsidR="00D21131" w:rsidRPr="001D61A6">
              <w:rPr>
                <w:rFonts w:ascii="Times New Roman" w:hAnsi="Times New Roman" w:cs="Times New Roman"/>
                <w:sz w:val="28"/>
                <w:szCs w:val="28"/>
              </w:rPr>
              <w:t>учреждения</w:t>
            </w:r>
            <w:r w:rsidR="009B119A" w:rsidRPr="001D61A6">
              <w:rPr>
                <w:rFonts w:ascii="Times New Roman" w:hAnsi="Times New Roman" w:cs="Times New Roman"/>
                <w:sz w:val="28"/>
                <w:szCs w:val="28"/>
              </w:rPr>
              <w:t xml:space="preserve"> службы </w:t>
            </w:r>
            <w:r w:rsidR="00D21131" w:rsidRPr="001D61A6">
              <w:rPr>
                <w:rFonts w:ascii="Times New Roman" w:hAnsi="Times New Roman" w:cs="Times New Roman"/>
                <w:sz w:val="28"/>
                <w:szCs w:val="28"/>
              </w:rPr>
              <w:t>занятости населения</w:t>
            </w:r>
            <w:r w:rsidR="005E2A3B" w:rsidRPr="001D61A6">
              <w:rPr>
                <w:rFonts w:ascii="Times New Roman" w:hAnsi="Times New Roman" w:cs="Times New Roman"/>
                <w:sz w:val="28"/>
                <w:szCs w:val="28"/>
              </w:rPr>
              <w:t>, прошедших переобучение и повышение квалификации</w:t>
            </w:r>
          </w:p>
        </w:tc>
      </w:tr>
      <w:tr w:rsidR="001D61A6" w:rsidRPr="001D61A6" w:rsidTr="00C36C39">
        <w:trPr>
          <w:trHeight w:val="9173"/>
          <w:jc w:val="center"/>
        </w:trPr>
        <w:tc>
          <w:tcPr>
            <w:tcW w:w="2263" w:type="dxa"/>
          </w:tcPr>
          <w:p w:rsidR="00842AE5" w:rsidRPr="001D61A6" w:rsidRDefault="00842AE5" w:rsidP="00BE2D69">
            <w:pPr>
              <w:spacing w:after="0" w:line="240" w:lineRule="auto"/>
              <w:rPr>
                <w:rFonts w:ascii="Times New Roman" w:hAnsi="Times New Roman"/>
                <w:sz w:val="28"/>
                <w:szCs w:val="28"/>
              </w:rPr>
            </w:pPr>
            <w:r w:rsidRPr="001D61A6">
              <w:rPr>
                <w:rFonts w:ascii="Times New Roman" w:hAnsi="Times New Roman"/>
                <w:sz w:val="28"/>
                <w:szCs w:val="28"/>
              </w:rPr>
              <w:lastRenderedPageBreak/>
              <w:t xml:space="preserve">Ожидаемые результаты реализации </w:t>
            </w:r>
            <w:r w:rsidR="001000CF" w:rsidRPr="001D61A6">
              <w:rPr>
                <w:rFonts w:ascii="Times New Roman" w:hAnsi="Times New Roman"/>
                <w:sz w:val="28"/>
                <w:szCs w:val="28"/>
              </w:rPr>
              <w:t>региональной п</w:t>
            </w:r>
            <w:r w:rsidR="00C616B5" w:rsidRPr="001D61A6">
              <w:rPr>
                <w:rFonts w:ascii="Times New Roman" w:hAnsi="Times New Roman"/>
                <w:sz w:val="28"/>
                <w:szCs w:val="28"/>
              </w:rPr>
              <w:t>рограммы</w:t>
            </w:r>
          </w:p>
        </w:tc>
        <w:tc>
          <w:tcPr>
            <w:tcW w:w="6940" w:type="dxa"/>
          </w:tcPr>
          <w:p w:rsidR="00A10E47" w:rsidRPr="001D61A6" w:rsidRDefault="00A10E47" w:rsidP="00BE2D69">
            <w:pPr>
              <w:widowControl w:val="0"/>
              <w:autoSpaceDE w:val="0"/>
              <w:autoSpaceDN w:val="0"/>
              <w:adjustRightInd w:val="0"/>
              <w:spacing w:after="0" w:line="240" w:lineRule="auto"/>
              <w:jc w:val="both"/>
              <w:rPr>
                <w:rFonts w:ascii="Times New Roman" w:hAnsi="Times New Roman"/>
                <w:sz w:val="28"/>
                <w:szCs w:val="28"/>
                <w:lang w:eastAsia="ru-RU"/>
              </w:rPr>
            </w:pPr>
            <w:r w:rsidRPr="001D61A6">
              <w:rPr>
                <w:rFonts w:ascii="Times New Roman" w:hAnsi="Times New Roman"/>
                <w:sz w:val="28"/>
                <w:szCs w:val="28"/>
                <w:lang w:eastAsia="ru-RU"/>
              </w:rPr>
              <w:t xml:space="preserve">Выполнение </w:t>
            </w:r>
            <w:r w:rsidR="005E2A3B" w:rsidRPr="001D61A6">
              <w:rPr>
                <w:rFonts w:ascii="Times New Roman" w:hAnsi="Times New Roman"/>
                <w:sz w:val="28"/>
                <w:szCs w:val="28"/>
                <w:lang w:eastAsia="ru-RU"/>
              </w:rPr>
              <w:t xml:space="preserve">плана </w:t>
            </w:r>
            <w:r w:rsidRPr="001D61A6">
              <w:rPr>
                <w:rFonts w:ascii="Times New Roman" w:hAnsi="Times New Roman"/>
                <w:sz w:val="28"/>
                <w:szCs w:val="28"/>
                <w:lang w:eastAsia="ru-RU"/>
              </w:rPr>
              <w:t>мероприятий региональной программы позволит достичь к 2030 году следующих результатов:</w:t>
            </w:r>
          </w:p>
          <w:p w:rsidR="00020584" w:rsidRPr="001D61A6" w:rsidRDefault="00020584" w:rsidP="00020584">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 xml:space="preserve">1. Численность населения с денежными доходами ниже величины прожиточного минимума на душу населения снизится до 7,6% </w:t>
            </w:r>
            <w:r w:rsidR="007C6A8A" w:rsidRPr="001D61A6">
              <w:rPr>
                <w:rFonts w:ascii="Times New Roman" w:hAnsi="Times New Roman" w:cs="Times New Roman"/>
                <w:sz w:val="28"/>
                <w:szCs w:val="28"/>
              </w:rPr>
              <w:t xml:space="preserve">от </w:t>
            </w:r>
            <w:r w:rsidRPr="001D61A6">
              <w:rPr>
                <w:rFonts w:ascii="Times New Roman" w:hAnsi="Times New Roman" w:cs="Times New Roman"/>
                <w:sz w:val="28"/>
                <w:szCs w:val="28"/>
              </w:rPr>
              <w:t>общей численности населения.</w:t>
            </w:r>
          </w:p>
          <w:p w:rsidR="00A10E47" w:rsidRPr="001D61A6" w:rsidRDefault="00020584"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2</w:t>
            </w:r>
            <w:r w:rsidR="00C37A66" w:rsidRPr="001D61A6">
              <w:rPr>
                <w:rFonts w:ascii="Times New Roman" w:hAnsi="Times New Roman" w:cs="Times New Roman"/>
                <w:sz w:val="28"/>
                <w:szCs w:val="28"/>
              </w:rPr>
              <w:t>. </w:t>
            </w:r>
            <w:r w:rsidR="007437BB" w:rsidRPr="001D61A6">
              <w:rPr>
                <w:rFonts w:ascii="Times New Roman" w:hAnsi="Times New Roman" w:cs="Times New Roman"/>
                <w:sz w:val="28"/>
                <w:szCs w:val="28"/>
              </w:rPr>
              <w:t>С</w:t>
            </w:r>
            <w:r w:rsidR="00A10E47" w:rsidRPr="001D61A6">
              <w:rPr>
                <w:rFonts w:ascii="Times New Roman" w:hAnsi="Times New Roman" w:cs="Times New Roman"/>
                <w:sz w:val="28"/>
                <w:szCs w:val="28"/>
              </w:rPr>
              <w:t xml:space="preserve">реднедушевые денежные доходы населения увеличатся </w:t>
            </w:r>
            <w:r w:rsidR="008F2230" w:rsidRPr="001D61A6">
              <w:rPr>
                <w:rFonts w:ascii="Times New Roman" w:hAnsi="Times New Roman" w:cs="Times New Roman"/>
                <w:sz w:val="28"/>
                <w:szCs w:val="28"/>
              </w:rPr>
              <w:t>до 4896</w:t>
            </w:r>
            <w:r w:rsidR="009E5819" w:rsidRPr="001D61A6">
              <w:rPr>
                <w:rFonts w:ascii="Times New Roman" w:hAnsi="Times New Roman" w:cs="Times New Roman"/>
                <w:sz w:val="28"/>
                <w:szCs w:val="28"/>
              </w:rPr>
              <w:t>5,8</w:t>
            </w:r>
            <w:r w:rsidR="008F2230" w:rsidRPr="001D61A6">
              <w:rPr>
                <w:rFonts w:ascii="Times New Roman" w:hAnsi="Times New Roman" w:cs="Times New Roman"/>
                <w:sz w:val="28"/>
                <w:szCs w:val="28"/>
              </w:rPr>
              <w:t xml:space="preserve"> руб</w:t>
            </w:r>
            <w:r w:rsidR="009566B3" w:rsidRPr="001D61A6">
              <w:rPr>
                <w:rFonts w:ascii="Times New Roman" w:hAnsi="Times New Roman" w:cs="Times New Roman"/>
                <w:sz w:val="28"/>
                <w:szCs w:val="28"/>
              </w:rPr>
              <w:t>лей</w:t>
            </w:r>
            <w:r w:rsidR="008F2230" w:rsidRPr="001D61A6">
              <w:rPr>
                <w:rFonts w:ascii="Times New Roman" w:hAnsi="Times New Roman" w:cs="Times New Roman"/>
                <w:sz w:val="28"/>
                <w:szCs w:val="28"/>
              </w:rPr>
              <w:t>.</w:t>
            </w:r>
          </w:p>
          <w:p w:rsidR="00A10E47" w:rsidRPr="001D61A6" w:rsidRDefault="00020584"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3</w:t>
            </w:r>
            <w:r w:rsidR="00C37A66" w:rsidRPr="001D61A6">
              <w:rPr>
                <w:rFonts w:ascii="Times New Roman" w:hAnsi="Times New Roman" w:cs="Times New Roman"/>
                <w:sz w:val="28"/>
                <w:szCs w:val="28"/>
              </w:rPr>
              <w:t>. </w:t>
            </w:r>
            <w:r w:rsidR="007437BB" w:rsidRPr="001D61A6">
              <w:rPr>
                <w:rFonts w:ascii="Times New Roman" w:hAnsi="Times New Roman" w:cs="Times New Roman"/>
                <w:sz w:val="28"/>
                <w:szCs w:val="28"/>
              </w:rPr>
              <w:t>Р</w:t>
            </w:r>
            <w:r w:rsidR="00A10E47" w:rsidRPr="001D61A6">
              <w:rPr>
                <w:rFonts w:ascii="Times New Roman" w:hAnsi="Times New Roman" w:cs="Times New Roman"/>
                <w:sz w:val="28"/>
                <w:szCs w:val="28"/>
              </w:rPr>
              <w:t xml:space="preserve">еальные располагаемые денежные доходы населения </w:t>
            </w:r>
            <w:r w:rsidR="00424260">
              <w:rPr>
                <w:rFonts w:ascii="Times New Roman" w:hAnsi="Times New Roman" w:cs="Times New Roman"/>
                <w:sz w:val="28"/>
                <w:szCs w:val="28"/>
              </w:rPr>
              <w:t>сохранят</w:t>
            </w:r>
            <w:r w:rsidR="00A10E47" w:rsidRPr="001D61A6">
              <w:rPr>
                <w:rFonts w:ascii="Times New Roman" w:hAnsi="Times New Roman" w:cs="Times New Roman"/>
                <w:sz w:val="28"/>
                <w:szCs w:val="28"/>
              </w:rPr>
              <w:t xml:space="preserve"> </w:t>
            </w:r>
            <w:r w:rsidR="007437BB" w:rsidRPr="001D61A6">
              <w:rPr>
                <w:rFonts w:ascii="Times New Roman" w:hAnsi="Times New Roman" w:cs="Times New Roman"/>
                <w:sz w:val="28"/>
                <w:szCs w:val="28"/>
              </w:rPr>
              <w:t>положительн</w:t>
            </w:r>
            <w:r w:rsidR="00424260">
              <w:rPr>
                <w:rFonts w:ascii="Times New Roman" w:hAnsi="Times New Roman" w:cs="Times New Roman"/>
                <w:sz w:val="28"/>
                <w:szCs w:val="28"/>
              </w:rPr>
              <w:t>ое</w:t>
            </w:r>
            <w:r w:rsidR="007437BB" w:rsidRPr="001D61A6">
              <w:rPr>
                <w:rFonts w:ascii="Times New Roman" w:hAnsi="Times New Roman" w:cs="Times New Roman"/>
                <w:sz w:val="28"/>
                <w:szCs w:val="28"/>
              </w:rPr>
              <w:t xml:space="preserve"> значени</w:t>
            </w:r>
            <w:r w:rsidR="00424260">
              <w:rPr>
                <w:rFonts w:ascii="Times New Roman" w:hAnsi="Times New Roman" w:cs="Times New Roman"/>
                <w:sz w:val="28"/>
                <w:szCs w:val="28"/>
              </w:rPr>
              <w:t>е</w:t>
            </w:r>
            <w:r w:rsidR="007437BB" w:rsidRPr="001D61A6">
              <w:rPr>
                <w:rFonts w:ascii="Times New Roman" w:hAnsi="Times New Roman" w:cs="Times New Roman"/>
                <w:sz w:val="28"/>
                <w:szCs w:val="28"/>
              </w:rPr>
              <w:t>.</w:t>
            </w:r>
          </w:p>
          <w:p w:rsidR="00A10E47" w:rsidRPr="001D61A6" w:rsidRDefault="00020584"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4</w:t>
            </w:r>
            <w:r w:rsidR="00C37A66" w:rsidRPr="001D61A6">
              <w:rPr>
                <w:rFonts w:ascii="Times New Roman" w:hAnsi="Times New Roman" w:cs="Times New Roman"/>
                <w:sz w:val="28"/>
                <w:szCs w:val="28"/>
              </w:rPr>
              <w:t>. </w:t>
            </w:r>
            <w:r w:rsidR="007437BB" w:rsidRPr="001D61A6">
              <w:rPr>
                <w:rFonts w:ascii="Times New Roman" w:hAnsi="Times New Roman" w:cs="Times New Roman"/>
                <w:sz w:val="28"/>
                <w:szCs w:val="28"/>
              </w:rPr>
              <w:t>И</w:t>
            </w:r>
            <w:r w:rsidR="00A10E47" w:rsidRPr="001D61A6">
              <w:rPr>
                <w:rFonts w:ascii="Times New Roman" w:hAnsi="Times New Roman" w:cs="Times New Roman"/>
                <w:sz w:val="28"/>
                <w:szCs w:val="28"/>
              </w:rPr>
              <w:t xml:space="preserve">ндекс реальной начисленной заработной платы </w:t>
            </w:r>
            <w:r w:rsidR="00424260">
              <w:rPr>
                <w:rFonts w:ascii="Times New Roman" w:hAnsi="Times New Roman" w:cs="Times New Roman"/>
                <w:sz w:val="28"/>
                <w:szCs w:val="28"/>
              </w:rPr>
              <w:t>сохранит</w:t>
            </w:r>
            <w:r w:rsidR="00A10E47" w:rsidRPr="001D61A6">
              <w:rPr>
                <w:rFonts w:ascii="Times New Roman" w:hAnsi="Times New Roman" w:cs="Times New Roman"/>
                <w:sz w:val="28"/>
                <w:szCs w:val="28"/>
              </w:rPr>
              <w:t xml:space="preserve"> положительное значение.</w:t>
            </w:r>
          </w:p>
          <w:p w:rsidR="00A10E47" w:rsidRPr="001D61A6" w:rsidRDefault="00C37A66"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5. </w:t>
            </w:r>
            <w:r w:rsidR="007437BB" w:rsidRPr="001D61A6">
              <w:rPr>
                <w:rFonts w:ascii="Times New Roman" w:hAnsi="Times New Roman" w:cs="Times New Roman"/>
                <w:sz w:val="28"/>
                <w:szCs w:val="28"/>
              </w:rPr>
              <w:t>Д</w:t>
            </w:r>
            <w:r w:rsidR="00A10E47" w:rsidRPr="001D61A6">
              <w:rPr>
                <w:rFonts w:ascii="Times New Roman" w:hAnsi="Times New Roman" w:cs="Times New Roman"/>
                <w:sz w:val="28"/>
                <w:szCs w:val="28"/>
              </w:rPr>
              <w:t>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 составит 80%</w:t>
            </w:r>
            <w:r w:rsidR="007437BB" w:rsidRPr="001D61A6">
              <w:rPr>
                <w:rFonts w:ascii="Times New Roman" w:hAnsi="Times New Roman" w:cs="Times New Roman"/>
                <w:sz w:val="28"/>
                <w:szCs w:val="28"/>
              </w:rPr>
              <w:t>.</w:t>
            </w:r>
          </w:p>
          <w:p w:rsidR="00A10E47" w:rsidRPr="001D61A6" w:rsidRDefault="00C37A66"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6. </w:t>
            </w:r>
            <w:r w:rsidR="007437BB" w:rsidRPr="001D61A6">
              <w:rPr>
                <w:rFonts w:ascii="Times New Roman" w:hAnsi="Times New Roman" w:cs="Times New Roman"/>
                <w:sz w:val="28"/>
                <w:szCs w:val="28"/>
              </w:rPr>
              <w:t>У</w:t>
            </w:r>
            <w:r w:rsidR="00A10E47" w:rsidRPr="001D61A6">
              <w:rPr>
                <w:rFonts w:ascii="Times New Roman" w:hAnsi="Times New Roman" w:cs="Times New Roman"/>
                <w:sz w:val="28"/>
                <w:szCs w:val="28"/>
              </w:rPr>
              <w:t xml:space="preserve">ровень зарегистрированной безработицы составит 0,7% </w:t>
            </w:r>
            <w:r w:rsidR="00643256" w:rsidRPr="001D61A6">
              <w:rPr>
                <w:rFonts w:ascii="Times New Roman" w:hAnsi="Times New Roman" w:cs="Times New Roman"/>
                <w:sz w:val="28"/>
                <w:szCs w:val="28"/>
              </w:rPr>
              <w:t xml:space="preserve">от </w:t>
            </w:r>
            <w:r w:rsidR="00A10E47" w:rsidRPr="001D61A6">
              <w:rPr>
                <w:rFonts w:ascii="Times New Roman" w:hAnsi="Times New Roman" w:cs="Times New Roman"/>
                <w:sz w:val="28"/>
                <w:szCs w:val="28"/>
              </w:rPr>
              <w:t>численно</w:t>
            </w:r>
            <w:r w:rsidR="007437BB" w:rsidRPr="001D61A6">
              <w:rPr>
                <w:rFonts w:ascii="Times New Roman" w:hAnsi="Times New Roman" w:cs="Times New Roman"/>
                <w:sz w:val="28"/>
                <w:szCs w:val="28"/>
              </w:rPr>
              <w:t>сти рабочей силы, на конец года.</w:t>
            </w:r>
          </w:p>
          <w:p w:rsidR="00A10E47" w:rsidRPr="001D61A6" w:rsidRDefault="00C37A66"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7. </w:t>
            </w:r>
            <w:r w:rsidR="007437BB" w:rsidRPr="001D61A6">
              <w:rPr>
                <w:rFonts w:ascii="Times New Roman" w:hAnsi="Times New Roman" w:cs="Times New Roman"/>
                <w:sz w:val="28"/>
                <w:szCs w:val="28"/>
              </w:rPr>
              <w:t>К</w:t>
            </w:r>
            <w:r w:rsidR="00A10E47" w:rsidRPr="001D61A6">
              <w:rPr>
                <w:rFonts w:ascii="Times New Roman" w:hAnsi="Times New Roman" w:cs="Times New Roman"/>
                <w:sz w:val="28"/>
                <w:szCs w:val="28"/>
              </w:rPr>
              <w:t>оэффициент напряженности на рынке труда состав</w:t>
            </w:r>
            <w:r w:rsidR="007437BB" w:rsidRPr="001D61A6">
              <w:rPr>
                <w:rFonts w:ascii="Times New Roman" w:hAnsi="Times New Roman" w:cs="Times New Roman"/>
                <w:sz w:val="28"/>
                <w:szCs w:val="28"/>
              </w:rPr>
              <w:t xml:space="preserve">ит </w:t>
            </w:r>
            <w:r w:rsidR="00F042DB" w:rsidRPr="001D61A6">
              <w:rPr>
                <w:rFonts w:ascii="Times New Roman" w:hAnsi="Times New Roman" w:cs="Times New Roman"/>
                <w:sz w:val="28"/>
                <w:szCs w:val="28"/>
              </w:rPr>
              <w:t xml:space="preserve">на конец года </w:t>
            </w:r>
            <w:r w:rsidR="007437BB" w:rsidRPr="001D61A6">
              <w:rPr>
                <w:rFonts w:ascii="Times New Roman" w:hAnsi="Times New Roman" w:cs="Times New Roman"/>
                <w:sz w:val="28"/>
                <w:szCs w:val="28"/>
              </w:rPr>
              <w:t>0,4</w:t>
            </w:r>
            <w:r w:rsidR="00F042DB" w:rsidRPr="001D61A6">
              <w:rPr>
                <w:rFonts w:ascii="Times New Roman" w:hAnsi="Times New Roman" w:cs="Times New Roman"/>
                <w:sz w:val="28"/>
                <w:szCs w:val="28"/>
              </w:rPr>
              <w:t xml:space="preserve"> единицы</w:t>
            </w:r>
            <w:r w:rsidR="007437BB" w:rsidRPr="001D61A6">
              <w:rPr>
                <w:rFonts w:ascii="Times New Roman" w:hAnsi="Times New Roman" w:cs="Times New Roman"/>
                <w:sz w:val="28"/>
                <w:szCs w:val="28"/>
              </w:rPr>
              <w:t>.</w:t>
            </w:r>
          </w:p>
          <w:p w:rsidR="00A10E47" w:rsidRPr="001D61A6" w:rsidRDefault="00C37A66" w:rsidP="00BE2D69">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8. </w:t>
            </w:r>
            <w:r w:rsidR="007437BB" w:rsidRPr="001D61A6">
              <w:rPr>
                <w:rFonts w:ascii="Times New Roman" w:hAnsi="Times New Roman" w:cs="Times New Roman"/>
                <w:sz w:val="28"/>
                <w:szCs w:val="28"/>
              </w:rPr>
              <w:t>Д</w:t>
            </w:r>
            <w:r w:rsidR="00A10E47" w:rsidRPr="001D61A6">
              <w:rPr>
                <w:rFonts w:ascii="Times New Roman" w:hAnsi="Times New Roman" w:cs="Times New Roman"/>
                <w:sz w:val="28"/>
                <w:szCs w:val="28"/>
              </w:rPr>
              <w:t xml:space="preserve">оля трудоустроенных граждан </w:t>
            </w:r>
            <w:r w:rsidR="007C6A8A" w:rsidRPr="001D61A6">
              <w:rPr>
                <w:rFonts w:ascii="Times New Roman" w:hAnsi="Times New Roman" w:cs="Times New Roman"/>
                <w:sz w:val="28"/>
                <w:szCs w:val="28"/>
              </w:rPr>
              <w:t xml:space="preserve">в общей </w:t>
            </w:r>
            <w:r w:rsidR="00A10E47" w:rsidRPr="001D61A6">
              <w:rPr>
                <w:rFonts w:ascii="Times New Roman" w:hAnsi="Times New Roman" w:cs="Times New Roman"/>
                <w:sz w:val="28"/>
                <w:szCs w:val="28"/>
              </w:rPr>
              <w:t>численности граждан, обратившихся за содействием в поиске подходящей работы в</w:t>
            </w:r>
            <w:r w:rsidR="007437BB" w:rsidRPr="001D61A6">
              <w:rPr>
                <w:rFonts w:ascii="Times New Roman" w:hAnsi="Times New Roman" w:cs="Times New Roman"/>
                <w:sz w:val="28"/>
                <w:szCs w:val="28"/>
              </w:rPr>
              <w:t xml:space="preserve"> </w:t>
            </w:r>
            <w:r w:rsidR="00A07092" w:rsidRPr="001D61A6">
              <w:rPr>
                <w:rFonts w:ascii="Times New Roman" w:hAnsi="Times New Roman" w:cs="Times New Roman"/>
                <w:sz w:val="28"/>
                <w:szCs w:val="28"/>
              </w:rPr>
              <w:t>государственные учреждения службы занятости населения</w:t>
            </w:r>
            <w:r w:rsidR="007C6A8A" w:rsidRPr="001D61A6">
              <w:rPr>
                <w:rFonts w:ascii="Times New Roman" w:hAnsi="Times New Roman" w:cs="Times New Roman"/>
                <w:sz w:val="28"/>
                <w:szCs w:val="28"/>
              </w:rPr>
              <w:t xml:space="preserve"> составит 75,7%</w:t>
            </w:r>
            <w:r w:rsidR="007437BB" w:rsidRPr="001D61A6">
              <w:rPr>
                <w:rFonts w:ascii="Times New Roman" w:hAnsi="Times New Roman" w:cs="Times New Roman"/>
                <w:sz w:val="28"/>
                <w:szCs w:val="28"/>
              </w:rPr>
              <w:t>.</w:t>
            </w:r>
          </w:p>
          <w:p w:rsidR="00A10E47" w:rsidRPr="001D61A6" w:rsidRDefault="00C37A66" w:rsidP="00BE2D69">
            <w:pPr>
              <w:widowControl w:val="0"/>
              <w:autoSpaceDE w:val="0"/>
              <w:autoSpaceDN w:val="0"/>
              <w:adjustRightInd w:val="0"/>
              <w:spacing w:after="0" w:line="240" w:lineRule="auto"/>
              <w:jc w:val="both"/>
              <w:rPr>
                <w:rFonts w:ascii="Times New Roman" w:hAnsi="Times New Roman"/>
                <w:sz w:val="28"/>
                <w:szCs w:val="28"/>
              </w:rPr>
            </w:pPr>
            <w:r w:rsidRPr="001D61A6">
              <w:rPr>
                <w:rFonts w:ascii="Times New Roman" w:hAnsi="Times New Roman"/>
                <w:sz w:val="28"/>
                <w:szCs w:val="28"/>
              </w:rPr>
              <w:t>9. </w:t>
            </w:r>
            <w:r w:rsidR="007437BB" w:rsidRPr="001D61A6">
              <w:rPr>
                <w:rFonts w:ascii="Times New Roman" w:hAnsi="Times New Roman"/>
                <w:sz w:val="28"/>
                <w:szCs w:val="28"/>
              </w:rPr>
              <w:t>Ч</w:t>
            </w:r>
            <w:r w:rsidR="00A10E47" w:rsidRPr="001D61A6">
              <w:rPr>
                <w:rFonts w:ascii="Times New Roman" w:hAnsi="Times New Roman"/>
                <w:sz w:val="28"/>
                <w:szCs w:val="28"/>
              </w:rPr>
              <w:t xml:space="preserve">исленность лиц в возрасте от 50-ти лет и старше, а также лиц </w:t>
            </w:r>
            <w:proofErr w:type="spellStart"/>
            <w:r w:rsidR="00A10E47" w:rsidRPr="001D61A6">
              <w:rPr>
                <w:rFonts w:ascii="Times New Roman" w:hAnsi="Times New Roman"/>
                <w:sz w:val="28"/>
                <w:szCs w:val="28"/>
              </w:rPr>
              <w:t>предпенсионного</w:t>
            </w:r>
            <w:proofErr w:type="spellEnd"/>
            <w:r w:rsidR="00A10E47" w:rsidRPr="001D61A6">
              <w:rPr>
                <w:rFonts w:ascii="Times New Roman" w:hAnsi="Times New Roman"/>
                <w:sz w:val="28"/>
                <w:szCs w:val="28"/>
              </w:rPr>
              <w:t xml:space="preserve"> возраста, прошедших профессиональное обучение и дополнительное профессиональное образование </w:t>
            </w:r>
            <w:r w:rsidR="003369F2" w:rsidRPr="001D61A6">
              <w:rPr>
                <w:rFonts w:ascii="Times New Roman" w:hAnsi="Times New Roman"/>
                <w:sz w:val="28"/>
                <w:szCs w:val="28"/>
              </w:rPr>
              <w:t>в</w:t>
            </w:r>
            <w:r w:rsidR="003C40E9" w:rsidRPr="001D61A6">
              <w:rPr>
                <w:rFonts w:ascii="Times New Roman" w:hAnsi="Times New Roman"/>
                <w:sz w:val="28"/>
                <w:szCs w:val="28"/>
              </w:rPr>
              <w:t xml:space="preserve"> 2024 году </w:t>
            </w:r>
            <w:r w:rsidR="00A10E47" w:rsidRPr="001D61A6">
              <w:rPr>
                <w:rFonts w:ascii="Times New Roman" w:hAnsi="Times New Roman"/>
                <w:sz w:val="28"/>
                <w:szCs w:val="28"/>
              </w:rPr>
              <w:t>составит 6108 человек (н</w:t>
            </w:r>
            <w:r w:rsidR="007437BB" w:rsidRPr="001D61A6">
              <w:rPr>
                <w:rFonts w:ascii="Times New Roman" w:hAnsi="Times New Roman"/>
                <w:sz w:val="28"/>
                <w:szCs w:val="28"/>
              </w:rPr>
              <w:t>арастающим итогом).</w:t>
            </w:r>
          </w:p>
          <w:p w:rsidR="00842AE5" w:rsidRPr="001D61A6" w:rsidRDefault="00C37A66" w:rsidP="00146565">
            <w:pPr>
              <w:pStyle w:val="af1"/>
              <w:widowControl w:val="0"/>
              <w:autoSpaceDE w:val="0"/>
              <w:autoSpaceDN w:val="0"/>
              <w:adjustRightInd w:val="0"/>
              <w:spacing w:after="0" w:line="240" w:lineRule="auto"/>
              <w:ind w:left="0"/>
              <w:jc w:val="both"/>
              <w:rPr>
                <w:rFonts w:ascii="Times New Roman" w:hAnsi="Times New Roman" w:cs="Times New Roman"/>
                <w:sz w:val="28"/>
                <w:szCs w:val="28"/>
              </w:rPr>
            </w:pPr>
            <w:r w:rsidRPr="001D61A6">
              <w:rPr>
                <w:rFonts w:ascii="Times New Roman" w:hAnsi="Times New Roman" w:cs="Times New Roman"/>
                <w:sz w:val="28"/>
                <w:szCs w:val="28"/>
              </w:rPr>
              <w:t>10. </w:t>
            </w:r>
            <w:r w:rsidR="007437BB" w:rsidRPr="001D61A6">
              <w:rPr>
                <w:rFonts w:ascii="Times New Roman" w:hAnsi="Times New Roman" w:cs="Times New Roman"/>
                <w:sz w:val="28"/>
                <w:szCs w:val="28"/>
              </w:rPr>
              <w:t>Ч</w:t>
            </w:r>
            <w:r w:rsidR="00A10E47" w:rsidRPr="001D61A6">
              <w:rPr>
                <w:rFonts w:ascii="Times New Roman" w:hAnsi="Times New Roman" w:cs="Times New Roman"/>
                <w:sz w:val="28"/>
                <w:szCs w:val="28"/>
              </w:rPr>
              <w:t xml:space="preserve">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r w:rsidR="00A07092" w:rsidRPr="001D61A6">
              <w:rPr>
                <w:rFonts w:ascii="Times New Roman" w:hAnsi="Times New Roman" w:cs="Times New Roman"/>
                <w:sz w:val="28"/>
                <w:szCs w:val="28"/>
              </w:rPr>
              <w:t>государственные учреждения службы занятости населения</w:t>
            </w:r>
            <w:r w:rsidR="00A10E47" w:rsidRPr="001D61A6">
              <w:rPr>
                <w:rFonts w:ascii="Times New Roman" w:hAnsi="Times New Roman" w:cs="Times New Roman"/>
                <w:sz w:val="28"/>
                <w:szCs w:val="28"/>
              </w:rPr>
              <w:t xml:space="preserve">, прошедших переобучение и повышение квалификации, </w:t>
            </w:r>
            <w:r w:rsidR="00146565" w:rsidRPr="001D61A6">
              <w:rPr>
                <w:rFonts w:ascii="Times New Roman" w:hAnsi="Times New Roman" w:cs="Times New Roman"/>
                <w:sz w:val="28"/>
                <w:szCs w:val="28"/>
              </w:rPr>
              <w:t xml:space="preserve">в 2024 году </w:t>
            </w:r>
            <w:r w:rsidR="00A10E47" w:rsidRPr="001D61A6">
              <w:rPr>
                <w:rFonts w:ascii="Times New Roman" w:hAnsi="Times New Roman" w:cs="Times New Roman"/>
                <w:sz w:val="28"/>
                <w:szCs w:val="28"/>
              </w:rPr>
              <w:t>сос</w:t>
            </w:r>
            <w:r w:rsidR="007437BB" w:rsidRPr="001D61A6">
              <w:rPr>
                <w:rFonts w:ascii="Times New Roman" w:hAnsi="Times New Roman" w:cs="Times New Roman"/>
                <w:sz w:val="28"/>
                <w:szCs w:val="28"/>
              </w:rPr>
              <w:t>тавит 1033 человека</w:t>
            </w:r>
          </w:p>
        </w:tc>
      </w:tr>
    </w:tbl>
    <w:p w:rsidR="006160E1" w:rsidRPr="001D61A6" w:rsidRDefault="006160E1" w:rsidP="00BE2D69">
      <w:pPr>
        <w:spacing w:after="0" w:line="240" w:lineRule="auto"/>
        <w:rPr>
          <w:rFonts w:ascii="Times New Roman" w:hAnsi="Times New Roman"/>
          <w:sz w:val="28"/>
          <w:szCs w:val="28"/>
        </w:rPr>
      </w:pPr>
    </w:p>
    <w:p w:rsidR="008C57EF" w:rsidRPr="001D61A6" w:rsidRDefault="00D63196" w:rsidP="00BE2D69">
      <w:pPr>
        <w:pStyle w:val="1"/>
        <w:spacing w:before="0" w:after="0"/>
      </w:pPr>
      <w:r w:rsidRPr="001D61A6">
        <w:t>Анализ текущей ситуации</w:t>
      </w:r>
    </w:p>
    <w:p w:rsidR="00E37BE6" w:rsidRPr="001D61A6" w:rsidRDefault="00E37BE6" w:rsidP="00BE2D69">
      <w:pPr>
        <w:spacing w:after="0" w:line="240" w:lineRule="auto"/>
        <w:rPr>
          <w:rFonts w:ascii="Times New Roman" w:hAnsi="Times New Roman"/>
          <w:sz w:val="28"/>
          <w:szCs w:val="28"/>
        </w:rPr>
      </w:pPr>
    </w:p>
    <w:p w:rsidR="008C57EF" w:rsidRPr="001D61A6" w:rsidRDefault="008C57EF" w:rsidP="00BE2D69">
      <w:pPr>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Объем валового регионального продукта Новосибирской области (далее</w:t>
      </w:r>
      <w:r w:rsidR="000E6527" w:rsidRPr="001D61A6">
        <w:rPr>
          <w:rFonts w:ascii="Times New Roman" w:hAnsi="Times New Roman"/>
          <w:sz w:val="28"/>
          <w:szCs w:val="28"/>
          <w:lang w:val="en-US" w:eastAsia="ru-RU"/>
        </w:rPr>
        <w:t> </w:t>
      </w:r>
      <w:r w:rsidR="00D37837" w:rsidRPr="001D61A6">
        <w:rPr>
          <w:rFonts w:ascii="Times New Roman" w:hAnsi="Times New Roman"/>
          <w:sz w:val="28"/>
          <w:szCs w:val="28"/>
          <w:lang w:eastAsia="ru-RU"/>
        </w:rPr>
        <w:t>–</w:t>
      </w:r>
      <w:r w:rsidR="000E6527" w:rsidRPr="001D61A6">
        <w:rPr>
          <w:rFonts w:ascii="Times New Roman" w:hAnsi="Times New Roman"/>
          <w:sz w:val="28"/>
          <w:szCs w:val="28"/>
          <w:lang w:val="en-US" w:eastAsia="ru-RU"/>
        </w:rPr>
        <w:t> </w:t>
      </w:r>
      <w:r w:rsidRPr="001D61A6">
        <w:rPr>
          <w:rFonts w:ascii="Times New Roman" w:hAnsi="Times New Roman"/>
          <w:sz w:val="28"/>
          <w:szCs w:val="28"/>
          <w:lang w:eastAsia="ru-RU"/>
        </w:rPr>
        <w:t>ВРП)</w:t>
      </w:r>
      <w:r w:rsidR="000E6527" w:rsidRPr="001D61A6">
        <w:rPr>
          <w:rFonts w:ascii="Times New Roman" w:hAnsi="Times New Roman"/>
          <w:sz w:val="28"/>
          <w:szCs w:val="28"/>
          <w:lang w:val="en-US" w:eastAsia="ru-RU"/>
        </w:rPr>
        <w:t> </w:t>
      </w:r>
      <w:r w:rsidR="009D7D6B" w:rsidRPr="001D61A6">
        <w:rPr>
          <w:rFonts w:ascii="Times New Roman" w:hAnsi="Times New Roman"/>
          <w:sz w:val="28"/>
          <w:szCs w:val="28"/>
          <w:lang w:eastAsia="ru-RU"/>
        </w:rPr>
        <w:t>-</w:t>
      </w:r>
      <w:r w:rsidR="000E6527" w:rsidRPr="001D61A6">
        <w:rPr>
          <w:rFonts w:ascii="Times New Roman" w:hAnsi="Times New Roman"/>
          <w:sz w:val="28"/>
          <w:szCs w:val="28"/>
          <w:lang w:val="en-US" w:eastAsia="ru-RU"/>
        </w:rPr>
        <w:t> </w:t>
      </w:r>
      <w:r w:rsidRPr="001D61A6">
        <w:rPr>
          <w:rFonts w:ascii="Times New Roman" w:hAnsi="Times New Roman"/>
          <w:sz w:val="28"/>
          <w:szCs w:val="28"/>
          <w:lang w:eastAsia="ru-RU"/>
        </w:rPr>
        <w:t xml:space="preserve">обобщающего показателя, характеризующего результат производства товаров и услуг в регионе, в 2019 году </w:t>
      </w:r>
      <w:r w:rsidR="009E173E" w:rsidRPr="001D61A6">
        <w:rPr>
          <w:rFonts w:ascii="Times New Roman" w:hAnsi="Times New Roman"/>
          <w:sz w:val="28"/>
          <w:szCs w:val="28"/>
          <w:lang w:eastAsia="ru-RU"/>
        </w:rPr>
        <w:t>оценивался</w:t>
      </w:r>
      <w:r w:rsidRPr="001D61A6">
        <w:rPr>
          <w:rFonts w:ascii="Times New Roman" w:hAnsi="Times New Roman"/>
          <w:sz w:val="28"/>
          <w:szCs w:val="28"/>
          <w:lang w:eastAsia="ru-RU"/>
        </w:rPr>
        <w:t xml:space="preserve"> в размере 1289 млрд</w:t>
      </w:r>
      <w:r w:rsidR="00B671BC" w:rsidRPr="001D61A6">
        <w:rPr>
          <w:rFonts w:ascii="Times New Roman" w:hAnsi="Times New Roman"/>
          <w:sz w:val="28"/>
          <w:szCs w:val="28"/>
          <w:lang w:eastAsia="ru-RU"/>
        </w:rPr>
        <w:t>.</w:t>
      </w:r>
      <w:r w:rsidRPr="001D61A6">
        <w:rPr>
          <w:rFonts w:ascii="Times New Roman" w:hAnsi="Times New Roman"/>
          <w:sz w:val="28"/>
          <w:szCs w:val="28"/>
          <w:lang w:eastAsia="ru-RU"/>
        </w:rPr>
        <w:t xml:space="preserve"> руб</w:t>
      </w:r>
      <w:r w:rsidR="00DB227C" w:rsidRPr="001D61A6">
        <w:rPr>
          <w:rFonts w:ascii="Times New Roman" w:hAnsi="Times New Roman"/>
          <w:sz w:val="28"/>
          <w:szCs w:val="28"/>
          <w:lang w:eastAsia="ru-RU"/>
        </w:rPr>
        <w:t>лей</w:t>
      </w:r>
      <w:r w:rsidRPr="001D61A6">
        <w:rPr>
          <w:rFonts w:ascii="Times New Roman" w:hAnsi="Times New Roman"/>
          <w:sz w:val="28"/>
          <w:szCs w:val="28"/>
          <w:lang w:eastAsia="ru-RU"/>
        </w:rPr>
        <w:t>, что выше уровня 2018 года на 2,9% в сопоставимых ценах.</w:t>
      </w:r>
    </w:p>
    <w:p w:rsidR="002314B8" w:rsidRPr="001D61A6" w:rsidRDefault="008C57EF" w:rsidP="00BE2D69">
      <w:pPr>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lastRenderedPageBreak/>
        <w:t>Важную роль в структуре ВРП и в целом в экономической жизни региона играет промышленный комплекс, удельный вес которого по итогам 201</w:t>
      </w:r>
      <w:r w:rsidR="00BD2027" w:rsidRPr="001D61A6">
        <w:rPr>
          <w:rFonts w:ascii="Times New Roman" w:hAnsi="Times New Roman"/>
          <w:sz w:val="28"/>
          <w:szCs w:val="28"/>
          <w:lang w:eastAsia="ru-RU"/>
        </w:rPr>
        <w:t>9</w:t>
      </w:r>
      <w:r w:rsidRPr="001D61A6">
        <w:rPr>
          <w:rFonts w:ascii="Times New Roman" w:hAnsi="Times New Roman"/>
          <w:sz w:val="28"/>
          <w:szCs w:val="28"/>
          <w:lang w:eastAsia="ru-RU"/>
        </w:rPr>
        <w:t xml:space="preserve"> года</w:t>
      </w:r>
      <w:r w:rsidR="00087F5F" w:rsidRPr="001D61A6">
        <w:rPr>
          <w:rFonts w:ascii="Times New Roman" w:hAnsi="Times New Roman"/>
          <w:sz w:val="28"/>
          <w:szCs w:val="28"/>
          <w:lang w:eastAsia="ru-RU"/>
        </w:rPr>
        <w:t xml:space="preserve"> </w:t>
      </w:r>
      <w:r w:rsidRPr="001D61A6">
        <w:rPr>
          <w:rFonts w:ascii="Times New Roman" w:hAnsi="Times New Roman"/>
          <w:sz w:val="28"/>
          <w:szCs w:val="28"/>
          <w:lang w:eastAsia="ru-RU"/>
        </w:rPr>
        <w:t>составил</w:t>
      </w:r>
      <w:r w:rsidR="00BD2027" w:rsidRPr="001D61A6">
        <w:rPr>
          <w:rFonts w:ascii="Times New Roman" w:hAnsi="Times New Roman"/>
          <w:sz w:val="28"/>
          <w:szCs w:val="28"/>
          <w:lang w:eastAsia="ru-RU"/>
        </w:rPr>
        <w:t xml:space="preserve"> примерно </w:t>
      </w:r>
      <w:r w:rsidRPr="001D61A6">
        <w:rPr>
          <w:rFonts w:ascii="Times New Roman" w:hAnsi="Times New Roman"/>
          <w:sz w:val="28"/>
          <w:szCs w:val="28"/>
          <w:lang w:eastAsia="ru-RU"/>
        </w:rPr>
        <w:t>20%</w:t>
      </w:r>
      <w:r w:rsidR="002314B8" w:rsidRPr="001D61A6">
        <w:rPr>
          <w:rFonts w:ascii="Times New Roman" w:hAnsi="Times New Roman"/>
          <w:sz w:val="28"/>
          <w:szCs w:val="28"/>
          <w:lang w:eastAsia="ru-RU"/>
        </w:rPr>
        <w:t>.</w:t>
      </w:r>
    </w:p>
    <w:p w:rsidR="008C57EF" w:rsidRPr="001D61A6" w:rsidRDefault="008C57EF" w:rsidP="00BE2D69">
      <w:pPr>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В регионе растет инвестиционная активность. По итогам 2019 года в</w:t>
      </w:r>
      <w:r w:rsidR="00927AB7" w:rsidRPr="001D61A6">
        <w:rPr>
          <w:rFonts w:ascii="Times New Roman" w:hAnsi="Times New Roman"/>
          <w:sz w:val="28"/>
          <w:szCs w:val="28"/>
          <w:lang w:eastAsia="ru-RU"/>
        </w:rPr>
        <w:t> </w:t>
      </w:r>
      <w:r w:rsidRPr="001D61A6">
        <w:rPr>
          <w:rFonts w:ascii="Times New Roman" w:hAnsi="Times New Roman"/>
          <w:sz w:val="28"/>
          <w:szCs w:val="28"/>
          <w:lang w:eastAsia="ru-RU"/>
        </w:rPr>
        <w:t>экономику Новосибирской области привлечен</w:t>
      </w:r>
      <w:r w:rsidR="00DC68D2" w:rsidRPr="001D61A6">
        <w:rPr>
          <w:rFonts w:ascii="Times New Roman" w:hAnsi="Times New Roman"/>
          <w:sz w:val="28"/>
          <w:szCs w:val="28"/>
          <w:lang w:eastAsia="ru-RU"/>
        </w:rPr>
        <w:t>о 248,1 млрд</w:t>
      </w:r>
      <w:r w:rsidR="00B671BC" w:rsidRPr="001D61A6">
        <w:rPr>
          <w:rFonts w:ascii="Times New Roman" w:hAnsi="Times New Roman"/>
          <w:sz w:val="28"/>
          <w:szCs w:val="28"/>
          <w:lang w:eastAsia="ru-RU"/>
        </w:rPr>
        <w:t>. </w:t>
      </w:r>
      <w:r w:rsidR="00DC68D2" w:rsidRPr="001D61A6">
        <w:rPr>
          <w:rFonts w:ascii="Times New Roman" w:hAnsi="Times New Roman"/>
          <w:sz w:val="28"/>
          <w:szCs w:val="28"/>
          <w:lang w:eastAsia="ru-RU"/>
        </w:rPr>
        <w:t>руб</w:t>
      </w:r>
      <w:r w:rsidR="00DB227C" w:rsidRPr="001D61A6">
        <w:rPr>
          <w:rFonts w:ascii="Times New Roman" w:hAnsi="Times New Roman"/>
          <w:sz w:val="28"/>
          <w:szCs w:val="28"/>
          <w:lang w:eastAsia="ru-RU"/>
        </w:rPr>
        <w:t>лей</w:t>
      </w:r>
      <w:r w:rsidR="00DC68D2" w:rsidRPr="001D61A6">
        <w:rPr>
          <w:rFonts w:ascii="Times New Roman" w:hAnsi="Times New Roman"/>
          <w:sz w:val="28"/>
          <w:szCs w:val="28"/>
          <w:lang w:eastAsia="ru-RU"/>
        </w:rPr>
        <w:t xml:space="preserve"> инвестиций, что на 19,1% выше уровня 2018 года в сопоставимых цена</w:t>
      </w:r>
      <w:r w:rsidR="00E10126" w:rsidRPr="001D61A6">
        <w:rPr>
          <w:rFonts w:ascii="Times New Roman" w:hAnsi="Times New Roman"/>
          <w:sz w:val="28"/>
          <w:szCs w:val="28"/>
          <w:lang w:eastAsia="ru-RU"/>
        </w:rPr>
        <w:t>х</w:t>
      </w:r>
      <w:r w:rsidR="00DC68D2" w:rsidRPr="001D61A6">
        <w:rPr>
          <w:rFonts w:ascii="Times New Roman" w:hAnsi="Times New Roman"/>
          <w:sz w:val="28"/>
          <w:szCs w:val="28"/>
          <w:lang w:eastAsia="ru-RU"/>
        </w:rPr>
        <w:t xml:space="preserve"> и значительно выше среднероссийского показателя (101,7%). </w:t>
      </w:r>
      <w:r w:rsidRPr="001D61A6">
        <w:rPr>
          <w:rFonts w:ascii="Times New Roman" w:hAnsi="Times New Roman"/>
          <w:sz w:val="28"/>
          <w:szCs w:val="28"/>
          <w:lang w:eastAsia="ru-RU"/>
        </w:rPr>
        <w:t>Доля инвестиций в ВРП по итогам года по о</w:t>
      </w:r>
      <w:r w:rsidR="00DC68D2" w:rsidRPr="001D61A6">
        <w:rPr>
          <w:rFonts w:ascii="Times New Roman" w:hAnsi="Times New Roman"/>
          <w:sz w:val="28"/>
          <w:szCs w:val="28"/>
          <w:lang w:eastAsia="ru-RU"/>
        </w:rPr>
        <w:t>ценке составила 19,2% (2018 г</w:t>
      </w:r>
      <w:r w:rsidR="00F20D90" w:rsidRPr="001D61A6">
        <w:rPr>
          <w:rFonts w:ascii="Times New Roman" w:hAnsi="Times New Roman"/>
          <w:sz w:val="28"/>
          <w:szCs w:val="28"/>
          <w:lang w:eastAsia="ru-RU"/>
        </w:rPr>
        <w:t>од</w:t>
      </w:r>
      <w:r w:rsidR="00DC68D2" w:rsidRPr="001D61A6">
        <w:rPr>
          <w:rFonts w:ascii="Times New Roman" w:hAnsi="Times New Roman"/>
          <w:sz w:val="28"/>
          <w:szCs w:val="28"/>
          <w:lang w:eastAsia="ru-RU"/>
        </w:rPr>
        <w:t> </w:t>
      </w:r>
      <w:r w:rsidR="009D7D6B" w:rsidRPr="001D61A6">
        <w:rPr>
          <w:rFonts w:ascii="Times New Roman" w:hAnsi="Times New Roman"/>
          <w:sz w:val="28"/>
          <w:szCs w:val="28"/>
          <w:lang w:eastAsia="ru-RU"/>
        </w:rPr>
        <w:t>-</w:t>
      </w:r>
      <w:r w:rsidR="00DC68D2" w:rsidRPr="001D61A6">
        <w:rPr>
          <w:rFonts w:ascii="Times New Roman" w:hAnsi="Times New Roman"/>
          <w:sz w:val="28"/>
          <w:szCs w:val="28"/>
          <w:lang w:eastAsia="ru-RU"/>
        </w:rPr>
        <w:t> </w:t>
      </w:r>
      <w:r w:rsidRPr="001D61A6">
        <w:rPr>
          <w:rFonts w:ascii="Times New Roman" w:hAnsi="Times New Roman"/>
          <w:sz w:val="28"/>
          <w:szCs w:val="28"/>
          <w:lang w:eastAsia="ru-RU"/>
        </w:rPr>
        <w:t xml:space="preserve">15,7%). </w:t>
      </w:r>
    </w:p>
    <w:p w:rsidR="00696F0D" w:rsidRPr="001D61A6" w:rsidRDefault="00696F0D"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Объем отгруженных товаров собственного производства, выполненных работ и услуг по основным видам экономической деятельности в промышленности за 2019 год составил 719,7 млрд</w:t>
      </w:r>
      <w:r w:rsidR="00B671BC"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руб</w:t>
      </w:r>
      <w:r w:rsidR="00DB227C"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xml:space="preserve"> (102,3% к 2018 г</w:t>
      </w:r>
      <w:r w:rsidR="00F20D90" w:rsidRPr="001D61A6">
        <w:rPr>
          <w:rFonts w:ascii="Times New Roman" w:eastAsia="Times New Roman" w:hAnsi="Times New Roman"/>
          <w:sz w:val="28"/>
          <w:szCs w:val="28"/>
          <w:lang w:eastAsia="ru-RU"/>
        </w:rPr>
        <w:t>оду</w:t>
      </w:r>
      <w:r w:rsidRPr="001D61A6">
        <w:rPr>
          <w:rFonts w:ascii="Times New Roman" w:eastAsia="Times New Roman" w:hAnsi="Times New Roman"/>
          <w:sz w:val="28"/>
          <w:szCs w:val="28"/>
          <w:lang w:eastAsia="ru-RU"/>
        </w:rPr>
        <w:t>). Индекс промышленного производства к уровню 2018 года составил 104,6% (</w:t>
      </w:r>
      <w:r w:rsidR="00F63B03" w:rsidRPr="001D61A6">
        <w:rPr>
          <w:rFonts w:ascii="Times New Roman" w:eastAsia="Times New Roman" w:hAnsi="Times New Roman"/>
          <w:sz w:val="28"/>
          <w:szCs w:val="28"/>
          <w:lang w:eastAsia="ru-RU"/>
        </w:rPr>
        <w:t>по Российской Федерации (далее – РФ)</w:t>
      </w:r>
      <w:r w:rsidRPr="001D61A6">
        <w:rPr>
          <w:rFonts w:ascii="Times New Roman" w:eastAsia="Times New Roman" w:hAnsi="Times New Roman"/>
          <w:sz w:val="28"/>
          <w:szCs w:val="28"/>
          <w:lang w:eastAsia="ru-RU"/>
        </w:rPr>
        <w:t xml:space="preserve"> – 102,3%), среди субъектов Сибирского Федерального округа (далее – СФО) Новосибирска</w:t>
      </w:r>
      <w:r w:rsidR="00406FA6" w:rsidRPr="001D61A6">
        <w:rPr>
          <w:rFonts w:ascii="Times New Roman" w:eastAsia="Times New Roman" w:hAnsi="Times New Roman"/>
          <w:sz w:val="28"/>
          <w:szCs w:val="28"/>
          <w:lang w:eastAsia="ru-RU"/>
        </w:rPr>
        <w:t>я область занимает второе место</w:t>
      </w:r>
      <w:r w:rsidRPr="001D61A6">
        <w:rPr>
          <w:rFonts w:ascii="Times New Roman" w:eastAsia="Times New Roman" w:hAnsi="Times New Roman"/>
          <w:sz w:val="28"/>
          <w:szCs w:val="28"/>
          <w:lang w:eastAsia="ru-RU"/>
        </w:rPr>
        <w:t>.</w:t>
      </w:r>
    </w:p>
    <w:p w:rsidR="008C57EF" w:rsidRPr="001D61A6" w:rsidRDefault="008C57EF" w:rsidP="00BE2D69">
      <w:pPr>
        <w:autoSpaceDE w:val="0"/>
        <w:autoSpaceDN w:val="0"/>
        <w:spacing w:after="0" w:line="240" w:lineRule="auto"/>
        <w:ind w:firstLine="709"/>
        <w:jc w:val="both"/>
        <w:rPr>
          <w:rFonts w:ascii="Times New Roman" w:hAnsi="Times New Roman"/>
          <w:sz w:val="28"/>
          <w:szCs w:val="28"/>
          <w:lang w:eastAsia="ru-RU"/>
        </w:rPr>
      </w:pPr>
      <w:r w:rsidRPr="001D61A6">
        <w:rPr>
          <w:rFonts w:ascii="Times New Roman" w:eastAsia="Times New Roman" w:hAnsi="Times New Roman"/>
          <w:sz w:val="28"/>
          <w:szCs w:val="28"/>
          <w:lang w:eastAsia="ru-RU"/>
        </w:rPr>
        <w:t xml:space="preserve">Объем валовой продукции сельского хозяйства </w:t>
      </w:r>
      <w:r w:rsidR="00EC6F1F" w:rsidRPr="001D61A6">
        <w:rPr>
          <w:rFonts w:ascii="Times New Roman" w:hAnsi="Times New Roman"/>
          <w:sz w:val="28"/>
          <w:szCs w:val="28"/>
          <w:lang w:eastAsia="ru-RU"/>
        </w:rPr>
        <w:t xml:space="preserve">за 2019 год </w:t>
      </w:r>
      <w:r w:rsidRPr="001D61A6">
        <w:rPr>
          <w:rFonts w:ascii="Times New Roman" w:hAnsi="Times New Roman"/>
          <w:sz w:val="28"/>
          <w:szCs w:val="28"/>
          <w:lang w:eastAsia="ru-RU"/>
        </w:rPr>
        <w:t xml:space="preserve">составил </w:t>
      </w:r>
      <w:r w:rsidR="00EC6F1F" w:rsidRPr="001D61A6">
        <w:rPr>
          <w:rFonts w:ascii="Times New Roman" w:hAnsi="Times New Roman"/>
          <w:sz w:val="28"/>
          <w:szCs w:val="28"/>
          <w:lang w:eastAsia="ru-RU"/>
        </w:rPr>
        <w:t>93 млрд</w:t>
      </w:r>
      <w:r w:rsidR="00B671BC" w:rsidRPr="001D61A6">
        <w:rPr>
          <w:rFonts w:ascii="Times New Roman" w:hAnsi="Times New Roman"/>
          <w:sz w:val="28"/>
          <w:szCs w:val="28"/>
          <w:lang w:eastAsia="ru-RU"/>
        </w:rPr>
        <w:t>.</w:t>
      </w:r>
      <w:r w:rsidR="00A01F85" w:rsidRPr="001D61A6">
        <w:rPr>
          <w:rFonts w:ascii="Times New Roman" w:hAnsi="Times New Roman"/>
          <w:sz w:val="28"/>
          <w:szCs w:val="28"/>
          <w:lang w:eastAsia="ru-RU"/>
        </w:rPr>
        <w:t xml:space="preserve"> </w:t>
      </w:r>
      <w:r w:rsidRPr="001D61A6">
        <w:rPr>
          <w:rFonts w:ascii="Times New Roman" w:hAnsi="Times New Roman"/>
          <w:sz w:val="28"/>
          <w:szCs w:val="28"/>
          <w:lang w:eastAsia="ru-RU"/>
        </w:rPr>
        <w:t>руб</w:t>
      </w:r>
      <w:r w:rsidR="00DB227C" w:rsidRPr="001D61A6">
        <w:rPr>
          <w:rFonts w:ascii="Times New Roman" w:hAnsi="Times New Roman"/>
          <w:sz w:val="28"/>
          <w:szCs w:val="28"/>
          <w:lang w:eastAsia="ru-RU"/>
        </w:rPr>
        <w:t>лей</w:t>
      </w:r>
      <w:r w:rsidRPr="001D61A6">
        <w:rPr>
          <w:rFonts w:ascii="Times New Roman" w:hAnsi="Times New Roman"/>
          <w:sz w:val="28"/>
          <w:szCs w:val="28"/>
          <w:lang w:eastAsia="ru-RU"/>
        </w:rPr>
        <w:t>, с индексом производства 10</w:t>
      </w:r>
      <w:r w:rsidR="00EC6F1F" w:rsidRPr="001D61A6">
        <w:rPr>
          <w:rFonts w:ascii="Times New Roman" w:hAnsi="Times New Roman"/>
          <w:sz w:val="28"/>
          <w:szCs w:val="28"/>
          <w:lang w:eastAsia="ru-RU"/>
        </w:rPr>
        <w:t>4,1</w:t>
      </w:r>
      <w:r w:rsidRPr="001D61A6">
        <w:rPr>
          <w:rFonts w:ascii="Times New Roman" w:hAnsi="Times New Roman"/>
          <w:sz w:val="28"/>
          <w:szCs w:val="28"/>
          <w:lang w:eastAsia="ru-RU"/>
        </w:rPr>
        <w:t xml:space="preserve">% к 2018 году (по РФ </w:t>
      </w:r>
      <w:r w:rsidR="00B86214" w:rsidRPr="001D61A6">
        <w:rPr>
          <w:rFonts w:ascii="Times New Roman" w:hAnsi="Times New Roman"/>
          <w:sz w:val="28"/>
          <w:szCs w:val="28"/>
          <w:lang w:eastAsia="ru-RU"/>
        </w:rPr>
        <w:t>–</w:t>
      </w:r>
      <w:r w:rsidRPr="001D61A6">
        <w:rPr>
          <w:rFonts w:ascii="Times New Roman" w:hAnsi="Times New Roman"/>
          <w:sz w:val="28"/>
          <w:szCs w:val="28"/>
          <w:lang w:eastAsia="ru-RU"/>
        </w:rPr>
        <w:t xml:space="preserve"> 104</w:t>
      </w:r>
      <w:r w:rsidR="00B86214" w:rsidRPr="001D61A6">
        <w:rPr>
          <w:rFonts w:ascii="Times New Roman" w:hAnsi="Times New Roman"/>
          <w:sz w:val="28"/>
          <w:szCs w:val="28"/>
          <w:lang w:eastAsia="ru-RU"/>
        </w:rPr>
        <w:t>,3</w:t>
      </w:r>
      <w:r w:rsidRPr="001D61A6">
        <w:rPr>
          <w:rFonts w:ascii="Times New Roman" w:hAnsi="Times New Roman"/>
          <w:sz w:val="28"/>
          <w:szCs w:val="28"/>
          <w:lang w:eastAsia="ru-RU"/>
        </w:rPr>
        <w:t xml:space="preserve">%, по СФО </w:t>
      </w:r>
      <w:r w:rsidR="009D7D6B" w:rsidRPr="001D61A6">
        <w:rPr>
          <w:rFonts w:ascii="Times New Roman" w:hAnsi="Times New Roman"/>
          <w:sz w:val="28"/>
          <w:szCs w:val="28"/>
          <w:lang w:eastAsia="ru-RU"/>
        </w:rPr>
        <w:t>-</w:t>
      </w:r>
      <w:r w:rsidRPr="001D61A6">
        <w:rPr>
          <w:rFonts w:ascii="Times New Roman" w:hAnsi="Times New Roman"/>
          <w:sz w:val="28"/>
          <w:szCs w:val="28"/>
          <w:lang w:eastAsia="ru-RU"/>
        </w:rPr>
        <w:t xml:space="preserve"> 99,</w:t>
      </w:r>
      <w:r w:rsidR="00C2462D" w:rsidRPr="001D61A6">
        <w:rPr>
          <w:rFonts w:ascii="Times New Roman" w:hAnsi="Times New Roman"/>
          <w:sz w:val="28"/>
          <w:szCs w:val="28"/>
          <w:lang w:eastAsia="ru-RU"/>
        </w:rPr>
        <w:t>6</w:t>
      </w:r>
      <w:r w:rsidR="00927AB7" w:rsidRPr="001D61A6">
        <w:rPr>
          <w:rFonts w:ascii="Times New Roman" w:hAnsi="Times New Roman"/>
          <w:sz w:val="28"/>
          <w:szCs w:val="28"/>
          <w:lang w:eastAsia="ru-RU"/>
        </w:rPr>
        <w:t>%).</w:t>
      </w:r>
    </w:p>
    <w:p w:rsidR="00994064" w:rsidRPr="001D61A6" w:rsidRDefault="008C57EF" w:rsidP="00EA41AF">
      <w:pPr>
        <w:spacing w:after="0" w:line="240" w:lineRule="auto"/>
        <w:ind w:firstLine="709"/>
        <w:contextualSpacing/>
        <w:jc w:val="both"/>
        <w:rPr>
          <w:rFonts w:ascii="Times New Roman" w:hAnsi="Times New Roman"/>
          <w:sz w:val="28"/>
          <w:szCs w:val="28"/>
          <w:lang w:eastAsia="ru-RU"/>
        </w:rPr>
      </w:pPr>
      <w:r w:rsidRPr="001D61A6">
        <w:rPr>
          <w:rFonts w:ascii="Times New Roman" w:hAnsi="Times New Roman"/>
          <w:sz w:val="28"/>
          <w:szCs w:val="28"/>
          <w:lang w:eastAsia="ru-RU"/>
        </w:rPr>
        <w:t>По производству скота и птицы на убой (в живом весе) в 2019 году в хозяйствах всех категорий Новосибирская область занимает второе место (</w:t>
      </w:r>
      <w:r w:rsidR="004D7560" w:rsidRPr="001D61A6">
        <w:rPr>
          <w:rFonts w:ascii="Times New Roman" w:hAnsi="Times New Roman"/>
          <w:sz w:val="28"/>
          <w:szCs w:val="28"/>
          <w:lang w:eastAsia="ru-RU"/>
        </w:rPr>
        <w:t>236,2 тыс</w:t>
      </w:r>
      <w:r w:rsidR="009566B3" w:rsidRPr="001D61A6">
        <w:rPr>
          <w:rFonts w:ascii="Times New Roman" w:hAnsi="Times New Roman"/>
          <w:sz w:val="28"/>
          <w:szCs w:val="28"/>
          <w:lang w:eastAsia="ru-RU"/>
        </w:rPr>
        <w:t>. </w:t>
      </w:r>
      <w:r w:rsidR="007B03E8" w:rsidRPr="001D61A6">
        <w:rPr>
          <w:rFonts w:ascii="Times New Roman" w:hAnsi="Times New Roman"/>
          <w:sz w:val="28"/>
          <w:szCs w:val="28"/>
          <w:lang w:eastAsia="ru-RU"/>
        </w:rPr>
        <w:t xml:space="preserve">тонн) среди </w:t>
      </w:r>
      <w:r w:rsidR="002F5E66" w:rsidRPr="001D61A6">
        <w:rPr>
          <w:rFonts w:ascii="Times New Roman" w:hAnsi="Times New Roman"/>
          <w:sz w:val="28"/>
          <w:szCs w:val="28"/>
          <w:lang w:eastAsia="ru-RU"/>
        </w:rPr>
        <w:t>регионов</w:t>
      </w:r>
      <w:r w:rsidR="007B03E8" w:rsidRPr="001D61A6">
        <w:rPr>
          <w:rFonts w:ascii="Times New Roman" w:hAnsi="Times New Roman"/>
          <w:sz w:val="28"/>
          <w:szCs w:val="28"/>
          <w:lang w:eastAsia="ru-RU"/>
        </w:rPr>
        <w:t xml:space="preserve"> </w:t>
      </w:r>
      <w:r w:rsidR="004D7560" w:rsidRPr="001D61A6">
        <w:rPr>
          <w:rFonts w:ascii="Times New Roman" w:hAnsi="Times New Roman"/>
          <w:sz w:val="28"/>
          <w:szCs w:val="28"/>
          <w:lang w:eastAsia="ru-RU"/>
        </w:rPr>
        <w:t>СФО</w:t>
      </w:r>
      <w:r w:rsidRPr="001D61A6">
        <w:rPr>
          <w:rFonts w:ascii="Times New Roman" w:hAnsi="Times New Roman"/>
          <w:sz w:val="28"/>
          <w:szCs w:val="28"/>
          <w:lang w:eastAsia="ru-RU"/>
        </w:rPr>
        <w:t>. По сравнению с 2018 годом в Новосибирской области произошло незначительное уменьшение данного показателя (на 1,</w:t>
      </w:r>
      <w:r w:rsidR="00EC6F1F" w:rsidRPr="001D61A6">
        <w:rPr>
          <w:rFonts w:ascii="Times New Roman" w:hAnsi="Times New Roman"/>
          <w:sz w:val="28"/>
          <w:szCs w:val="28"/>
          <w:lang w:eastAsia="ru-RU"/>
        </w:rPr>
        <w:t>3</w:t>
      </w:r>
      <w:r w:rsidRPr="001D61A6">
        <w:rPr>
          <w:rFonts w:ascii="Times New Roman" w:hAnsi="Times New Roman"/>
          <w:sz w:val="28"/>
          <w:szCs w:val="28"/>
          <w:lang w:eastAsia="ru-RU"/>
        </w:rPr>
        <w:t xml:space="preserve">%), что характерно практически для всех регионов </w:t>
      </w:r>
      <w:r w:rsidR="00922107" w:rsidRPr="001D61A6">
        <w:rPr>
          <w:rFonts w:ascii="Times New Roman" w:hAnsi="Times New Roman"/>
          <w:sz w:val="28"/>
          <w:szCs w:val="28"/>
          <w:lang w:eastAsia="ru-RU"/>
        </w:rPr>
        <w:t>СФО</w:t>
      </w:r>
      <w:r w:rsidRPr="001D61A6">
        <w:rPr>
          <w:rFonts w:ascii="Times New Roman" w:hAnsi="Times New Roman"/>
          <w:sz w:val="28"/>
          <w:szCs w:val="28"/>
          <w:lang w:eastAsia="ru-RU"/>
        </w:rPr>
        <w:t>.</w:t>
      </w:r>
      <w:r w:rsidR="00236BDB" w:rsidRPr="001D61A6">
        <w:rPr>
          <w:rFonts w:ascii="Times New Roman" w:hAnsi="Times New Roman"/>
          <w:sz w:val="28"/>
          <w:szCs w:val="28"/>
          <w:lang w:eastAsia="ru-RU"/>
        </w:rPr>
        <w:t xml:space="preserve"> </w:t>
      </w:r>
      <w:r w:rsidRPr="001D61A6">
        <w:rPr>
          <w:rFonts w:ascii="Times New Roman" w:hAnsi="Times New Roman"/>
          <w:sz w:val="28"/>
          <w:szCs w:val="28"/>
          <w:lang w:eastAsia="ru-RU"/>
        </w:rPr>
        <w:t>По производству молока Новосибирская область занимает второ</w:t>
      </w:r>
      <w:r w:rsidR="00BE25B0" w:rsidRPr="001D61A6">
        <w:rPr>
          <w:rFonts w:ascii="Times New Roman" w:hAnsi="Times New Roman"/>
          <w:sz w:val="28"/>
          <w:szCs w:val="28"/>
          <w:lang w:eastAsia="ru-RU"/>
        </w:rPr>
        <w:t>е место (792,1 тыс</w:t>
      </w:r>
      <w:r w:rsidR="009566B3" w:rsidRPr="001D61A6">
        <w:rPr>
          <w:rFonts w:ascii="Times New Roman" w:hAnsi="Times New Roman"/>
          <w:sz w:val="28"/>
          <w:szCs w:val="28"/>
          <w:lang w:eastAsia="ru-RU"/>
        </w:rPr>
        <w:t>. </w:t>
      </w:r>
      <w:r w:rsidR="00BE25B0" w:rsidRPr="001D61A6">
        <w:rPr>
          <w:rFonts w:ascii="Times New Roman" w:hAnsi="Times New Roman"/>
          <w:sz w:val="28"/>
          <w:szCs w:val="28"/>
          <w:lang w:eastAsia="ru-RU"/>
        </w:rPr>
        <w:t xml:space="preserve">тонн) </w:t>
      </w:r>
      <w:r w:rsidR="002F5E66" w:rsidRPr="001D61A6">
        <w:rPr>
          <w:rFonts w:ascii="Times New Roman" w:hAnsi="Times New Roman"/>
          <w:sz w:val="28"/>
          <w:szCs w:val="28"/>
          <w:lang w:eastAsia="ru-RU"/>
        </w:rPr>
        <w:t>среди регионов</w:t>
      </w:r>
      <w:r w:rsidR="00BE25B0" w:rsidRPr="001D61A6">
        <w:rPr>
          <w:rFonts w:ascii="Times New Roman" w:hAnsi="Times New Roman"/>
          <w:sz w:val="28"/>
          <w:szCs w:val="28"/>
          <w:lang w:eastAsia="ru-RU"/>
        </w:rPr>
        <w:t xml:space="preserve"> СФО</w:t>
      </w:r>
      <w:r w:rsidRPr="001D61A6">
        <w:rPr>
          <w:rFonts w:ascii="Times New Roman" w:hAnsi="Times New Roman"/>
          <w:sz w:val="28"/>
          <w:szCs w:val="28"/>
          <w:lang w:eastAsia="ru-RU"/>
        </w:rPr>
        <w:t xml:space="preserve">. По сравнению с 2018 годом производство молока в </w:t>
      </w:r>
      <w:r w:rsidR="00927AB7" w:rsidRPr="001D61A6">
        <w:rPr>
          <w:rFonts w:ascii="Times New Roman" w:hAnsi="Times New Roman"/>
          <w:sz w:val="28"/>
          <w:szCs w:val="28"/>
          <w:lang w:eastAsia="ru-RU"/>
        </w:rPr>
        <w:t xml:space="preserve">Новосибирской </w:t>
      </w:r>
      <w:r w:rsidRPr="001D61A6">
        <w:rPr>
          <w:rFonts w:ascii="Times New Roman" w:hAnsi="Times New Roman"/>
          <w:sz w:val="28"/>
          <w:szCs w:val="28"/>
          <w:lang w:eastAsia="ru-RU"/>
        </w:rPr>
        <w:t>области увеличилось на 7,8%.</w:t>
      </w:r>
      <w:r w:rsidR="002F5E66" w:rsidRPr="001D61A6">
        <w:rPr>
          <w:rFonts w:ascii="Times New Roman" w:hAnsi="Times New Roman"/>
          <w:sz w:val="28"/>
          <w:szCs w:val="28"/>
          <w:lang w:eastAsia="ru-RU"/>
        </w:rPr>
        <w:t xml:space="preserve"> </w:t>
      </w:r>
      <w:r w:rsidRPr="001D61A6">
        <w:rPr>
          <w:rFonts w:ascii="Times New Roman" w:hAnsi="Times New Roman"/>
          <w:sz w:val="28"/>
          <w:szCs w:val="28"/>
          <w:lang w:eastAsia="ru-RU"/>
        </w:rPr>
        <w:t xml:space="preserve">Несмотря на то, что производство яиц в Новосибирской области уменьшилось на </w:t>
      </w:r>
      <w:r w:rsidR="009555D5" w:rsidRPr="001D61A6">
        <w:rPr>
          <w:rFonts w:ascii="Times New Roman" w:hAnsi="Times New Roman"/>
          <w:sz w:val="28"/>
          <w:szCs w:val="28"/>
          <w:lang w:eastAsia="ru-RU"/>
        </w:rPr>
        <w:t>3,1</w:t>
      </w:r>
      <w:r w:rsidRPr="001D61A6">
        <w:rPr>
          <w:rFonts w:ascii="Times New Roman" w:hAnsi="Times New Roman"/>
          <w:sz w:val="28"/>
          <w:szCs w:val="28"/>
          <w:lang w:eastAsia="ru-RU"/>
        </w:rPr>
        <w:t xml:space="preserve">% по сравнению с 2018 годом, по итогам 2019 года по производству яиц </w:t>
      </w:r>
      <w:r w:rsidR="00AE67B7" w:rsidRPr="001D61A6">
        <w:rPr>
          <w:rFonts w:ascii="Times New Roman" w:hAnsi="Times New Roman"/>
          <w:sz w:val="28"/>
          <w:szCs w:val="28"/>
          <w:lang w:eastAsia="ru-RU"/>
        </w:rPr>
        <w:t xml:space="preserve">(1182,4 млн. штук) </w:t>
      </w:r>
      <w:r w:rsidRPr="001D61A6">
        <w:rPr>
          <w:rFonts w:ascii="Times New Roman" w:hAnsi="Times New Roman"/>
          <w:sz w:val="28"/>
          <w:szCs w:val="28"/>
          <w:lang w:eastAsia="ru-RU"/>
        </w:rPr>
        <w:t xml:space="preserve">Новосибирская область остается лидером </w:t>
      </w:r>
      <w:r w:rsidR="002157F0" w:rsidRPr="001D61A6">
        <w:rPr>
          <w:rFonts w:ascii="Times New Roman" w:hAnsi="Times New Roman"/>
          <w:sz w:val="28"/>
          <w:szCs w:val="28"/>
          <w:lang w:eastAsia="ru-RU"/>
        </w:rPr>
        <w:t xml:space="preserve">среди регионов </w:t>
      </w:r>
      <w:r w:rsidRPr="001D61A6">
        <w:rPr>
          <w:rFonts w:ascii="Times New Roman" w:hAnsi="Times New Roman"/>
          <w:sz w:val="28"/>
          <w:szCs w:val="28"/>
          <w:lang w:eastAsia="ru-RU"/>
        </w:rPr>
        <w:t>СФО.</w:t>
      </w:r>
      <w:r w:rsidR="00EA41AF" w:rsidRPr="001D61A6">
        <w:rPr>
          <w:rFonts w:ascii="Times New Roman" w:hAnsi="Times New Roman"/>
          <w:sz w:val="28"/>
          <w:szCs w:val="28"/>
          <w:lang w:eastAsia="ru-RU"/>
        </w:rPr>
        <w:t xml:space="preserve"> </w:t>
      </w:r>
    </w:p>
    <w:p w:rsidR="008C57EF" w:rsidRPr="001D61A6" w:rsidRDefault="00BF6F58" w:rsidP="00EA41AF">
      <w:pPr>
        <w:spacing w:after="0" w:line="240" w:lineRule="auto"/>
        <w:ind w:firstLine="709"/>
        <w:contextualSpacing/>
        <w:jc w:val="both"/>
        <w:rPr>
          <w:rFonts w:ascii="Times New Roman" w:hAnsi="Times New Roman"/>
          <w:sz w:val="28"/>
          <w:szCs w:val="28"/>
          <w:lang w:eastAsia="ru-RU"/>
        </w:rPr>
      </w:pPr>
      <w:r w:rsidRPr="001D61A6">
        <w:rPr>
          <w:rFonts w:ascii="Times New Roman" w:eastAsia="Times New Roman" w:hAnsi="Times New Roman"/>
          <w:sz w:val="28"/>
          <w:szCs w:val="28"/>
          <w:lang w:eastAsia="ru-RU"/>
        </w:rPr>
        <w:t>Несмотря на некоторое снижение объем</w:t>
      </w:r>
      <w:r w:rsidR="004851A8" w:rsidRPr="001D61A6">
        <w:rPr>
          <w:rFonts w:ascii="Times New Roman" w:eastAsia="Times New Roman" w:hAnsi="Times New Roman"/>
          <w:sz w:val="28"/>
          <w:szCs w:val="28"/>
          <w:lang w:eastAsia="ru-RU"/>
        </w:rPr>
        <w:t>ов работ по виду деятельности «С</w:t>
      </w:r>
      <w:r w:rsidRPr="001D61A6">
        <w:rPr>
          <w:rFonts w:ascii="Times New Roman" w:eastAsia="Times New Roman" w:hAnsi="Times New Roman"/>
          <w:sz w:val="28"/>
          <w:szCs w:val="28"/>
          <w:lang w:eastAsia="ru-RU"/>
        </w:rPr>
        <w:t>троительство» (98,9% относительно уровня 2018 г</w:t>
      </w:r>
      <w:r w:rsidR="00F20D90" w:rsidRPr="001D61A6">
        <w:rPr>
          <w:rFonts w:ascii="Times New Roman" w:eastAsia="Times New Roman" w:hAnsi="Times New Roman"/>
          <w:sz w:val="28"/>
          <w:szCs w:val="28"/>
          <w:lang w:eastAsia="ru-RU"/>
        </w:rPr>
        <w:t>ода</w:t>
      </w:r>
      <w:r w:rsidRPr="001D61A6">
        <w:rPr>
          <w:rFonts w:ascii="Times New Roman" w:eastAsia="Times New Roman" w:hAnsi="Times New Roman"/>
          <w:sz w:val="28"/>
          <w:szCs w:val="28"/>
          <w:lang w:eastAsia="ru-RU"/>
        </w:rPr>
        <w:t xml:space="preserve">), </w:t>
      </w:r>
      <w:r w:rsidRPr="001D61A6">
        <w:rPr>
          <w:rFonts w:ascii="Times New Roman" w:hAnsi="Times New Roman"/>
          <w:sz w:val="28"/>
          <w:szCs w:val="28"/>
        </w:rPr>
        <w:t xml:space="preserve">Новосибирская область занимает 12 место </w:t>
      </w:r>
      <w:r w:rsidR="002F5E66" w:rsidRPr="001D61A6">
        <w:rPr>
          <w:rFonts w:ascii="Times New Roman" w:hAnsi="Times New Roman"/>
          <w:sz w:val="28"/>
          <w:szCs w:val="28"/>
        </w:rPr>
        <w:t>среди субъектов</w:t>
      </w:r>
      <w:r w:rsidRPr="001D61A6">
        <w:rPr>
          <w:rFonts w:ascii="Times New Roman" w:hAnsi="Times New Roman"/>
          <w:sz w:val="28"/>
          <w:szCs w:val="28"/>
        </w:rPr>
        <w:t xml:space="preserve"> </w:t>
      </w:r>
      <w:r w:rsidR="00DC07E7" w:rsidRPr="001D61A6">
        <w:rPr>
          <w:rFonts w:ascii="Times New Roman" w:hAnsi="Times New Roman"/>
          <w:sz w:val="28"/>
          <w:szCs w:val="28"/>
        </w:rPr>
        <w:t>РФ</w:t>
      </w:r>
      <w:r w:rsidRPr="001D61A6">
        <w:rPr>
          <w:rFonts w:ascii="Times New Roman" w:hAnsi="Times New Roman"/>
          <w:sz w:val="28"/>
          <w:szCs w:val="28"/>
        </w:rPr>
        <w:t xml:space="preserve"> по объемам жилищного строительства, введя на территории региона 2,1% от сданной в эксплуатацию общей площади жилья по </w:t>
      </w:r>
      <w:r w:rsidR="00BE25B0" w:rsidRPr="001D61A6">
        <w:rPr>
          <w:rFonts w:ascii="Times New Roman" w:hAnsi="Times New Roman"/>
          <w:sz w:val="28"/>
          <w:szCs w:val="28"/>
        </w:rPr>
        <w:t>РФ</w:t>
      </w:r>
      <w:r w:rsidRPr="001D61A6">
        <w:rPr>
          <w:rFonts w:ascii="Times New Roman" w:hAnsi="Times New Roman"/>
          <w:sz w:val="28"/>
          <w:szCs w:val="28"/>
        </w:rPr>
        <w:t xml:space="preserve">. </w:t>
      </w:r>
      <w:r w:rsidR="008C57EF" w:rsidRPr="001D61A6">
        <w:rPr>
          <w:rFonts w:ascii="Times New Roman" w:hAnsi="Times New Roman"/>
          <w:sz w:val="28"/>
          <w:szCs w:val="28"/>
          <w:lang w:eastAsia="ru-RU"/>
        </w:rPr>
        <w:t>В рамках реализации регионального проекта «Жиль</w:t>
      </w:r>
      <w:r w:rsidR="005312E2" w:rsidRPr="001D61A6">
        <w:rPr>
          <w:rFonts w:ascii="Times New Roman" w:hAnsi="Times New Roman"/>
          <w:sz w:val="28"/>
          <w:szCs w:val="28"/>
          <w:lang w:eastAsia="ru-RU"/>
        </w:rPr>
        <w:t>е</w:t>
      </w:r>
      <w:r w:rsidR="008C57EF" w:rsidRPr="001D61A6">
        <w:rPr>
          <w:rFonts w:ascii="Times New Roman" w:hAnsi="Times New Roman"/>
          <w:sz w:val="28"/>
          <w:szCs w:val="28"/>
          <w:lang w:eastAsia="ru-RU"/>
        </w:rPr>
        <w:t>» за 2019 год введено в эксплуатацию 1756,5 тыс</w:t>
      </w:r>
      <w:r w:rsidR="009566B3" w:rsidRPr="001D61A6">
        <w:rPr>
          <w:rFonts w:ascii="Times New Roman" w:hAnsi="Times New Roman"/>
          <w:sz w:val="28"/>
          <w:szCs w:val="28"/>
          <w:lang w:eastAsia="ru-RU"/>
        </w:rPr>
        <w:t>. </w:t>
      </w:r>
      <w:r w:rsidR="008C57EF" w:rsidRPr="001D61A6">
        <w:rPr>
          <w:rFonts w:ascii="Times New Roman" w:hAnsi="Times New Roman"/>
          <w:sz w:val="28"/>
          <w:szCs w:val="28"/>
          <w:lang w:eastAsia="ru-RU"/>
        </w:rPr>
        <w:t>кв. м</w:t>
      </w:r>
      <w:r w:rsidR="00BC7684" w:rsidRPr="001D61A6">
        <w:rPr>
          <w:rFonts w:ascii="Times New Roman" w:hAnsi="Times New Roman"/>
          <w:sz w:val="28"/>
          <w:szCs w:val="28"/>
          <w:lang w:eastAsia="ru-RU"/>
        </w:rPr>
        <w:t>.</w:t>
      </w:r>
      <w:r w:rsidR="008C57EF" w:rsidRPr="001D61A6">
        <w:rPr>
          <w:rFonts w:ascii="Times New Roman" w:hAnsi="Times New Roman"/>
          <w:sz w:val="28"/>
          <w:szCs w:val="28"/>
          <w:lang w:eastAsia="ru-RU"/>
        </w:rPr>
        <w:t xml:space="preserve"> жилья (101% к 2018 г</w:t>
      </w:r>
      <w:r w:rsidR="00F20D90" w:rsidRPr="001D61A6">
        <w:rPr>
          <w:rFonts w:ascii="Times New Roman" w:hAnsi="Times New Roman"/>
          <w:sz w:val="28"/>
          <w:szCs w:val="28"/>
          <w:lang w:eastAsia="ru-RU"/>
        </w:rPr>
        <w:t>од</w:t>
      </w:r>
      <w:r w:rsidR="00927AB7" w:rsidRPr="001D61A6">
        <w:rPr>
          <w:rFonts w:ascii="Times New Roman" w:hAnsi="Times New Roman"/>
          <w:sz w:val="28"/>
          <w:szCs w:val="28"/>
          <w:lang w:eastAsia="ru-RU"/>
        </w:rPr>
        <w:t>у</w:t>
      </w:r>
      <w:r w:rsidR="008C57EF" w:rsidRPr="001D61A6">
        <w:rPr>
          <w:rFonts w:ascii="Times New Roman" w:hAnsi="Times New Roman"/>
          <w:sz w:val="28"/>
          <w:szCs w:val="28"/>
          <w:lang w:eastAsia="ru-RU"/>
        </w:rPr>
        <w:t>) или 25837 квартир. Объ</w:t>
      </w:r>
      <w:r w:rsidR="005312E2" w:rsidRPr="001D61A6">
        <w:rPr>
          <w:rFonts w:ascii="Times New Roman" w:hAnsi="Times New Roman"/>
          <w:sz w:val="28"/>
          <w:szCs w:val="28"/>
          <w:lang w:eastAsia="ru-RU"/>
        </w:rPr>
        <w:t>е</w:t>
      </w:r>
      <w:r w:rsidR="008C57EF" w:rsidRPr="001D61A6">
        <w:rPr>
          <w:rFonts w:ascii="Times New Roman" w:hAnsi="Times New Roman"/>
          <w:sz w:val="28"/>
          <w:szCs w:val="28"/>
          <w:lang w:eastAsia="ru-RU"/>
        </w:rPr>
        <w:t>м ввода стандартного жилья за 2019 год составил 1367,2 тыс</w:t>
      </w:r>
      <w:r w:rsidR="009566B3" w:rsidRPr="001D61A6">
        <w:rPr>
          <w:rFonts w:ascii="Times New Roman" w:hAnsi="Times New Roman"/>
          <w:sz w:val="28"/>
          <w:szCs w:val="28"/>
          <w:lang w:eastAsia="ru-RU"/>
        </w:rPr>
        <w:t>. </w:t>
      </w:r>
      <w:r w:rsidR="008C57EF" w:rsidRPr="001D61A6">
        <w:rPr>
          <w:rFonts w:ascii="Times New Roman" w:hAnsi="Times New Roman"/>
          <w:sz w:val="28"/>
          <w:szCs w:val="28"/>
          <w:lang w:eastAsia="ru-RU"/>
        </w:rPr>
        <w:t>кв. м</w:t>
      </w:r>
      <w:r w:rsidR="00BC7684" w:rsidRPr="001D61A6">
        <w:rPr>
          <w:rFonts w:ascii="Times New Roman" w:hAnsi="Times New Roman"/>
          <w:sz w:val="28"/>
          <w:szCs w:val="28"/>
          <w:lang w:eastAsia="ru-RU"/>
        </w:rPr>
        <w:t>.</w:t>
      </w:r>
      <w:r w:rsidR="008C57EF" w:rsidRPr="001D61A6">
        <w:rPr>
          <w:rFonts w:ascii="Times New Roman" w:hAnsi="Times New Roman"/>
          <w:sz w:val="28"/>
          <w:szCs w:val="28"/>
          <w:lang w:eastAsia="ru-RU"/>
        </w:rPr>
        <w:t xml:space="preserve"> (103,9% к 2018 г</w:t>
      </w:r>
      <w:r w:rsidR="00F20D90" w:rsidRPr="001D61A6">
        <w:rPr>
          <w:rFonts w:ascii="Times New Roman" w:hAnsi="Times New Roman"/>
          <w:sz w:val="28"/>
          <w:szCs w:val="28"/>
          <w:lang w:eastAsia="ru-RU"/>
        </w:rPr>
        <w:t>од</w:t>
      </w:r>
      <w:r w:rsidR="00927AB7" w:rsidRPr="001D61A6">
        <w:rPr>
          <w:rFonts w:ascii="Times New Roman" w:hAnsi="Times New Roman"/>
          <w:sz w:val="28"/>
          <w:szCs w:val="28"/>
          <w:lang w:eastAsia="ru-RU"/>
        </w:rPr>
        <w:t>у</w:t>
      </w:r>
      <w:r w:rsidR="008C57EF" w:rsidRPr="001D61A6">
        <w:rPr>
          <w:rFonts w:ascii="Times New Roman" w:hAnsi="Times New Roman"/>
          <w:sz w:val="28"/>
          <w:szCs w:val="28"/>
          <w:lang w:eastAsia="ru-RU"/>
        </w:rPr>
        <w:t>) или 77,8% от общего объ</w:t>
      </w:r>
      <w:r w:rsidR="00C01059" w:rsidRPr="001D61A6">
        <w:rPr>
          <w:rFonts w:ascii="Times New Roman" w:hAnsi="Times New Roman"/>
          <w:sz w:val="28"/>
          <w:szCs w:val="28"/>
          <w:lang w:eastAsia="ru-RU"/>
        </w:rPr>
        <w:t>е</w:t>
      </w:r>
      <w:r w:rsidR="008C57EF" w:rsidRPr="001D61A6">
        <w:rPr>
          <w:rFonts w:ascii="Times New Roman" w:hAnsi="Times New Roman"/>
          <w:sz w:val="28"/>
          <w:szCs w:val="28"/>
          <w:lang w:eastAsia="ru-RU"/>
        </w:rPr>
        <w:t>ма введенного жилья.</w:t>
      </w:r>
      <w:r w:rsidR="00085088" w:rsidRPr="001D61A6">
        <w:rPr>
          <w:rFonts w:ascii="Times New Roman" w:hAnsi="Times New Roman"/>
          <w:sz w:val="28"/>
          <w:szCs w:val="28"/>
          <w:lang w:eastAsia="ru-RU"/>
        </w:rPr>
        <w:t xml:space="preserve"> </w:t>
      </w:r>
      <w:r w:rsidR="008C57EF" w:rsidRPr="001D61A6">
        <w:rPr>
          <w:rFonts w:ascii="Times New Roman" w:hAnsi="Times New Roman"/>
          <w:sz w:val="28"/>
          <w:szCs w:val="28"/>
          <w:lang w:eastAsia="ru-RU"/>
        </w:rPr>
        <w:t>Объ</w:t>
      </w:r>
      <w:r w:rsidR="00C01059" w:rsidRPr="001D61A6">
        <w:rPr>
          <w:rFonts w:ascii="Times New Roman" w:hAnsi="Times New Roman"/>
          <w:sz w:val="28"/>
          <w:szCs w:val="28"/>
          <w:lang w:eastAsia="ru-RU"/>
        </w:rPr>
        <w:t>е</w:t>
      </w:r>
      <w:r w:rsidR="008C57EF" w:rsidRPr="001D61A6">
        <w:rPr>
          <w:rFonts w:ascii="Times New Roman" w:hAnsi="Times New Roman"/>
          <w:sz w:val="28"/>
          <w:szCs w:val="28"/>
          <w:lang w:eastAsia="ru-RU"/>
        </w:rPr>
        <w:t>м ввода индустриального жилья за 2019 год состав</w:t>
      </w:r>
      <w:r w:rsidR="00BE25B0" w:rsidRPr="001D61A6">
        <w:rPr>
          <w:rFonts w:ascii="Times New Roman" w:hAnsi="Times New Roman"/>
          <w:sz w:val="28"/>
          <w:szCs w:val="28"/>
          <w:lang w:eastAsia="ru-RU"/>
        </w:rPr>
        <w:t>ил</w:t>
      </w:r>
      <w:r w:rsidR="008C57EF" w:rsidRPr="001D61A6">
        <w:rPr>
          <w:rFonts w:ascii="Times New Roman" w:hAnsi="Times New Roman"/>
          <w:sz w:val="28"/>
          <w:szCs w:val="28"/>
          <w:lang w:eastAsia="ru-RU"/>
        </w:rPr>
        <w:t xml:space="preserve"> 260,5 тыс. кв. м</w:t>
      </w:r>
      <w:r w:rsidR="00BC7684" w:rsidRPr="001D61A6">
        <w:rPr>
          <w:rFonts w:ascii="Times New Roman" w:hAnsi="Times New Roman"/>
          <w:sz w:val="28"/>
          <w:szCs w:val="28"/>
          <w:lang w:eastAsia="ru-RU"/>
        </w:rPr>
        <w:t>.</w:t>
      </w:r>
      <w:r w:rsidR="008C57EF" w:rsidRPr="001D61A6">
        <w:rPr>
          <w:rFonts w:ascii="Times New Roman" w:hAnsi="Times New Roman"/>
          <w:sz w:val="28"/>
          <w:szCs w:val="28"/>
          <w:lang w:eastAsia="ru-RU"/>
        </w:rPr>
        <w:t xml:space="preserve"> или 14,8% от общего объ</w:t>
      </w:r>
      <w:r w:rsidR="00C01059" w:rsidRPr="001D61A6">
        <w:rPr>
          <w:rFonts w:ascii="Times New Roman" w:hAnsi="Times New Roman"/>
          <w:sz w:val="28"/>
          <w:szCs w:val="28"/>
          <w:lang w:eastAsia="ru-RU"/>
        </w:rPr>
        <w:t>е</w:t>
      </w:r>
      <w:r w:rsidR="008C57EF" w:rsidRPr="001D61A6">
        <w:rPr>
          <w:rFonts w:ascii="Times New Roman" w:hAnsi="Times New Roman"/>
          <w:sz w:val="28"/>
          <w:szCs w:val="28"/>
          <w:lang w:eastAsia="ru-RU"/>
        </w:rPr>
        <w:t>ма введенного жилья.</w:t>
      </w:r>
    </w:p>
    <w:p w:rsidR="00DD4967" w:rsidRPr="001D61A6" w:rsidRDefault="003C6126" w:rsidP="00BE2D69">
      <w:pPr>
        <w:suppressAutoHyphens/>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Общий объем оборота оптовой торговли за 2019 год составил 1785 млрд</w:t>
      </w:r>
      <w:r w:rsidR="00B671BC"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руб</w:t>
      </w:r>
      <w:r w:rsidR="00DB227C"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xml:space="preserve"> с индексом физического объема к уровню 2018 года 98%, в том числе торгующими организациями</w:t>
      </w:r>
      <w:r w:rsidR="00951F44" w:rsidRPr="001D61A6">
        <w:rPr>
          <w:rFonts w:ascii="Times New Roman" w:eastAsia="Times New Roman" w:hAnsi="Times New Roman"/>
          <w:sz w:val="28"/>
          <w:szCs w:val="28"/>
          <w:lang w:eastAsia="ru-RU"/>
        </w:rPr>
        <w:t> – </w:t>
      </w:r>
      <w:r w:rsidRPr="001D61A6">
        <w:rPr>
          <w:rFonts w:ascii="Times New Roman" w:eastAsia="Times New Roman" w:hAnsi="Times New Roman"/>
          <w:sz w:val="28"/>
          <w:szCs w:val="28"/>
          <w:lang w:eastAsia="ru-RU"/>
        </w:rPr>
        <w:t>1528,1 млрд</w:t>
      </w:r>
      <w:r w:rsidR="00B671BC"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руб</w:t>
      </w:r>
      <w:r w:rsidR="00DB227C"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xml:space="preserve"> </w:t>
      </w:r>
      <w:r w:rsidR="00951F44" w:rsidRPr="001D61A6">
        <w:rPr>
          <w:rFonts w:ascii="Times New Roman" w:eastAsia="Times New Roman" w:hAnsi="Times New Roman"/>
          <w:sz w:val="28"/>
          <w:szCs w:val="28"/>
          <w:lang w:eastAsia="ru-RU"/>
        </w:rPr>
        <w:t xml:space="preserve">и </w:t>
      </w:r>
      <w:r w:rsidRPr="001D61A6">
        <w:rPr>
          <w:rFonts w:ascii="Times New Roman" w:eastAsia="Times New Roman" w:hAnsi="Times New Roman"/>
          <w:sz w:val="28"/>
          <w:szCs w:val="28"/>
          <w:lang w:eastAsia="ru-RU"/>
        </w:rPr>
        <w:t>95,5%</w:t>
      </w:r>
      <w:r w:rsidR="00951F44" w:rsidRPr="001D61A6">
        <w:rPr>
          <w:rFonts w:ascii="Times New Roman" w:eastAsia="Times New Roman" w:hAnsi="Times New Roman"/>
          <w:sz w:val="28"/>
          <w:szCs w:val="28"/>
          <w:lang w:eastAsia="ru-RU"/>
        </w:rPr>
        <w:t xml:space="preserve"> соответственно</w:t>
      </w:r>
      <w:r w:rsidRPr="001D61A6">
        <w:rPr>
          <w:rFonts w:ascii="Times New Roman" w:eastAsia="Times New Roman" w:hAnsi="Times New Roman"/>
          <w:sz w:val="28"/>
          <w:szCs w:val="28"/>
          <w:lang w:eastAsia="ru-RU"/>
        </w:rPr>
        <w:t xml:space="preserve">. </w:t>
      </w:r>
    </w:p>
    <w:p w:rsidR="003C6126" w:rsidRPr="001D61A6" w:rsidRDefault="003C6126" w:rsidP="00BE2D69">
      <w:pPr>
        <w:suppressAutoHyphens/>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Оборот розничной торговли за 2019 год составил 535,1 млрд</w:t>
      </w:r>
      <w:r w:rsidR="00B671BC"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руб</w:t>
      </w:r>
      <w:r w:rsidR="00DB227C"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xml:space="preserve"> с индексом физического объема к уровню 2018 года 102,7%, что </w:t>
      </w:r>
      <w:r w:rsidR="002F5E66" w:rsidRPr="001D61A6">
        <w:rPr>
          <w:rFonts w:ascii="Times New Roman" w:eastAsia="Times New Roman" w:hAnsi="Times New Roman"/>
          <w:sz w:val="28"/>
          <w:szCs w:val="28"/>
          <w:lang w:eastAsia="ru-RU"/>
        </w:rPr>
        <w:t>указывает на</w:t>
      </w:r>
      <w:r w:rsidRPr="001D61A6">
        <w:rPr>
          <w:rFonts w:ascii="Times New Roman" w:eastAsia="Times New Roman" w:hAnsi="Times New Roman"/>
          <w:sz w:val="28"/>
          <w:szCs w:val="28"/>
          <w:lang w:eastAsia="ru-RU"/>
        </w:rPr>
        <w:t xml:space="preserve"> стабильную потребительскую активность населения Новосибирской области.</w:t>
      </w:r>
    </w:p>
    <w:p w:rsidR="00BC6CAA" w:rsidRPr="001D61A6" w:rsidRDefault="00BC6CAA" w:rsidP="00BE2D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По обороту общественного питания Новосибирская область в 2019 году </w:t>
      </w:r>
      <w:r w:rsidRPr="001D61A6">
        <w:rPr>
          <w:rFonts w:ascii="Times New Roman" w:eastAsia="Times New Roman" w:hAnsi="Times New Roman"/>
          <w:sz w:val="28"/>
          <w:szCs w:val="28"/>
          <w:lang w:eastAsia="ru-RU"/>
        </w:rPr>
        <w:lastRenderedPageBreak/>
        <w:t>заняла 1 место (35,6 млрд</w:t>
      </w:r>
      <w:r w:rsidR="00757257"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руб</w:t>
      </w:r>
      <w:r w:rsidR="00757257"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среди регионов СФО, индекс физического объема составил 109,6% к уровню 2018 года.</w:t>
      </w:r>
    </w:p>
    <w:p w:rsidR="00BC6CAA" w:rsidRPr="001D61A6" w:rsidRDefault="00BC6CAA" w:rsidP="00BE2D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Индекс потребительских цен в 2019 году к декабрю 2018 года составил 102,9%, что ниже аналогичных показателей по РФ (на 0,1 п</w:t>
      </w:r>
      <w:r w:rsidR="00F07C02" w:rsidRPr="001D61A6">
        <w:rPr>
          <w:rFonts w:ascii="Times New Roman" w:eastAsia="Times New Roman" w:hAnsi="Times New Roman"/>
          <w:sz w:val="28"/>
          <w:szCs w:val="28"/>
          <w:lang w:eastAsia="ru-RU"/>
        </w:rPr>
        <w:t>роцентных пунк</w:t>
      </w:r>
      <w:r w:rsidR="00DE7737" w:rsidRPr="001D61A6">
        <w:rPr>
          <w:rFonts w:ascii="Times New Roman" w:eastAsia="Times New Roman" w:hAnsi="Times New Roman"/>
          <w:sz w:val="28"/>
          <w:szCs w:val="28"/>
          <w:lang w:eastAsia="ru-RU"/>
        </w:rPr>
        <w:t>та, далее – </w:t>
      </w:r>
      <w:proofErr w:type="spellStart"/>
      <w:r w:rsidR="00DE7737" w:rsidRPr="001D61A6">
        <w:rPr>
          <w:rFonts w:ascii="Times New Roman" w:eastAsia="Times New Roman" w:hAnsi="Times New Roman"/>
          <w:sz w:val="28"/>
          <w:szCs w:val="28"/>
          <w:lang w:eastAsia="ru-RU"/>
        </w:rPr>
        <w:t>п.п</w:t>
      </w:r>
      <w:proofErr w:type="spellEnd"/>
      <w:r w:rsidR="00DE7737"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и СФО (на 0,7 </w:t>
      </w:r>
      <w:proofErr w:type="spellStart"/>
      <w:r w:rsidRPr="001D61A6">
        <w:rPr>
          <w:rFonts w:ascii="Times New Roman" w:eastAsia="Times New Roman" w:hAnsi="Times New Roman"/>
          <w:sz w:val="28"/>
          <w:szCs w:val="28"/>
          <w:lang w:eastAsia="ru-RU"/>
        </w:rPr>
        <w:t>п.п</w:t>
      </w:r>
      <w:proofErr w:type="spellEnd"/>
      <w:r w:rsidRPr="001D61A6">
        <w:rPr>
          <w:rFonts w:ascii="Times New Roman" w:eastAsia="Times New Roman" w:hAnsi="Times New Roman"/>
          <w:sz w:val="28"/>
          <w:szCs w:val="28"/>
          <w:lang w:eastAsia="ru-RU"/>
        </w:rPr>
        <w:t>.). При этом цены на продовольственные товары (без алкогольных напитков) увеличились на 2,4%, непродовольственные товары – на 2,2%, платные услуги</w:t>
      </w:r>
      <w:r w:rsidR="00B24CC9" w:rsidRPr="001D61A6">
        <w:rPr>
          <w:rFonts w:ascii="Times New Roman" w:eastAsia="Times New Roman" w:hAnsi="Times New Roman"/>
          <w:sz w:val="28"/>
          <w:szCs w:val="28"/>
          <w:lang w:eastAsia="ru-RU"/>
        </w:rPr>
        <w:t> – </w:t>
      </w:r>
      <w:r w:rsidRPr="001D61A6">
        <w:rPr>
          <w:rFonts w:ascii="Times New Roman" w:eastAsia="Times New Roman" w:hAnsi="Times New Roman"/>
          <w:sz w:val="28"/>
          <w:szCs w:val="28"/>
          <w:lang w:eastAsia="ru-RU"/>
        </w:rPr>
        <w:t>на 6,7%.</w:t>
      </w:r>
    </w:p>
    <w:p w:rsidR="00941ECB" w:rsidRPr="001D61A6" w:rsidRDefault="002F5E66" w:rsidP="00BE2D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Ч</w:t>
      </w:r>
      <w:r w:rsidR="00F87BA4" w:rsidRPr="001D61A6">
        <w:rPr>
          <w:rFonts w:ascii="Times New Roman" w:eastAsia="Times New Roman" w:hAnsi="Times New Roman"/>
          <w:sz w:val="28"/>
          <w:szCs w:val="28"/>
          <w:lang w:eastAsia="ru-RU"/>
        </w:rPr>
        <w:t xml:space="preserve">етвертый год </w:t>
      </w:r>
      <w:r w:rsidRPr="001D61A6">
        <w:rPr>
          <w:rFonts w:ascii="Times New Roman" w:eastAsia="Times New Roman" w:hAnsi="Times New Roman"/>
          <w:sz w:val="28"/>
          <w:szCs w:val="28"/>
          <w:lang w:eastAsia="ru-RU"/>
        </w:rPr>
        <w:t>подряд в Новосибирской области</w:t>
      </w:r>
      <w:r w:rsidR="00F87BA4" w:rsidRPr="001D61A6">
        <w:rPr>
          <w:rFonts w:ascii="Times New Roman" w:eastAsia="Times New Roman" w:hAnsi="Times New Roman"/>
          <w:sz w:val="28"/>
          <w:szCs w:val="28"/>
          <w:lang w:eastAsia="ru-RU"/>
        </w:rPr>
        <w:t xml:space="preserve"> продолжается снижение рождаемости, обусловленное уменьшением чи</w:t>
      </w:r>
      <w:r w:rsidR="00950FA6" w:rsidRPr="001D61A6">
        <w:rPr>
          <w:rFonts w:ascii="Times New Roman" w:eastAsia="Times New Roman" w:hAnsi="Times New Roman"/>
          <w:sz w:val="28"/>
          <w:szCs w:val="28"/>
          <w:lang w:eastAsia="ru-RU"/>
        </w:rPr>
        <w:t>сла женщин фертильного возраста</w:t>
      </w:r>
      <w:r w:rsidR="00F87BA4"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w:t>
      </w:r>
      <w:r w:rsidR="008C57EF" w:rsidRPr="001D61A6">
        <w:rPr>
          <w:rFonts w:ascii="Times New Roman" w:eastAsia="Times New Roman" w:hAnsi="Times New Roman"/>
          <w:sz w:val="28"/>
          <w:szCs w:val="28"/>
          <w:lang w:eastAsia="ru-RU"/>
        </w:rPr>
        <w:t>В 2019 году в области зарегистрировано 30145 рождений детей, что на 2547 человек меньше по сравнению с 2018 годом</w:t>
      </w:r>
      <w:r w:rsidR="002157F0" w:rsidRPr="001D61A6">
        <w:rPr>
          <w:rFonts w:ascii="Times New Roman" w:eastAsia="Times New Roman" w:hAnsi="Times New Roman"/>
          <w:sz w:val="28"/>
          <w:szCs w:val="28"/>
          <w:lang w:eastAsia="ru-RU"/>
        </w:rPr>
        <w:t xml:space="preserve">, </w:t>
      </w:r>
      <w:r w:rsidR="008C57EF" w:rsidRPr="001D61A6">
        <w:rPr>
          <w:rFonts w:ascii="Times New Roman" w:eastAsia="Times New Roman" w:hAnsi="Times New Roman"/>
          <w:sz w:val="28"/>
          <w:szCs w:val="28"/>
          <w:lang w:eastAsia="ru-RU"/>
        </w:rPr>
        <w:t>коэффициент рождаемости снизился с 11,7 промилле (родившихся на 1000 чел</w:t>
      </w:r>
      <w:r w:rsidR="00052C75" w:rsidRPr="001D61A6">
        <w:rPr>
          <w:rFonts w:ascii="Times New Roman" w:eastAsia="Times New Roman" w:hAnsi="Times New Roman"/>
          <w:sz w:val="28"/>
          <w:szCs w:val="28"/>
          <w:lang w:eastAsia="ru-RU"/>
        </w:rPr>
        <w:t>овек</w:t>
      </w:r>
      <w:r w:rsidR="008C57EF" w:rsidRPr="001D61A6">
        <w:rPr>
          <w:rFonts w:ascii="Times New Roman" w:eastAsia="Times New Roman" w:hAnsi="Times New Roman"/>
          <w:sz w:val="28"/>
          <w:szCs w:val="28"/>
          <w:lang w:eastAsia="ru-RU"/>
        </w:rPr>
        <w:t xml:space="preserve"> населения) до 10,8. </w:t>
      </w:r>
      <w:r w:rsidR="00941ECB" w:rsidRPr="001D61A6">
        <w:rPr>
          <w:rFonts w:ascii="Times New Roman" w:eastAsia="Times New Roman" w:hAnsi="Times New Roman"/>
          <w:sz w:val="28"/>
          <w:szCs w:val="28"/>
          <w:lang w:eastAsia="ru-RU"/>
        </w:rPr>
        <w:t xml:space="preserve">Замедление роста рождаемости отмечено практически в каждом субъекте </w:t>
      </w:r>
      <w:r w:rsidR="003201E2" w:rsidRPr="001D61A6">
        <w:rPr>
          <w:rFonts w:ascii="Times New Roman" w:eastAsia="Times New Roman" w:hAnsi="Times New Roman"/>
          <w:sz w:val="28"/>
          <w:szCs w:val="28"/>
          <w:lang w:eastAsia="ru-RU"/>
        </w:rPr>
        <w:t>РФ</w:t>
      </w:r>
      <w:r w:rsidR="00941ECB" w:rsidRPr="001D61A6">
        <w:rPr>
          <w:rFonts w:ascii="Times New Roman" w:eastAsia="Times New Roman" w:hAnsi="Times New Roman"/>
          <w:sz w:val="28"/>
          <w:szCs w:val="28"/>
          <w:lang w:eastAsia="ru-RU"/>
        </w:rPr>
        <w:t>.</w:t>
      </w:r>
    </w:p>
    <w:p w:rsidR="00941ECB" w:rsidRPr="001D61A6" w:rsidRDefault="008C57EF" w:rsidP="00BE2D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Снизилась смертность населения. По сравнению с 2018 годом численность умерших уменьшилась на 395 человек и составила 35714 человек, коэффициент смертности уменьшился с 13 промилле (умерших на 1000 чел</w:t>
      </w:r>
      <w:r w:rsidR="00052C75" w:rsidRPr="001D61A6">
        <w:rPr>
          <w:rFonts w:ascii="Times New Roman" w:eastAsia="Times New Roman" w:hAnsi="Times New Roman"/>
          <w:sz w:val="28"/>
          <w:szCs w:val="28"/>
          <w:lang w:eastAsia="ru-RU"/>
        </w:rPr>
        <w:t>овек</w:t>
      </w:r>
      <w:r w:rsidRPr="001D61A6">
        <w:rPr>
          <w:rFonts w:ascii="Times New Roman" w:eastAsia="Times New Roman" w:hAnsi="Times New Roman"/>
          <w:sz w:val="28"/>
          <w:szCs w:val="28"/>
          <w:lang w:eastAsia="ru-RU"/>
        </w:rPr>
        <w:t xml:space="preserve"> населения) </w:t>
      </w:r>
      <w:r w:rsidR="003201E2" w:rsidRPr="001D61A6">
        <w:rPr>
          <w:rFonts w:ascii="Times New Roman" w:eastAsia="Times New Roman" w:hAnsi="Times New Roman"/>
          <w:sz w:val="28"/>
          <w:szCs w:val="28"/>
          <w:lang w:eastAsia="ru-RU"/>
        </w:rPr>
        <w:t xml:space="preserve">в 2018 году </w:t>
      </w:r>
      <w:r w:rsidRPr="001D61A6">
        <w:rPr>
          <w:rFonts w:ascii="Times New Roman" w:eastAsia="Times New Roman" w:hAnsi="Times New Roman"/>
          <w:sz w:val="28"/>
          <w:szCs w:val="28"/>
          <w:lang w:eastAsia="ru-RU"/>
        </w:rPr>
        <w:t xml:space="preserve">до 12,8 в 2019 году. </w:t>
      </w:r>
      <w:r w:rsidR="00941ECB" w:rsidRPr="001D61A6">
        <w:rPr>
          <w:rFonts w:ascii="Times New Roman" w:eastAsia="Times New Roman" w:hAnsi="Times New Roman"/>
          <w:sz w:val="28"/>
          <w:szCs w:val="28"/>
          <w:lang w:eastAsia="ru-RU"/>
        </w:rPr>
        <w:t xml:space="preserve">Наиболее высоки значения смертности в </w:t>
      </w:r>
      <w:r w:rsidR="0023590D" w:rsidRPr="001D61A6">
        <w:rPr>
          <w:rFonts w:ascii="Times New Roman" w:eastAsia="Times New Roman" w:hAnsi="Times New Roman"/>
          <w:sz w:val="28"/>
          <w:szCs w:val="28"/>
          <w:lang w:eastAsia="ru-RU"/>
        </w:rPr>
        <w:t>Новосибирской области</w:t>
      </w:r>
      <w:r w:rsidR="00941ECB" w:rsidRPr="001D61A6">
        <w:rPr>
          <w:rFonts w:ascii="Times New Roman" w:eastAsia="Times New Roman" w:hAnsi="Times New Roman"/>
          <w:sz w:val="28"/>
          <w:szCs w:val="28"/>
          <w:lang w:eastAsia="ru-RU"/>
        </w:rPr>
        <w:t xml:space="preserve"> от болезней системы кровообращения, от которой ежегодно умирает каждый второй из общего числа умерших.</w:t>
      </w:r>
      <w:r w:rsidR="00941ECB" w:rsidRPr="001D61A6">
        <w:rPr>
          <w:rFonts w:ascii="Times New Roman" w:hAnsi="Times New Roman"/>
        </w:rPr>
        <w:t xml:space="preserve"> </w:t>
      </w:r>
      <w:r w:rsidR="00941ECB" w:rsidRPr="001D61A6">
        <w:rPr>
          <w:rFonts w:ascii="Times New Roman" w:eastAsia="Times New Roman" w:hAnsi="Times New Roman"/>
          <w:sz w:val="28"/>
          <w:szCs w:val="28"/>
          <w:lang w:eastAsia="ru-RU"/>
        </w:rPr>
        <w:t>Второе место по распространенности занимают новообразования. В 2019 году новообразования стали причиной смерти каждого шестого в числе всех смертей.</w:t>
      </w:r>
      <w:r w:rsidR="00941ECB" w:rsidRPr="001D61A6">
        <w:rPr>
          <w:rFonts w:ascii="Times New Roman" w:hAnsi="Times New Roman"/>
        </w:rPr>
        <w:t xml:space="preserve"> </w:t>
      </w:r>
      <w:r w:rsidR="00941ECB" w:rsidRPr="001D61A6">
        <w:rPr>
          <w:rFonts w:ascii="Times New Roman" w:eastAsia="Times New Roman" w:hAnsi="Times New Roman"/>
          <w:sz w:val="28"/>
          <w:szCs w:val="28"/>
          <w:lang w:eastAsia="ru-RU"/>
        </w:rPr>
        <w:t>Третье место среди причин смерти занимают внешние причины.</w:t>
      </w:r>
      <w:r w:rsidR="00C901B0" w:rsidRPr="001D61A6">
        <w:rPr>
          <w:rFonts w:ascii="Times New Roman" w:hAnsi="Times New Roman"/>
        </w:rPr>
        <w:t xml:space="preserve"> </w:t>
      </w:r>
      <w:r w:rsidR="00C901B0" w:rsidRPr="001D61A6">
        <w:rPr>
          <w:rFonts w:ascii="Times New Roman" w:eastAsia="Times New Roman" w:hAnsi="Times New Roman"/>
          <w:sz w:val="28"/>
          <w:szCs w:val="28"/>
          <w:lang w:eastAsia="ru-RU"/>
        </w:rPr>
        <w:t>П</w:t>
      </w:r>
      <w:r w:rsidR="00941ECB" w:rsidRPr="001D61A6">
        <w:rPr>
          <w:rFonts w:ascii="Times New Roman" w:eastAsia="Times New Roman" w:hAnsi="Times New Roman"/>
          <w:sz w:val="28"/>
          <w:szCs w:val="28"/>
          <w:lang w:eastAsia="ru-RU"/>
        </w:rPr>
        <w:t>еречисленные три основных класса причин смерти</w:t>
      </w:r>
      <w:r w:rsidR="00C901B0" w:rsidRPr="001D61A6">
        <w:rPr>
          <w:rFonts w:ascii="Times New Roman" w:eastAsia="Times New Roman" w:hAnsi="Times New Roman"/>
          <w:sz w:val="28"/>
          <w:szCs w:val="28"/>
          <w:lang w:eastAsia="ru-RU"/>
        </w:rPr>
        <w:t xml:space="preserve"> (</w:t>
      </w:r>
      <w:r w:rsidR="00941ECB" w:rsidRPr="001D61A6">
        <w:rPr>
          <w:rFonts w:ascii="Times New Roman" w:eastAsia="Times New Roman" w:hAnsi="Times New Roman"/>
          <w:sz w:val="28"/>
          <w:szCs w:val="28"/>
          <w:lang w:eastAsia="ru-RU"/>
        </w:rPr>
        <w:t>болезни системы кровообращения, новообразования и внешние причины</w:t>
      </w:r>
      <w:r w:rsidR="00C901B0" w:rsidRPr="001D61A6">
        <w:rPr>
          <w:rFonts w:ascii="Times New Roman" w:eastAsia="Times New Roman" w:hAnsi="Times New Roman"/>
          <w:sz w:val="28"/>
          <w:szCs w:val="28"/>
          <w:lang w:eastAsia="ru-RU"/>
        </w:rPr>
        <w:t>)</w:t>
      </w:r>
      <w:r w:rsidR="00AF7F41" w:rsidRPr="001D61A6">
        <w:rPr>
          <w:rFonts w:ascii="Times New Roman" w:eastAsia="Times New Roman" w:hAnsi="Times New Roman"/>
          <w:sz w:val="28"/>
          <w:szCs w:val="28"/>
          <w:lang w:eastAsia="ru-RU"/>
        </w:rPr>
        <w:t xml:space="preserve"> </w:t>
      </w:r>
      <w:r w:rsidR="00941ECB" w:rsidRPr="001D61A6">
        <w:rPr>
          <w:rFonts w:ascii="Times New Roman" w:eastAsia="Times New Roman" w:hAnsi="Times New Roman"/>
          <w:sz w:val="28"/>
          <w:szCs w:val="28"/>
          <w:lang w:eastAsia="ru-RU"/>
        </w:rPr>
        <w:t>обусловливали более 70% смертей в регионе.</w:t>
      </w:r>
    </w:p>
    <w:p w:rsidR="008C57EF" w:rsidRPr="001D61A6" w:rsidRDefault="008C57EF" w:rsidP="00BE2D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Численность умерших превысила численность родившихся на 5569 человек</w:t>
      </w:r>
      <w:r w:rsidR="004412E6" w:rsidRPr="001D61A6">
        <w:rPr>
          <w:rFonts w:ascii="Times New Roman" w:eastAsia="Times New Roman" w:hAnsi="Times New Roman"/>
          <w:sz w:val="28"/>
          <w:szCs w:val="28"/>
          <w:lang w:eastAsia="ru-RU"/>
        </w:rPr>
        <w:t> </w:t>
      </w:r>
      <w:r w:rsidR="009D7D6B" w:rsidRPr="001D61A6">
        <w:rPr>
          <w:rFonts w:ascii="Times New Roman" w:eastAsia="Times New Roman" w:hAnsi="Times New Roman"/>
          <w:sz w:val="28"/>
          <w:szCs w:val="28"/>
          <w:lang w:eastAsia="ru-RU"/>
        </w:rPr>
        <w:t>-</w:t>
      </w:r>
      <w:r w:rsidR="004412E6"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 xml:space="preserve">в 1,2 раза выше, чем в 2018 году (в </w:t>
      </w:r>
      <w:r w:rsidR="00941ECB" w:rsidRPr="001D61A6">
        <w:rPr>
          <w:rFonts w:ascii="Times New Roman" w:eastAsia="Times New Roman" w:hAnsi="Times New Roman"/>
          <w:sz w:val="28"/>
          <w:szCs w:val="28"/>
          <w:lang w:eastAsia="ru-RU"/>
        </w:rPr>
        <w:t>2018</w:t>
      </w:r>
      <w:r w:rsidRPr="001D61A6">
        <w:rPr>
          <w:rFonts w:ascii="Times New Roman" w:eastAsia="Times New Roman" w:hAnsi="Times New Roman"/>
          <w:sz w:val="28"/>
          <w:szCs w:val="28"/>
          <w:lang w:eastAsia="ru-RU"/>
        </w:rPr>
        <w:t xml:space="preserve"> г</w:t>
      </w:r>
      <w:r w:rsidR="00F20D90" w:rsidRPr="001D61A6">
        <w:rPr>
          <w:rFonts w:ascii="Times New Roman" w:eastAsia="Times New Roman" w:hAnsi="Times New Roman"/>
          <w:sz w:val="28"/>
          <w:szCs w:val="28"/>
          <w:lang w:eastAsia="ru-RU"/>
        </w:rPr>
        <w:t>оду</w:t>
      </w:r>
      <w:r w:rsidRPr="001D61A6">
        <w:rPr>
          <w:rFonts w:ascii="Times New Roman" w:eastAsia="Times New Roman" w:hAnsi="Times New Roman"/>
          <w:sz w:val="28"/>
          <w:szCs w:val="28"/>
          <w:lang w:eastAsia="ru-RU"/>
        </w:rPr>
        <w:t xml:space="preserve"> </w:t>
      </w:r>
      <w:r w:rsidR="00AF7F41"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w:t>
      </w:r>
      <w:r w:rsidR="00AF7F41" w:rsidRPr="001D61A6">
        <w:rPr>
          <w:rFonts w:ascii="Times New Roman" w:eastAsia="Times New Roman" w:hAnsi="Times New Roman"/>
          <w:sz w:val="28"/>
          <w:szCs w:val="28"/>
          <w:lang w:eastAsia="ru-RU"/>
        </w:rPr>
        <w:t xml:space="preserve">на </w:t>
      </w:r>
      <w:r w:rsidR="00941ECB" w:rsidRPr="001D61A6">
        <w:rPr>
          <w:rFonts w:ascii="Times New Roman" w:eastAsia="Times New Roman" w:hAnsi="Times New Roman"/>
          <w:sz w:val="28"/>
          <w:szCs w:val="28"/>
          <w:lang w:eastAsia="ru-RU"/>
        </w:rPr>
        <w:t>3417</w:t>
      </w:r>
      <w:r w:rsidRPr="001D61A6">
        <w:rPr>
          <w:rFonts w:ascii="Times New Roman" w:eastAsia="Times New Roman" w:hAnsi="Times New Roman"/>
          <w:sz w:val="28"/>
          <w:szCs w:val="28"/>
          <w:lang w:eastAsia="ru-RU"/>
        </w:rPr>
        <w:t xml:space="preserve"> чел</w:t>
      </w:r>
      <w:r w:rsidR="00052C75" w:rsidRPr="001D61A6">
        <w:rPr>
          <w:rFonts w:ascii="Times New Roman" w:eastAsia="Times New Roman" w:hAnsi="Times New Roman"/>
          <w:sz w:val="28"/>
          <w:szCs w:val="28"/>
          <w:lang w:eastAsia="ru-RU"/>
        </w:rPr>
        <w:t>овек</w:t>
      </w:r>
      <w:r w:rsidRPr="001D61A6">
        <w:rPr>
          <w:rFonts w:ascii="Times New Roman" w:eastAsia="Times New Roman" w:hAnsi="Times New Roman"/>
          <w:sz w:val="28"/>
          <w:szCs w:val="28"/>
          <w:lang w:eastAsia="ru-RU"/>
        </w:rPr>
        <w:t>), что свидетельствует об усилении процесса естественной убыли насел</w:t>
      </w:r>
      <w:r w:rsidR="00AF7F41" w:rsidRPr="001D61A6">
        <w:rPr>
          <w:rFonts w:ascii="Times New Roman" w:eastAsia="Times New Roman" w:hAnsi="Times New Roman"/>
          <w:sz w:val="28"/>
          <w:szCs w:val="28"/>
          <w:lang w:eastAsia="ru-RU"/>
        </w:rPr>
        <w:t>ения.</w:t>
      </w:r>
    </w:p>
    <w:p w:rsidR="00771C94" w:rsidRPr="001D61A6" w:rsidRDefault="009633F2" w:rsidP="00BE2D69">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По сравнению с 2018 годом </w:t>
      </w:r>
      <w:r w:rsidR="002A1004" w:rsidRPr="001D61A6">
        <w:rPr>
          <w:rFonts w:ascii="Times New Roman" w:eastAsia="Times New Roman" w:hAnsi="Times New Roman"/>
          <w:sz w:val="28"/>
          <w:szCs w:val="28"/>
          <w:lang w:eastAsia="ru-RU"/>
        </w:rPr>
        <w:t xml:space="preserve">общий объем миграционного прироста населения увеличился на треть, составив </w:t>
      </w:r>
      <w:r w:rsidRPr="001D61A6">
        <w:rPr>
          <w:rFonts w:ascii="Times New Roman" w:eastAsia="Times New Roman" w:hAnsi="Times New Roman"/>
          <w:sz w:val="28"/>
          <w:szCs w:val="28"/>
          <w:lang w:eastAsia="ru-RU"/>
        </w:rPr>
        <w:t xml:space="preserve">в 2019 году </w:t>
      </w:r>
      <w:r w:rsidR="002A1004" w:rsidRPr="001D61A6">
        <w:rPr>
          <w:rFonts w:ascii="Times New Roman" w:eastAsia="Times New Roman" w:hAnsi="Times New Roman"/>
          <w:sz w:val="28"/>
          <w:szCs w:val="28"/>
          <w:lang w:eastAsia="ru-RU"/>
        </w:rPr>
        <w:t xml:space="preserve">10368 человек </w:t>
      </w:r>
      <w:r w:rsidR="00771C94" w:rsidRPr="001D61A6">
        <w:rPr>
          <w:rFonts w:ascii="Times New Roman" w:eastAsia="Times New Roman" w:hAnsi="Times New Roman"/>
          <w:sz w:val="28"/>
          <w:szCs w:val="28"/>
          <w:lang w:eastAsia="ru-RU"/>
        </w:rPr>
        <w:t>(37,1 на 10 тыс. человек населения), что позволило компенсировать общий объем естественной убыли, обеспечив рост общей численности населения Новосибирской области.</w:t>
      </w:r>
    </w:p>
    <w:p w:rsidR="008C57EF" w:rsidRPr="001D61A6" w:rsidRDefault="008C57E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В 2019 году в рамках реализации государственной программы Новосибирской области «Оказание содействия добровольному переселению в Новосибирскую область соотечественников, проживающих за рубежом»</w:t>
      </w:r>
      <w:r w:rsidR="00606938" w:rsidRPr="001D61A6">
        <w:rPr>
          <w:rFonts w:ascii="Times New Roman" w:eastAsia="Times New Roman" w:hAnsi="Times New Roman"/>
          <w:sz w:val="28"/>
          <w:szCs w:val="28"/>
          <w:lang w:eastAsia="ru-RU"/>
        </w:rPr>
        <w:t>,</w:t>
      </w:r>
      <w:r w:rsidR="00240C6B" w:rsidRPr="001D61A6">
        <w:rPr>
          <w:rFonts w:ascii="Times New Roman" w:eastAsia="Times New Roman" w:hAnsi="Times New Roman"/>
          <w:sz w:val="28"/>
          <w:szCs w:val="28"/>
          <w:lang w:eastAsia="ru-RU"/>
        </w:rPr>
        <w:t xml:space="preserve"> утвержденной постановлением Правительства Новосибирской области от 06.08.2013 № </w:t>
      </w:r>
      <w:r w:rsidR="00CD5F21" w:rsidRPr="001D61A6">
        <w:rPr>
          <w:rFonts w:ascii="Times New Roman" w:eastAsia="Times New Roman" w:hAnsi="Times New Roman"/>
          <w:sz w:val="28"/>
          <w:szCs w:val="28"/>
          <w:lang w:eastAsia="ru-RU"/>
        </w:rPr>
        <w:t>3</w:t>
      </w:r>
      <w:r w:rsidR="00240C6B" w:rsidRPr="001D61A6">
        <w:rPr>
          <w:rFonts w:ascii="Times New Roman" w:eastAsia="Times New Roman" w:hAnsi="Times New Roman"/>
          <w:sz w:val="28"/>
          <w:szCs w:val="28"/>
          <w:lang w:eastAsia="ru-RU"/>
        </w:rPr>
        <w:t xml:space="preserve">47-п, </w:t>
      </w:r>
      <w:r w:rsidRPr="001D61A6">
        <w:rPr>
          <w:rFonts w:ascii="Times New Roman" w:eastAsia="Times New Roman" w:hAnsi="Times New Roman"/>
          <w:sz w:val="28"/>
          <w:szCs w:val="28"/>
          <w:lang w:eastAsia="ru-RU"/>
        </w:rPr>
        <w:t>в Новосибирскую область прибыли более 8 тыс</w:t>
      </w:r>
      <w:r w:rsidR="00BC7684" w:rsidRPr="001D61A6">
        <w:rPr>
          <w:rFonts w:ascii="Times New Roman" w:eastAsia="Times New Roman" w:hAnsi="Times New Roman"/>
          <w:sz w:val="28"/>
          <w:szCs w:val="28"/>
          <w:lang w:eastAsia="ru-RU"/>
        </w:rPr>
        <w:t>.</w:t>
      </w:r>
      <w:r w:rsidR="0023590D" w:rsidRPr="001D61A6">
        <w:rPr>
          <w:rFonts w:ascii="Times New Roman" w:eastAsia="Times New Roman" w:hAnsi="Times New Roman"/>
          <w:sz w:val="28"/>
          <w:szCs w:val="28"/>
          <w:lang w:eastAsia="ru-RU"/>
        </w:rPr>
        <w:t xml:space="preserve"> соотечественников.</w:t>
      </w:r>
    </w:p>
    <w:p w:rsidR="008C57EF" w:rsidRPr="001D61A6" w:rsidRDefault="002F79CD" w:rsidP="002A100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eastAsia="MS Mincho" w:hAnsi="Times New Roman"/>
          <w:sz w:val="28"/>
          <w:szCs w:val="28"/>
        </w:rPr>
        <w:t>Ч</w:t>
      </w:r>
      <w:r w:rsidR="008C57EF" w:rsidRPr="001D61A6">
        <w:rPr>
          <w:rFonts w:ascii="Times New Roman" w:eastAsia="Times New Roman" w:hAnsi="Times New Roman"/>
          <w:sz w:val="28"/>
          <w:szCs w:val="28"/>
          <w:lang w:eastAsia="ru-RU"/>
        </w:rPr>
        <w:t xml:space="preserve">исленность постоянного населения Новосибирской области на </w:t>
      </w:r>
      <w:r w:rsidR="00DE7737" w:rsidRPr="001D61A6">
        <w:rPr>
          <w:rFonts w:ascii="Times New Roman" w:eastAsia="Times New Roman" w:hAnsi="Times New Roman"/>
          <w:sz w:val="28"/>
          <w:szCs w:val="28"/>
          <w:lang w:eastAsia="ru-RU"/>
        </w:rPr>
        <w:t>0</w:t>
      </w:r>
      <w:r w:rsidR="008C57EF" w:rsidRPr="001D61A6">
        <w:rPr>
          <w:rFonts w:ascii="Times New Roman" w:eastAsia="Times New Roman" w:hAnsi="Times New Roman"/>
          <w:sz w:val="28"/>
          <w:szCs w:val="28"/>
          <w:lang w:eastAsia="ru-RU"/>
        </w:rPr>
        <w:t>1</w:t>
      </w:r>
      <w:r w:rsidR="00DE7737" w:rsidRPr="001D61A6">
        <w:rPr>
          <w:rFonts w:ascii="Times New Roman" w:eastAsia="Times New Roman" w:hAnsi="Times New Roman"/>
          <w:sz w:val="28"/>
          <w:szCs w:val="28"/>
          <w:lang w:eastAsia="ru-RU"/>
        </w:rPr>
        <w:t>.01.</w:t>
      </w:r>
      <w:r w:rsidR="008C57EF" w:rsidRPr="001D61A6">
        <w:rPr>
          <w:rFonts w:ascii="Times New Roman" w:eastAsia="Times New Roman" w:hAnsi="Times New Roman"/>
          <w:sz w:val="28"/>
          <w:szCs w:val="28"/>
          <w:lang w:eastAsia="ru-RU"/>
        </w:rPr>
        <w:t xml:space="preserve">2020 составила 2798,2 тыс. человек, что на 4,8 тыс. человек или на 0,2% больше по сравнению с численностью на </w:t>
      </w:r>
      <w:r w:rsidR="004D7C9C" w:rsidRPr="001D61A6">
        <w:rPr>
          <w:rFonts w:ascii="Times New Roman" w:eastAsia="Times New Roman" w:hAnsi="Times New Roman"/>
          <w:sz w:val="28"/>
          <w:szCs w:val="28"/>
          <w:lang w:eastAsia="ru-RU"/>
        </w:rPr>
        <w:t>01.01.</w:t>
      </w:r>
      <w:r w:rsidR="008C57EF" w:rsidRPr="001D61A6">
        <w:rPr>
          <w:rFonts w:ascii="Times New Roman" w:eastAsia="Times New Roman" w:hAnsi="Times New Roman"/>
          <w:sz w:val="28"/>
          <w:szCs w:val="28"/>
          <w:lang w:eastAsia="ru-RU"/>
        </w:rPr>
        <w:t>2019.</w:t>
      </w:r>
      <w:r w:rsidR="002A1004" w:rsidRPr="001D61A6">
        <w:rPr>
          <w:rFonts w:ascii="Times New Roman" w:eastAsia="Times New Roman" w:hAnsi="Times New Roman"/>
          <w:sz w:val="28"/>
          <w:szCs w:val="28"/>
          <w:lang w:eastAsia="ru-RU"/>
        </w:rPr>
        <w:t xml:space="preserve"> Рост численности населения сохраняется в регионе на протяжении последних 12 лет.</w:t>
      </w:r>
    </w:p>
    <w:p w:rsidR="008B5CA8" w:rsidRPr="001D61A6" w:rsidRDefault="008B5CA8" w:rsidP="00BE2D69">
      <w:pPr>
        <w:spacing w:after="0" w:line="240" w:lineRule="auto"/>
        <w:ind w:firstLine="709"/>
        <w:jc w:val="both"/>
        <w:rPr>
          <w:rFonts w:ascii="Times New Roman" w:hAnsi="Times New Roman"/>
          <w:sz w:val="28"/>
          <w:szCs w:val="28"/>
        </w:rPr>
      </w:pPr>
      <w:r w:rsidRPr="001D61A6">
        <w:rPr>
          <w:rFonts w:ascii="Times New Roman" w:eastAsia="MS Mincho" w:hAnsi="Times New Roman"/>
          <w:sz w:val="28"/>
          <w:szCs w:val="28"/>
        </w:rPr>
        <w:t xml:space="preserve">Численность </w:t>
      </w:r>
      <w:r w:rsidRPr="001D61A6">
        <w:rPr>
          <w:rFonts w:ascii="Times New Roman" w:hAnsi="Times New Roman"/>
          <w:sz w:val="28"/>
          <w:szCs w:val="28"/>
        </w:rPr>
        <w:t xml:space="preserve">наиболее экономически активной части населения </w:t>
      </w:r>
      <w:r w:rsidR="009D7D6B" w:rsidRPr="001D61A6">
        <w:rPr>
          <w:rFonts w:ascii="Times New Roman" w:hAnsi="Times New Roman"/>
          <w:sz w:val="28"/>
          <w:szCs w:val="28"/>
        </w:rPr>
        <w:t>-</w:t>
      </w:r>
      <w:r w:rsidRPr="001D61A6">
        <w:rPr>
          <w:rFonts w:ascii="Times New Roman" w:hAnsi="Times New Roman"/>
          <w:sz w:val="28"/>
          <w:szCs w:val="28"/>
        </w:rPr>
        <w:t xml:space="preserve"> населения в трудоспособном возрасте</w:t>
      </w:r>
      <w:r w:rsidRPr="001D61A6">
        <w:rPr>
          <w:rFonts w:ascii="Times New Roman" w:eastAsia="MS Mincho" w:hAnsi="Times New Roman"/>
          <w:sz w:val="28"/>
          <w:szCs w:val="28"/>
        </w:rPr>
        <w:t xml:space="preserve"> является определяющим показателем для оценки обеспеченности региона трудовыми ресурсами. </w:t>
      </w:r>
      <w:r w:rsidR="000024B0" w:rsidRPr="001D61A6">
        <w:rPr>
          <w:rFonts w:ascii="Times New Roman" w:hAnsi="Times New Roman"/>
          <w:sz w:val="28"/>
          <w:szCs w:val="28"/>
        </w:rPr>
        <w:t>Ч</w:t>
      </w:r>
      <w:r w:rsidRPr="001D61A6">
        <w:rPr>
          <w:rFonts w:ascii="Times New Roman" w:hAnsi="Times New Roman"/>
          <w:sz w:val="28"/>
          <w:szCs w:val="28"/>
        </w:rPr>
        <w:t xml:space="preserve">исленность населения в трудоспособном возрасте на </w:t>
      </w:r>
      <w:r w:rsidR="00DE7737" w:rsidRPr="001D61A6">
        <w:rPr>
          <w:rFonts w:ascii="Times New Roman" w:hAnsi="Times New Roman"/>
          <w:sz w:val="28"/>
          <w:szCs w:val="28"/>
        </w:rPr>
        <w:t>0</w:t>
      </w:r>
      <w:r w:rsidR="00AF7F41" w:rsidRPr="001D61A6">
        <w:rPr>
          <w:rFonts w:ascii="Times New Roman" w:hAnsi="Times New Roman"/>
          <w:sz w:val="28"/>
          <w:szCs w:val="28"/>
        </w:rPr>
        <w:t>1</w:t>
      </w:r>
      <w:r w:rsidR="00DE7737" w:rsidRPr="001D61A6">
        <w:rPr>
          <w:rFonts w:ascii="Times New Roman" w:hAnsi="Times New Roman"/>
          <w:sz w:val="28"/>
          <w:szCs w:val="28"/>
        </w:rPr>
        <w:t>.01.</w:t>
      </w:r>
      <w:r w:rsidRPr="001D61A6">
        <w:rPr>
          <w:rFonts w:ascii="Times New Roman" w:hAnsi="Times New Roman"/>
          <w:sz w:val="28"/>
          <w:szCs w:val="28"/>
        </w:rPr>
        <w:t xml:space="preserve">2020 по сравнению с </w:t>
      </w:r>
      <w:r w:rsidR="00DE7737" w:rsidRPr="001D61A6">
        <w:rPr>
          <w:rFonts w:ascii="Times New Roman" w:hAnsi="Times New Roman"/>
          <w:sz w:val="28"/>
          <w:szCs w:val="28"/>
        </w:rPr>
        <w:t>0</w:t>
      </w:r>
      <w:r w:rsidR="00AF7F41" w:rsidRPr="001D61A6">
        <w:rPr>
          <w:rFonts w:ascii="Times New Roman" w:hAnsi="Times New Roman"/>
          <w:sz w:val="28"/>
          <w:szCs w:val="28"/>
        </w:rPr>
        <w:t>1</w:t>
      </w:r>
      <w:r w:rsidR="00DE7737" w:rsidRPr="001D61A6">
        <w:rPr>
          <w:rFonts w:ascii="Times New Roman" w:hAnsi="Times New Roman"/>
          <w:sz w:val="28"/>
          <w:szCs w:val="28"/>
        </w:rPr>
        <w:t>.01.</w:t>
      </w:r>
      <w:r w:rsidRPr="001D61A6">
        <w:rPr>
          <w:rFonts w:ascii="Times New Roman" w:hAnsi="Times New Roman"/>
          <w:sz w:val="28"/>
          <w:szCs w:val="28"/>
        </w:rPr>
        <w:t xml:space="preserve">2019 увеличилась на </w:t>
      </w:r>
      <w:r w:rsidRPr="001D61A6">
        <w:rPr>
          <w:rFonts w:ascii="Times New Roman" w:hAnsi="Times New Roman"/>
          <w:sz w:val="28"/>
          <w:szCs w:val="28"/>
        </w:rPr>
        <w:lastRenderedPageBreak/>
        <w:t xml:space="preserve">1,7% и составила 1581,9 тыс. человек, что обусловлено расширением границ трудоспособного возраста в связи с изменениями параметров пенсионной системы. Соответственно доля населения в трудоспособном возрасте увеличилась с 55,7% до 56,5%, а коэффициент демографической нагрузки на трудоспособное население уменьшился - на 1000 человек трудоспособного </w:t>
      </w:r>
      <w:r w:rsidR="003814BC" w:rsidRPr="001D61A6">
        <w:rPr>
          <w:rFonts w:ascii="Times New Roman" w:hAnsi="Times New Roman"/>
          <w:sz w:val="28"/>
          <w:szCs w:val="28"/>
        </w:rPr>
        <w:t>населения</w:t>
      </w:r>
      <w:r w:rsidRPr="001D61A6">
        <w:rPr>
          <w:rFonts w:ascii="Times New Roman" w:hAnsi="Times New Roman"/>
          <w:sz w:val="28"/>
          <w:szCs w:val="28"/>
        </w:rPr>
        <w:t xml:space="preserve"> приходится 769 </w:t>
      </w:r>
      <w:r w:rsidR="00B72F58" w:rsidRPr="001D61A6">
        <w:rPr>
          <w:rFonts w:ascii="Times New Roman" w:hAnsi="Times New Roman"/>
          <w:sz w:val="28"/>
          <w:szCs w:val="28"/>
        </w:rPr>
        <w:t>человек</w:t>
      </w:r>
      <w:r w:rsidRPr="001D61A6">
        <w:rPr>
          <w:rFonts w:ascii="Times New Roman" w:hAnsi="Times New Roman"/>
          <w:sz w:val="28"/>
          <w:szCs w:val="28"/>
        </w:rPr>
        <w:t xml:space="preserve"> моложе и старше трудоспособного возраста (на 01.01.2019 </w:t>
      </w:r>
      <w:r w:rsidR="009D7D6B" w:rsidRPr="001D61A6">
        <w:rPr>
          <w:rFonts w:ascii="Times New Roman" w:hAnsi="Times New Roman"/>
          <w:sz w:val="28"/>
          <w:szCs w:val="28"/>
        </w:rPr>
        <w:t>-</w:t>
      </w:r>
      <w:r w:rsidRPr="001D61A6">
        <w:rPr>
          <w:rFonts w:ascii="Times New Roman" w:hAnsi="Times New Roman"/>
          <w:sz w:val="28"/>
          <w:szCs w:val="28"/>
        </w:rPr>
        <w:t xml:space="preserve"> 795).</w:t>
      </w:r>
    </w:p>
    <w:p w:rsidR="00060ED6" w:rsidRPr="001D61A6" w:rsidRDefault="00060ED6"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 xml:space="preserve">Влияние демографических факторов на рынок труда, связанных с особенностями формирования численности населения привело к снижению </w:t>
      </w:r>
      <w:r w:rsidR="002F79CD" w:rsidRPr="001D61A6">
        <w:rPr>
          <w:rFonts w:ascii="Times New Roman" w:hAnsi="Times New Roman"/>
          <w:sz w:val="28"/>
          <w:szCs w:val="28"/>
        </w:rPr>
        <w:t>трудового потенциала в регионе.</w:t>
      </w:r>
    </w:p>
    <w:p w:rsidR="00060ED6" w:rsidRPr="001D61A6" w:rsidRDefault="00060ED6"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По данным выборочных обследований населения по проблемам занятости, с применением критериев Международной организации труда (далее</w:t>
      </w:r>
      <w:r w:rsidR="00D37837" w:rsidRPr="001D61A6">
        <w:rPr>
          <w:rFonts w:ascii="Times New Roman" w:hAnsi="Times New Roman"/>
          <w:sz w:val="28"/>
          <w:szCs w:val="28"/>
        </w:rPr>
        <w:t> – </w:t>
      </w:r>
      <w:r w:rsidRPr="001D61A6">
        <w:rPr>
          <w:rFonts w:ascii="Times New Roman" w:hAnsi="Times New Roman"/>
          <w:sz w:val="28"/>
          <w:szCs w:val="28"/>
        </w:rPr>
        <w:t xml:space="preserve">МОТ), численность рабочей силы в Новосибирской области в 2019 году составила 1423,9 тыс. человек, что на 3,4 тыс. человек меньше, чем в 2018 году. Уровень участия в рабочей силе составил 62,4% (по СФО </w:t>
      </w:r>
      <w:r w:rsidR="009D7D6B" w:rsidRPr="001D61A6">
        <w:rPr>
          <w:rFonts w:ascii="Times New Roman" w:hAnsi="Times New Roman"/>
          <w:sz w:val="28"/>
          <w:szCs w:val="28"/>
        </w:rPr>
        <w:t>-</w:t>
      </w:r>
      <w:r w:rsidRPr="001D61A6">
        <w:rPr>
          <w:rFonts w:ascii="Times New Roman" w:hAnsi="Times New Roman"/>
          <w:sz w:val="28"/>
          <w:szCs w:val="28"/>
        </w:rPr>
        <w:t xml:space="preserve"> 61,2%). </w:t>
      </w:r>
    </w:p>
    <w:p w:rsidR="00060ED6" w:rsidRPr="001D61A6" w:rsidRDefault="00060ED6"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 xml:space="preserve">В то же время, в условиях демографических ограничений и снижения объема рабочей силы, численность занятого населения возросла на 12,2 тыс. человек, при этом уровень занятости составил 63,5% (по СФО </w:t>
      </w:r>
      <w:r w:rsidR="009D7D6B" w:rsidRPr="001D61A6">
        <w:rPr>
          <w:rFonts w:ascii="Times New Roman" w:hAnsi="Times New Roman"/>
          <w:sz w:val="28"/>
          <w:szCs w:val="28"/>
        </w:rPr>
        <w:t>-</w:t>
      </w:r>
      <w:r w:rsidRPr="001D61A6">
        <w:rPr>
          <w:rFonts w:ascii="Times New Roman" w:hAnsi="Times New Roman"/>
          <w:sz w:val="28"/>
          <w:szCs w:val="28"/>
        </w:rPr>
        <w:t xml:space="preserve"> 62,2%).</w:t>
      </w:r>
    </w:p>
    <w:p w:rsidR="00060ED6" w:rsidRPr="001D61A6" w:rsidRDefault="00060ED6"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 xml:space="preserve">Численность неработающих граждан, ищущих работу и готовых приступить к ней, рассчитанная на основе </w:t>
      </w:r>
      <w:r w:rsidR="002F79CD" w:rsidRPr="001D61A6">
        <w:rPr>
          <w:rFonts w:ascii="Times New Roman" w:hAnsi="Times New Roman"/>
          <w:sz w:val="28"/>
          <w:szCs w:val="28"/>
        </w:rPr>
        <w:t>выборочных</w:t>
      </w:r>
      <w:r w:rsidRPr="001D61A6">
        <w:rPr>
          <w:rFonts w:ascii="Times New Roman" w:hAnsi="Times New Roman"/>
          <w:sz w:val="28"/>
          <w:szCs w:val="28"/>
        </w:rPr>
        <w:t xml:space="preserve"> </w:t>
      </w:r>
      <w:r w:rsidR="002F79CD" w:rsidRPr="001D61A6">
        <w:rPr>
          <w:rFonts w:ascii="Times New Roman" w:hAnsi="Times New Roman"/>
          <w:sz w:val="28"/>
          <w:szCs w:val="28"/>
        </w:rPr>
        <w:t>обследований</w:t>
      </w:r>
      <w:r w:rsidRPr="001D61A6">
        <w:rPr>
          <w:rFonts w:ascii="Times New Roman" w:hAnsi="Times New Roman"/>
          <w:sz w:val="28"/>
          <w:szCs w:val="28"/>
        </w:rPr>
        <w:t xml:space="preserve"> по методике МОТ, сократилась на 15,6 тыс. человек, при этом их доля в численности рабочей силы составила 5,7% (в 2018 г</w:t>
      </w:r>
      <w:r w:rsidR="00F20D90" w:rsidRPr="001D61A6">
        <w:rPr>
          <w:rFonts w:ascii="Times New Roman" w:hAnsi="Times New Roman"/>
          <w:sz w:val="28"/>
          <w:szCs w:val="28"/>
        </w:rPr>
        <w:t>оду</w:t>
      </w:r>
      <w:r w:rsidRPr="001D61A6">
        <w:rPr>
          <w:rFonts w:ascii="Times New Roman" w:hAnsi="Times New Roman"/>
          <w:sz w:val="28"/>
          <w:szCs w:val="28"/>
        </w:rPr>
        <w:t xml:space="preserve"> </w:t>
      </w:r>
      <w:r w:rsidR="009D7D6B" w:rsidRPr="001D61A6">
        <w:rPr>
          <w:rFonts w:ascii="Times New Roman" w:hAnsi="Times New Roman"/>
          <w:sz w:val="28"/>
          <w:szCs w:val="28"/>
        </w:rPr>
        <w:t>-</w:t>
      </w:r>
      <w:r w:rsidRPr="001D61A6">
        <w:rPr>
          <w:rFonts w:ascii="Times New Roman" w:hAnsi="Times New Roman"/>
          <w:sz w:val="28"/>
          <w:szCs w:val="28"/>
        </w:rPr>
        <w:t xml:space="preserve"> 6,7%).</w:t>
      </w:r>
    </w:p>
    <w:p w:rsidR="001C0C7C" w:rsidRPr="001D61A6" w:rsidRDefault="001C0C7C"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В 2019 году на официальном (регистрируемом) рынке труда Новосибирской области сохранялись положительные тенденции.</w:t>
      </w:r>
    </w:p>
    <w:p w:rsidR="0015006F" w:rsidRPr="001D61A6" w:rsidRDefault="00A01F85"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В 2019 году среднесписочн</w:t>
      </w:r>
      <w:r w:rsidR="00071643" w:rsidRPr="001D61A6">
        <w:rPr>
          <w:rFonts w:ascii="Times New Roman" w:hAnsi="Times New Roman"/>
          <w:sz w:val="28"/>
          <w:szCs w:val="28"/>
        </w:rPr>
        <w:t>ая</w:t>
      </w:r>
      <w:r w:rsidRPr="001D61A6">
        <w:rPr>
          <w:rFonts w:ascii="Times New Roman" w:hAnsi="Times New Roman"/>
          <w:sz w:val="28"/>
          <w:szCs w:val="28"/>
        </w:rPr>
        <w:t xml:space="preserve"> численност</w:t>
      </w:r>
      <w:r w:rsidR="00071643" w:rsidRPr="001D61A6">
        <w:rPr>
          <w:rFonts w:ascii="Times New Roman" w:hAnsi="Times New Roman"/>
          <w:sz w:val="28"/>
          <w:szCs w:val="28"/>
        </w:rPr>
        <w:t>ь</w:t>
      </w:r>
      <w:r w:rsidRPr="001D61A6">
        <w:rPr>
          <w:rFonts w:ascii="Times New Roman" w:hAnsi="Times New Roman"/>
          <w:sz w:val="28"/>
          <w:szCs w:val="28"/>
        </w:rPr>
        <w:t xml:space="preserve"> работников предприятий и организаций </w:t>
      </w:r>
      <w:r w:rsidR="002F79CD" w:rsidRPr="001D61A6">
        <w:rPr>
          <w:rFonts w:ascii="Times New Roman" w:hAnsi="Times New Roman"/>
          <w:sz w:val="28"/>
          <w:szCs w:val="28"/>
        </w:rPr>
        <w:t xml:space="preserve">Новосибирской </w:t>
      </w:r>
      <w:r w:rsidRPr="001D61A6">
        <w:rPr>
          <w:rFonts w:ascii="Times New Roman" w:hAnsi="Times New Roman"/>
          <w:sz w:val="28"/>
          <w:szCs w:val="28"/>
        </w:rPr>
        <w:t>области увеличилась на</w:t>
      </w:r>
      <w:r w:rsidR="0015006F" w:rsidRPr="001D61A6">
        <w:rPr>
          <w:rFonts w:ascii="Times New Roman" w:hAnsi="Times New Roman"/>
          <w:sz w:val="28"/>
          <w:szCs w:val="28"/>
        </w:rPr>
        <w:t xml:space="preserve"> 1,5%</w:t>
      </w:r>
      <w:r w:rsidR="004D5EAF" w:rsidRPr="001D61A6">
        <w:rPr>
          <w:rFonts w:ascii="Times New Roman" w:hAnsi="Times New Roman"/>
          <w:sz w:val="28"/>
          <w:szCs w:val="28"/>
        </w:rPr>
        <w:t xml:space="preserve"> и составила 933,2 тыс</w:t>
      </w:r>
      <w:r w:rsidR="00D55615" w:rsidRPr="001D61A6">
        <w:rPr>
          <w:rFonts w:ascii="Times New Roman" w:hAnsi="Times New Roman"/>
          <w:sz w:val="28"/>
          <w:szCs w:val="28"/>
        </w:rPr>
        <w:t>.</w:t>
      </w:r>
      <w:r w:rsidR="004D5EAF" w:rsidRPr="001D61A6">
        <w:rPr>
          <w:rFonts w:ascii="Times New Roman" w:hAnsi="Times New Roman"/>
          <w:sz w:val="28"/>
          <w:szCs w:val="28"/>
        </w:rPr>
        <w:t xml:space="preserve"> человек</w:t>
      </w:r>
      <w:r w:rsidR="005949F9" w:rsidRPr="001D61A6">
        <w:rPr>
          <w:rFonts w:ascii="Times New Roman" w:hAnsi="Times New Roman"/>
          <w:sz w:val="28"/>
          <w:szCs w:val="28"/>
        </w:rPr>
        <w:t>.</w:t>
      </w:r>
      <w:r w:rsidR="00071643" w:rsidRPr="001D61A6">
        <w:rPr>
          <w:rFonts w:ascii="Times New Roman" w:hAnsi="Times New Roman"/>
          <w:sz w:val="28"/>
          <w:szCs w:val="28"/>
        </w:rPr>
        <w:t xml:space="preserve"> Р</w:t>
      </w:r>
      <w:r w:rsidRPr="001D61A6">
        <w:rPr>
          <w:rFonts w:ascii="Times New Roman" w:hAnsi="Times New Roman"/>
          <w:sz w:val="28"/>
          <w:szCs w:val="28"/>
        </w:rPr>
        <w:t>ост</w:t>
      </w:r>
      <w:r w:rsidR="0015006F" w:rsidRPr="001D61A6">
        <w:rPr>
          <w:rFonts w:ascii="Times New Roman" w:hAnsi="Times New Roman"/>
          <w:sz w:val="28"/>
          <w:szCs w:val="28"/>
        </w:rPr>
        <w:t xml:space="preserve"> </w:t>
      </w:r>
      <w:r w:rsidR="00071643" w:rsidRPr="001D61A6">
        <w:rPr>
          <w:rFonts w:ascii="Times New Roman" w:hAnsi="Times New Roman"/>
          <w:sz w:val="28"/>
          <w:szCs w:val="28"/>
        </w:rPr>
        <w:t xml:space="preserve">среднесписочной численности работников </w:t>
      </w:r>
      <w:r w:rsidR="0015006F" w:rsidRPr="001D61A6">
        <w:rPr>
          <w:rFonts w:ascii="Times New Roman" w:hAnsi="Times New Roman"/>
          <w:sz w:val="28"/>
          <w:szCs w:val="28"/>
        </w:rPr>
        <w:t xml:space="preserve">зарегистрирован в большинстве видов экономической деятельности. </w:t>
      </w:r>
    </w:p>
    <w:p w:rsidR="0015006F" w:rsidRPr="001D61A6" w:rsidRDefault="0015006F"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Самые высокие темпы роста среднесписочной численности сложились в предоставлении прочих видов услуг (на 28,3%). Положительная динамика наблюдалась также в деятельности административной и сопутствующих дополнительных услуг (на 16,6%), в транспортировке и хранении (на 7,7%), деятельности в области информации и связи (на 5,1%), деятельности, связанной с проведением операций с недвижимым имуществом (на 3,6%), деятельности в области здравоохранения и социальных услуг (на 2,4%), обрабатывающем производстве (на 1,9%), деятельности профессиональной, научной и технической (на 1,8%), деятельности в области культуры, спорта, организации досуга и развлечений (на 1%), государственном управлении и обеспечении военной безопасности, социальном обеспечении (на 0,3%).</w:t>
      </w:r>
    </w:p>
    <w:p w:rsidR="001C0C7C" w:rsidRPr="001D61A6" w:rsidRDefault="001C0C7C"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 xml:space="preserve">Сократились объемы неполной занятости работников (на 7,4%). В связи с ликвидацией организаций, сокращением численности или штата работников, </w:t>
      </w:r>
      <w:r w:rsidR="00ED473C" w:rsidRPr="001D61A6">
        <w:rPr>
          <w:rFonts w:ascii="Times New Roman" w:hAnsi="Times New Roman"/>
          <w:sz w:val="28"/>
          <w:szCs w:val="28"/>
        </w:rPr>
        <w:t>в 2019 году</w:t>
      </w:r>
      <w:r w:rsidRPr="001D61A6">
        <w:rPr>
          <w:rFonts w:ascii="Times New Roman" w:hAnsi="Times New Roman"/>
          <w:sz w:val="28"/>
          <w:szCs w:val="28"/>
        </w:rPr>
        <w:t xml:space="preserve"> уволены 4,3 тыс. работников, это почти на 26% меньше, чем в 2018 году. Каждый третий работник, намеченный к высвобождению, остался на рабочем месте.</w:t>
      </w:r>
    </w:p>
    <w:p w:rsidR="001C0C7C" w:rsidRPr="001D61A6" w:rsidRDefault="00ED473C" w:rsidP="00BE2D69">
      <w:pPr>
        <w:suppressAutoHyphens/>
        <w:autoSpaceDE w:val="0"/>
        <w:autoSpaceDN w:val="0"/>
        <w:spacing w:after="0" w:line="240" w:lineRule="auto"/>
        <w:ind w:firstLine="709"/>
        <w:jc w:val="both"/>
        <w:textAlignment w:val="baseline"/>
        <w:rPr>
          <w:rFonts w:ascii="Times New Roman" w:hAnsi="Times New Roman"/>
          <w:sz w:val="28"/>
          <w:szCs w:val="28"/>
        </w:rPr>
      </w:pPr>
      <w:r w:rsidRPr="001D61A6">
        <w:rPr>
          <w:rFonts w:ascii="Times New Roman" w:hAnsi="Times New Roman"/>
          <w:sz w:val="28"/>
          <w:szCs w:val="28"/>
        </w:rPr>
        <w:t xml:space="preserve">В 2019 году </w:t>
      </w:r>
      <w:r w:rsidR="001C0C7C" w:rsidRPr="001D61A6">
        <w:rPr>
          <w:rFonts w:ascii="Times New Roman" w:hAnsi="Times New Roman"/>
          <w:sz w:val="28"/>
          <w:szCs w:val="28"/>
        </w:rPr>
        <w:t>работодателями</w:t>
      </w:r>
      <w:r w:rsidR="004139BD" w:rsidRPr="001D61A6">
        <w:rPr>
          <w:rFonts w:ascii="Times New Roman" w:hAnsi="Times New Roman"/>
          <w:sz w:val="28"/>
          <w:szCs w:val="28"/>
        </w:rPr>
        <w:t>, осуществляющими свою деятельность на территории Новосибирской области</w:t>
      </w:r>
      <w:r w:rsidR="00A87057" w:rsidRPr="001D61A6">
        <w:rPr>
          <w:rFonts w:ascii="Times New Roman" w:hAnsi="Times New Roman"/>
          <w:sz w:val="28"/>
          <w:szCs w:val="28"/>
        </w:rPr>
        <w:t>,</w:t>
      </w:r>
      <w:r w:rsidR="004139BD" w:rsidRPr="001D61A6">
        <w:rPr>
          <w:rFonts w:ascii="Times New Roman" w:hAnsi="Times New Roman"/>
          <w:sz w:val="28"/>
          <w:szCs w:val="28"/>
        </w:rPr>
        <w:t xml:space="preserve"> </w:t>
      </w:r>
      <w:r w:rsidR="005B460F" w:rsidRPr="001D61A6">
        <w:rPr>
          <w:rFonts w:ascii="Times New Roman" w:hAnsi="Times New Roman"/>
          <w:sz w:val="28"/>
          <w:szCs w:val="28"/>
        </w:rPr>
        <w:t xml:space="preserve">в Общероссийскую базу вакансий «Работа в </w:t>
      </w:r>
      <w:r w:rsidR="005B460F" w:rsidRPr="001D61A6">
        <w:rPr>
          <w:rFonts w:ascii="Times New Roman" w:hAnsi="Times New Roman"/>
          <w:sz w:val="28"/>
          <w:szCs w:val="28"/>
        </w:rPr>
        <w:lastRenderedPageBreak/>
        <w:t>России»</w:t>
      </w:r>
      <w:r w:rsidR="00A87057" w:rsidRPr="001D61A6">
        <w:rPr>
          <w:rFonts w:ascii="Times New Roman" w:hAnsi="Times New Roman"/>
          <w:sz w:val="28"/>
          <w:szCs w:val="28"/>
        </w:rPr>
        <w:t xml:space="preserve"> (далее – региональный банк вакансий) заявлено </w:t>
      </w:r>
      <w:r w:rsidR="001C0C7C" w:rsidRPr="001D61A6">
        <w:rPr>
          <w:rFonts w:ascii="Times New Roman" w:hAnsi="Times New Roman"/>
          <w:sz w:val="28"/>
          <w:szCs w:val="28"/>
        </w:rPr>
        <w:t xml:space="preserve">155 тыс. вакансий, в том числе около </w:t>
      </w:r>
      <w:r w:rsidRPr="001D61A6">
        <w:rPr>
          <w:rFonts w:ascii="Times New Roman" w:hAnsi="Times New Roman"/>
          <w:sz w:val="28"/>
          <w:szCs w:val="28"/>
        </w:rPr>
        <w:t>1</w:t>
      </w:r>
      <w:r w:rsidR="001C0C7C" w:rsidRPr="001D61A6">
        <w:rPr>
          <w:rFonts w:ascii="Times New Roman" w:hAnsi="Times New Roman"/>
          <w:sz w:val="28"/>
          <w:szCs w:val="28"/>
        </w:rPr>
        <w:t xml:space="preserve"> тыс</w:t>
      </w:r>
      <w:r w:rsidRPr="001D61A6">
        <w:rPr>
          <w:rFonts w:ascii="Times New Roman" w:hAnsi="Times New Roman"/>
          <w:sz w:val="28"/>
          <w:szCs w:val="28"/>
        </w:rPr>
        <w:t>.</w:t>
      </w:r>
      <w:r w:rsidR="001C0C7C" w:rsidRPr="001D61A6">
        <w:rPr>
          <w:rFonts w:ascii="Times New Roman" w:hAnsi="Times New Roman"/>
          <w:sz w:val="28"/>
          <w:szCs w:val="28"/>
        </w:rPr>
        <w:t xml:space="preserve"> вакансий</w:t>
      </w:r>
      <w:r w:rsidR="00A87057" w:rsidRPr="001D61A6">
        <w:rPr>
          <w:rFonts w:ascii="Times New Roman" w:hAnsi="Times New Roman"/>
          <w:sz w:val="28"/>
          <w:szCs w:val="28"/>
        </w:rPr>
        <w:t> – </w:t>
      </w:r>
      <w:r w:rsidR="001C0C7C" w:rsidRPr="001D61A6">
        <w:rPr>
          <w:rFonts w:ascii="Times New Roman" w:hAnsi="Times New Roman"/>
          <w:sz w:val="28"/>
          <w:szCs w:val="28"/>
        </w:rPr>
        <w:t xml:space="preserve">на новые рабочие места, включая необходимую потребность для реализации инвестиционных проектов. Региональный банк вакансий на </w:t>
      </w:r>
      <w:r w:rsidR="00DE7737" w:rsidRPr="001D61A6">
        <w:rPr>
          <w:rFonts w:ascii="Times New Roman" w:hAnsi="Times New Roman"/>
          <w:sz w:val="28"/>
          <w:szCs w:val="28"/>
        </w:rPr>
        <w:t>0</w:t>
      </w:r>
      <w:r w:rsidR="001C0C7C" w:rsidRPr="001D61A6">
        <w:rPr>
          <w:rFonts w:ascii="Times New Roman" w:hAnsi="Times New Roman"/>
          <w:sz w:val="28"/>
          <w:szCs w:val="28"/>
        </w:rPr>
        <w:t>1</w:t>
      </w:r>
      <w:r w:rsidR="00DE7737" w:rsidRPr="001D61A6">
        <w:rPr>
          <w:rFonts w:ascii="Times New Roman" w:hAnsi="Times New Roman"/>
          <w:sz w:val="28"/>
          <w:szCs w:val="28"/>
        </w:rPr>
        <w:t>.01.</w:t>
      </w:r>
      <w:r w:rsidR="001C0C7C" w:rsidRPr="001D61A6">
        <w:rPr>
          <w:rFonts w:ascii="Times New Roman" w:hAnsi="Times New Roman"/>
          <w:sz w:val="28"/>
          <w:szCs w:val="28"/>
        </w:rPr>
        <w:t xml:space="preserve">2020 содержал около 28 тыс. </w:t>
      </w:r>
      <w:r w:rsidR="002371E6" w:rsidRPr="001D61A6">
        <w:rPr>
          <w:rFonts w:ascii="Times New Roman" w:hAnsi="Times New Roman"/>
          <w:sz w:val="28"/>
          <w:szCs w:val="28"/>
        </w:rPr>
        <w:t>вакансий</w:t>
      </w:r>
      <w:r w:rsidR="001C0C7C" w:rsidRPr="001D61A6">
        <w:rPr>
          <w:rFonts w:ascii="Times New Roman" w:hAnsi="Times New Roman"/>
          <w:sz w:val="28"/>
          <w:szCs w:val="28"/>
        </w:rPr>
        <w:t xml:space="preserve">. В структуре </w:t>
      </w:r>
      <w:r w:rsidR="002371E6" w:rsidRPr="001D61A6">
        <w:rPr>
          <w:rFonts w:ascii="Times New Roman" w:hAnsi="Times New Roman"/>
          <w:sz w:val="28"/>
          <w:szCs w:val="28"/>
        </w:rPr>
        <w:t>вакансий</w:t>
      </w:r>
      <w:r w:rsidR="001C0C7C" w:rsidRPr="001D61A6">
        <w:rPr>
          <w:rFonts w:ascii="Times New Roman" w:hAnsi="Times New Roman"/>
          <w:sz w:val="28"/>
          <w:szCs w:val="28"/>
        </w:rPr>
        <w:t xml:space="preserve"> 59% составля</w:t>
      </w:r>
      <w:r w:rsidR="00A14630" w:rsidRPr="001D61A6">
        <w:rPr>
          <w:rFonts w:ascii="Times New Roman" w:hAnsi="Times New Roman"/>
          <w:sz w:val="28"/>
          <w:szCs w:val="28"/>
        </w:rPr>
        <w:t>ли</w:t>
      </w:r>
      <w:r w:rsidR="001C0C7C" w:rsidRPr="001D61A6">
        <w:rPr>
          <w:rFonts w:ascii="Times New Roman" w:hAnsi="Times New Roman"/>
          <w:sz w:val="28"/>
          <w:szCs w:val="28"/>
        </w:rPr>
        <w:t xml:space="preserve"> вакансии рабочих профессий.</w:t>
      </w:r>
    </w:p>
    <w:p w:rsidR="001C0C7C" w:rsidRPr="001D61A6" w:rsidRDefault="001C0C7C" w:rsidP="00BE2D69">
      <w:pPr>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В целом по </w:t>
      </w:r>
      <w:r w:rsidR="002F79CD" w:rsidRPr="001D61A6">
        <w:rPr>
          <w:rFonts w:ascii="Times New Roman" w:hAnsi="Times New Roman"/>
          <w:sz w:val="28"/>
          <w:szCs w:val="28"/>
        </w:rPr>
        <w:t xml:space="preserve">Новосибирской </w:t>
      </w:r>
      <w:r w:rsidRPr="001D61A6">
        <w:rPr>
          <w:rFonts w:ascii="Times New Roman" w:hAnsi="Times New Roman"/>
          <w:sz w:val="28"/>
          <w:szCs w:val="28"/>
        </w:rPr>
        <w:t>области количество вакансий превышает численность безработных</w:t>
      </w:r>
      <w:r w:rsidR="002F79CD" w:rsidRPr="001D61A6">
        <w:rPr>
          <w:rFonts w:ascii="Times New Roman" w:hAnsi="Times New Roman"/>
          <w:sz w:val="28"/>
          <w:szCs w:val="28"/>
        </w:rPr>
        <w:t xml:space="preserve"> граждан, зарегистрированных в </w:t>
      </w:r>
      <w:r w:rsidR="00A07092" w:rsidRPr="001D61A6">
        <w:rPr>
          <w:rFonts w:ascii="Times New Roman" w:hAnsi="Times New Roman"/>
          <w:sz w:val="28"/>
          <w:szCs w:val="28"/>
        </w:rPr>
        <w:t>государственных учреждениях службы занятости населения (далее – учреждения занятости населения)</w:t>
      </w:r>
      <w:r w:rsidR="002F79CD" w:rsidRPr="001D61A6">
        <w:rPr>
          <w:rFonts w:ascii="Times New Roman" w:hAnsi="Times New Roman"/>
          <w:sz w:val="28"/>
          <w:szCs w:val="28"/>
        </w:rPr>
        <w:t>,</w:t>
      </w:r>
      <w:r w:rsidRPr="001D61A6">
        <w:rPr>
          <w:rFonts w:ascii="Times New Roman" w:hAnsi="Times New Roman"/>
          <w:sz w:val="28"/>
          <w:szCs w:val="28"/>
        </w:rPr>
        <w:t xml:space="preserve"> в два раза. </w:t>
      </w:r>
    </w:p>
    <w:p w:rsidR="001C0C7C" w:rsidRPr="001D61A6" w:rsidRDefault="001C0C7C" w:rsidP="00BE2D69">
      <w:pPr>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Уровень официальной (регистрируемой) </w:t>
      </w:r>
      <w:r w:rsidR="00B01132" w:rsidRPr="001D61A6">
        <w:rPr>
          <w:rFonts w:ascii="Times New Roman" w:hAnsi="Times New Roman"/>
          <w:sz w:val="28"/>
          <w:szCs w:val="28"/>
        </w:rPr>
        <w:t xml:space="preserve">безработицы </w:t>
      </w:r>
      <w:r w:rsidRPr="001D61A6">
        <w:rPr>
          <w:rFonts w:ascii="Times New Roman" w:hAnsi="Times New Roman"/>
          <w:sz w:val="28"/>
          <w:szCs w:val="28"/>
        </w:rPr>
        <w:t>по состоянию на</w:t>
      </w:r>
      <w:r w:rsidR="00805E9E" w:rsidRPr="001D61A6">
        <w:rPr>
          <w:rFonts w:ascii="Times New Roman" w:hAnsi="Times New Roman"/>
          <w:sz w:val="28"/>
          <w:szCs w:val="28"/>
        </w:rPr>
        <w:t> </w:t>
      </w:r>
      <w:r w:rsidR="00F20D90" w:rsidRPr="001D61A6">
        <w:rPr>
          <w:rFonts w:ascii="Times New Roman" w:hAnsi="Times New Roman"/>
          <w:sz w:val="28"/>
          <w:szCs w:val="28"/>
        </w:rPr>
        <w:t>01.01.</w:t>
      </w:r>
      <w:r w:rsidRPr="001D61A6">
        <w:rPr>
          <w:rFonts w:ascii="Times New Roman" w:hAnsi="Times New Roman"/>
          <w:sz w:val="28"/>
          <w:szCs w:val="28"/>
        </w:rPr>
        <w:t xml:space="preserve">2020 составил 0,9% </w:t>
      </w:r>
      <w:r w:rsidR="00F042DB" w:rsidRPr="001D61A6">
        <w:rPr>
          <w:rFonts w:ascii="Times New Roman" w:hAnsi="Times New Roman"/>
          <w:sz w:val="28"/>
          <w:szCs w:val="28"/>
        </w:rPr>
        <w:t xml:space="preserve">от </w:t>
      </w:r>
      <w:r w:rsidRPr="001D61A6">
        <w:rPr>
          <w:rFonts w:ascii="Times New Roman" w:hAnsi="Times New Roman"/>
          <w:sz w:val="28"/>
          <w:szCs w:val="28"/>
        </w:rPr>
        <w:t xml:space="preserve">численности рабочей силы (на </w:t>
      </w:r>
      <w:r w:rsidR="00F20D90" w:rsidRPr="001D61A6">
        <w:rPr>
          <w:rFonts w:ascii="Times New Roman" w:hAnsi="Times New Roman"/>
          <w:sz w:val="28"/>
          <w:szCs w:val="28"/>
        </w:rPr>
        <w:t>01.01.</w:t>
      </w:r>
      <w:r w:rsidR="00071643" w:rsidRPr="001D61A6">
        <w:rPr>
          <w:rFonts w:ascii="Times New Roman" w:hAnsi="Times New Roman"/>
          <w:sz w:val="28"/>
          <w:szCs w:val="28"/>
        </w:rPr>
        <w:t>2019</w:t>
      </w:r>
      <w:r w:rsidRPr="001D61A6">
        <w:rPr>
          <w:rFonts w:ascii="Times New Roman" w:hAnsi="Times New Roman"/>
          <w:sz w:val="28"/>
          <w:szCs w:val="28"/>
        </w:rPr>
        <w:t xml:space="preserve"> </w:t>
      </w:r>
      <w:r w:rsidR="009D7D6B" w:rsidRPr="001D61A6">
        <w:rPr>
          <w:rFonts w:ascii="Times New Roman" w:hAnsi="Times New Roman"/>
          <w:sz w:val="28"/>
          <w:szCs w:val="28"/>
        </w:rPr>
        <w:t>-</w:t>
      </w:r>
      <w:r w:rsidRPr="001D61A6">
        <w:rPr>
          <w:rFonts w:ascii="Times New Roman" w:hAnsi="Times New Roman"/>
          <w:sz w:val="28"/>
          <w:szCs w:val="28"/>
        </w:rPr>
        <w:t xml:space="preserve"> 0,8%), урове</w:t>
      </w:r>
      <w:r w:rsidR="00F042DB" w:rsidRPr="001D61A6">
        <w:rPr>
          <w:rFonts w:ascii="Times New Roman" w:hAnsi="Times New Roman"/>
          <w:sz w:val="28"/>
          <w:szCs w:val="28"/>
        </w:rPr>
        <w:t>нь напряженности на рынке труда</w:t>
      </w:r>
      <w:r w:rsidRPr="001D61A6">
        <w:rPr>
          <w:rFonts w:ascii="Times New Roman" w:hAnsi="Times New Roman"/>
          <w:sz w:val="28"/>
          <w:szCs w:val="28"/>
        </w:rPr>
        <w:t xml:space="preserve"> - 0,5 единиц (на 01.01.2019 также 0,5 единиц). </w:t>
      </w:r>
    </w:p>
    <w:p w:rsidR="008C57EF" w:rsidRPr="001D61A6" w:rsidRDefault="008C57EF"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По предварительным данным</w:t>
      </w:r>
      <w:r w:rsidR="002F79CD" w:rsidRPr="001D61A6">
        <w:rPr>
          <w:rFonts w:ascii="Times New Roman" w:hAnsi="Times New Roman"/>
          <w:sz w:val="28"/>
          <w:szCs w:val="28"/>
          <w:lang w:eastAsia="ru-RU"/>
        </w:rPr>
        <w:t xml:space="preserve"> </w:t>
      </w:r>
      <w:r w:rsidR="002F79CD" w:rsidRPr="001D61A6">
        <w:rPr>
          <w:rFonts w:ascii="Times New Roman" w:hAnsi="Times New Roman"/>
          <w:sz w:val="28"/>
          <w:szCs w:val="28"/>
        </w:rPr>
        <w:t>территориального органа Федеральной</w:t>
      </w:r>
      <w:r w:rsidR="00346374" w:rsidRPr="001D61A6">
        <w:rPr>
          <w:rFonts w:ascii="Times New Roman" w:hAnsi="Times New Roman"/>
          <w:sz w:val="28"/>
          <w:szCs w:val="28"/>
        </w:rPr>
        <w:t> </w:t>
      </w:r>
      <w:r w:rsidR="002F79CD" w:rsidRPr="001D61A6">
        <w:rPr>
          <w:rFonts w:ascii="Times New Roman" w:hAnsi="Times New Roman"/>
          <w:sz w:val="28"/>
          <w:szCs w:val="28"/>
        </w:rPr>
        <w:t>службы</w:t>
      </w:r>
      <w:r w:rsidR="00346374" w:rsidRPr="001D61A6">
        <w:rPr>
          <w:rFonts w:ascii="Times New Roman" w:hAnsi="Times New Roman"/>
          <w:sz w:val="28"/>
          <w:szCs w:val="28"/>
        </w:rPr>
        <w:t> </w:t>
      </w:r>
      <w:r w:rsidR="002F79CD" w:rsidRPr="001D61A6">
        <w:rPr>
          <w:rFonts w:ascii="Times New Roman" w:hAnsi="Times New Roman"/>
          <w:sz w:val="28"/>
          <w:szCs w:val="28"/>
        </w:rPr>
        <w:t>государственной статистики по</w:t>
      </w:r>
      <w:r w:rsidR="00346374" w:rsidRPr="001D61A6">
        <w:rPr>
          <w:rFonts w:ascii="Times New Roman" w:hAnsi="Times New Roman"/>
          <w:sz w:val="28"/>
          <w:szCs w:val="28"/>
        </w:rPr>
        <w:t xml:space="preserve"> </w:t>
      </w:r>
      <w:r w:rsidR="002F79CD" w:rsidRPr="001D61A6">
        <w:rPr>
          <w:rFonts w:ascii="Times New Roman" w:hAnsi="Times New Roman"/>
          <w:sz w:val="28"/>
          <w:szCs w:val="28"/>
        </w:rPr>
        <w:t>Новосибирской области (далее – </w:t>
      </w:r>
      <w:proofErr w:type="spellStart"/>
      <w:r w:rsidR="002F79CD" w:rsidRPr="001D61A6">
        <w:rPr>
          <w:rFonts w:ascii="Times New Roman" w:hAnsi="Times New Roman"/>
          <w:sz w:val="28"/>
          <w:szCs w:val="28"/>
        </w:rPr>
        <w:t>Новосибирскстат</w:t>
      </w:r>
      <w:proofErr w:type="spellEnd"/>
      <w:r w:rsidR="002F79CD" w:rsidRPr="001D61A6">
        <w:rPr>
          <w:rFonts w:ascii="Times New Roman" w:hAnsi="Times New Roman"/>
          <w:sz w:val="28"/>
          <w:szCs w:val="28"/>
        </w:rPr>
        <w:t>)</w:t>
      </w:r>
      <w:r w:rsidRPr="001D61A6">
        <w:rPr>
          <w:rFonts w:ascii="Times New Roman" w:hAnsi="Times New Roman"/>
          <w:sz w:val="28"/>
          <w:szCs w:val="28"/>
          <w:lang w:eastAsia="ru-RU"/>
        </w:rPr>
        <w:t>, в 2019 году объем денежных доходов населения сложился в размере 1015,6 млрд</w:t>
      </w:r>
      <w:r w:rsidR="00B671BC" w:rsidRPr="001D61A6">
        <w:rPr>
          <w:rFonts w:ascii="Times New Roman" w:hAnsi="Times New Roman"/>
          <w:sz w:val="28"/>
          <w:szCs w:val="28"/>
          <w:lang w:eastAsia="ru-RU"/>
        </w:rPr>
        <w:t>. </w:t>
      </w:r>
      <w:r w:rsidRPr="001D61A6">
        <w:rPr>
          <w:rFonts w:ascii="Times New Roman" w:hAnsi="Times New Roman"/>
          <w:sz w:val="28"/>
          <w:szCs w:val="28"/>
          <w:lang w:eastAsia="ru-RU"/>
        </w:rPr>
        <w:t>руб</w:t>
      </w:r>
      <w:r w:rsidR="00DB227C" w:rsidRPr="001D61A6">
        <w:rPr>
          <w:rFonts w:ascii="Times New Roman" w:hAnsi="Times New Roman"/>
          <w:sz w:val="28"/>
          <w:szCs w:val="28"/>
          <w:lang w:eastAsia="ru-RU"/>
        </w:rPr>
        <w:t>лей</w:t>
      </w:r>
      <w:r w:rsidRPr="001D61A6">
        <w:rPr>
          <w:rFonts w:ascii="Times New Roman" w:hAnsi="Times New Roman"/>
          <w:sz w:val="28"/>
          <w:szCs w:val="28"/>
          <w:lang w:eastAsia="ru-RU"/>
        </w:rPr>
        <w:t xml:space="preserve"> и увеличился по сравнению с 2018 год</w:t>
      </w:r>
      <w:r w:rsidR="00FA4D9D" w:rsidRPr="001D61A6">
        <w:rPr>
          <w:rFonts w:ascii="Times New Roman" w:hAnsi="Times New Roman"/>
          <w:sz w:val="28"/>
          <w:szCs w:val="28"/>
          <w:lang w:eastAsia="ru-RU"/>
        </w:rPr>
        <w:t>ом</w:t>
      </w:r>
      <w:r w:rsidRPr="001D61A6">
        <w:rPr>
          <w:rFonts w:ascii="Times New Roman" w:hAnsi="Times New Roman"/>
          <w:sz w:val="28"/>
          <w:szCs w:val="28"/>
          <w:lang w:eastAsia="ru-RU"/>
        </w:rPr>
        <w:t xml:space="preserve"> на 5,1%. Реальные располагаемые денежные доходы (доходы за вычетом обязательных платежей</w:t>
      </w:r>
      <w:r w:rsidR="00A2002B" w:rsidRPr="001D61A6">
        <w:rPr>
          <w:rFonts w:ascii="Times New Roman" w:hAnsi="Times New Roman"/>
          <w:sz w:val="28"/>
          <w:szCs w:val="28"/>
          <w:lang w:eastAsia="ru-RU"/>
        </w:rPr>
        <w:t xml:space="preserve"> и взносов</w:t>
      </w:r>
      <w:r w:rsidRPr="001D61A6">
        <w:rPr>
          <w:rFonts w:ascii="Times New Roman" w:hAnsi="Times New Roman"/>
          <w:sz w:val="28"/>
          <w:szCs w:val="28"/>
          <w:lang w:eastAsia="ru-RU"/>
        </w:rPr>
        <w:t>, скорректированны</w:t>
      </w:r>
      <w:r w:rsidR="00A2002B" w:rsidRPr="001D61A6">
        <w:rPr>
          <w:rFonts w:ascii="Times New Roman" w:hAnsi="Times New Roman"/>
          <w:sz w:val="28"/>
          <w:szCs w:val="28"/>
          <w:lang w:eastAsia="ru-RU"/>
        </w:rPr>
        <w:t>х</w:t>
      </w:r>
      <w:r w:rsidRPr="001D61A6">
        <w:rPr>
          <w:rFonts w:ascii="Times New Roman" w:hAnsi="Times New Roman"/>
          <w:sz w:val="28"/>
          <w:szCs w:val="28"/>
          <w:lang w:eastAsia="ru-RU"/>
        </w:rPr>
        <w:t xml:space="preserve"> на индекс потребительских цен) в 2019 году соста</w:t>
      </w:r>
      <w:r w:rsidR="00FA4D9D" w:rsidRPr="001D61A6">
        <w:rPr>
          <w:rFonts w:ascii="Times New Roman" w:hAnsi="Times New Roman"/>
          <w:sz w:val="28"/>
          <w:szCs w:val="28"/>
          <w:lang w:eastAsia="ru-RU"/>
        </w:rPr>
        <w:t>вили 100,6% к уровню 2018 года.</w:t>
      </w:r>
    </w:p>
    <w:p w:rsidR="00002921" w:rsidRPr="001D61A6" w:rsidRDefault="00002921"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В структуре денежных доходов по сравнению с 2018 годом произошло увеличение доли </w:t>
      </w:r>
      <w:r w:rsidR="00F7302E" w:rsidRPr="001D61A6">
        <w:rPr>
          <w:rFonts w:ascii="Times New Roman" w:hAnsi="Times New Roman"/>
          <w:sz w:val="28"/>
          <w:szCs w:val="28"/>
          <w:lang w:eastAsia="ru-RU"/>
        </w:rPr>
        <w:t xml:space="preserve">денежных </w:t>
      </w:r>
      <w:r w:rsidRPr="001D61A6">
        <w:rPr>
          <w:rFonts w:ascii="Times New Roman" w:hAnsi="Times New Roman"/>
          <w:sz w:val="28"/>
          <w:szCs w:val="28"/>
          <w:lang w:eastAsia="ru-RU"/>
        </w:rPr>
        <w:t>доходов от трудовой деятельности (с 63,2% до 67,4%) и социальных выплат, включая пенсии (с 21,7% до 22,3%), при сокращении доли денежных доходов от собственности (с 4,9% до 3,9%).</w:t>
      </w:r>
    </w:p>
    <w:p w:rsidR="004165F2" w:rsidRPr="001D61A6" w:rsidRDefault="00FA4D9D"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В</w:t>
      </w:r>
      <w:r w:rsidR="00820C57" w:rsidRPr="001D61A6">
        <w:rPr>
          <w:rFonts w:ascii="Times New Roman" w:hAnsi="Times New Roman"/>
          <w:sz w:val="28"/>
          <w:szCs w:val="28"/>
          <w:lang w:eastAsia="ru-RU"/>
        </w:rPr>
        <w:t xml:space="preserve"> 2019 год</w:t>
      </w:r>
      <w:r w:rsidRPr="001D61A6">
        <w:rPr>
          <w:rFonts w:ascii="Times New Roman" w:hAnsi="Times New Roman"/>
          <w:sz w:val="28"/>
          <w:szCs w:val="28"/>
          <w:lang w:eastAsia="ru-RU"/>
        </w:rPr>
        <w:t>у</w:t>
      </w:r>
      <w:r w:rsidR="00820C57" w:rsidRPr="001D61A6">
        <w:rPr>
          <w:rFonts w:ascii="Times New Roman" w:hAnsi="Times New Roman"/>
          <w:sz w:val="28"/>
          <w:szCs w:val="28"/>
          <w:lang w:eastAsia="ru-RU"/>
        </w:rPr>
        <w:t xml:space="preserve"> денежные доходы в </w:t>
      </w:r>
      <w:r w:rsidR="00AD5304" w:rsidRPr="001D61A6">
        <w:rPr>
          <w:rFonts w:ascii="Times New Roman" w:hAnsi="Times New Roman"/>
          <w:sz w:val="28"/>
          <w:szCs w:val="28"/>
          <w:lang w:eastAsia="ru-RU"/>
        </w:rPr>
        <w:t>среднем</w:t>
      </w:r>
      <w:r w:rsidR="00820C57" w:rsidRPr="001D61A6">
        <w:rPr>
          <w:rFonts w:ascii="Times New Roman" w:hAnsi="Times New Roman"/>
          <w:sz w:val="28"/>
          <w:szCs w:val="28"/>
          <w:lang w:eastAsia="ru-RU"/>
        </w:rPr>
        <w:t xml:space="preserve"> на душу населения составили </w:t>
      </w:r>
      <w:r w:rsidRPr="001D61A6">
        <w:rPr>
          <w:rFonts w:ascii="Times New Roman" w:hAnsi="Times New Roman"/>
          <w:sz w:val="28"/>
          <w:szCs w:val="28"/>
          <w:lang w:eastAsia="ru-RU"/>
        </w:rPr>
        <w:t>30271</w:t>
      </w:r>
      <w:r w:rsidR="00820C57" w:rsidRPr="001D61A6">
        <w:rPr>
          <w:rFonts w:ascii="Times New Roman" w:hAnsi="Times New Roman"/>
          <w:sz w:val="28"/>
          <w:szCs w:val="28"/>
          <w:lang w:eastAsia="ru-RU"/>
        </w:rPr>
        <w:t xml:space="preserve"> руб</w:t>
      </w:r>
      <w:r w:rsidR="00DB227C" w:rsidRPr="001D61A6">
        <w:rPr>
          <w:rFonts w:ascii="Times New Roman" w:hAnsi="Times New Roman"/>
          <w:sz w:val="28"/>
          <w:szCs w:val="28"/>
          <w:lang w:eastAsia="ru-RU"/>
        </w:rPr>
        <w:t>л</w:t>
      </w:r>
      <w:r w:rsidRPr="001D61A6">
        <w:rPr>
          <w:rFonts w:ascii="Times New Roman" w:hAnsi="Times New Roman"/>
          <w:sz w:val="28"/>
          <w:szCs w:val="28"/>
          <w:lang w:eastAsia="ru-RU"/>
        </w:rPr>
        <w:t>ь</w:t>
      </w:r>
      <w:r w:rsidR="00820C57" w:rsidRPr="001D61A6">
        <w:rPr>
          <w:rFonts w:ascii="Times New Roman" w:hAnsi="Times New Roman"/>
          <w:sz w:val="28"/>
          <w:szCs w:val="28"/>
          <w:lang w:eastAsia="ru-RU"/>
        </w:rPr>
        <w:t xml:space="preserve"> (104,</w:t>
      </w:r>
      <w:r w:rsidRPr="001D61A6">
        <w:rPr>
          <w:rFonts w:ascii="Times New Roman" w:hAnsi="Times New Roman"/>
          <w:sz w:val="28"/>
          <w:szCs w:val="28"/>
          <w:lang w:eastAsia="ru-RU"/>
        </w:rPr>
        <w:t>9</w:t>
      </w:r>
      <w:r w:rsidR="00820C57" w:rsidRPr="001D61A6">
        <w:rPr>
          <w:rFonts w:ascii="Times New Roman" w:hAnsi="Times New Roman"/>
          <w:sz w:val="28"/>
          <w:szCs w:val="28"/>
          <w:lang w:eastAsia="ru-RU"/>
        </w:rPr>
        <w:t>% к уровню 2018 г</w:t>
      </w:r>
      <w:r w:rsidR="00F20D90" w:rsidRPr="001D61A6">
        <w:rPr>
          <w:rFonts w:ascii="Times New Roman" w:hAnsi="Times New Roman"/>
          <w:sz w:val="28"/>
          <w:szCs w:val="28"/>
          <w:lang w:eastAsia="ru-RU"/>
        </w:rPr>
        <w:t>ода</w:t>
      </w:r>
      <w:r w:rsidR="00820C57" w:rsidRPr="001D61A6">
        <w:rPr>
          <w:rFonts w:ascii="Times New Roman" w:hAnsi="Times New Roman"/>
          <w:sz w:val="28"/>
          <w:szCs w:val="28"/>
          <w:lang w:eastAsia="ru-RU"/>
        </w:rPr>
        <w:t>)</w:t>
      </w:r>
      <w:r w:rsidR="008373FF" w:rsidRPr="001D61A6">
        <w:rPr>
          <w:rFonts w:ascii="Times New Roman" w:hAnsi="Times New Roman"/>
          <w:sz w:val="28"/>
          <w:szCs w:val="28"/>
          <w:lang w:eastAsia="ru-RU"/>
        </w:rPr>
        <w:t>,</w:t>
      </w:r>
      <w:r w:rsidR="004165F2" w:rsidRPr="001D61A6">
        <w:rPr>
          <w:rFonts w:ascii="Times New Roman" w:hAnsi="Times New Roman"/>
          <w:sz w:val="28"/>
          <w:szCs w:val="28"/>
          <w:lang w:eastAsia="ru-RU"/>
        </w:rPr>
        <w:t xml:space="preserve"> и</w:t>
      </w:r>
      <w:r w:rsidR="008373FF" w:rsidRPr="001D61A6">
        <w:rPr>
          <w:rFonts w:ascii="Times New Roman" w:hAnsi="Times New Roman"/>
          <w:sz w:val="28"/>
          <w:szCs w:val="28"/>
          <w:lang w:eastAsia="ru-RU"/>
        </w:rPr>
        <w:t>х увеличение</w:t>
      </w:r>
      <w:r w:rsidR="004165F2" w:rsidRPr="001D61A6">
        <w:rPr>
          <w:rFonts w:ascii="Times New Roman" w:hAnsi="Times New Roman"/>
          <w:sz w:val="28"/>
          <w:szCs w:val="28"/>
          <w:lang w:eastAsia="ru-RU"/>
        </w:rPr>
        <w:t xml:space="preserve"> обусловлен</w:t>
      </w:r>
      <w:r w:rsidR="008373FF" w:rsidRPr="001D61A6">
        <w:rPr>
          <w:rFonts w:ascii="Times New Roman" w:hAnsi="Times New Roman"/>
          <w:sz w:val="28"/>
          <w:szCs w:val="28"/>
          <w:lang w:eastAsia="ru-RU"/>
        </w:rPr>
        <w:t>о</w:t>
      </w:r>
      <w:r w:rsidR="004165F2" w:rsidRPr="001D61A6">
        <w:rPr>
          <w:rFonts w:ascii="Times New Roman" w:hAnsi="Times New Roman"/>
          <w:sz w:val="28"/>
          <w:szCs w:val="28"/>
          <w:lang w:eastAsia="ru-RU"/>
        </w:rPr>
        <w:t xml:space="preserve"> </w:t>
      </w:r>
      <w:r w:rsidR="008373FF" w:rsidRPr="001D61A6">
        <w:rPr>
          <w:rFonts w:ascii="Times New Roman" w:hAnsi="Times New Roman"/>
          <w:sz w:val="28"/>
          <w:szCs w:val="28"/>
          <w:lang w:eastAsia="ru-RU"/>
        </w:rPr>
        <w:t xml:space="preserve">преимущественным </w:t>
      </w:r>
      <w:r w:rsidR="004165F2" w:rsidRPr="001D61A6">
        <w:rPr>
          <w:rFonts w:ascii="Times New Roman" w:hAnsi="Times New Roman"/>
          <w:sz w:val="28"/>
          <w:szCs w:val="28"/>
          <w:lang w:eastAsia="ru-RU"/>
        </w:rPr>
        <w:t xml:space="preserve">ростом </w:t>
      </w:r>
      <w:r w:rsidR="00F7302E" w:rsidRPr="001D61A6">
        <w:rPr>
          <w:rFonts w:ascii="Times New Roman" w:hAnsi="Times New Roman"/>
          <w:sz w:val="28"/>
          <w:szCs w:val="28"/>
          <w:lang w:eastAsia="ru-RU"/>
        </w:rPr>
        <w:t xml:space="preserve">денежных </w:t>
      </w:r>
      <w:r w:rsidR="004165F2" w:rsidRPr="001D61A6">
        <w:rPr>
          <w:rFonts w:ascii="Times New Roman" w:hAnsi="Times New Roman"/>
          <w:sz w:val="28"/>
          <w:szCs w:val="28"/>
          <w:lang w:eastAsia="ru-RU"/>
        </w:rPr>
        <w:t xml:space="preserve">доходов от оплаты труда, составляющей в общей сумме </w:t>
      </w:r>
      <w:r w:rsidR="008373FF" w:rsidRPr="001D61A6">
        <w:rPr>
          <w:rFonts w:ascii="Times New Roman" w:hAnsi="Times New Roman"/>
          <w:sz w:val="28"/>
          <w:szCs w:val="28"/>
          <w:lang w:eastAsia="ru-RU"/>
        </w:rPr>
        <w:t xml:space="preserve">денежных </w:t>
      </w:r>
      <w:r w:rsidR="004165F2" w:rsidRPr="001D61A6">
        <w:rPr>
          <w:rFonts w:ascii="Times New Roman" w:hAnsi="Times New Roman"/>
          <w:sz w:val="28"/>
          <w:szCs w:val="28"/>
          <w:lang w:eastAsia="ru-RU"/>
        </w:rPr>
        <w:t>доходов</w:t>
      </w:r>
      <w:r w:rsidR="008373FF" w:rsidRPr="001D61A6">
        <w:rPr>
          <w:rFonts w:ascii="Times New Roman" w:hAnsi="Times New Roman"/>
          <w:sz w:val="28"/>
          <w:szCs w:val="28"/>
          <w:lang w:eastAsia="ru-RU"/>
        </w:rPr>
        <w:t xml:space="preserve"> 62</w:t>
      </w:r>
      <w:r w:rsidR="004165F2" w:rsidRPr="001D61A6">
        <w:rPr>
          <w:rFonts w:ascii="Times New Roman" w:hAnsi="Times New Roman"/>
          <w:sz w:val="28"/>
          <w:szCs w:val="28"/>
          <w:lang w:eastAsia="ru-RU"/>
        </w:rPr>
        <w:t>%. Покупательная способность денежных доходов (соотношение среднедушев</w:t>
      </w:r>
      <w:r w:rsidR="00630864" w:rsidRPr="001D61A6">
        <w:rPr>
          <w:rFonts w:ascii="Times New Roman" w:hAnsi="Times New Roman"/>
          <w:sz w:val="28"/>
          <w:szCs w:val="28"/>
          <w:lang w:eastAsia="ru-RU"/>
        </w:rPr>
        <w:t>ого денежного</w:t>
      </w:r>
      <w:r w:rsidR="004165F2" w:rsidRPr="001D61A6">
        <w:rPr>
          <w:rFonts w:ascii="Times New Roman" w:hAnsi="Times New Roman"/>
          <w:sz w:val="28"/>
          <w:szCs w:val="28"/>
          <w:lang w:eastAsia="ru-RU"/>
        </w:rPr>
        <w:t xml:space="preserve"> доход</w:t>
      </w:r>
      <w:r w:rsidR="00630864" w:rsidRPr="001D61A6">
        <w:rPr>
          <w:rFonts w:ascii="Times New Roman" w:hAnsi="Times New Roman"/>
          <w:sz w:val="28"/>
          <w:szCs w:val="28"/>
          <w:lang w:eastAsia="ru-RU"/>
        </w:rPr>
        <w:t xml:space="preserve">а и </w:t>
      </w:r>
      <w:r w:rsidR="004165F2" w:rsidRPr="001D61A6">
        <w:rPr>
          <w:rFonts w:ascii="Times New Roman" w:hAnsi="Times New Roman"/>
          <w:sz w:val="28"/>
          <w:szCs w:val="28"/>
          <w:lang w:eastAsia="ru-RU"/>
        </w:rPr>
        <w:t>прожиточного минимума в</w:t>
      </w:r>
      <w:r w:rsidR="00630864" w:rsidRPr="001D61A6">
        <w:rPr>
          <w:rFonts w:ascii="Times New Roman" w:hAnsi="Times New Roman"/>
          <w:sz w:val="28"/>
          <w:szCs w:val="28"/>
          <w:lang w:eastAsia="ru-RU"/>
        </w:rPr>
        <w:t> </w:t>
      </w:r>
      <w:r w:rsidR="004165F2" w:rsidRPr="001D61A6">
        <w:rPr>
          <w:rFonts w:ascii="Times New Roman" w:hAnsi="Times New Roman"/>
          <w:sz w:val="28"/>
          <w:szCs w:val="28"/>
          <w:lang w:eastAsia="ru-RU"/>
        </w:rPr>
        <w:t>среднем на душу населения) не изменилась, сохранив значение на</w:t>
      </w:r>
      <w:r w:rsidR="008373FF" w:rsidRPr="001D61A6">
        <w:rPr>
          <w:rFonts w:ascii="Times New Roman" w:hAnsi="Times New Roman"/>
          <w:sz w:val="28"/>
          <w:szCs w:val="28"/>
          <w:lang w:eastAsia="ru-RU"/>
        </w:rPr>
        <w:t> </w:t>
      </w:r>
      <w:r w:rsidR="004165F2" w:rsidRPr="001D61A6">
        <w:rPr>
          <w:rFonts w:ascii="Times New Roman" w:hAnsi="Times New Roman"/>
          <w:sz w:val="28"/>
          <w:szCs w:val="28"/>
          <w:lang w:eastAsia="ru-RU"/>
        </w:rPr>
        <w:t>уровне 2018 года</w:t>
      </w:r>
      <w:r w:rsidR="008373FF" w:rsidRPr="001D61A6">
        <w:rPr>
          <w:rFonts w:ascii="Times New Roman" w:hAnsi="Times New Roman"/>
          <w:sz w:val="28"/>
          <w:szCs w:val="28"/>
          <w:lang w:eastAsia="ru-RU"/>
        </w:rPr>
        <w:t> </w:t>
      </w:r>
      <w:r w:rsidR="009D7D6B" w:rsidRPr="001D61A6">
        <w:rPr>
          <w:rFonts w:ascii="Times New Roman" w:hAnsi="Times New Roman"/>
          <w:sz w:val="28"/>
          <w:szCs w:val="28"/>
          <w:lang w:eastAsia="ru-RU"/>
        </w:rPr>
        <w:t>-</w:t>
      </w:r>
      <w:r w:rsidR="008373FF" w:rsidRPr="001D61A6">
        <w:rPr>
          <w:rFonts w:ascii="Times New Roman" w:hAnsi="Times New Roman"/>
          <w:sz w:val="28"/>
          <w:szCs w:val="28"/>
          <w:lang w:eastAsia="ru-RU"/>
        </w:rPr>
        <w:t> </w:t>
      </w:r>
      <w:r w:rsidR="004165F2" w:rsidRPr="001D61A6">
        <w:rPr>
          <w:rFonts w:ascii="Times New Roman" w:hAnsi="Times New Roman"/>
          <w:sz w:val="28"/>
          <w:szCs w:val="28"/>
          <w:lang w:eastAsia="ru-RU"/>
        </w:rPr>
        <w:t xml:space="preserve">2,7 </w:t>
      </w:r>
      <w:r w:rsidR="009D1C72" w:rsidRPr="001D61A6">
        <w:rPr>
          <w:rFonts w:ascii="Times New Roman" w:hAnsi="Times New Roman"/>
          <w:sz w:val="28"/>
          <w:szCs w:val="28"/>
          <w:lang w:eastAsia="ru-RU"/>
        </w:rPr>
        <w:t>раза</w:t>
      </w:r>
      <w:r w:rsidR="004165F2" w:rsidRPr="001D61A6">
        <w:rPr>
          <w:rFonts w:ascii="Times New Roman" w:hAnsi="Times New Roman"/>
          <w:sz w:val="28"/>
          <w:szCs w:val="28"/>
          <w:lang w:eastAsia="ru-RU"/>
        </w:rPr>
        <w:t>.</w:t>
      </w:r>
    </w:p>
    <w:p w:rsidR="00630864"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В 2019 году среднемесячная номинальная начисленная заработная плата работников организаций Новосибирской области увеличилась по сравнению с</w:t>
      </w:r>
      <w:r w:rsidR="00655A1D" w:rsidRPr="001D61A6">
        <w:rPr>
          <w:rFonts w:ascii="Times New Roman" w:eastAsia="Times New Roman" w:hAnsi="Times New Roman"/>
          <w:sz w:val="28"/>
          <w:szCs w:val="28"/>
          <w:lang w:eastAsia="ru-RU"/>
        </w:rPr>
        <w:t> 2018 годом</w:t>
      </w:r>
      <w:r w:rsidRPr="001D61A6">
        <w:rPr>
          <w:rFonts w:ascii="Times New Roman" w:eastAsia="Times New Roman" w:hAnsi="Times New Roman"/>
          <w:sz w:val="28"/>
          <w:szCs w:val="28"/>
          <w:lang w:eastAsia="ru-RU"/>
        </w:rPr>
        <w:t xml:space="preserve"> на 9,5% и составила 39076 руб</w:t>
      </w:r>
      <w:r w:rsidR="00DB227C"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xml:space="preserve"> Реальный размер среднемесячной заработной платы увеличился за этот период на 5%. Покупательная способность заработной платы (соотношение среднемесячной заработной платы и прожиточного минимума для трудоспособного населения области) составила 3,2 раза</w:t>
      </w:r>
      <w:r w:rsidR="00630864" w:rsidRPr="001D61A6">
        <w:rPr>
          <w:rFonts w:ascii="Times New Roman" w:eastAsia="Times New Roman" w:hAnsi="Times New Roman"/>
          <w:sz w:val="28"/>
          <w:szCs w:val="28"/>
          <w:lang w:eastAsia="ru-RU"/>
        </w:rPr>
        <w:t xml:space="preserve"> (2018 г</w:t>
      </w:r>
      <w:r w:rsidR="00F20D90" w:rsidRPr="001D61A6">
        <w:rPr>
          <w:rFonts w:ascii="Times New Roman" w:eastAsia="Times New Roman" w:hAnsi="Times New Roman"/>
          <w:sz w:val="28"/>
          <w:szCs w:val="28"/>
          <w:lang w:eastAsia="ru-RU"/>
        </w:rPr>
        <w:t>од</w:t>
      </w:r>
      <w:r w:rsidR="00630864" w:rsidRPr="001D61A6">
        <w:rPr>
          <w:rFonts w:ascii="Times New Roman" w:eastAsia="Times New Roman" w:hAnsi="Times New Roman"/>
          <w:sz w:val="28"/>
          <w:szCs w:val="28"/>
          <w:lang w:eastAsia="ru-RU"/>
        </w:rPr>
        <w:t> </w:t>
      </w:r>
      <w:r w:rsidR="009D7D6B" w:rsidRPr="001D61A6">
        <w:rPr>
          <w:rFonts w:ascii="Times New Roman" w:eastAsia="Times New Roman" w:hAnsi="Times New Roman"/>
          <w:sz w:val="28"/>
          <w:szCs w:val="28"/>
          <w:lang w:eastAsia="ru-RU"/>
        </w:rPr>
        <w:t>-</w:t>
      </w:r>
      <w:r w:rsidR="00630864" w:rsidRPr="001D61A6">
        <w:rPr>
          <w:rFonts w:ascii="Times New Roman" w:eastAsia="Times New Roman" w:hAnsi="Times New Roman"/>
          <w:sz w:val="28"/>
          <w:szCs w:val="28"/>
          <w:lang w:eastAsia="ru-RU"/>
        </w:rPr>
        <w:t> 3,1</w:t>
      </w:r>
      <w:r w:rsidR="00F20D90" w:rsidRPr="001D61A6">
        <w:rPr>
          <w:rFonts w:ascii="Times New Roman" w:eastAsia="Times New Roman" w:hAnsi="Times New Roman"/>
          <w:sz w:val="28"/>
          <w:szCs w:val="28"/>
          <w:lang w:eastAsia="ru-RU"/>
        </w:rPr>
        <w:t xml:space="preserve"> раз</w:t>
      </w:r>
      <w:r w:rsidR="00FA4D9D" w:rsidRPr="001D61A6">
        <w:rPr>
          <w:rFonts w:ascii="Times New Roman" w:eastAsia="Times New Roman" w:hAnsi="Times New Roman"/>
          <w:sz w:val="28"/>
          <w:szCs w:val="28"/>
          <w:lang w:eastAsia="ru-RU"/>
        </w:rPr>
        <w:t>а</w:t>
      </w:r>
      <w:r w:rsidR="00630864" w:rsidRPr="001D61A6">
        <w:rPr>
          <w:rFonts w:ascii="Times New Roman" w:eastAsia="Times New Roman" w:hAnsi="Times New Roman"/>
          <w:sz w:val="28"/>
          <w:szCs w:val="28"/>
          <w:lang w:eastAsia="ru-RU"/>
        </w:rPr>
        <w:t>)</w:t>
      </w:r>
      <w:r w:rsidR="009F1574" w:rsidRPr="001D61A6">
        <w:rPr>
          <w:rFonts w:ascii="Times New Roman" w:eastAsia="Times New Roman" w:hAnsi="Times New Roman"/>
          <w:sz w:val="28"/>
          <w:szCs w:val="28"/>
          <w:lang w:eastAsia="ru-RU"/>
        </w:rPr>
        <w:t>.</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На рост заработной платы повлияло увеличение минимального размера оплаты труда, размер которого доведен до средней величины прожиточного минимума трудоспособного населения по </w:t>
      </w:r>
      <w:r w:rsidR="00AD5304" w:rsidRPr="001D61A6">
        <w:rPr>
          <w:rFonts w:ascii="Times New Roman" w:eastAsia="Times New Roman" w:hAnsi="Times New Roman"/>
          <w:sz w:val="28"/>
          <w:szCs w:val="28"/>
          <w:lang w:eastAsia="ru-RU"/>
        </w:rPr>
        <w:t>РФ</w:t>
      </w:r>
      <w:r w:rsidRPr="001D61A6">
        <w:rPr>
          <w:rFonts w:ascii="Times New Roman" w:eastAsia="Times New Roman" w:hAnsi="Times New Roman"/>
          <w:sz w:val="28"/>
          <w:szCs w:val="28"/>
          <w:lang w:eastAsia="ru-RU"/>
        </w:rPr>
        <w:t xml:space="preserve"> с последующей индексацией, а также мероприятия по повышению заработной платы работников организаций бюджетной сферы. </w:t>
      </w:r>
    </w:p>
    <w:p w:rsidR="009633F2" w:rsidRPr="001D61A6" w:rsidRDefault="008373FF" w:rsidP="009633F2">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В 2019 году рост среднемесячной номинальной начисленной заработной платы к 2018 год</w:t>
      </w:r>
      <w:r w:rsidR="0023590D" w:rsidRPr="001D61A6">
        <w:rPr>
          <w:rFonts w:ascii="Times New Roman" w:eastAsia="Times New Roman" w:hAnsi="Times New Roman"/>
          <w:sz w:val="28"/>
          <w:szCs w:val="28"/>
          <w:lang w:eastAsia="ru-RU"/>
        </w:rPr>
        <w:t>у</w:t>
      </w:r>
      <w:r w:rsidRPr="001D61A6">
        <w:rPr>
          <w:rFonts w:ascii="Times New Roman" w:eastAsia="Times New Roman" w:hAnsi="Times New Roman"/>
          <w:sz w:val="28"/>
          <w:szCs w:val="28"/>
          <w:lang w:eastAsia="ru-RU"/>
        </w:rPr>
        <w:t xml:space="preserve"> зафиксирован во всех ви</w:t>
      </w:r>
      <w:r w:rsidR="00FA4D9D" w:rsidRPr="001D61A6">
        <w:rPr>
          <w:rFonts w:ascii="Times New Roman" w:eastAsia="Times New Roman" w:hAnsi="Times New Roman"/>
          <w:sz w:val="28"/>
          <w:szCs w:val="28"/>
          <w:lang w:eastAsia="ru-RU"/>
        </w:rPr>
        <w:t>дах экономической деятельности.</w:t>
      </w:r>
      <w:r w:rsidR="009633F2" w:rsidRPr="001D61A6">
        <w:rPr>
          <w:rFonts w:ascii="Times New Roman" w:eastAsia="Times New Roman" w:hAnsi="Times New Roman"/>
          <w:sz w:val="28"/>
          <w:szCs w:val="28"/>
          <w:lang w:eastAsia="ru-RU"/>
        </w:rPr>
        <w:t xml:space="preserve"> В 2019 </w:t>
      </w:r>
      <w:r w:rsidR="009633F2" w:rsidRPr="001D61A6">
        <w:rPr>
          <w:rFonts w:ascii="Times New Roman" w:eastAsia="Times New Roman" w:hAnsi="Times New Roman"/>
          <w:sz w:val="28"/>
          <w:szCs w:val="28"/>
          <w:lang w:eastAsia="ru-RU"/>
        </w:rPr>
        <w:lastRenderedPageBreak/>
        <w:t>году обеспечен преимущественный рост заработной платы работников бюджетной сферы. Среднемесячная начисленная заработная плата работников государственных и муниципальных учреждений Новосибирской области за 2019 год увеличилась на 7,7% и составила 39373 рубля.</w:t>
      </w:r>
    </w:p>
    <w:p w:rsidR="009633F2" w:rsidRPr="001D61A6" w:rsidRDefault="009633F2" w:rsidP="009633F2">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В целом в отраслях социальной сферы среднемесячная заработная плата увеличилась в 2019 году по сравнению с 2018 годом: в сфере здравоохранения и социальных услуг - на 8,3% и составила 39788 рублей, в образовании - на 7,1% и составила 32818 рублей, в сфере культуры, спорта, организации досуга и развлечений - на 5,7% и составила 40498 рублей.</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В отраслевом разрезе </w:t>
      </w:r>
      <w:r w:rsidR="009633F2" w:rsidRPr="001D61A6">
        <w:rPr>
          <w:rFonts w:ascii="Times New Roman" w:eastAsia="Times New Roman" w:hAnsi="Times New Roman"/>
          <w:sz w:val="28"/>
          <w:szCs w:val="28"/>
          <w:lang w:eastAsia="ru-RU"/>
        </w:rPr>
        <w:t>самый высокий уровень средней заработной платы в 2019 году сложился у работников, занятых финансовой и страховой деятельностью - 74076 рублей, деятельностью в области информации и связи - 64284 рубля, профессиональной научной и технической деятельностью – 49590 рублей, добычей полезных ископаемых – 49299 рублей. Среднесписочная численность работников организаций этих сфер деятельности составляет суммарно 115,3 тыс. человек (12,5% общей среднесписочной численности работников). Н</w:t>
      </w:r>
      <w:r w:rsidRPr="001D61A6">
        <w:rPr>
          <w:rFonts w:ascii="Times New Roman" w:eastAsia="Times New Roman" w:hAnsi="Times New Roman"/>
          <w:sz w:val="28"/>
          <w:szCs w:val="28"/>
          <w:lang w:eastAsia="ru-RU"/>
        </w:rPr>
        <w:t xml:space="preserve">аименьший размер среднемесячной начисленной заработной платы </w:t>
      </w:r>
      <w:r w:rsidR="009F1574" w:rsidRPr="001D61A6">
        <w:rPr>
          <w:rFonts w:ascii="Times New Roman" w:eastAsia="Times New Roman" w:hAnsi="Times New Roman"/>
          <w:sz w:val="28"/>
          <w:szCs w:val="28"/>
          <w:lang w:eastAsia="ru-RU"/>
        </w:rPr>
        <w:t>сохраняется</w:t>
      </w:r>
      <w:r w:rsidRPr="001D61A6">
        <w:rPr>
          <w:rFonts w:ascii="Times New Roman" w:eastAsia="Times New Roman" w:hAnsi="Times New Roman"/>
          <w:sz w:val="28"/>
          <w:szCs w:val="28"/>
          <w:lang w:eastAsia="ru-RU"/>
        </w:rPr>
        <w:t xml:space="preserve"> в организациях гостиничного бизнеса и общественного питания (22153 руб</w:t>
      </w:r>
      <w:r w:rsidR="008441B5" w:rsidRPr="001D61A6">
        <w:rPr>
          <w:rFonts w:ascii="Times New Roman" w:eastAsia="Times New Roman" w:hAnsi="Times New Roman"/>
          <w:sz w:val="28"/>
          <w:szCs w:val="28"/>
          <w:lang w:eastAsia="ru-RU"/>
        </w:rPr>
        <w:t>ля</w:t>
      </w:r>
      <w:r w:rsidRPr="001D61A6">
        <w:rPr>
          <w:rFonts w:ascii="Times New Roman" w:eastAsia="Times New Roman" w:hAnsi="Times New Roman"/>
          <w:sz w:val="28"/>
          <w:szCs w:val="28"/>
          <w:lang w:eastAsia="ru-RU"/>
        </w:rPr>
        <w:t>) и сельского хозяйства (25102 руб</w:t>
      </w:r>
      <w:r w:rsidR="008441B5" w:rsidRPr="001D61A6">
        <w:rPr>
          <w:rFonts w:ascii="Times New Roman" w:eastAsia="Times New Roman" w:hAnsi="Times New Roman"/>
          <w:sz w:val="28"/>
          <w:szCs w:val="28"/>
          <w:lang w:eastAsia="ru-RU"/>
        </w:rPr>
        <w:t>ля</w:t>
      </w:r>
      <w:r w:rsidRPr="001D61A6">
        <w:rPr>
          <w:rFonts w:ascii="Times New Roman" w:eastAsia="Times New Roman" w:hAnsi="Times New Roman"/>
          <w:sz w:val="28"/>
          <w:szCs w:val="28"/>
          <w:lang w:eastAsia="ru-RU"/>
        </w:rPr>
        <w:t xml:space="preserve">). Среднесписочная численность работников организаций этих сфер </w:t>
      </w:r>
      <w:r w:rsidR="00662558" w:rsidRPr="001D61A6">
        <w:rPr>
          <w:rFonts w:ascii="Times New Roman" w:eastAsia="Times New Roman" w:hAnsi="Times New Roman"/>
          <w:sz w:val="28"/>
          <w:szCs w:val="28"/>
          <w:lang w:eastAsia="ru-RU"/>
        </w:rPr>
        <w:t>экономической</w:t>
      </w:r>
      <w:r w:rsidR="00623E9B"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деятельности составляет суммарно 44,8 тыс.</w:t>
      </w:r>
      <w:r w:rsidR="00623E9B"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человек (4,8% общей среднеспи</w:t>
      </w:r>
      <w:r w:rsidR="00623E9B" w:rsidRPr="001D61A6">
        <w:rPr>
          <w:rFonts w:ascii="Times New Roman" w:eastAsia="Times New Roman" w:hAnsi="Times New Roman"/>
          <w:sz w:val="28"/>
          <w:szCs w:val="28"/>
          <w:lang w:eastAsia="ru-RU"/>
        </w:rPr>
        <w:t>сочной численности работников).</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Среди обрабатывающих производств наименьший уровень среднемесячной </w:t>
      </w:r>
      <w:r w:rsidR="00662558" w:rsidRPr="001D61A6">
        <w:rPr>
          <w:rFonts w:ascii="Times New Roman" w:eastAsia="Times New Roman" w:hAnsi="Times New Roman"/>
          <w:sz w:val="28"/>
          <w:szCs w:val="28"/>
          <w:lang w:eastAsia="ru-RU"/>
        </w:rPr>
        <w:t xml:space="preserve">номинальной </w:t>
      </w:r>
      <w:r w:rsidRPr="001D61A6">
        <w:rPr>
          <w:rFonts w:ascii="Times New Roman" w:eastAsia="Times New Roman" w:hAnsi="Times New Roman"/>
          <w:sz w:val="28"/>
          <w:szCs w:val="28"/>
          <w:lang w:eastAsia="ru-RU"/>
        </w:rPr>
        <w:t xml:space="preserve">начисленной заработной платы </w:t>
      </w:r>
      <w:r w:rsidR="009F1574" w:rsidRPr="001D61A6">
        <w:rPr>
          <w:rFonts w:ascii="Times New Roman" w:eastAsia="Times New Roman" w:hAnsi="Times New Roman"/>
          <w:sz w:val="28"/>
          <w:szCs w:val="28"/>
          <w:lang w:eastAsia="ru-RU"/>
        </w:rPr>
        <w:t>отмечен</w:t>
      </w:r>
      <w:r w:rsidRPr="001D61A6">
        <w:rPr>
          <w:rFonts w:ascii="Times New Roman" w:eastAsia="Times New Roman" w:hAnsi="Times New Roman"/>
          <w:sz w:val="28"/>
          <w:szCs w:val="28"/>
          <w:lang w:eastAsia="ru-RU"/>
        </w:rPr>
        <w:t xml:space="preserve"> в сфере обработки древесины (16774 руб</w:t>
      </w:r>
      <w:r w:rsidR="008441B5" w:rsidRPr="001D61A6">
        <w:rPr>
          <w:rFonts w:ascii="Times New Roman" w:eastAsia="Times New Roman" w:hAnsi="Times New Roman"/>
          <w:sz w:val="28"/>
          <w:szCs w:val="28"/>
          <w:lang w:eastAsia="ru-RU"/>
        </w:rPr>
        <w:t>ля</w:t>
      </w:r>
      <w:r w:rsidRPr="001D61A6">
        <w:rPr>
          <w:rFonts w:ascii="Times New Roman" w:eastAsia="Times New Roman" w:hAnsi="Times New Roman"/>
          <w:sz w:val="28"/>
          <w:szCs w:val="28"/>
          <w:lang w:eastAsia="ru-RU"/>
        </w:rPr>
        <w:t>), производства одежды (17197 руб</w:t>
      </w:r>
      <w:r w:rsidR="008441B5"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производства кожи и изделий из кожи (17394 руб</w:t>
      </w:r>
      <w:r w:rsidR="008441B5" w:rsidRPr="001D61A6">
        <w:rPr>
          <w:rFonts w:ascii="Times New Roman" w:eastAsia="Times New Roman" w:hAnsi="Times New Roman"/>
          <w:sz w:val="28"/>
          <w:szCs w:val="28"/>
          <w:lang w:eastAsia="ru-RU"/>
        </w:rPr>
        <w:t>ля</w:t>
      </w:r>
      <w:r w:rsidRPr="001D61A6">
        <w:rPr>
          <w:rFonts w:ascii="Times New Roman" w:eastAsia="Times New Roman" w:hAnsi="Times New Roman"/>
          <w:sz w:val="28"/>
          <w:szCs w:val="28"/>
          <w:lang w:eastAsia="ru-RU"/>
        </w:rPr>
        <w:t>), производства мебели (18447 руб</w:t>
      </w:r>
      <w:r w:rsidR="008441B5"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и производства текстильных изделий (18454 руб</w:t>
      </w:r>
      <w:r w:rsidR="008441B5" w:rsidRPr="001D61A6">
        <w:rPr>
          <w:rFonts w:ascii="Times New Roman" w:eastAsia="Times New Roman" w:hAnsi="Times New Roman"/>
          <w:sz w:val="28"/>
          <w:szCs w:val="28"/>
          <w:lang w:eastAsia="ru-RU"/>
        </w:rPr>
        <w:t>ля</w:t>
      </w:r>
      <w:r w:rsidRPr="001D61A6">
        <w:rPr>
          <w:rFonts w:ascii="Times New Roman" w:eastAsia="Times New Roman" w:hAnsi="Times New Roman"/>
          <w:sz w:val="28"/>
          <w:szCs w:val="28"/>
          <w:lang w:eastAsia="ru-RU"/>
        </w:rPr>
        <w:t>). Среднесписочная численность работников организаций этих сфер обрабатывающих производств составила 11,4 тыс. человек (1,2% общей среднесписочной численности работников).</w:t>
      </w:r>
    </w:p>
    <w:p w:rsidR="00DE2E9D"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Межотраслевая дифференциация </w:t>
      </w:r>
      <w:r w:rsidR="00DE2BB7" w:rsidRPr="001D61A6">
        <w:rPr>
          <w:rFonts w:ascii="Times New Roman" w:eastAsia="Times New Roman" w:hAnsi="Times New Roman"/>
          <w:sz w:val="28"/>
          <w:szCs w:val="28"/>
          <w:lang w:eastAsia="ru-RU"/>
        </w:rPr>
        <w:t>среднемесячной</w:t>
      </w:r>
      <w:r w:rsidRPr="001D61A6">
        <w:rPr>
          <w:rFonts w:ascii="Times New Roman" w:eastAsia="Times New Roman" w:hAnsi="Times New Roman"/>
          <w:sz w:val="28"/>
          <w:szCs w:val="28"/>
          <w:lang w:eastAsia="ru-RU"/>
        </w:rPr>
        <w:t xml:space="preserve"> заработной платы</w:t>
      </w:r>
      <w:r w:rsidR="009F1574" w:rsidRPr="001D61A6">
        <w:rPr>
          <w:rFonts w:ascii="Times New Roman" w:eastAsia="Times New Roman" w:hAnsi="Times New Roman"/>
          <w:sz w:val="28"/>
          <w:szCs w:val="28"/>
          <w:lang w:eastAsia="ru-RU"/>
        </w:rPr>
        <w:t xml:space="preserve">, </w:t>
      </w:r>
      <w:r w:rsidR="00DE2E9D" w:rsidRPr="001D61A6">
        <w:rPr>
          <w:rFonts w:ascii="Times New Roman" w:eastAsia="Times New Roman" w:hAnsi="Times New Roman"/>
          <w:sz w:val="28"/>
          <w:szCs w:val="28"/>
          <w:lang w:eastAsia="ru-RU"/>
        </w:rPr>
        <w:t>характеризующая соотношение среднемесячных заработных плат высокооплачиваемых и низкооплачиваемых работников</w:t>
      </w:r>
      <w:r w:rsidRPr="001D61A6">
        <w:rPr>
          <w:rFonts w:ascii="Times New Roman" w:eastAsia="Times New Roman" w:hAnsi="Times New Roman"/>
          <w:sz w:val="28"/>
          <w:szCs w:val="28"/>
          <w:lang w:eastAsia="ru-RU"/>
        </w:rPr>
        <w:t xml:space="preserve"> </w:t>
      </w:r>
      <w:r w:rsidR="00DE2BB7" w:rsidRPr="001D61A6">
        <w:rPr>
          <w:rFonts w:ascii="Times New Roman" w:eastAsia="Times New Roman" w:hAnsi="Times New Roman"/>
          <w:sz w:val="28"/>
          <w:szCs w:val="28"/>
          <w:lang w:eastAsia="ru-RU"/>
        </w:rPr>
        <w:t>в 2019 году составила</w:t>
      </w:r>
      <w:r w:rsidRPr="001D61A6">
        <w:rPr>
          <w:rFonts w:ascii="Times New Roman" w:eastAsia="Times New Roman" w:hAnsi="Times New Roman"/>
          <w:sz w:val="28"/>
          <w:szCs w:val="28"/>
          <w:lang w:eastAsia="ru-RU"/>
        </w:rPr>
        <w:t xml:space="preserve"> 3,3 раза</w:t>
      </w:r>
      <w:r w:rsidR="00DE2E9D" w:rsidRPr="001D61A6">
        <w:rPr>
          <w:rFonts w:ascii="Times New Roman" w:eastAsia="Times New Roman" w:hAnsi="Times New Roman"/>
          <w:sz w:val="28"/>
          <w:szCs w:val="28"/>
          <w:lang w:eastAsia="ru-RU"/>
        </w:rPr>
        <w:t xml:space="preserve"> (2018 г</w:t>
      </w:r>
      <w:r w:rsidR="00F20D90" w:rsidRPr="001D61A6">
        <w:rPr>
          <w:rFonts w:ascii="Times New Roman" w:eastAsia="Times New Roman" w:hAnsi="Times New Roman"/>
          <w:sz w:val="28"/>
          <w:szCs w:val="28"/>
          <w:lang w:eastAsia="ru-RU"/>
        </w:rPr>
        <w:t>од</w:t>
      </w:r>
      <w:r w:rsidR="00DE2E9D" w:rsidRPr="001D61A6">
        <w:rPr>
          <w:rFonts w:ascii="Times New Roman" w:eastAsia="Times New Roman" w:hAnsi="Times New Roman"/>
          <w:sz w:val="28"/>
          <w:szCs w:val="28"/>
          <w:lang w:eastAsia="ru-RU"/>
        </w:rPr>
        <w:t> </w:t>
      </w:r>
      <w:r w:rsidR="009D7D6B" w:rsidRPr="001D61A6">
        <w:rPr>
          <w:rFonts w:ascii="Times New Roman" w:eastAsia="Times New Roman" w:hAnsi="Times New Roman"/>
          <w:sz w:val="28"/>
          <w:szCs w:val="28"/>
          <w:lang w:eastAsia="ru-RU"/>
        </w:rPr>
        <w:t>-</w:t>
      </w:r>
      <w:r w:rsidR="00DE2E9D" w:rsidRPr="001D61A6">
        <w:rPr>
          <w:rFonts w:ascii="Times New Roman" w:eastAsia="Times New Roman" w:hAnsi="Times New Roman"/>
          <w:sz w:val="28"/>
          <w:szCs w:val="28"/>
          <w:lang w:eastAsia="ru-RU"/>
        </w:rPr>
        <w:t> 3,4</w:t>
      </w:r>
      <w:r w:rsidR="0046761E" w:rsidRPr="001D61A6">
        <w:rPr>
          <w:rFonts w:ascii="Times New Roman" w:eastAsia="Times New Roman" w:hAnsi="Times New Roman"/>
          <w:sz w:val="28"/>
          <w:szCs w:val="28"/>
          <w:lang w:eastAsia="ru-RU"/>
        </w:rPr>
        <w:t xml:space="preserve"> раза</w:t>
      </w:r>
      <w:r w:rsidR="00DE2E9D" w:rsidRPr="001D61A6">
        <w:rPr>
          <w:rFonts w:ascii="Times New Roman" w:eastAsia="Times New Roman" w:hAnsi="Times New Roman"/>
          <w:sz w:val="28"/>
          <w:szCs w:val="28"/>
          <w:lang w:eastAsia="ru-RU"/>
        </w:rPr>
        <w:t>)</w:t>
      </w:r>
      <w:r w:rsidR="00DE2BB7" w:rsidRPr="001D61A6">
        <w:rPr>
          <w:rFonts w:ascii="Times New Roman" w:eastAsia="Times New Roman" w:hAnsi="Times New Roman"/>
          <w:sz w:val="28"/>
          <w:szCs w:val="28"/>
          <w:lang w:eastAsia="ru-RU"/>
        </w:rPr>
        <w:t>.</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По формам собственности наиболее высокая заработная плата сложилась в организациях со смешанной формой собственности с российским и иностранным участием </w:t>
      </w:r>
      <w:r w:rsidR="009D7D6B"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67270 руб</w:t>
      </w:r>
      <w:r w:rsidR="00FA7037" w:rsidRPr="001D61A6">
        <w:rPr>
          <w:rFonts w:ascii="Times New Roman" w:eastAsia="Times New Roman" w:hAnsi="Times New Roman"/>
          <w:sz w:val="28"/>
          <w:szCs w:val="28"/>
          <w:lang w:eastAsia="ru-RU"/>
        </w:rPr>
        <w:t>лей</w:t>
      </w:r>
      <w:r w:rsidRPr="001D61A6">
        <w:rPr>
          <w:rFonts w:ascii="Times New Roman" w:eastAsia="Times New Roman" w:hAnsi="Times New Roman"/>
          <w:sz w:val="28"/>
          <w:szCs w:val="28"/>
          <w:lang w:eastAsia="ru-RU"/>
        </w:rPr>
        <w:t xml:space="preserve"> с численностью работающих 39,4 тыс. человек (4,3% всех работников организаций области), наиболее низкая 30001 рубль в организациях с муниципальной формой собственности с численностью работающих 132,6 тыс. человек (14,4% всех работников организаций области).</w:t>
      </w:r>
    </w:p>
    <w:p w:rsidR="00603DF8" w:rsidRPr="001D61A6" w:rsidRDefault="00603DF8"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За 2019 год по сравнению с 2018 годом средний размер заработной платы увеличился по всем категориям работников, определенным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w:t>
      </w:r>
      <w:r w:rsidRPr="001D61A6">
        <w:rPr>
          <w:rFonts w:ascii="Times New Roman" w:eastAsia="Times New Roman" w:hAnsi="Times New Roman"/>
          <w:sz w:val="28"/>
          <w:szCs w:val="28"/>
          <w:lang w:eastAsia="ru-RU"/>
        </w:rPr>
        <w:lastRenderedPageBreak/>
        <w:t>детей-сирот и детей, оставшихся без попечения родителей». Наибольший рост заработной платы был обеспечен педагогическим работникам дошкольных образовательных учреждений - на 9,6%, работникам учреждений культуры - на 6,8%, младшему медицинскому персоналу - на 8,1%, социальным работникам - на 7,2%.</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Значительное влияние на уровень материального благополучия граждан оказывает несоблюдение работодателями трудового законодательства, в част</w:t>
      </w:r>
      <w:r w:rsidR="000B7952" w:rsidRPr="001D61A6">
        <w:rPr>
          <w:rFonts w:ascii="Times New Roman" w:eastAsia="Times New Roman" w:hAnsi="Times New Roman"/>
          <w:sz w:val="28"/>
          <w:szCs w:val="28"/>
          <w:lang w:eastAsia="ru-RU"/>
        </w:rPr>
        <w:t>и</w:t>
      </w:r>
      <w:r w:rsidRPr="001D61A6">
        <w:rPr>
          <w:rFonts w:ascii="Times New Roman" w:eastAsia="Times New Roman" w:hAnsi="Times New Roman"/>
          <w:sz w:val="28"/>
          <w:szCs w:val="28"/>
          <w:lang w:eastAsia="ru-RU"/>
        </w:rPr>
        <w:t xml:space="preserve"> нарушени</w:t>
      </w:r>
      <w:r w:rsidR="00451D04" w:rsidRPr="001D61A6">
        <w:rPr>
          <w:rFonts w:ascii="Times New Roman" w:eastAsia="Times New Roman" w:hAnsi="Times New Roman"/>
          <w:sz w:val="28"/>
          <w:szCs w:val="28"/>
          <w:lang w:eastAsia="ru-RU"/>
        </w:rPr>
        <w:t>я</w:t>
      </w:r>
      <w:r w:rsidRPr="001D61A6">
        <w:rPr>
          <w:rFonts w:ascii="Times New Roman" w:eastAsia="Times New Roman" w:hAnsi="Times New Roman"/>
          <w:sz w:val="28"/>
          <w:szCs w:val="28"/>
          <w:lang w:eastAsia="ru-RU"/>
        </w:rPr>
        <w:t xml:space="preserve"> сроков и полноты выплаты заработной платы, отсутствие официального оформления трудовых отношений с работниками.</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По данным </w:t>
      </w:r>
      <w:proofErr w:type="spellStart"/>
      <w:r w:rsidRPr="001D61A6">
        <w:rPr>
          <w:rFonts w:ascii="Times New Roman" w:eastAsia="Times New Roman" w:hAnsi="Times New Roman"/>
          <w:sz w:val="28"/>
          <w:szCs w:val="28"/>
          <w:lang w:eastAsia="ru-RU"/>
        </w:rPr>
        <w:t>Новосибирскстата</w:t>
      </w:r>
      <w:proofErr w:type="spellEnd"/>
      <w:r w:rsidRPr="001D61A6">
        <w:rPr>
          <w:rFonts w:ascii="Times New Roman" w:eastAsia="Times New Roman" w:hAnsi="Times New Roman"/>
          <w:sz w:val="28"/>
          <w:szCs w:val="28"/>
          <w:lang w:eastAsia="ru-RU"/>
        </w:rPr>
        <w:t xml:space="preserve"> на </w:t>
      </w:r>
      <w:r w:rsidR="00DE7737" w:rsidRPr="001D61A6">
        <w:rPr>
          <w:rFonts w:ascii="Times New Roman" w:eastAsia="Times New Roman" w:hAnsi="Times New Roman"/>
          <w:sz w:val="28"/>
          <w:szCs w:val="28"/>
          <w:lang w:eastAsia="ru-RU"/>
        </w:rPr>
        <w:t>0</w:t>
      </w:r>
      <w:r w:rsidRPr="001D61A6">
        <w:rPr>
          <w:rFonts w:ascii="Times New Roman" w:eastAsia="Times New Roman" w:hAnsi="Times New Roman"/>
          <w:sz w:val="28"/>
          <w:szCs w:val="28"/>
          <w:lang w:eastAsia="ru-RU"/>
        </w:rPr>
        <w:t>1</w:t>
      </w:r>
      <w:r w:rsidR="00DE7737" w:rsidRPr="001D61A6">
        <w:rPr>
          <w:rFonts w:ascii="Times New Roman" w:eastAsia="Times New Roman" w:hAnsi="Times New Roman"/>
          <w:sz w:val="28"/>
          <w:szCs w:val="28"/>
          <w:lang w:eastAsia="ru-RU"/>
        </w:rPr>
        <w:t>.01.</w:t>
      </w:r>
      <w:r w:rsidRPr="001D61A6">
        <w:rPr>
          <w:rFonts w:ascii="Times New Roman" w:eastAsia="Times New Roman" w:hAnsi="Times New Roman"/>
          <w:sz w:val="28"/>
          <w:szCs w:val="28"/>
          <w:lang w:eastAsia="ru-RU"/>
        </w:rPr>
        <w:t>2020 общая сумма просроченной задолженности по выплате заработной платы (далее</w:t>
      </w:r>
      <w:r w:rsidR="0051606A" w:rsidRPr="001D61A6">
        <w:rPr>
          <w:rFonts w:ascii="Times New Roman" w:eastAsia="Times New Roman" w:hAnsi="Times New Roman"/>
          <w:sz w:val="28"/>
          <w:szCs w:val="28"/>
          <w:lang w:eastAsia="ru-RU"/>
        </w:rPr>
        <w:t> </w:t>
      </w:r>
      <w:r w:rsidR="0067750F" w:rsidRPr="001D61A6">
        <w:rPr>
          <w:rFonts w:ascii="Times New Roman" w:eastAsia="Times New Roman" w:hAnsi="Times New Roman"/>
          <w:sz w:val="28"/>
          <w:szCs w:val="28"/>
          <w:lang w:eastAsia="ru-RU"/>
        </w:rPr>
        <w:t>–</w:t>
      </w:r>
      <w:r w:rsidR="0051606A" w:rsidRPr="001D61A6">
        <w:rPr>
          <w:rFonts w:ascii="Times New Roman" w:eastAsia="Times New Roman" w:hAnsi="Times New Roman"/>
          <w:sz w:val="28"/>
          <w:szCs w:val="28"/>
          <w:lang w:eastAsia="ru-RU"/>
        </w:rPr>
        <w:t> </w:t>
      </w:r>
      <w:r w:rsidRPr="001D61A6">
        <w:rPr>
          <w:rFonts w:ascii="Times New Roman" w:eastAsia="Times New Roman" w:hAnsi="Times New Roman"/>
          <w:sz w:val="28"/>
          <w:szCs w:val="28"/>
          <w:lang w:eastAsia="ru-RU"/>
        </w:rPr>
        <w:t xml:space="preserve">задолженность) составила 45,5 млн. рублей (0,02% годового фонда оплаты труда организаций области). По сравнению с </w:t>
      </w:r>
      <w:r w:rsidR="004D7C9C" w:rsidRPr="001D61A6">
        <w:rPr>
          <w:rFonts w:ascii="Times New Roman" w:eastAsia="Times New Roman" w:hAnsi="Times New Roman"/>
          <w:sz w:val="28"/>
          <w:szCs w:val="28"/>
          <w:lang w:eastAsia="ru-RU"/>
        </w:rPr>
        <w:t>01.01.</w:t>
      </w:r>
      <w:r w:rsidRPr="001D61A6">
        <w:rPr>
          <w:rFonts w:ascii="Times New Roman" w:eastAsia="Times New Roman" w:hAnsi="Times New Roman"/>
          <w:sz w:val="28"/>
          <w:szCs w:val="28"/>
          <w:lang w:eastAsia="ru-RU"/>
        </w:rPr>
        <w:t>2019 задолженность выросла на 33,2 млн. рублей. В декабре 2019 года сумма задолженности сократилась на</w:t>
      </w:r>
      <w:r w:rsidR="00B326C2" w:rsidRPr="001D61A6">
        <w:rPr>
          <w:rFonts w:ascii="Times New Roman" w:eastAsia="Times New Roman" w:hAnsi="Times New Roman"/>
          <w:sz w:val="28"/>
          <w:szCs w:val="28"/>
          <w:lang w:eastAsia="ru-RU"/>
        </w:rPr>
        <w:t xml:space="preserve"> </w:t>
      </w:r>
      <w:r w:rsidR="0041418E" w:rsidRPr="001D61A6">
        <w:rPr>
          <w:rFonts w:ascii="Times New Roman" w:eastAsia="Times New Roman" w:hAnsi="Times New Roman"/>
          <w:sz w:val="28"/>
          <w:szCs w:val="28"/>
          <w:lang w:eastAsia="ru-RU"/>
        </w:rPr>
        <w:t xml:space="preserve">17,9 млн. рублей </w:t>
      </w:r>
      <w:r w:rsidR="00B326C2" w:rsidRPr="001D61A6">
        <w:rPr>
          <w:rFonts w:ascii="Times New Roman" w:eastAsia="Times New Roman" w:hAnsi="Times New Roman"/>
          <w:sz w:val="28"/>
          <w:szCs w:val="28"/>
          <w:lang w:eastAsia="ru-RU"/>
        </w:rPr>
        <w:t>или на</w:t>
      </w:r>
      <w:r w:rsidR="0041418E" w:rsidRPr="001D61A6">
        <w:rPr>
          <w:rFonts w:ascii="Times New Roman" w:eastAsia="Times New Roman" w:hAnsi="Times New Roman"/>
          <w:sz w:val="28"/>
          <w:szCs w:val="28"/>
          <w:lang w:eastAsia="ru-RU"/>
        </w:rPr>
        <w:t xml:space="preserve"> 28,3%</w:t>
      </w:r>
      <w:r w:rsidR="00B326C2" w:rsidRPr="001D61A6">
        <w:rPr>
          <w:rFonts w:ascii="Times New Roman" w:eastAsia="Times New Roman" w:hAnsi="Times New Roman"/>
          <w:sz w:val="28"/>
          <w:szCs w:val="28"/>
          <w:lang w:eastAsia="ru-RU"/>
        </w:rPr>
        <w:t>.</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Из общей суммы задолженности по заработной плате 39,7 млн. рублей или 87,3% </w:t>
      </w:r>
      <w:r w:rsidR="009D7D6B"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задолженность организаций-банкротов (13 из 15 организаций</w:t>
      </w:r>
      <w:r w:rsidR="0056544D" w:rsidRPr="001D61A6">
        <w:rPr>
          <w:rFonts w:ascii="Times New Roman" w:eastAsia="Times New Roman" w:hAnsi="Times New Roman"/>
          <w:sz w:val="28"/>
          <w:szCs w:val="28"/>
          <w:lang w:eastAsia="ru-RU"/>
        </w:rPr>
        <w:t>, имеющих задолженн</w:t>
      </w:r>
      <w:r w:rsidR="00E61165" w:rsidRPr="001D61A6">
        <w:rPr>
          <w:rFonts w:ascii="Times New Roman" w:eastAsia="Times New Roman" w:hAnsi="Times New Roman"/>
          <w:sz w:val="28"/>
          <w:szCs w:val="28"/>
          <w:lang w:eastAsia="ru-RU"/>
        </w:rPr>
        <w:t>о</w:t>
      </w:r>
      <w:r w:rsidR="0056544D" w:rsidRPr="001D61A6">
        <w:rPr>
          <w:rFonts w:ascii="Times New Roman" w:eastAsia="Times New Roman" w:hAnsi="Times New Roman"/>
          <w:sz w:val="28"/>
          <w:szCs w:val="28"/>
          <w:lang w:eastAsia="ru-RU"/>
        </w:rPr>
        <w:t>сть</w:t>
      </w:r>
      <w:r w:rsidRPr="001D61A6">
        <w:rPr>
          <w:rFonts w:ascii="Times New Roman" w:eastAsia="Times New Roman" w:hAnsi="Times New Roman"/>
          <w:sz w:val="28"/>
          <w:szCs w:val="28"/>
          <w:lang w:eastAsia="ru-RU"/>
        </w:rPr>
        <w:t xml:space="preserve">). </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Численность работников, перед которыми у организаций имеется задолженность, выросла по сравнению с </w:t>
      </w:r>
      <w:r w:rsidR="004D7C9C" w:rsidRPr="001D61A6">
        <w:rPr>
          <w:rFonts w:ascii="Times New Roman" w:eastAsia="Times New Roman" w:hAnsi="Times New Roman"/>
          <w:sz w:val="28"/>
          <w:szCs w:val="28"/>
          <w:lang w:eastAsia="ru-RU"/>
        </w:rPr>
        <w:t>01.01.</w:t>
      </w:r>
      <w:r w:rsidRPr="001D61A6">
        <w:rPr>
          <w:rFonts w:ascii="Times New Roman" w:eastAsia="Times New Roman" w:hAnsi="Times New Roman"/>
          <w:sz w:val="28"/>
          <w:szCs w:val="28"/>
          <w:lang w:eastAsia="ru-RU"/>
        </w:rPr>
        <w:t>2019 в 2,4 раза (на 493 чел</w:t>
      </w:r>
      <w:r w:rsidR="00052C75" w:rsidRPr="001D61A6">
        <w:rPr>
          <w:rFonts w:ascii="Times New Roman" w:eastAsia="Times New Roman" w:hAnsi="Times New Roman"/>
          <w:sz w:val="28"/>
          <w:szCs w:val="28"/>
          <w:lang w:eastAsia="ru-RU"/>
        </w:rPr>
        <w:t>овека</w:t>
      </w:r>
      <w:r w:rsidRPr="001D61A6">
        <w:rPr>
          <w:rFonts w:ascii="Times New Roman" w:eastAsia="Times New Roman" w:hAnsi="Times New Roman"/>
          <w:sz w:val="28"/>
          <w:szCs w:val="28"/>
          <w:lang w:eastAsia="ru-RU"/>
        </w:rPr>
        <w:t>) и на 01.01.2020 составила 852 человека.</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Задолженность по заработной плате из-за отсутствия финансирования из областного и местных бюджетов отсутствует.</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Наибольший объем задолженности отмечен в организациях вида деятельности «</w:t>
      </w:r>
      <w:r w:rsidR="00B326C2" w:rsidRPr="001D61A6">
        <w:rPr>
          <w:rFonts w:ascii="Times New Roman" w:eastAsia="Times New Roman" w:hAnsi="Times New Roman"/>
          <w:sz w:val="28"/>
          <w:szCs w:val="28"/>
          <w:lang w:eastAsia="ru-RU"/>
        </w:rPr>
        <w:t>П</w:t>
      </w:r>
      <w:r w:rsidRPr="001D61A6">
        <w:rPr>
          <w:rFonts w:ascii="Times New Roman" w:eastAsia="Times New Roman" w:hAnsi="Times New Roman"/>
          <w:sz w:val="28"/>
          <w:szCs w:val="28"/>
          <w:lang w:eastAsia="ru-RU"/>
        </w:rPr>
        <w:t xml:space="preserve">ромышленное производство» </w:t>
      </w:r>
      <w:r w:rsidR="009D7D6B" w:rsidRPr="001D61A6">
        <w:rPr>
          <w:rFonts w:ascii="Times New Roman" w:eastAsia="Times New Roman" w:hAnsi="Times New Roman"/>
          <w:sz w:val="28"/>
          <w:szCs w:val="28"/>
          <w:lang w:eastAsia="ru-RU"/>
        </w:rPr>
        <w:t>-</w:t>
      </w:r>
      <w:r w:rsidRPr="001D61A6">
        <w:rPr>
          <w:rFonts w:ascii="Times New Roman" w:eastAsia="Times New Roman" w:hAnsi="Times New Roman"/>
          <w:sz w:val="28"/>
          <w:szCs w:val="28"/>
          <w:lang w:eastAsia="ru-RU"/>
        </w:rPr>
        <w:t xml:space="preserve"> 30,4 млн. рублей или 67% от общего объема з</w:t>
      </w:r>
      <w:r w:rsidR="00B326C2" w:rsidRPr="001D61A6">
        <w:rPr>
          <w:rFonts w:ascii="Times New Roman" w:eastAsia="Times New Roman" w:hAnsi="Times New Roman"/>
          <w:sz w:val="28"/>
          <w:szCs w:val="28"/>
          <w:lang w:eastAsia="ru-RU"/>
        </w:rPr>
        <w:t>адолженности.</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Правительством Новосибирской области во взаимодействии с прокуратурой Новосибирской области, следственным управлением Следственного комитета Российской Федерации по Новосибирской области, Управлением Федеральной службы судебных приставов по Новосибирской области и другими заинтересованными ведомствами ведется системная работа, направленная на ликвидацию задолженности в организациях Новосибирской области.</w:t>
      </w:r>
    </w:p>
    <w:p w:rsidR="008373FF" w:rsidRPr="001D61A6" w:rsidRDefault="008373FF"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В результате совместно принятых мер в 2019 году выплачено организациями-должниками бол</w:t>
      </w:r>
      <w:r w:rsidR="00EF48D6" w:rsidRPr="001D61A6">
        <w:rPr>
          <w:rFonts w:ascii="Times New Roman" w:eastAsia="Times New Roman" w:hAnsi="Times New Roman"/>
          <w:sz w:val="28"/>
          <w:szCs w:val="28"/>
          <w:lang w:eastAsia="ru-RU"/>
        </w:rPr>
        <w:t>ее 450 млн.</w:t>
      </w:r>
      <w:r w:rsidR="00182040" w:rsidRPr="001D61A6">
        <w:rPr>
          <w:rFonts w:ascii="Times New Roman" w:eastAsia="Times New Roman" w:hAnsi="Times New Roman"/>
          <w:sz w:val="28"/>
          <w:szCs w:val="28"/>
          <w:lang w:eastAsia="ru-RU"/>
        </w:rPr>
        <w:t> р</w:t>
      </w:r>
      <w:r w:rsidR="00EF48D6" w:rsidRPr="001D61A6">
        <w:rPr>
          <w:rFonts w:ascii="Times New Roman" w:eastAsia="Times New Roman" w:hAnsi="Times New Roman"/>
          <w:sz w:val="28"/>
          <w:szCs w:val="28"/>
          <w:lang w:eastAsia="ru-RU"/>
        </w:rPr>
        <w:t>ублей задолженности, в том числе ликвидированы долги по заработной плате в 53 организациях</w:t>
      </w:r>
      <w:r w:rsidR="00B326C2" w:rsidRPr="001D61A6">
        <w:rPr>
          <w:rFonts w:ascii="Times New Roman" w:eastAsia="Times New Roman" w:hAnsi="Times New Roman"/>
          <w:sz w:val="28"/>
          <w:szCs w:val="28"/>
          <w:lang w:eastAsia="ru-RU"/>
        </w:rPr>
        <w:t xml:space="preserve"> Новосибирской области</w:t>
      </w:r>
      <w:r w:rsidR="00EF48D6" w:rsidRPr="001D61A6">
        <w:rPr>
          <w:rFonts w:ascii="Times New Roman" w:eastAsia="Times New Roman" w:hAnsi="Times New Roman"/>
          <w:sz w:val="28"/>
          <w:szCs w:val="28"/>
          <w:lang w:eastAsia="ru-RU"/>
        </w:rPr>
        <w:t>.</w:t>
      </w:r>
    </w:p>
    <w:p w:rsidR="0041418E" w:rsidRPr="001D61A6" w:rsidRDefault="00EF48D6"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hAnsi="Times New Roman"/>
          <w:sz w:val="28"/>
          <w:szCs w:val="28"/>
          <w:lang w:eastAsia="ru-RU"/>
        </w:rPr>
        <w:t>Установлено и поддерживается постоянное взаимодействие с конкурсными управляющими и руководителями организаций Новосибирской области, в которых имеется задолженность. Принимаемые ими меры по ликвидации задолженности регулярно рассматриваются на заседаниях межведомственной комиссии, образованной постановлением Правительства Новосибирской области от</w:t>
      </w:r>
      <w:r w:rsidR="00182040" w:rsidRPr="001D61A6">
        <w:rPr>
          <w:rFonts w:ascii="Times New Roman" w:hAnsi="Times New Roman"/>
          <w:sz w:val="28"/>
          <w:szCs w:val="28"/>
          <w:lang w:eastAsia="ru-RU"/>
        </w:rPr>
        <w:t> </w:t>
      </w:r>
      <w:r w:rsidRPr="001D61A6">
        <w:rPr>
          <w:rFonts w:ascii="Times New Roman" w:hAnsi="Times New Roman"/>
          <w:sz w:val="28"/>
          <w:szCs w:val="28"/>
          <w:lang w:eastAsia="ru-RU"/>
        </w:rPr>
        <w:t>28.04.2018 № 166-п «О</w:t>
      </w:r>
      <w:r w:rsidRPr="001D61A6">
        <w:rPr>
          <w:rFonts w:ascii="Times New Roman" w:hAnsi="Times New Roman"/>
          <w:sz w:val="28"/>
          <w:szCs w:val="28"/>
        </w:rPr>
        <w:t xml:space="preserve"> межведомственной комиссии при Правительстве Новосибирской области по вопросам оплаты труда и снижения нелегальной трудовой занятости работников организаций, находящихся на территории Новосибирской области</w:t>
      </w:r>
      <w:r w:rsidR="00D83664" w:rsidRPr="001D61A6">
        <w:rPr>
          <w:rFonts w:ascii="Times New Roman" w:hAnsi="Times New Roman"/>
          <w:sz w:val="28"/>
          <w:szCs w:val="28"/>
        </w:rPr>
        <w:t>»</w:t>
      </w:r>
      <w:r w:rsidRPr="001D61A6">
        <w:rPr>
          <w:rFonts w:ascii="Times New Roman" w:hAnsi="Times New Roman"/>
          <w:sz w:val="28"/>
          <w:szCs w:val="28"/>
          <w:lang w:eastAsia="ru-RU"/>
        </w:rPr>
        <w:t xml:space="preserve"> (далее – межведомственная комиссия) и рабочей группы при межведомственной комиссии.</w:t>
      </w:r>
      <w:r w:rsidR="0041418E" w:rsidRPr="001D61A6">
        <w:rPr>
          <w:rFonts w:ascii="Times New Roman" w:hAnsi="Times New Roman"/>
          <w:sz w:val="28"/>
          <w:szCs w:val="28"/>
          <w:lang w:eastAsia="ru-RU"/>
        </w:rPr>
        <w:t xml:space="preserve"> </w:t>
      </w:r>
      <w:r w:rsidR="008373FF" w:rsidRPr="001D61A6">
        <w:rPr>
          <w:rFonts w:ascii="Times New Roman" w:eastAsia="Times New Roman" w:hAnsi="Times New Roman"/>
          <w:sz w:val="28"/>
          <w:szCs w:val="28"/>
          <w:lang w:eastAsia="ru-RU"/>
        </w:rPr>
        <w:t xml:space="preserve">На муниципальном уровне </w:t>
      </w:r>
      <w:r w:rsidR="0041418E" w:rsidRPr="001D61A6">
        <w:rPr>
          <w:rFonts w:ascii="Times New Roman" w:eastAsia="Times New Roman" w:hAnsi="Times New Roman"/>
          <w:sz w:val="28"/>
          <w:szCs w:val="28"/>
          <w:lang w:eastAsia="ru-RU"/>
        </w:rPr>
        <w:t xml:space="preserve">действуют аналогичные </w:t>
      </w:r>
      <w:r w:rsidR="008373FF" w:rsidRPr="001D61A6">
        <w:rPr>
          <w:rFonts w:ascii="Times New Roman" w:eastAsia="Times New Roman" w:hAnsi="Times New Roman"/>
          <w:sz w:val="28"/>
          <w:szCs w:val="28"/>
          <w:lang w:eastAsia="ru-RU"/>
        </w:rPr>
        <w:t xml:space="preserve">территориальные </w:t>
      </w:r>
      <w:r w:rsidR="0041418E" w:rsidRPr="001D61A6">
        <w:rPr>
          <w:rFonts w:ascii="Times New Roman" w:eastAsia="Times New Roman" w:hAnsi="Times New Roman"/>
          <w:sz w:val="28"/>
          <w:szCs w:val="28"/>
          <w:lang w:eastAsia="ru-RU"/>
        </w:rPr>
        <w:t xml:space="preserve">межведомственные </w:t>
      </w:r>
      <w:r w:rsidR="008373FF" w:rsidRPr="001D61A6">
        <w:rPr>
          <w:rFonts w:ascii="Times New Roman" w:eastAsia="Times New Roman" w:hAnsi="Times New Roman"/>
          <w:sz w:val="28"/>
          <w:szCs w:val="28"/>
          <w:lang w:eastAsia="ru-RU"/>
        </w:rPr>
        <w:t>комисси</w:t>
      </w:r>
      <w:r w:rsidR="00805E9E" w:rsidRPr="001D61A6">
        <w:rPr>
          <w:rFonts w:ascii="Times New Roman" w:eastAsia="Times New Roman" w:hAnsi="Times New Roman"/>
          <w:sz w:val="28"/>
          <w:szCs w:val="28"/>
          <w:lang w:eastAsia="ru-RU"/>
        </w:rPr>
        <w:t>и</w:t>
      </w:r>
      <w:r w:rsidR="008373FF" w:rsidRPr="001D61A6">
        <w:rPr>
          <w:rFonts w:ascii="Times New Roman" w:eastAsia="Times New Roman" w:hAnsi="Times New Roman"/>
          <w:sz w:val="28"/>
          <w:szCs w:val="28"/>
          <w:lang w:eastAsia="ru-RU"/>
        </w:rPr>
        <w:t xml:space="preserve"> (рабочи</w:t>
      </w:r>
      <w:r w:rsidR="00491611" w:rsidRPr="001D61A6">
        <w:rPr>
          <w:rFonts w:ascii="Times New Roman" w:eastAsia="Times New Roman" w:hAnsi="Times New Roman"/>
          <w:sz w:val="28"/>
          <w:szCs w:val="28"/>
          <w:lang w:eastAsia="ru-RU"/>
        </w:rPr>
        <w:t>е</w:t>
      </w:r>
      <w:r w:rsidR="008373FF" w:rsidRPr="001D61A6">
        <w:rPr>
          <w:rFonts w:ascii="Times New Roman" w:eastAsia="Times New Roman" w:hAnsi="Times New Roman"/>
          <w:sz w:val="28"/>
          <w:szCs w:val="28"/>
          <w:lang w:eastAsia="ru-RU"/>
        </w:rPr>
        <w:t xml:space="preserve"> групп</w:t>
      </w:r>
      <w:r w:rsidR="00491611" w:rsidRPr="001D61A6">
        <w:rPr>
          <w:rFonts w:ascii="Times New Roman" w:eastAsia="Times New Roman" w:hAnsi="Times New Roman"/>
          <w:sz w:val="28"/>
          <w:szCs w:val="28"/>
          <w:lang w:eastAsia="ru-RU"/>
        </w:rPr>
        <w:t>ы</w:t>
      </w:r>
      <w:r w:rsidR="008373FF" w:rsidRPr="001D61A6">
        <w:rPr>
          <w:rFonts w:ascii="Times New Roman" w:eastAsia="Times New Roman" w:hAnsi="Times New Roman"/>
          <w:sz w:val="28"/>
          <w:szCs w:val="28"/>
          <w:lang w:eastAsia="ru-RU"/>
        </w:rPr>
        <w:t>)</w:t>
      </w:r>
      <w:r w:rsidR="0041418E" w:rsidRPr="001D61A6">
        <w:rPr>
          <w:rFonts w:ascii="Times New Roman" w:eastAsia="Times New Roman" w:hAnsi="Times New Roman"/>
          <w:sz w:val="28"/>
          <w:szCs w:val="28"/>
          <w:lang w:eastAsia="ru-RU"/>
        </w:rPr>
        <w:t>.</w:t>
      </w:r>
    </w:p>
    <w:p w:rsidR="008373FF" w:rsidRPr="001D61A6" w:rsidRDefault="0041418E" w:rsidP="00BE2D69">
      <w:pPr>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lastRenderedPageBreak/>
        <w:t>В результате совместных действий по снижению нелегальной трудовой занятости в</w:t>
      </w:r>
      <w:r w:rsidR="008373FF" w:rsidRPr="001D61A6">
        <w:rPr>
          <w:rFonts w:ascii="Times New Roman" w:eastAsia="Times New Roman" w:hAnsi="Times New Roman"/>
          <w:sz w:val="28"/>
          <w:szCs w:val="28"/>
          <w:lang w:eastAsia="ru-RU"/>
        </w:rPr>
        <w:t xml:space="preserve"> 2019 году легализован</w:t>
      </w:r>
      <w:r w:rsidRPr="001D61A6">
        <w:rPr>
          <w:rFonts w:ascii="Times New Roman" w:eastAsia="Times New Roman" w:hAnsi="Times New Roman"/>
          <w:sz w:val="28"/>
          <w:szCs w:val="28"/>
          <w:lang w:eastAsia="ru-RU"/>
        </w:rPr>
        <w:t>о 52,7 тыс. трудовых отношений.</w:t>
      </w:r>
    </w:p>
    <w:p w:rsidR="00644161" w:rsidRPr="001D61A6" w:rsidRDefault="00644161"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По сравнению с 201</w:t>
      </w:r>
      <w:r w:rsidR="00D22627" w:rsidRPr="001D61A6">
        <w:rPr>
          <w:rFonts w:ascii="Times New Roman" w:hAnsi="Times New Roman"/>
          <w:sz w:val="28"/>
          <w:szCs w:val="28"/>
          <w:lang w:eastAsia="ru-RU"/>
        </w:rPr>
        <w:t>8</w:t>
      </w:r>
      <w:r w:rsidRPr="001D61A6">
        <w:rPr>
          <w:rFonts w:ascii="Times New Roman" w:hAnsi="Times New Roman"/>
          <w:sz w:val="28"/>
          <w:szCs w:val="28"/>
          <w:lang w:eastAsia="ru-RU"/>
        </w:rPr>
        <w:t xml:space="preserve"> годом </w:t>
      </w:r>
      <w:r w:rsidR="00D22627" w:rsidRPr="001D61A6">
        <w:rPr>
          <w:rFonts w:ascii="Times New Roman" w:hAnsi="Times New Roman"/>
          <w:sz w:val="28"/>
          <w:szCs w:val="28"/>
          <w:lang w:eastAsia="ru-RU"/>
        </w:rPr>
        <w:t>величина прожиточного минимума в среднем на душу населения Новосибирской области увеличилась на 5,5% и составила в 2019 году 11361 рубль. Для т</w:t>
      </w:r>
      <w:r w:rsidRPr="001D61A6">
        <w:rPr>
          <w:rFonts w:ascii="Times New Roman" w:hAnsi="Times New Roman"/>
          <w:sz w:val="28"/>
          <w:szCs w:val="28"/>
          <w:lang w:eastAsia="ru-RU"/>
        </w:rPr>
        <w:t xml:space="preserve">рудоспособного населения, пенсионеров и детей </w:t>
      </w:r>
      <w:r w:rsidR="00605D21" w:rsidRPr="001D61A6">
        <w:rPr>
          <w:rFonts w:ascii="Times New Roman" w:hAnsi="Times New Roman"/>
          <w:sz w:val="28"/>
          <w:szCs w:val="28"/>
          <w:lang w:eastAsia="ru-RU"/>
        </w:rPr>
        <w:t xml:space="preserve">данная величина </w:t>
      </w:r>
      <w:r w:rsidRPr="001D61A6">
        <w:rPr>
          <w:rFonts w:ascii="Times New Roman" w:hAnsi="Times New Roman"/>
          <w:sz w:val="28"/>
          <w:szCs w:val="28"/>
          <w:lang w:eastAsia="ru-RU"/>
        </w:rPr>
        <w:t>повысил</w:t>
      </w:r>
      <w:r w:rsidR="00605D21" w:rsidRPr="001D61A6">
        <w:rPr>
          <w:rFonts w:ascii="Times New Roman" w:hAnsi="Times New Roman"/>
          <w:sz w:val="28"/>
          <w:szCs w:val="28"/>
          <w:lang w:eastAsia="ru-RU"/>
        </w:rPr>
        <w:t>ась</w:t>
      </w:r>
      <w:r w:rsidRPr="001D61A6">
        <w:rPr>
          <w:rFonts w:ascii="Times New Roman" w:hAnsi="Times New Roman"/>
          <w:sz w:val="28"/>
          <w:szCs w:val="28"/>
          <w:lang w:eastAsia="ru-RU"/>
        </w:rPr>
        <w:t xml:space="preserve"> соответственно </w:t>
      </w:r>
      <w:r w:rsidR="009D7D6B" w:rsidRPr="001D61A6">
        <w:rPr>
          <w:rFonts w:ascii="Times New Roman" w:hAnsi="Times New Roman"/>
          <w:sz w:val="28"/>
          <w:szCs w:val="28"/>
          <w:lang w:eastAsia="ru-RU"/>
        </w:rPr>
        <w:t>-</w:t>
      </w:r>
      <w:r w:rsidRPr="001D61A6">
        <w:rPr>
          <w:rFonts w:ascii="Times New Roman" w:hAnsi="Times New Roman"/>
          <w:sz w:val="28"/>
          <w:szCs w:val="28"/>
          <w:lang w:eastAsia="ru-RU"/>
        </w:rPr>
        <w:t xml:space="preserve"> на </w:t>
      </w:r>
      <w:r w:rsidR="00D22627" w:rsidRPr="001D61A6">
        <w:rPr>
          <w:rFonts w:ascii="Times New Roman" w:hAnsi="Times New Roman"/>
          <w:sz w:val="28"/>
          <w:szCs w:val="28"/>
          <w:lang w:eastAsia="ru-RU"/>
        </w:rPr>
        <w:t>5,6%</w:t>
      </w:r>
      <w:r w:rsidRPr="001D61A6">
        <w:rPr>
          <w:rFonts w:ascii="Times New Roman" w:hAnsi="Times New Roman"/>
          <w:sz w:val="28"/>
          <w:szCs w:val="28"/>
          <w:lang w:eastAsia="ru-RU"/>
        </w:rPr>
        <w:t xml:space="preserve">, на </w:t>
      </w:r>
      <w:r w:rsidR="00D22627" w:rsidRPr="001D61A6">
        <w:rPr>
          <w:rFonts w:ascii="Times New Roman" w:hAnsi="Times New Roman"/>
          <w:sz w:val="28"/>
          <w:szCs w:val="28"/>
          <w:lang w:eastAsia="ru-RU"/>
        </w:rPr>
        <w:t>5,7%</w:t>
      </w:r>
      <w:r w:rsidRPr="001D61A6">
        <w:rPr>
          <w:rFonts w:ascii="Times New Roman" w:hAnsi="Times New Roman"/>
          <w:sz w:val="28"/>
          <w:szCs w:val="28"/>
          <w:lang w:eastAsia="ru-RU"/>
        </w:rPr>
        <w:t xml:space="preserve"> и на </w:t>
      </w:r>
      <w:r w:rsidR="00D22627" w:rsidRPr="001D61A6">
        <w:rPr>
          <w:rFonts w:ascii="Times New Roman" w:hAnsi="Times New Roman"/>
          <w:sz w:val="28"/>
          <w:szCs w:val="28"/>
          <w:lang w:eastAsia="ru-RU"/>
        </w:rPr>
        <w:t>4,6%.</w:t>
      </w:r>
    </w:p>
    <w:p w:rsidR="008C57EF" w:rsidRPr="001D61A6" w:rsidRDefault="008C57EF"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По состоянию на </w:t>
      </w:r>
      <w:r w:rsidR="00DE7737" w:rsidRPr="001D61A6">
        <w:rPr>
          <w:rFonts w:ascii="Times New Roman" w:hAnsi="Times New Roman"/>
          <w:sz w:val="28"/>
          <w:szCs w:val="28"/>
          <w:lang w:eastAsia="ru-RU"/>
        </w:rPr>
        <w:t>0</w:t>
      </w:r>
      <w:r w:rsidRPr="001D61A6">
        <w:rPr>
          <w:rFonts w:ascii="Times New Roman" w:hAnsi="Times New Roman"/>
          <w:sz w:val="28"/>
          <w:szCs w:val="28"/>
          <w:lang w:eastAsia="ru-RU"/>
        </w:rPr>
        <w:t>1</w:t>
      </w:r>
      <w:r w:rsidR="00DE7737" w:rsidRPr="001D61A6">
        <w:rPr>
          <w:rFonts w:ascii="Times New Roman" w:hAnsi="Times New Roman"/>
          <w:sz w:val="28"/>
          <w:szCs w:val="28"/>
          <w:lang w:eastAsia="ru-RU"/>
        </w:rPr>
        <w:t>.01.</w:t>
      </w:r>
      <w:r w:rsidRPr="001D61A6">
        <w:rPr>
          <w:rFonts w:ascii="Times New Roman" w:hAnsi="Times New Roman"/>
          <w:sz w:val="28"/>
          <w:szCs w:val="28"/>
          <w:lang w:eastAsia="ru-RU"/>
        </w:rPr>
        <w:t>2020 на учете в отделении Пенсионного фонда Российской Федерации по Новосибирской области состояло 832,1 тыс. пенсионеров, получающих страховые пенсии и пенсии по государственному пенсионному обеспечению. Из общей численности пенсионеров неработающие пенсионеры составили 660 тыс. человек.</w:t>
      </w:r>
    </w:p>
    <w:p w:rsidR="00161A1B" w:rsidRPr="001D61A6" w:rsidRDefault="008C57EF" w:rsidP="00CD36E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D61A6">
        <w:rPr>
          <w:rFonts w:ascii="Times New Roman" w:hAnsi="Times New Roman"/>
          <w:sz w:val="28"/>
          <w:szCs w:val="28"/>
          <w:lang w:eastAsia="ru-RU"/>
        </w:rPr>
        <w:t xml:space="preserve">Средний размер назначенных пенсий на </w:t>
      </w:r>
      <w:r w:rsidR="00DE7737" w:rsidRPr="001D61A6">
        <w:rPr>
          <w:rFonts w:ascii="Times New Roman" w:hAnsi="Times New Roman"/>
          <w:sz w:val="28"/>
          <w:szCs w:val="28"/>
          <w:lang w:eastAsia="ru-RU"/>
        </w:rPr>
        <w:t>0</w:t>
      </w:r>
      <w:r w:rsidRPr="001D61A6">
        <w:rPr>
          <w:rFonts w:ascii="Times New Roman" w:hAnsi="Times New Roman"/>
          <w:sz w:val="28"/>
          <w:szCs w:val="28"/>
          <w:lang w:eastAsia="ru-RU"/>
        </w:rPr>
        <w:t>1</w:t>
      </w:r>
      <w:r w:rsidR="00DE7737" w:rsidRPr="001D61A6">
        <w:rPr>
          <w:rFonts w:ascii="Times New Roman" w:hAnsi="Times New Roman"/>
          <w:sz w:val="28"/>
          <w:szCs w:val="28"/>
          <w:lang w:eastAsia="ru-RU"/>
        </w:rPr>
        <w:t>.01.</w:t>
      </w:r>
      <w:r w:rsidRPr="001D61A6">
        <w:rPr>
          <w:rFonts w:ascii="Times New Roman" w:hAnsi="Times New Roman"/>
          <w:sz w:val="28"/>
          <w:szCs w:val="28"/>
          <w:lang w:eastAsia="ru-RU"/>
        </w:rPr>
        <w:t>2020 составил 1464</w:t>
      </w:r>
      <w:r w:rsidR="008441B5" w:rsidRPr="001D61A6">
        <w:rPr>
          <w:rFonts w:ascii="Times New Roman" w:hAnsi="Times New Roman"/>
          <w:sz w:val="28"/>
          <w:szCs w:val="28"/>
          <w:lang w:eastAsia="ru-RU"/>
        </w:rPr>
        <w:t>6</w:t>
      </w:r>
      <w:r w:rsidRPr="001D61A6">
        <w:rPr>
          <w:rFonts w:ascii="Times New Roman" w:hAnsi="Times New Roman"/>
          <w:sz w:val="28"/>
          <w:szCs w:val="28"/>
          <w:lang w:eastAsia="ru-RU"/>
        </w:rPr>
        <w:t xml:space="preserve"> рублей, его реальный размер </w:t>
      </w:r>
      <w:r w:rsidR="004D7C9C" w:rsidRPr="001D61A6">
        <w:rPr>
          <w:rFonts w:ascii="Times New Roman" w:hAnsi="Times New Roman"/>
          <w:sz w:val="28"/>
          <w:szCs w:val="28"/>
          <w:lang w:eastAsia="ru-RU"/>
        </w:rPr>
        <w:t>по сравнению с 01.01.2019</w:t>
      </w:r>
      <w:r w:rsidR="007F3AC8" w:rsidRPr="001D61A6">
        <w:rPr>
          <w:rFonts w:ascii="Times New Roman" w:hAnsi="Times New Roman"/>
          <w:sz w:val="28"/>
          <w:szCs w:val="28"/>
          <w:lang w:eastAsia="ru-RU"/>
        </w:rPr>
        <w:t xml:space="preserve"> увеличился на </w:t>
      </w:r>
      <w:r w:rsidRPr="001D61A6">
        <w:rPr>
          <w:rFonts w:ascii="Times New Roman" w:hAnsi="Times New Roman"/>
          <w:sz w:val="28"/>
          <w:szCs w:val="28"/>
          <w:lang w:eastAsia="ru-RU"/>
        </w:rPr>
        <w:t xml:space="preserve">3,3%. </w:t>
      </w:r>
      <w:r w:rsidR="00161A1B" w:rsidRPr="001D61A6">
        <w:rPr>
          <w:rFonts w:ascii="Times New Roman" w:eastAsia="Times New Roman" w:hAnsi="Times New Roman"/>
          <w:sz w:val="28"/>
          <w:szCs w:val="28"/>
          <w:lang w:eastAsia="ru-RU"/>
        </w:rPr>
        <w:t xml:space="preserve">Покупательная способность пенсии (соотношение средней пенсии и прожиточного минимума пенсионера) составила </w:t>
      </w:r>
      <w:r w:rsidR="00CD36EB" w:rsidRPr="001D61A6">
        <w:rPr>
          <w:rFonts w:ascii="Times New Roman" w:eastAsia="Times New Roman" w:hAnsi="Times New Roman"/>
          <w:sz w:val="28"/>
          <w:szCs w:val="28"/>
          <w:lang w:eastAsia="ru-RU"/>
        </w:rPr>
        <w:t>1,6</w:t>
      </w:r>
      <w:r w:rsidR="00161A1B" w:rsidRPr="001D61A6">
        <w:rPr>
          <w:rFonts w:ascii="Times New Roman" w:eastAsia="Times New Roman" w:hAnsi="Times New Roman"/>
          <w:sz w:val="28"/>
          <w:szCs w:val="28"/>
          <w:lang w:eastAsia="ru-RU"/>
        </w:rPr>
        <w:t xml:space="preserve"> раза </w:t>
      </w:r>
      <w:r w:rsidR="00CD36EB" w:rsidRPr="001D61A6">
        <w:rPr>
          <w:rFonts w:ascii="Times New Roman" w:hAnsi="Times New Roman"/>
          <w:sz w:val="28"/>
          <w:szCs w:val="28"/>
          <w:lang w:eastAsia="ru-RU"/>
        </w:rPr>
        <w:t>(на 01.01.2019 - 1,6 раза).</w:t>
      </w:r>
    </w:p>
    <w:p w:rsidR="005C77EC" w:rsidRPr="001D61A6" w:rsidRDefault="005C77EC"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Всем неработающим пенсионерам, у которых общая сумма материального обеспечения не достигает величины прожиточного минимума пенсионера (</w:t>
      </w:r>
      <w:r w:rsidR="000B7952" w:rsidRPr="001D61A6">
        <w:rPr>
          <w:rFonts w:ascii="Times New Roman" w:hAnsi="Times New Roman"/>
          <w:sz w:val="28"/>
          <w:szCs w:val="28"/>
          <w:lang w:eastAsia="ru-RU"/>
        </w:rPr>
        <w:t xml:space="preserve">далее </w:t>
      </w:r>
      <w:r w:rsidR="0067750F" w:rsidRPr="001D61A6">
        <w:rPr>
          <w:rFonts w:ascii="Times New Roman" w:hAnsi="Times New Roman"/>
          <w:sz w:val="28"/>
          <w:szCs w:val="28"/>
          <w:lang w:eastAsia="ru-RU"/>
        </w:rPr>
        <w:t>–</w:t>
      </w:r>
      <w:r w:rsidR="000B7952" w:rsidRPr="001D61A6">
        <w:rPr>
          <w:rFonts w:ascii="Times New Roman" w:hAnsi="Times New Roman"/>
          <w:sz w:val="28"/>
          <w:szCs w:val="28"/>
          <w:lang w:eastAsia="ru-RU"/>
        </w:rPr>
        <w:t xml:space="preserve"> </w:t>
      </w:r>
      <w:r w:rsidRPr="001D61A6">
        <w:rPr>
          <w:rFonts w:ascii="Times New Roman" w:hAnsi="Times New Roman"/>
          <w:sz w:val="28"/>
          <w:szCs w:val="28"/>
          <w:lang w:eastAsia="ru-RU"/>
        </w:rPr>
        <w:t>ПМП) в регионе его проживания, устанавливается федеральная или региональная социальная доплата к пенсии до величины ПМП, установленной в регионе проживания пенсионера. В</w:t>
      </w:r>
      <w:r w:rsidR="00484195" w:rsidRPr="001D61A6">
        <w:rPr>
          <w:rFonts w:ascii="Times New Roman" w:hAnsi="Times New Roman"/>
          <w:sz w:val="28"/>
          <w:szCs w:val="28"/>
          <w:lang w:eastAsia="ru-RU"/>
        </w:rPr>
        <w:t> </w:t>
      </w:r>
      <w:r w:rsidRPr="001D61A6">
        <w:rPr>
          <w:rFonts w:ascii="Times New Roman" w:hAnsi="Times New Roman"/>
          <w:sz w:val="28"/>
          <w:szCs w:val="28"/>
          <w:lang w:eastAsia="ru-RU"/>
        </w:rPr>
        <w:t xml:space="preserve">2019 году </w:t>
      </w:r>
      <w:r w:rsidR="00484195" w:rsidRPr="001D61A6">
        <w:rPr>
          <w:rFonts w:ascii="Times New Roman" w:hAnsi="Times New Roman"/>
          <w:sz w:val="28"/>
          <w:szCs w:val="28"/>
          <w:lang w:eastAsia="ru-RU"/>
        </w:rPr>
        <w:t>Законом Новосибирской области от</w:t>
      </w:r>
      <w:r w:rsidR="007F3AC8" w:rsidRPr="001D61A6">
        <w:rPr>
          <w:rFonts w:ascii="Times New Roman" w:hAnsi="Times New Roman"/>
          <w:sz w:val="28"/>
          <w:szCs w:val="28"/>
          <w:lang w:eastAsia="ru-RU"/>
        </w:rPr>
        <w:t> </w:t>
      </w:r>
      <w:r w:rsidR="00484195" w:rsidRPr="001D61A6">
        <w:rPr>
          <w:rFonts w:ascii="Times New Roman" w:hAnsi="Times New Roman"/>
          <w:sz w:val="28"/>
          <w:szCs w:val="28"/>
          <w:lang w:eastAsia="ru-RU"/>
        </w:rPr>
        <w:t xml:space="preserve">31.10.2018 № 304-ОЗ «Об установлении величины прожиточного минимума пенсионера в Новосибирской области на 2019 год» </w:t>
      </w:r>
      <w:r w:rsidR="00D22627" w:rsidRPr="001D61A6">
        <w:rPr>
          <w:rFonts w:ascii="Times New Roman" w:hAnsi="Times New Roman"/>
          <w:sz w:val="28"/>
          <w:szCs w:val="28"/>
          <w:lang w:eastAsia="ru-RU"/>
        </w:rPr>
        <w:t xml:space="preserve">величина </w:t>
      </w:r>
      <w:r w:rsidR="00BF4115" w:rsidRPr="001D61A6">
        <w:rPr>
          <w:rFonts w:ascii="Times New Roman" w:hAnsi="Times New Roman"/>
          <w:sz w:val="28"/>
          <w:szCs w:val="28"/>
          <w:lang w:eastAsia="ru-RU"/>
        </w:rPr>
        <w:t>ПМП</w:t>
      </w:r>
      <w:r w:rsidR="00D22627" w:rsidRPr="001D61A6">
        <w:rPr>
          <w:rFonts w:ascii="Times New Roman" w:hAnsi="Times New Roman"/>
          <w:sz w:val="28"/>
          <w:szCs w:val="28"/>
          <w:lang w:eastAsia="ru-RU"/>
        </w:rPr>
        <w:t xml:space="preserve"> </w:t>
      </w:r>
      <w:r w:rsidR="0087304B" w:rsidRPr="001D61A6">
        <w:rPr>
          <w:rFonts w:ascii="Times New Roman" w:hAnsi="Times New Roman"/>
          <w:sz w:val="28"/>
          <w:szCs w:val="28"/>
          <w:lang w:eastAsia="ru-RU"/>
        </w:rPr>
        <w:t>установлена в размере</w:t>
      </w:r>
      <w:r w:rsidR="00484195" w:rsidRPr="001D61A6">
        <w:rPr>
          <w:rFonts w:ascii="Times New Roman" w:hAnsi="Times New Roman"/>
          <w:sz w:val="28"/>
          <w:szCs w:val="28"/>
          <w:lang w:eastAsia="ru-RU"/>
        </w:rPr>
        <w:t xml:space="preserve"> 8814 рублей. </w:t>
      </w:r>
      <w:r w:rsidR="00D22627" w:rsidRPr="001D61A6">
        <w:rPr>
          <w:rFonts w:ascii="Times New Roman" w:hAnsi="Times New Roman"/>
          <w:sz w:val="28"/>
          <w:szCs w:val="28"/>
          <w:lang w:eastAsia="ru-RU"/>
        </w:rPr>
        <w:t xml:space="preserve">По сравнению с величиной </w:t>
      </w:r>
      <w:r w:rsidR="00BF068E" w:rsidRPr="001D61A6">
        <w:rPr>
          <w:rFonts w:ascii="Times New Roman" w:hAnsi="Times New Roman"/>
          <w:sz w:val="28"/>
          <w:szCs w:val="28"/>
          <w:lang w:eastAsia="ru-RU"/>
        </w:rPr>
        <w:t>ПМП</w:t>
      </w:r>
      <w:r w:rsidR="00D22627" w:rsidRPr="001D61A6">
        <w:rPr>
          <w:rFonts w:ascii="Times New Roman" w:hAnsi="Times New Roman"/>
          <w:sz w:val="28"/>
          <w:szCs w:val="28"/>
          <w:lang w:eastAsia="ru-RU"/>
        </w:rPr>
        <w:t xml:space="preserve"> в Новосибирской области, установленной на 2018 год Законом Новосибирской области от </w:t>
      </w:r>
      <w:r w:rsidR="00484195" w:rsidRPr="001D61A6">
        <w:rPr>
          <w:rFonts w:ascii="Times New Roman" w:hAnsi="Times New Roman"/>
          <w:sz w:val="28"/>
          <w:szCs w:val="28"/>
          <w:lang w:eastAsia="ru-RU"/>
        </w:rPr>
        <w:t>05.12.</w:t>
      </w:r>
      <w:r w:rsidR="00D22627" w:rsidRPr="001D61A6">
        <w:rPr>
          <w:rFonts w:ascii="Times New Roman" w:hAnsi="Times New Roman"/>
          <w:sz w:val="28"/>
          <w:szCs w:val="28"/>
          <w:lang w:eastAsia="ru-RU"/>
        </w:rPr>
        <w:t>2017 №</w:t>
      </w:r>
      <w:r w:rsidR="00484195" w:rsidRPr="001D61A6">
        <w:rPr>
          <w:rFonts w:ascii="Times New Roman" w:hAnsi="Times New Roman"/>
          <w:sz w:val="28"/>
          <w:szCs w:val="28"/>
          <w:lang w:eastAsia="ru-RU"/>
        </w:rPr>
        <w:t> </w:t>
      </w:r>
      <w:r w:rsidR="00D22627" w:rsidRPr="001D61A6">
        <w:rPr>
          <w:rFonts w:ascii="Times New Roman" w:hAnsi="Times New Roman"/>
          <w:sz w:val="28"/>
          <w:szCs w:val="28"/>
          <w:lang w:eastAsia="ru-RU"/>
        </w:rPr>
        <w:t>231</w:t>
      </w:r>
      <w:r w:rsidR="00561EBF" w:rsidRPr="001D61A6">
        <w:rPr>
          <w:rFonts w:ascii="Times New Roman" w:hAnsi="Times New Roman"/>
          <w:sz w:val="28"/>
          <w:szCs w:val="28"/>
          <w:lang w:eastAsia="ru-RU"/>
        </w:rPr>
        <w:noBreakHyphen/>
      </w:r>
      <w:r w:rsidR="00D22627" w:rsidRPr="001D61A6">
        <w:rPr>
          <w:rFonts w:ascii="Times New Roman" w:hAnsi="Times New Roman"/>
          <w:sz w:val="28"/>
          <w:szCs w:val="28"/>
          <w:lang w:eastAsia="ru-RU"/>
        </w:rPr>
        <w:t xml:space="preserve">ОЗ «Об установлении величины прожиточного минимума пенсионера в Новосибирской области на 2018 год» </w:t>
      </w:r>
      <w:r w:rsidR="0087304B" w:rsidRPr="001D61A6">
        <w:rPr>
          <w:rFonts w:ascii="Times New Roman" w:hAnsi="Times New Roman"/>
          <w:sz w:val="28"/>
          <w:szCs w:val="28"/>
          <w:lang w:eastAsia="ru-RU"/>
        </w:rPr>
        <w:t xml:space="preserve">рост составил </w:t>
      </w:r>
      <w:r w:rsidR="00D22627" w:rsidRPr="001D61A6">
        <w:rPr>
          <w:rFonts w:ascii="Times New Roman" w:hAnsi="Times New Roman"/>
          <w:sz w:val="28"/>
          <w:szCs w:val="28"/>
          <w:lang w:eastAsia="ru-RU"/>
        </w:rPr>
        <w:t>89 рублей.</w:t>
      </w:r>
    </w:p>
    <w:p w:rsidR="007B4B10" w:rsidRPr="001D61A6" w:rsidRDefault="008C57EF"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В Новосибирской области доля населения с </w:t>
      </w:r>
      <w:r w:rsidR="004269BC" w:rsidRPr="001D61A6">
        <w:rPr>
          <w:rFonts w:ascii="Times New Roman" w:hAnsi="Times New Roman"/>
          <w:sz w:val="28"/>
          <w:szCs w:val="28"/>
          <w:lang w:eastAsia="ru-RU"/>
        </w:rPr>
        <w:t xml:space="preserve">денежными </w:t>
      </w:r>
      <w:r w:rsidRPr="001D61A6">
        <w:rPr>
          <w:rFonts w:ascii="Times New Roman" w:hAnsi="Times New Roman"/>
          <w:sz w:val="28"/>
          <w:szCs w:val="28"/>
          <w:lang w:eastAsia="ru-RU"/>
        </w:rPr>
        <w:t xml:space="preserve">доходами ниже величины прожиточного минимума </w:t>
      </w:r>
      <w:r w:rsidR="004269BC" w:rsidRPr="001D61A6">
        <w:rPr>
          <w:rFonts w:ascii="Times New Roman" w:hAnsi="Times New Roman"/>
          <w:sz w:val="28"/>
          <w:szCs w:val="28"/>
          <w:lang w:eastAsia="ru-RU"/>
        </w:rPr>
        <w:t xml:space="preserve">(далее – доля бедного населения, уровень бедности) </w:t>
      </w:r>
      <w:r w:rsidRPr="001D61A6">
        <w:rPr>
          <w:rFonts w:ascii="Times New Roman" w:hAnsi="Times New Roman"/>
          <w:sz w:val="28"/>
          <w:szCs w:val="28"/>
          <w:lang w:eastAsia="ru-RU"/>
        </w:rPr>
        <w:t xml:space="preserve">остается выше, чем в целом по России. Самой высокой за последние 20 лет доля бедного населения в Новосибирской области была в 2000 году и </w:t>
      </w:r>
      <w:r w:rsidR="0045770C" w:rsidRPr="001D61A6">
        <w:rPr>
          <w:rFonts w:ascii="Times New Roman" w:hAnsi="Times New Roman"/>
          <w:sz w:val="28"/>
          <w:szCs w:val="28"/>
          <w:lang w:eastAsia="ru-RU"/>
        </w:rPr>
        <w:t>составляла</w:t>
      </w:r>
      <w:r w:rsidRPr="001D61A6">
        <w:rPr>
          <w:rFonts w:ascii="Times New Roman" w:hAnsi="Times New Roman"/>
          <w:sz w:val="28"/>
          <w:szCs w:val="28"/>
          <w:lang w:eastAsia="ru-RU"/>
        </w:rPr>
        <w:t xml:space="preserve"> 5</w:t>
      </w:r>
      <w:r w:rsidR="00FF62C0" w:rsidRPr="001D61A6">
        <w:rPr>
          <w:rFonts w:ascii="Times New Roman" w:hAnsi="Times New Roman"/>
          <w:sz w:val="28"/>
          <w:szCs w:val="28"/>
          <w:lang w:eastAsia="ru-RU"/>
        </w:rPr>
        <w:t>2</w:t>
      </w:r>
      <w:r w:rsidRPr="001D61A6">
        <w:rPr>
          <w:rFonts w:ascii="Times New Roman" w:hAnsi="Times New Roman"/>
          <w:sz w:val="28"/>
          <w:szCs w:val="28"/>
          <w:lang w:eastAsia="ru-RU"/>
        </w:rPr>
        <w:t xml:space="preserve">%. С 2000 года доля бедного населения в </w:t>
      </w:r>
      <w:r w:rsidR="00FC38E7" w:rsidRPr="001D61A6">
        <w:rPr>
          <w:rFonts w:ascii="Times New Roman" w:hAnsi="Times New Roman"/>
          <w:sz w:val="28"/>
          <w:szCs w:val="28"/>
          <w:lang w:eastAsia="ru-RU"/>
        </w:rPr>
        <w:t xml:space="preserve">Новосибирской </w:t>
      </w:r>
      <w:r w:rsidRPr="001D61A6">
        <w:rPr>
          <w:rFonts w:ascii="Times New Roman" w:hAnsi="Times New Roman"/>
          <w:sz w:val="28"/>
          <w:szCs w:val="28"/>
          <w:lang w:eastAsia="ru-RU"/>
        </w:rPr>
        <w:t xml:space="preserve">области постепенно </w:t>
      </w:r>
      <w:r w:rsidR="00FC38E7" w:rsidRPr="001D61A6">
        <w:rPr>
          <w:rFonts w:ascii="Times New Roman" w:hAnsi="Times New Roman"/>
          <w:sz w:val="28"/>
          <w:szCs w:val="28"/>
          <w:lang w:eastAsia="ru-RU"/>
        </w:rPr>
        <w:t>снизилась</w:t>
      </w:r>
      <w:r w:rsidRPr="001D61A6">
        <w:rPr>
          <w:rFonts w:ascii="Times New Roman" w:hAnsi="Times New Roman"/>
          <w:sz w:val="28"/>
          <w:szCs w:val="28"/>
          <w:lang w:eastAsia="ru-RU"/>
        </w:rPr>
        <w:t xml:space="preserve"> до 14,2%</w:t>
      </w:r>
      <w:r w:rsidR="00FF62C0" w:rsidRPr="001D61A6">
        <w:rPr>
          <w:rFonts w:ascii="Times New Roman" w:hAnsi="Times New Roman"/>
          <w:sz w:val="28"/>
          <w:szCs w:val="28"/>
          <w:lang w:eastAsia="ru-RU"/>
        </w:rPr>
        <w:t xml:space="preserve"> (по предварительным данным </w:t>
      </w:r>
      <w:r w:rsidR="00FF62C0" w:rsidRPr="001D61A6">
        <w:rPr>
          <w:rFonts w:ascii="Times New Roman" w:eastAsia="MS Mincho" w:hAnsi="Times New Roman"/>
          <w:sz w:val="28"/>
          <w:szCs w:val="28"/>
          <w:lang w:eastAsia="ru-RU"/>
        </w:rPr>
        <w:t>Федеральной службы государственной статистики)</w:t>
      </w:r>
      <w:r w:rsidRPr="001D61A6">
        <w:rPr>
          <w:rFonts w:ascii="Times New Roman" w:hAnsi="Times New Roman"/>
          <w:sz w:val="28"/>
          <w:szCs w:val="28"/>
          <w:lang w:eastAsia="ru-RU"/>
        </w:rPr>
        <w:t xml:space="preserve"> в 2019 году</w:t>
      </w:r>
      <w:r w:rsidR="007B4B10" w:rsidRPr="001D61A6">
        <w:rPr>
          <w:rFonts w:ascii="Times New Roman" w:hAnsi="Times New Roman"/>
          <w:sz w:val="28"/>
          <w:szCs w:val="28"/>
          <w:lang w:eastAsia="ru-RU"/>
        </w:rPr>
        <w:t xml:space="preserve"> (по РФ</w:t>
      </w:r>
      <w:r w:rsidR="00182040" w:rsidRPr="001D61A6">
        <w:rPr>
          <w:rFonts w:ascii="Times New Roman" w:hAnsi="Times New Roman"/>
          <w:sz w:val="28"/>
          <w:szCs w:val="28"/>
          <w:lang w:eastAsia="ru-RU"/>
        </w:rPr>
        <w:t> </w:t>
      </w:r>
      <w:r w:rsidR="007B4B10" w:rsidRPr="001D61A6">
        <w:rPr>
          <w:rFonts w:ascii="Times New Roman" w:hAnsi="Times New Roman"/>
          <w:sz w:val="28"/>
          <w:szCs w:val="28"/>
          <w:lang w:eastAsia="ru-RU"/>
        </w:rPr>
        <w:noBreakHyphen/>
      </w:r>
      <w:r w:rsidR="00182040" w:rsidRPr="001D61A6">
        <w:rPr>
          <w:rFonts w:ascii="Times New Roman" w:hAnsi="Times New Roman"/>
          <w:sz w:val="28"/>
          <w:szCs w:val="28"/>
          <w:lang w:eastAsia="ru-RU"/>
        </w:rPr>
        <w:t> </w:t>
      </w:r>
      <w:r w:rsidR="007B4B10" w:rsidRPr="001D61A6">
        <w:rPr>
          <w:rFonts w:ascii="Times New Roman" w:hAnsi="Times New Roman"/>
          <w:sz w:val="28"/>
          <w:szCs w:val="28"/>
          <w:lang w:eastAsia="ru-RU"/>
        </w:rPr>
        <w:t>12,3%)</w:t>
      </w:r>
      <w:r w:rsidRPr="001D61A6">
        <w:rPr>
          <w:rFonts w:ascii="Times New Roman" w:hAnsi="Times New Roman"/>
          <w:sz w:val="28"/>
          <w:szCs w:val="28"/>
          <w:lang w:eastAsia="ru-RU"/>
        </w:rPr>
        <w:t>.</w:t>
      </w:r>
      <w:r w:rsidR="007B4B10" w:rsidRPr="001D61A6">
        <w:rPr>
          <w:rFonts w:ascii="Times New Roman" w:hAnsi="Times New Roman"/>
          <w:sz w:val="28"/>
          <w:szCs w:val="28"/>
          <w:lang w:eastAsia="ru-RU"/>
        </w:rPr>
        <w:t xml:space="preserve"> Превышающий в других субъектах </w:t>
      </w:r>
      <w:r w:rsidR="00FC38E7" w:rsidRPr="001D61A6">
        <w:rPr>
          <w:rFonts w:ascii="Times New Roman" w:hAnsi="Times New Roman"/>
          <w:sz w:val="28"/>
          <w:szCs w:val="28"/>
          <w:lang w:eastAsia="ru-RU"/>
        </w:rPr>
        <w:t xml:space="preserve">Российской Федерации </w:t>
      </w:r>
      <w:r w:rsidR="007B4B10" w:rsidRPr="001D61A6">
        <w:rPr>
          <w:rFonts w:ascii="Times New Roman" w:hAnsi="Times New Roman"/>
          <w:sz w:val="28"/>
          <w:szCs w:val="28"/>
          <w:lang w:eastAsia="ru-RU"/>
        </w:rPr>
        <w:t xml:space="preserve">показатель уровня бедности в Новосибирской области объясняется более высокой стоимостью жизни, в том числе и </w:t>
      </w:r>
      <w:r w:rsidR="00FC38E7" w:rsidRPr="001D61A6">
        <w:rPr>
          <w:rFonts w:ascii="Times New Roman" w:hAnsi="Times New Roman"/>
          <w:sz w:val="28"/>
          <w:szCs w:val="28"/>
          <w:lang w:eastAsia="ru-RU"/>
        </w:rPr>
        <w:t xml:space="preserve">величины </w:t>
      </w:r>
      <w:r w:rsidR="007B4B10" w:rsidRPr="001D61A6">
        <w:rPr>
          <w:rFonts w:ascii="Times New Roman" w:hAnsi="Times New Roman"/>
          <w:sz w:val="28"/>
          <w:szCs w:val="28"/>
          <w:lang w:eastAsia="ru-RU"/>
        </w:rPr>
        <w:t xml:space="preserve">прожиточного минимума за счет повышенных для нашей природно-климатической зоны норм потребления и более высоких потребительских цен, характерных для крупных мегаполисов каким и является Новосибирск, а также значительной дифференциацией населения по уровню </w:t>
      </w:r>
      <w:r w:rsidR="00F7302E" w:rsidRPr="001D61A6">
        <w:rPr>
          <w:rFonts w:ascii="Times New Roman" w:hAnsi="Times New Roman"/>
          <w:sz w:val="28"/>
          <w:szCs w:val="28"/>
          <w:lang w:eastAsia="ru-RU"/>
        </w:rPr>
        <w:t xml:space="preserve">денежных </w:t>
      </w:r>
      <w:r w:rsidR="007B4B10" w:rsidRPr="001D61A6">
        <w:rPr>
          <w:rFonts w:ascii="Times New Roman" w:hAnsi="Times New Roman"/>
          <w:sz w:val="28"/>
          <w:szCs w:val="28"/>
          <w:lang w:eastAsia="ru-RU"/>
        </w:rPr>
        <w:t>доходов.</w:t>
      </w:r>
    </w:p>
    <w:p w:rsidR="004832ED" w:rsidRPr="001D61A6" w:rsidRDefault="004832ED" w:rsidP="00BE2D69">
      <w:pPr>
        <w:spacing w:after="0" w:line="240" w:lineRule="auto"/>
        <w:ind w:firstLine="709"/>
        <w:jc w:val="both"/>
        <w:rPr>
          <w:rFonts w:ascii="Times New Roman" w:eastAsia="Times New Roman" w:hAnsi="Times New Roman"/>
          <w:sz w:val="28"/>
          <w:szCs w:val="20"/>
          <w:lang w:eastAsia="ru-RU"/>
        </w:rPr>
      </w:pPr>
      <w:r w:rsidRPr="001D61A6">
        <w:rPr>
          <w:rFonts w:ascii="Times New Roman" w:eastAsia="Times New Roman" w:hAnsi="Times New Roman"/>
          <w:sz w:val="28"/>
          <w:szCs w:val="20"/>
          <w:lang w:eastAsia="ru-RU"/>
        </w:rPr>
        <w:t xml:space="preserve">Замедление роста </w:t>
      </w:r>
      <w:r w:rsidR="00D53177" w:rsidRPr="001D61A6">
        <w:rPr>
          <w:rFonts w:ascii="Times New Roman" w:eastAsia="Times New Roman" w:hAnsi="Times New Roman"/>
          <w:sz w:val="28"/>
          <w:szCs w:val="20"/>
          <w:lang w:eastAsia="ru-RU"/>
        </w:rPr>
        <w:t>реальных</w:t>
      </w:r>
      <w:r w:rsidRPr="001D61A6">
        <w:rPr>
          <w:rFonts w:ascii="Times New Roman" w:eastAsia="Times New Roman" w:hAnsi="Times New Roman"/>
          <w:sz w:val="28"/>
          <w:szCs w:val="20"/>
          <w:lang w:eastAsia="ru-RU"/>
        </w:rPr>
        <w:t xml:space="preserve"> денежных доходов привело к незначительному повышению в 2019 году </w:t>
      </w:r>
      <w:r w:rsidR="004269BC" w:rsidRPr="001D61A6">
        <w:rPr>
          <w:rFonts w:ascii="Times New Roman" w:eastAsia="Times New Roman" w:hAnsi="Times New Roman"/>
          <w:sz w:val="28"/>
          <w:szCs w:val="20"/>
          <w:lang w:eastAsia="ru-RU"/>
        </w:rPr>
        <w:t>уровня бедности</w:t>
      </w:r>
      <w:r w:rsidR="00D53177" w:rsidRPr="001D61A6">
        <w:rPr>
          <w:rFonts w:ascii="Times New Roman" w:eastAsia="Times New Roman" w:hAnsi="Times New Roman"/>
          <w:sz w:val="28"/>
          <w:szCs w:val="20"/>
          <w:lang w:eastAsia="ru-RU"/>
        </w:rPr>
        <w:t xml:space="preserve">: </w:t>
      </w:r>
      <w:r w:rsidR="00D53177" w:rsidRPr="001D61A6">
        <w:rPr>
          <w:rFonts w:ascii="Times New Roman" w:eastAsia="Times New Roman" w:hAnsi="Times New Roman"/>
          <w:sz w:val="28"/>
          <w:szCs w:val="20"/>
          <w:lang w:val="en-US" w:eastAsia="ru-RU"/>
        </w:rPr>
        <w:t>c</w:t>
      </w:r>
      <w:r w:rsidR="00D53177" w:rsidRPr="001D61A6">
        <w:rPr>
          <w:rFonts w:ascii="Times New Roman" w:eastAsia="Times New Roman" w:hAnsi="Times New Roman"/>
          <w:sz w:val="28"/>
          <w:szCs w:val="20"/>
          <w:lang w:eastAsia="ru-RU"/>
        </w:rPr>
        <w:t xml:space="preserve"> 14,1% в 2018 году</w:t>
      </w:r>
      <w:r w:rsidRPr="001D61A6">
        <w:rPr>
          <w:rFonts w:ascii="Times New Roman" w:eastAsia="Times New Roman" w:hAnsi="Times New Roman"/>
          <w:sz w:val="28"/>
          <w:szCs w:val="20"/>
          <w:lang w:eastAsia="ru-RU"/>
        </w:rPr>
        <w:t xml:space="preserve"> до 14,</w:t>
      </w:r>
      <w:r w:rsidR="00D53177" w:rsidRPr="001D61A6">
        <w:rPr>
          <w:rFonts w:ascii="Times New Roman" w:eastAsia="Times New Roman" w:hAnsi="Times New Roman"/>
          <w:sz w:val="28"/>
          <w:szCs w:val="20"/>
          <w:lang w:eastAsia="ru-RU"/>
        </w:rPr>
        <w:t>2%</w:t>
      </w:r>
      <w:r w:rsidR="009F1330" w:rsidRPr="001D61A6">
        <w:rPr>
          <w:rFonts w:ascii="Times New Roman" w:eastAsia="Times New Roman" w:hAnsi="Times New Roman"/>
          <w:sz w:val="28"/>
          <w:szCs w:val="20"/>
          <w:lang w:eastAsia="ru-RU"/>
        </w:rPr>
        <w:t>, то есть в состоянии бедности пребывает каждый седьмой житель Новосибирской области. В</w:t>
      </w:r>
      <w:r w:rsidR="00FF62C0" w:rsidRPr="001D61A6">
        <w:rPr>
          <w:rFonts w:ascii="Times New Roman" w:eastAsia="Times New Roman" w:hAnsi="Times New Roman"/>
          <w:sz w:val="28"/>
          <w:szCs w:val="20"/>
          <w:lang w:eastAsia="ru-RU"/>
        </w:rPr>
        <w:t> </w:t>
      </w:r>
      <w:r w:rsidRPr="001D61A6">
        <w:rPr>
          <w:rFonts w:ascii="Times New Roman" w:eastAsia="Times New Roman" w:hAnsi="Times New Roman"/>
          <w:sz w:val="28"/>
          <w:szCs w:val="20"/>
          <w:lang w:eastAsia="ru-RU"/>
        </w:rPr>
        <w:t xml:space="preserve">составе данной группы произошло снижение доли населения с </w:t>
      </w:r>
      <w:r w:rsidR="00F7302E" w:rsidRPr="001D61A6">
        <w:rPr>
          <w:rFonts w:ascii="Times New Roman" w:eastAsia="Times New Roman" w:hAnsi="Times New Roman"/>
          <w:sz w:val="28"/>
          <w:szCs w:val="20"/>
          <w:lang w:eastAsia="ru-RU"/>
        </w:rPr>
        <w:t xml:space="preserve">денежными </w:t>
      </w:r>
      <w:r w:rsidRPr="001D61A6">
        <w:rPr>
          <w:rFonts w:ascii="Times New Roman" w:eastAsia="Times New Roman" w:hAnsi="Times New Roman"/>
          <w:sz w:val="28"/>
          <w:szCs w:val="20"/>
          <w:lang w:eastAsia="ru-RU"/>
        </w:rPr>
        <w:t>доходами ниже стоимости продуктов питания</w:t>
      </w:r>
      <w:r w:rsidR="006077FF" w:rsidRPr="001D61A6">
        <w:rPr>
          <w:rFonts w:ascii="Times New Roman" w:eastAsia="Times New Roman" w:hAnsi="Times New Roman"/>
          <w:sz w:val="28"/>
          <w:szCs w:val="20"/>
          <w:lang w:eastAsia="ru-RU"/>
        </w:rPr>
        <w:t xml:space="preserve"> (4775 руб</w:t>
      </w:r>
      <w:r w:rsidR="008441B5" w:rsidRPr="001D61A6">
        <w:rPr>
          <w:rFonts w:ascii="Times New Roman" w:eastAsia="Times New Roman" w:hAnsi="Times New Roman"/>
          <w:sz w:val="28"/>
          <w:szCs w:val="20"/>
          <w:lang w:eastAsia="ru-RU"/>
        </w:rPr>
        <w:t>лей</w:t>
      </w:r>
      <w:r w:rsidR="006077FF" w:rsidRPr="001D61A6">
        <w:rPr>
          <w:rFonts w:ascii="Times New Roman" w:eastAsia="Times New Roman" w:hAnsi="Times New Roman"/>
          <w:sz w:val="28"/>
          <w:szCs w:val="20"/>
          <w:lang w:eastAsia="ru-RU"/>
        </w:rPr>
        <w:t>)</w:t>
      </w:r>
      <w:r w:rsidRPr="001D61A6">
        <w:rPr>
          <w:rFonts w:ascii="Times New Roman" w:eastAsia="Times New Roman" w:hAnsi="Times New Roman"/>
          <w:sz w:val="28"/>
          <w:szCs w:val="20"/>
          <w:lang w:eastAsia="ru-RU"/>
        </w:rPr>
        <w:t>. В 201</w:t>
      </w:r>
      <w:r w:rsidR="0072284F" w:rsidRPr="001D61A6">
        <w:rPr>
          <w:rFonts w:ascii="Times New Roman" w:eastAsia="Times New Roman" w:hAnsi="Times New Roman"/>
          <w:sz w:val="28"/>
          <w:szCs w:val="20"/>
          <w:lang w:eastAsia="ru-RU"/>
        </w:rPr>
        <w:t>9</w:t>
      </w:r>
      <w:r w:rsidRPr="001D61A6">
        <w:rPr>
          <w:rFonts w:ascii="Times New Roman" w:eastAsia="Times New Roman" w:hAnsi="Times New Roman"/>
          <w:sz w:val="28"/>
          <w:szCs w:val="20"/>
          <w:lang w:eastAsia="ru-RU"/>
        </w:rPr>
        <w:t xml:space="preserve"> году </w:t>
      </w:r>
      <w:r w:rsidR="006077FF" w:rsidRPr="001D61A6">
        <w:rPr>
          <w:rFonts w:ascii="Times New Roman" w:eastAsia="Times New Roman" w:hAnsi="Times New Roman"/>
          <w:sz w:val="28"/>
          <w:szCs w:val="20"/>
          <w:lang w:eastAsia="ru-RU"/>
        </w:rPr>
        <w:t xml:space="preserve">доля </w:t>
      </w:r>
      <w:r w:rsidR="006077FF" w:rsidRPr="001D61A6">
        <w:rPr>
          <w:rFonts w:ascii="Times New Roman" w:eastAsia="Times New Roman" w:hAnsi="Times New Roman"/>
          <w:sz w:val="28"/>
          <w:szCs w:val="20"/>
          <w:lang w:eastAsia="ru-RU"/>
        </w:rPr>
        <w:lastRenderedPageBreak/>
        <w:t>указанной категории</w:t>
      </w:r>
      <w:r w:rsidRPr="001D61A6">
        <w:rPr>
          <w:rFonts w:ascii="Times New Roman" w:eastAsia="Times New Roman" w:hAnsi="Times New Roman"/>
          <w:sz w:val="28"/>
          <w:szCs w:val="20"/>
          <w:lang w:eastAsia="ru-RU"/>
        </w:rPr>
        <w:t xml:space="preserve"> </w:t>
      </w:r>
      <w:r w:rsidR="006077FF" w:rsidRPr="001D61A6">
        <w:rPr>
          <w:rFonts w:ascii="Times New Roman" w:eastAsia="Times New Roman" w:hAnsi="Times New Roman"/>
          <w:sz w:val="28"/>
          <w:szCs w:val="20"/>
          <w:lang w:eastAsia="ru-RU"/>
        </w:rPr>
        <w:t xml:space="preserve">населения </w:t>
      </w:r>
      <w:r w:rsidR="0072284F" w:rsidRPr="001D61A6">
        <w:rPr>
          <w:rFonts w:ascii="Times New Roman" w:eastAsia="Times New Roman" w:hAnsi="Times New Roman"/>
          <w:sz w:val="28"/>
          <w:szCs w:val="20"/>
          <w:lang w:eastAsia="ru-RU"/>
        </w:rPr>
        <w:t>уменьшилась</w:t>
      </w:r>
      <w:r w:rsidRPr="001D61A6">
        <w:rPr>
          <w:rFonts w:ascii="Times New Roman" w:eastAsia="Times New Roman" w:hAnsi="Times New Roman"/>
          <w:sz w:val="28"/>
          <w:szCs w:val="20"/>
          <w:lang w:eastAsia="ru-RU"/>
        </w:rPr>
        <w:t xml:space="preserve"> с 1,</w:t>
      </w:r>
      <w:r w:rsidR="0072284F" w:rsidRPr="001D61A6">
        <w:rPr>
          <w:rFonts w:ascii="Times New Roman" w:eastAsia="Times New Roman" w:hAnsi="Times New Roman"/>
          <w:sz w:val="28"/>
          <w:szCs w:val="20"/>
          <w:lang w:eastAsia="ru-RU"/>
        </w:rPr>
        <w:t>1</w:t>
      </w:r>
      <w:r w:rsidRPr="001D61A6">
        <w:rPr>
          <w:rFonts w:ascii="Times New Roman" w:eastAsia="Times New Roman" w:hAnsi="Times New Roman"/>
          <w:sz w:val="28"/>
          <w:szCs w:val="20"/>
          <w:lang w:eastAsia="ru-RU"/>
        </w:rPr>
        <w:t>% до 1,</w:t>
      </w:r>
      <w:r w:rsidR="0072284F" w:rsidRPr="001D61A6">
        <w:rPr>
          <w:rFonts w:ascii="Times New Roman" w:eastAsia="Times New Roman" w:hAnsi="Times New Roman"/>
          <w:sz w:val="28"/>
          <w:szCs w:val="20"/>
          <w:lang w:eastAsia="ru-RU"/>
        </w:rPr>
        <w:t>0</w:t>
      </w:r>
      <w:r w:rsidRPr="001D61A6">
        <w:rPr>
          <w:rFonts w:ascii="Times New Roman" w:eastAsia="Times New Roman" w:hAnsi="Times New Roman"/>
          <w:sz w:val="28"/>
          <w:szCs w:val="20"/>
          <w:lang w:eastAsia="ru-RU"/>
        </w:rPr>
        <w:t xml:space="preserve">% </w:t>
      </w:r>
      <w:r w:rsidR="00F14499" w:rsidRPr="001D61A6">
        <w:rPr>
          <w:rFonts w:ascii="Times New Roman" w:eastAsia="Times New Roman" w:hAnsi="Times New Roman"/>
          <w:sz w:val="28"/>
          <w:szCs w:val="20"/>
          <w:lang w:eastAsia="ru-RU"/>
        </w:rPr>
        <w:t xml:space="preserve">с одновременным </w:t>
      </w:r>
      <w:r w:rsidRPr="001D61A6">
        <w:rPr>
          <w:rFonts w:ascii="Times New Roman" w:eastAsia="Times New Roman" w:hAnsi="Times New Roman"/>
          <w:sz w:val="28"/>
          <w:szCs w:val="20"/>
          <w:lang w:eastAsia="ru-RU"/>
        </w:rPr>
        <w:t>снижени</w:t>
      </w:r>
      <w:r w:rsidR="00F14499" w:rsidRPr="001D61A6">
        <w:rPr>
          <w:rFonts w:ascii="Times New Roman" w:eastAsia="Times New Roman" w:hAnsi="Times New Roman"/>
          <w:sz w:val="28"/>
          <w:szCs w:val="20"/>
          <w:lang w:eastAsia="ru-RU"/>
        </w:rPr>
        <w:t>ем</w:t>
      </w:r>
      <w:r w:rsidRPr="001D61A6">
        <w:rPr>
          <w:rFonts w:ascii="Times New Roman" w:eastAsia="Times New Roman" w:hAnsi="Times New Roman"/>
          <w:sz w:val="28"/>
          <w:szCs w:val="20"/>
          <w:lang w:eastAsia="ru-RU"/>
        </w:rPr>
        <w:t xml:space="preserve"> темпа роста цен на продукты питания первой</w:t>
      </w:r>
      <w:r w:rsidR="004E36DD" w:rsidRPr="001D61A6">
        <w:rPr>
          <w:rFonts w:ascii="Times New Roman" w:eastAsia="Times New Roman" w:hAnsi="Times New Roman"/>
          <w:sz w:val="28"/>
          <w:szCs w:val="20"/>
          <w:lang w:eastAsia="ru-RU"/>
        </w:rPr>
        <w:t xml:space="preserve"> </w:t>
      </w:r>
      <w:r w:rsidRPr="001D61A6">
        <w:rPr>
          <w:rFonts w:ascii="Times New Roman" w:eastAsia="Times New Roman" w:hAnsi="Times New Roman"/>
          <w:sz w:val="28"/>
          <w:szCs w:val="20"/>
          <w:lang w:eastAsia="ru-RU"/>
        </w:rPr>
        <w:t>необходимости</w:t>
      </w:r>
      <w:r w:rsidR="00D53177" w:rsidRPr="001D61A6">
        <w:rPr>
          <w:rFonts w:ascii="Times New Roman" w:eastAsia="Times New Roman" w:hAnsi="Times New Roman"/>
          <w:sz w:val="28"/>
          <w:szCs w:val="20"/>
          <w:lang w:eastAsia="ru-RU"/>
        </w:rPr>
        <w:t xml:space="preserve"> (снизилась стоимость сахара, плодоовощной продукции, включая картофель).</w:t>
      </w:r>
    </w:p>
    <w:p w:rsidR="00C13EC0" w:rsidRPr="001D61A6" w:rsidRDefault="004832ED" w:rsidP="00BE2D69">
      <w:pPr>
        <w:spacing w:after="0" w:line="240" w:lineRule="auto"/>
        <w:ind w:firstLine="709"/>
        <w:jc w:val="both"/>
        <w:rPr>
          <w:rFonts w:ascii="Times New Roman" w:eastAsia="Times New Roman" w:hAnsi="Times New Roman"/>
          <w:sz w:val="28"/>
          <w:szCs w:val="20"/>
          <w:lang w:eastAsia="ru-RU"/>
        </w:rPr>
      </w:pPr>
      <w:r w:rsidRPr="001D61A6">
        <w:rPr>
          <w:rFonts w:ascii="Times New Roman" w:eastAsia="Times New Roman" w:hAnsi="Times New Roman"/>
          <w:sz w:val="28"/>
          <w:szCs w:val="20"/>
          <w:lang w:eastAsia="ru-RU"/>
        </w:rPr>
        <w:t>Среднедушевой доход малоимущих граждан с доходами ниже величины прожиточного минимума в 201</w:t>
      </w:r>
      <w:r w:rsidR="00D53177" w:rsidRPr="001D61A6">
        <w:rPr>
          <w:rFonts w:ascii="Times New Roman" w:eastAsia="Times New Roman" w:hAnsi="Times New Roman"/>
          <w:sz w:val="28"/>
          <w:szCs w:val="20"/>
          <w:lang w:eastAsia="ru-RU"/>
        </w:rPr>
        <w:t>9</w:t>
      </w:r>
      <w:r w:rsidRPr="001D61A6">
        <w:rPr>
          <w:rFonts w:ascii="Times New Roman" w:eastAsia="Times New Roman" w:hAnsi="Times New Roman"/>
          <w:sz w:val="28"/>
          <w:szCs w:val="20"/>
          <w:lang w:eastAsia="ru-RU"/>
        </w:rPr>
        <w:t xml:space="preserve"> году составил </w:t>
      </w:r>
      <w:r w:rsidR="00D53177" w:rsidRPr="001D61A6">
        <w:rPr>
          <w:rFonts w:ascii="Times New Roman" w:eastAsia="Times New Roman" w:hAnsi="Times New Roman"/>
          <w:sz w:val="28"/>
          <w:szCs w:val="20"/>
          <w:lang w:eastAsia="ru-RU"/>
        </w:rPr>
        <w:t>8289</w:t>
      </w:r>
      <w:r w:rsidRPr="001D61A6">
        <w:rPr>
          <w:rFonts w:ascii="Times New Roman" w:eastAsia="Times New Roman" w:hAnsi="Times New Roman"/>
          <w:sz w:val="28"/>
          <w:szCs w:val="20"/>
          <w:lang w:eastAsia="ru-RU"/>
        </w:rPr>
        <w:t xml:space="preserve"> рублей</w:t>
      </w:r>
      <w:r w:rsidR="00C13EC0" w:rsidRPr="001D61A6">
        <w:rPr>
          <w:rFonts w:ascii="Times New Roman" w:eastAsia="Times New Roman" w:hAnsi="Times New Roman"/>
          <w:sz w:val="28"/>
          <w:szCs w:val="20"/>
          <w:lang w:eastAsia="ru-RU"/>
        </w:rPr>
        <w:t xml:space="preserve">, что </w:t>
      </w:r>
      <w:r w:rsidR="00F207CB" w:rsidRPr="001D61A6">
        <w:rPr>
          <w:rFonts w:ascii="Times New Roman" w:eastAsia="Times New Roman" w:hAnsi="Times New Roman"/>
          <w:sz w:val="28"/>
          <w:szCs w:val="20"/>
          <w:lang w:eastAsia="ru-RU"/>
        </w:rPr>
        <w:t>составило</w:t>
      </w:r>
      <w:r w:rsidR="00C13EC0" w:rsidRPr="001D61A6">
        <w:rPr>
          <w:rFonts w:ascii="Times New Roman" w:eastAsia="Times New Roman" w:hAnsi="Times New Roman"/>
          <w:sz w:val="28"/>
          <w:szCs w:val="20"/>
          <w:lang w:eastAsia="ru-RU"/>
        </w:rPr>
        <w:t xml:space="preserve"> 7</w:t>
      </w:r>
      <w:r w:rsidR="00F207CB" w:rsidRPr="001D61A6">
        <w:rPr>
          <w:rFonts w:ascii="Times New Roman" w:eastAsia="Times New Roman" w:hAnsi="Times New Roman"/>
          <w:sz w:val="28"/>
          <w:szCs w:val="20"/>
          <w:lang w:eastAsia="ru-RU"/>
        </w:rPr>
        <w:t>3</w:t>
      </w:r>
      <w:r w:rsidR="00C13EC0" w:rsidRPr="001D61A6">
        <w:rPr>
          <w:rFonts w:ascii="Times New Roman" w:eastAsia="Times New Roman" w:hAnsi="Times New Roman"/>
          <w:sz w:val="28"/>
          <w:szCs w:val="20"/>
          <w:lang w:eastAsia="ru-RU"/>
        </w:rPr>
        <w:t>% величины прожиточного минимума.</w:t>
      </w:r>
      <w:r w:rsidR="00F35662" w:rsidRPr="001D61A6">
        <w:rPr>
          <w:rFonts w:ascii="Times New Roman" w:eastAsia="Times New Roman" w:hAnsi="Times New Roman"/>
          <w:sz w:val="28"/>
          <w:szCs w:val="20"/>
          <w:lang w:eastAsia="ru-RU"/>
        </w:rPr>
        <w:t xml:space="preserve"> Дефицит дохода в общем объеме денежных доходов составил 1,6%.</w:t>
      </w:r>
    </w:p>
    <w:p w:rsidR="00AF403A" w:rsidRPr="001D61A6" w:rsidRDefault="006077FF"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В регионе о</w:t>
      </w:r>
      <w:r w:rsidR="00AF403A" w:rsidRPr="001D61A6">
        <w:rPr>
          <w:rFonts w:ascii="Times New Roman" w:hAnsi="Times New Roman"/>
          <w:sz w:val="28"/>
          <w:szCs w:val="28"/>
          <w:lang w:eastAsia="ru-RU"/>
        </w:rPr>
        <w:t xml:space="preserve">тмечается значительная дифференциация уровня жизни в семьях с полярными уровнями дохода. </w:t>
      </w:r>
      <w:r w:rsidRPr="001D61A6">
        <w:rPr>
          <w:rFonts w:ascii="Times New Roman" w:hAnsi="Times New Roman"/>
          <w:sz w:val="28"/>
          <w:szCs w:val="28"/>
          <w:lang w:eastAsia="ru-RU"/>
        </w:rPr>
        <w:t>В 2019 году п</w:t>
      </w:r>
      <w:r w:rsidR="00AF403A" w:rsidRPr="001D61A6">
        <w:rPr>
          <w:rFonts w:ascii="Times New Roman" w:hAnsi="Times New Roman"/>
          <w:sz w:val="28"/>
          <w:szCs w:val="28"/>
          <w:lang w:eastAsia="ru-RU"/>
        </w:rPr>
        <w:t xml:space="preserve">о данным </w:t>
      </w:r>
      <w:proofErr w:type="spellStart"/>
      <w:r w:rsidR="00203633" w:rsidRPr="001D61A6">
        <w:rPr>
          <w:rFonts w:ascii="Times New Roman" w:hAnsi="Times New Roman"/>
          <w:sz w:val="28"/>
          <w:szCs w:val="28"/>
          <w:lang w:eastAsia="ru-RU"/>
        </w:rPr>
        <w:t>Новосибирскстата</w:t>
      </w:r>
      <w:proofErr w:type="spellEnd"/>
      <w:r w:rsidR="00203633" w:rsidRPr="001D61A6">
        <w:rPr>
          <w:rFonts w:ascii="Times New Roman" w:hAnsi="Times New Roman"/>
          <w:sz w:val="28"/>
          <w:szCs w:val="28"/>
          <w:lang w:eastAsia="ru-RU"/>
        </w:rPr>
        <w:t xml:space="preserve"> о </w:t>
      </w:r>
      <w:r w:rsidR="00AF403A" w:rsidRPr="001D61A6">
        <w:rPr>
          <w:rFonts w:ascii="Times New Roman" w:hAnsi="Times New Roman"/>
          <w:sz w:val="28"/>
          <w:szCs w:val="28"/>
          <w:lang w:eastAsia="ru-RU"/>
        </w:rPr>
        <w:t>статистик</w:t>
      </w:r>
      <w:r w:rsidR="00203633" w:rsidRPr="001D61A6">
        <w:rPr>
          <w:rFonts w:ascii="Times New Roman" w:hAnsi="Times New Roman"/>
          <w:sz w:val="28"/>
          <w:szCs w:val="28"/>
          <w:lang w:eastAsia="ru-RU"/>
        </w:rPr>
        <w:t>е</w:t>
      </w:r>
      <w:r w:rsidR="00AF403A" w:rsidRPr="001D61A6">
        <w:rPr>
          <w:rFonts w:ascii="Times New Roman" w:hAnsi="Times New Roman"/>
          <w:sz w:val="28"/>
          <w:szCs w:val="28"/>
          <w:lang w:eastAsia="ru-RU"/>
        </w:rPr>
        <w:t xml:space="preserve"> бюджетных обследований в Новосибирской области, за </w:t>
      </w:r>
      <w:r w:rsidR="000478DA" w:rsidRPr="001D61A6">
        <w:rPr>
          <w:rFonts w:ascii="Times New Roman" w:hAnsi="Times New Roman"/>
          <w:sz w:val="28"/>
          <w:szCs w:val="28"/>
          <w:lang w:val="en-US" w:eastAsia="ru-RU"/>
        </w:rPr>
        <w:t>IV</w:t>
      </w:r>
      <w:r w:rsidR="000478DA" w:rsidRPr="001D61A6">
        <w:rPr>
          <w:rFonts w:ascii="Times New Roman" w:hAnsi="Times New Roman"/>
          <w:sz w:val="28"/>
          <w:szCs w:val="28"/>
          <w:lang w:eastAsia="ru-RU"/>
        </w:rPr>
        <w:t xml:space="preserve"> квартал </w:t>
      </w:r>
      <w:r w:rsidR="00AF403A" w:rsidRPr="001D61A6">
        <w:rPr>
          <w:rFonts w:ascii="Times New Roman" w:hAnsi="Times New Roman"/>
          <w:sz w:val="28"/>
          <w:szCs w:val="28"/>
          <w:lang w:eastAsia="ru-RU"/>
        </w:rPr>
        <w:t>2019 год</w:t>
      </w:r>
      <w:r w:rsidR="000478DA" w:rsidRPr="001D61A6">
        <w:rPr>
          <w:rFonts w:ascii="Times New Roman" w:hAnsi="Times New Roman"/>
          <w:sz w:val="28"/>
          <w:szCs w:val="28"/>
          <w:lang w:eastAsia="ru-RU"/>
        </w:rPr>
        <w:t>а</w:t>
      </w:r>
      <w:r w:rsidR="00AF403A" w:rsidRPr="001D61A6">
        <w:rPr>
          <w:rFonts w:ascii="Times New Roman" w:hAnsi="Times New Roman"/>
          <w:sz w:val="28"/>
          <w:szCs w:val="28"/>
          <w:lang w:eastAsia="ru-RU"/>
        </w:rPr>
        <w:t xml:space="preserve"> </w:t>
      </w:r>
      <w:r w:rsidR="000478DA" w:rsidRPr="001D61A6">
        <w:rPr>
          <w:rFonts w:ascii="Times New Roman" w:hAnsi="Times New Roman"/>
          <w:sz w:val="28"/>
          <w:szCs w:val="28"/>
          <w:lang w:eastAsia="ru-RU"/>
        </w:rPr>
        <w:t>доход</w:t>
      </w:r>
      <w:r w:rsidR="00AF403A" w:rsidRPr="001D61A6">
        <w:rPr>
          <w:rFonts w:ascii="Times New Roman" w:hAnsi="Times New Roman"/>
          <w:sz w:val="28"/>
          <w:szCs w:val="28"/>
          <w:lang w:eastAsia="ru-RU"/>
        </w:rPr>
        <w:t xml:space="preserve"> на члена семьи по всем обследуемым домохозяйствам составил</w:t>
      </w:r>
      <w:r w:rsidR="00B53B0E" w:rsidRPr="001D61A6">
        <w:rPr>
          <w:rFonts w:ascii="Times New Roman" w:hAnsi="Times New Roman"/>
          <w:sz w:val="28"/>
          <w:szCs w:val="28"/>
          <w:lang w:eastAsia="ru-RU"/>
        </w:rPr>
        <w:t xml:space="preserve"> </w:t>
      </w:r>
      <w:r w:rsidR="000478DA" w:rsidRPr="001D61A6">
        <w:rPr>
          <w:rFonts w:ascii="Times New Roman" w:hAnsi="Times New Roman"/>
          <w:sz w:val="28"/>
          <w:szCs w:val="28"/>
          <w:lang w:eastAsia="ru-RU"/>
        </w:rPr>
        <w:t>26162</w:t>
      </w:r>
      <w:r w:rsidR="00AF403A" w:rsidRPr="001D61A6">
        <w:rPr>
          <w:rFonts w:ascii="Times New Roman" w:hAnsi="Times New Roman"/>
          <w:sz w:val="28"/>
          <w:szCs w:val="28"/>
          <w:lang w:eastAsia="ru-RU"/>
        </w:rPr>
        <w:t xml:space="preserve"> рубл</w:t>
      </w:r>
      <w:r w:rsidR="000478DA" w:rsidRPr="001D61A6">
        <w:rPr>
          <w:rFonts w:ascii="Times New Roman" w:hAnsi="Times New Roman"/>
          <w:sz w:val="28"/>
          <w:szCs w:val="28"/>
          <w:lang w:eastAsia="ru-RU"/>
        </w:rPr>
        <w:t>я</w:t>
      </w:r>
      <w:r w:rsidR="00AF403A" w:rsidRPr="001D61A6">
        <w:rPr>
          <w:rFonts w:ascii="Times New Roman" w:hAnsi="Times New Roman"/>
          <w:sz w:val="28"/>
          <w:szCs w:val="28"/>
          <w:lang w:eastAsia="ru-RU"/>
        </w:rPr>
        <w:t xml:space="preserve">, у </w:t>
      </w:r>
      <w:r w:rsidR="00615B0F" w:rsidRPr="001D61A6">
        <w:rPr>
          <w:rFonts w:ascii="Times New Roman" w:hAnsi="Times New Roman"/>
          <w:sz w:val="28"/>
          <w:szCs w:val="28"/>
          <w:lang w:eastAsia="ru-RU"/>
        </w:rPr>
        <w:t>2</w:t>
      </w:r>
      <w:r w:rsidR="00AF403A" w:rsidRPr="001D61A6">
        <w:rPr>
          <w:rFonts w:ascii="Times New Roman" w:hAnsi="Times New Roman"/>
          <w:sz w:val="28"/>
          <w:szCs w:val="28"/>
          <w:lang w:eastAsia="ru-RU"/>
        </w:rPr>
        <w:t xml:space="preserve">0% </w:t>
      </w:r>
      <w:r w:rsidR="00B53B0E" w:rsidRPr="001D61A6">
        <w:rPr>
          <w:rFonts w:ascii="Times New Roman" w:hAnsi="Times New Roman"/>
          <w:sz w:val="28"/>
          <w:szCs w:val="28"/>
          <w:lang w:eastAsia="ru-RU"/>
        </w:rPr>
        <w:t xml:space="preserve">домохозяйств с наименьшими </w:t>
      </w:r>
      <w:r w:rsidR="000478DA" w:rsidRPr="001D61A6">
        <w:rPr>
          <w:rFonts w:ascii="Times New Roman" w:hAnsi="Times New Roman"/>
          <w:sz w:val="28"/>
          <w:szCs w:val="28"/>
          <w:lang w:eastAsia="ru-RU"/>
        </w:rPr>
        <w:t>доходами</w:t>
      </w:r>
      <w:r w:rsidR="00D75F4F" w:rsidRPr="001D61A6">
        <w:rPr>
          <w:rFonts w:ascii="Times New Roman" w:hAnsi="Times New Roman"/>
          <w:sz w:val="28"/>
          <w:szCs w:val="28"/>
          <w:lang w:eastAsia="ru-RU"/>
        </w:rPr>
        <w:t> </w:t>
      </w:r>
      <w:r w:rsidR="00AF403A" w:rsidRPr="001D61A6">
        <w:rPr>
          <w:rFonts w:ascii="Times New Roman" w:hAnsi="Times New Roman"/>
          <w:sz w:val="28"/>
          <w:szCs w:val="28"/>
          <w:lang w:eastAsia="ru-RU"/>
        </w:rPr>
        <w:t>–</w:t>
      </w:r>
      <w:r w:rsidR="00D75F4F" w:rsidRPr="001D61A6">
        <w:rPr>
          <w:rFonts w:ascii="Times New Roman" w:hAnsi="Times New Roman"/>
          <w:sz w:val="28"/>
          <w:szCs w:val="28"/>
          <w:lang w:eastAsia="ru-RU"/>
        </w:rPr>
        <w:t> </w:t>
      </w:r>
      <w:r w:rsidR="000478DA" w:rsidRPr="001D61A6">
        <w:rPr>
          <w:rFonts w:ascii="Times New Roman" w:hAnsi="Times New Roman"/>
          <w:sz w:val="28"/>
          <w:szCs w:val="28"/>
          <w:lang w:eastAsia="ru-RU"/>
        </w:rPr>
        <w:t>6588</w:t>
      </w:r>
      <w:r w:rsidR="00AF403A" w:rsidRPr="001D61A6">
        <w:rPr>
          <w:rFonts w:ascii="Times New Roman" w:hAnsi="Times New Roman"/>
          <w:sz w:val="28"/>
          <w:szCs w:val="28"/>
          <w:lang w:eastAsia="ru-RU"/>
        </w:rPr>
        <w:t xml:space="preserve"> рубл</w:t>
      </w:r>
      <w:r w:rsidR="000478DA" w:rsidRPr="001D61A6">
        <w:rPr>
          <w:rFonts w:ascii="Times New Roman" w:hAnsi="Times New Roman"/>
          <w:sz w:val="28"/>
          <w:szCs w:val="28"/>
          <w:lang w:eastAsia="ru-RU"/>
        </w:rPr>
        <w:t>ей</w:t>
      </w:r>
      <w:r w:rsidR="00AF403A" w:rsidRPr="001D61A6">
        <w:rPr>
          <w:rFonts w:ascii="Times New Roman" w:hAnsi="Times New Roman"/>
          <w:sz w:val="28"/>
          <w:szCs w:val="28"/>
          <w:lang w:eastAsia="ru-RU"/>
        </w:rPr>
        <w:t xml:space="preserve">, а у </w:t>
      </w:r>
      <w:r w:rsidR="00615B0F" w:rsidRPr="001D61A6">
        <w:rPr>
          <w:rFonts w:ascii="Times New Roman" w:hAnsi="Times New Roman"/>
          <w:sz w:val="28"/>
          <w:szCs w:val="28"/>
          <w:lang w:eastAsia="ru-RU"/>
        </w:rPr>
        <w:t>20</w:t>
      </w:r>
      <w:r w:rsidR="00AF403A" w:rsidRPr="001D61A6">
        <w:rPr>
          <w:rFonts w:ascii="Times New Roman" w:hAnsi="Times New Roman"/>
          <w:sz w:val="28"/>
          <w:szCs w:val="28"/>
          <w:lang w:eastAsia="ru-RU"/>
        </w:rPr>
        <w:t xml:space="preserve">% </w:t>
      </w:r>
      <w:r w:rsidR="00B53B0E" w:rsidRPr="001D61A6">
        <w:rPr>
          <w:rFonts w:ascii="Times New Roman" w:hAnsi="Times New Roman"/>
          <w:sz w:val="28"/>
          <w:szCs w:val="28"/>
          <w:lang w:eastAsia="ru-RU"/>
        </w:rPr>
        <w:t xml:space="preserve">домохозяйств с наибольшими </w:t>
      </w:r>
      <w:r w:rsidR="000478DA" w:rsidRPr="001D61A6">
        <w:rPr>
          <w:rFonts w:ascii="Times New Roman" w:hAnsi="Times New Roman"/>
          <w:sz w:val="28"/>
          <w:szCs w:val="28"/>
          <w:lang w:eastAsia="ru-RU"/>
        </w:rPr>
        <w:t>доходами</w:t>
      </w:r>
      <w:r w:rsidR="00D75F4F" w:rsidRPr="001D61A6">
        <w:rPr>
          <w:rFonts w:ascii="Times New Roman" w:hAnsi="Times New Roman"/>
          <w:sz w:val="28"/>
          <w:szCs w:val="28"/>
          <w:lang w:eastAsia="ru-RU"/>
        </w:rPr>
        <w:t> </w:t>
      </w:r>
      <w:r w:rsidR="00AF403A" w:rsidRPr="001D61A6">
        <w:rPr>
          <w:rFonts w:ascii="Times New Roman" w:hAnsi="Times New Roman"/>
          <w:sz w:val="28"/>
          <w:szCs w:val="28"/>
          <w:lang w:eastAsia="ru-RU"/>
        </w:rPr>
        <w:t>–</w:t>
      </w:r>
      <w:r w:rsidR="00D75F4F" w:rsidRPr="001D61A6">
        <w:rPr>
          <w:rFonts w:ascii="Times New Roman" w:hAnsi="Times New Roman"/>
          <w:sz w:val="28"/>
          <w:szCs w:val="28"/>
          <w:lang w:eastAsia="ru-RU"/>
        </w:rPr>
        <w:t> </w:t>
      </w:r>
      <w:r w:rsidR="000478DA" w:rsidRPr="001D61A6">
        <w:rPr>
          <w:rFonts w:ascii="Times New Roman" w:hAnsi="Times New Roman"/>
          <w:sz w:val="28"/>
          <w:szCs w:val="28"/>
          <w:lang w:eastAsia="ru-RU"/>
        </w:rPr>
        <w:t>71826</w:t>
      </w:r>
      <w:r w:rsidR="00AF403A" w:rsidRPr="001D61A6">
        <w:rPr>
          <w:rFonts w:ascii="Times New Roman" w:hAnsi="Times New Roman"/>
          <w:sz w:val="28"/>
          <w:szCs w:val="28"/>
          <w:lang w:eastAsia="ru-RU"/>
        </w:rPr>
        <w:t xml:space="preserve"> рубл</w:t>
      </w:r>
      <w:r w:rsidR="000478DA" w:rsidRPr="001D61A6">
        <w:rPr>
          <w:rFonts w:ascii="Times New Roman" w:hAnsi="Times New Roman"/>
          <w:sz w:val="28"/>
          <w:szCs w:val="28"/>
          <w:lang w:eastAsia="ru-RU"/>
        </w:rPr>
        <w:t>ей</w:t>
      </w:r>
      <w:r w:rsidR="00AF403A" w:rsidRPr="001D61A6">
        <w:rPr>
          <w:rFonts w:ascii="Times New Roman" w:hAnsi="Times New Roman"/>
          <w:sz w:val="28"/>
          <w:szCs w:val="28"/>
          <w:lang w:eastAsia="ru-RU"/>
        </w:rPr>
        <w:t xml:space="preserve">, разница составила </w:t>
      </w:r>
      <w:r w:rsidR="00B53B0E" w:rsidRPr="001D61A6">
        <w:rPr>
          <w:rFonts w:ascii="Times New Roman" w:hAnsi="Times New Roman"/>
          <w:sz w:val="28"/>
          <w:szCs w:val="28"/>
          <w:lang w:eastAsia="ru-RU"/>
        </w:rPr>
        <w:t>10,</w:t>
      </w:r>
      <w:r w:rsidR="000478DA" w:rsidRPr="001D61A6">
        <w:rPr>
          <w:rFonts w:ascii="Times New Roman" w:hAnsi="Times New Roman"/>
          <w:sz w:val="28"/>
          <w:szCs w:val="28"/>
          <w:lang w:eastAsia="ru-RU"/>
        </w:rPr>
        <w:t>9</w:t>
      </w:r>
      <w:r w:rsidR="00AF403A" w:rsidRPr="001D61A6">
        <w:rPr>
          <w:rFonts w:ascii="Times New Roman" w:hAnsi="Times New Roman"/>
          <w:sz w:val="28"/>
          <w:szCs w:val="28"/>
          <w:lang w:eastAsia="ru-RU"/>
        </w:rPr>
        <w:t xml:space="preserve"> раз</w:t>
      </w:r>
      <w:r w:rsidR="0045770C" w:rsidRPr="001D61A6">
        <w:rPr>
          <w:rFonts w:ascii="Times New Roman" w:hAnsi="Times New Roman"/>
          <w:sz w:val="28"/>
          <w:szCs w:val="28"/>
          <w:lang w:eastAsia="ru-RU"/>
        </w:rPr>
        <w:t>а</w:t>
      </w:r>
      <w:r w:rsidR="00AF403A" w:rsidRPr="001D61A6">
        <w:rPr>
          <w:rFonts w:ascii="Times New Roman" w:hAnsi="Times New Roman"/>
          <w:sz w:val="28"/>
          <w:szCs w:val="28"/>
          <w:lang w:eastAsia="ru-RU"/>
        </w:rPr>
        <w:t xml:space="preserve">. При этом разница в затратах на налоги, сборы и платежи </w:t>
      </w:r>
      <w:r w:rsidR="0039615D" w:rsidRPr="001D61A6">
        <w:rPr>
          <w:rFonts w:ascii="Times New Roman" w:hAnsi="Times New Roman"/>
          <w:sz w:val="28"/>
          <w:szCs w:val="28"/>
          <w:lang w:eastAsia="ru-RU"/>
        </w:rPr>
        <w:t>составляет</w:t>
      </w:r>
      <w:r w:rsidR="00AF403A" w:rsidRPr="001D61A6">
        <w:rPr>
          <w:rFonts w:ascii="Times New Roman" w:hAnsi="Times New Roman"/>
          <w:sz w:val="28"/>
          <w:szCs w:val="28"/>
          <w:lang w:eastAsia="ru-RU"/>
        </w:rPr>
        <w:t xml:space="preserve"> – </w:t>
      </w:r>
      <w:r w:rsidR="0039615D" w:rsidRPr="001D61A6">
        <w:rPr>
          <w:rFonts w:ascii="Times New Roman" w:hAnsi="Times New Roman"/>
          <w:sz w:val="28"/>
          <w:szCs w:val="28"/>
          <w:lang w:eastAsia="ru-RU"/>
        </w:rPr>
        <w:t>7</w:t>
      </w:r>
      <w:r w:rsidR="00AF403A" w:rsidRPr="001D61A6">
        <w:rPr>
          <w:rFonts w:ascii="Times New Roman" w:hAnsi="Times New Roman"/>
          <w:sz w:val="28"/>
          <w:szCs w:val="28"/>
          <w:lang w:eastAsia="ru-RU"/>
        </w:rPr>
        <w:t xml:space="preserve"> раз, у</w:t>
      </w:r>
      <w:r w:rsidR="001A7265" w:rsidRPr="001D61A6">
        <w:rPr>
          <w:rFonts w:ascii="Times New Roman" w:hAnsi="Times New Roman"/>
          <w:sz w:val="28"/>
          <w:szCs w:val="28"/>
          <w:lang w:eastAsia="ru-RU"/>
        </w:rPr>
        <w:t> </w:t>
      </w:r>
      <w:r w:rsidR="00AF403A" w:rsidRPr="001D61A6">
        <w:rPr>
          <w:rFonts w:ascii="Times New Roman" w:hAnsi="Times New Roman"/>
          <w:sz w:val="28"/>
          <w:szCs w:val="28"/>
          <w:lang w:eastAsia="ru-RU"/>
        </w:rPr>
        <w:t>низкодоходных семей они составили 8,</w:t>
      </w:r>
      <w:r w:rsidR="0039615D" w:rsidRPr="001D61A6">
        <w:rPr>
          <w:rFonts w:ascii="Times New Roman" w:hAnsi="Times New Roman"/>
          <w:sz w:val="28"/>
          <w:szCs w:val="28"/>
          <w:lang w:eastAsia="ru-RU"/>
        </w:rPr>
        <w:t>4</w:t>
      </w:r>
      <w:r w:rsidR="00AF403A" w:rsidRPr="001D61A6">
        <w:rPr>
          <w:rFonts w:ascii="Times New Roman" w:hAnsi="Times New Roman"/>
          <w:sz w:val="28"/>
          <w:szCs w:val="28"/>
          <w:lang w:eastAsia="ru-RU"/>
        </w:rPr>
        <w:t>% дохода, а у высокодоходных</w:t>
      </w:r>
      <w:r w:rsidR="001A7265" w:rsidRPr="001D61A6">
        <w:rPr>
          <w:rFonts w:ascii="Times New Roman" w:hAnsi="Times New Roman"/>
          <w:sz w:val="28"/>
          <w:szCs w:val="28"/>
          <w:lang w:eastAsia="ru-RU"/>
        </w:rPr>
        <w:t> </w:t>
      </w:r>
      <w:r w:rsidR="00AF403A" w:rsidRPr="001D61A6">
        <w:rPr>
          <w:rFonts w:ascii="Times New Roman" w:hAnsi="Times New Roman"/>
          <w:sz w:val="28"/>
          <w:szCs w:val="28"/>
          <w:lang w:eastAsia="ru-RU"/>
        </w:rPr>
        <w:t>–</w:t>
      </w:r>
      <w:r w:rsidR="001A7265" w:rsidRPr="001D61A6">
        <w:rPr>
          <w:rFonts w:ascii="Times New Roman" w:hAnsi="Times New Roman"/>
          <w:sz w:val="28"/>
          <w:szCs w:val="28"/>
          <w:lang w:eastAsia="ru-RU"/>
        </w:rPr>
        <w:t> </w:t>
      </w:r>
      <w:r w:rsidR="0039615D" w:rsidRPr="001D61A6">
        <w:rPr>
          <w:rFonts w:ascii="Times New Roman" w:hAnsi="Times New Roman"/>
          <w:sz w:val="28"/>
          <w:szCs w:val="28"/>
          <w:lang w:eastAsia="ru-RU"/>
        </w:rPr>
        <w:t>5,3</w:t>
      </w:r>
      <w:r w:rsidR="00AF403A" w:rsidRPr="001D61A6">
        <w:rPr>
          <w:rFonts w:ascii="Times New Roman" w:hAnsi="Times New Roman"/>
          <w:sz w:val="28"/>
          <w:szCs w:val="28"/>
          <w:lang w:eastAsia="ru-RU"/>
        </w:rPr>
        <w:t>%.</w:t>
      </w:r>
    </w:p>
    <w:p w:rsidR="00AF403A" w:rsidRPr="001D61A6" w:rsidRDefault="00AF403A"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Разница потребительских расходов, куда входят затраты на покупку питания, питани</w:t>
      </w:r>
      <w:r w:rsidR="001067D5" w:rsidRPr="001D61A6">
        <w:rPr>
          <w:rFonts w:ascii="Times New Roman" w:hAnsi="Times New Roman"/>
          <w:sz w:val="28"/>
          <w:szCs w:val="28"/>
          <w:lang w:eastAsia="ru-RU"/>
        </w:rPr>
        <w:t>е</w:t>
      </w:r>
      <w:r w:rsidRPr="001D61A6">
        <w:rPr>
          <w:rFonts w:ascii="Times New Roman" w:hAnsi="Times New Roman"/>
          <w:sz w:val="28"/>
          <w:szCs w:val="28"/>
          <w:lang w:eastAsia="ru-RU"/>
        </w:rPr>
        <w:t xml:space="preserve"> вне дома, покупку непродовольственных товаров, алкоголя и оплату услуг у этих семей составляет </w:t>
      </w:r>
      <w:r w:rsidR="00F61F7C" w:rsidRPr="001D61A6">
        <w:rPr>
          <w:rFonts w:ascii="Times New Roman" w:hAnsi="Times New Roman"/>
          <w:sz w:val="28"/>
          <w:szCs w:val="28"/>
          <w:lang w:eastAsia="ru-RU"/>
        </w:rPr>
        <w:t>6,5</w:t>
      </w:r>
      <w:r w:rsidRPr="001D61A6">
        <w:rPr>
          <w:rFonts w:ascii="Times New Roman" w:hAnsi="Times New Roman"/>
          <w:sz w:val="28"/>
          <w:szCs w:val="28"/>
          <w:lang w:eastAsia="ru-RU"/>
        </w:rPr>
        <w:t xml:space="preserve"> раз (</w:t>
      </w:r>
      <w:r w:rsidR="00F61F7C" w:rsidRPr="001D61A6">
        <w:rPr>
          <w:rFonts w:ascii="Times New Roman" w:hAnsi="Times New Roman"/>
          <w:sz w:val="28"/>
          <w:szCs w:val="28"/>
          <w:lang w:eastAsia="ru-RU"/>
        </w:rPr>
        <w:t>5499</w:t>
      </w:r>
      <w:r w:rsidRPr="001D61A6">
        <w:rPr>
          <w:rFonts w:ascii="Times New Roman" w:hAnsi="Times New Roman"/>
          <w:sz w:val="28"/>
          <w:szCs w:val="28"/>
          <w:lang w:eastAsia="ru-RU"/>
        </w:rPr>
        <w:t xml:space="preserve"> руб</w:t>
      </w:r>
      <w:r w:rsidR="008441B5" w:rsidRPr="001D61A6">
        <w:rPr>
          <w:rFonts w:ascii="Times New Roman" w:hAnsi="Times New Roman"/>
          <w:sz w:val="28"/>
          <w:szCs w:val="28"/>
          <w:lang w:eastAsia="ru-RU"/>
        </w:rPr>
        <w:t>лей</w:t>
      </w:r>
      <w:r w:rsidRPr="001D61A6">
        <w:rPr>
          <w:rFonts w:ascii="Times New Roman" w:hAnsi="Times New Roman"/>
          <w:sz w:val="28"/>
          <w:szCs w:val="28"/>
          <w:lang w:eastAsia="ru-RU"/>
        </w:rPr>
        <w:t xml:space="preserve"> и </w:t>
      </w:r>
      <w:r w:rsidR="00F61F7C" w:rsidRPr="001D61A6">
        <w:rPr>
          <w:rFonts w:ascii="Times New Roman" w:hAnsi="Times New Roman"/>
          <w:sz w:val="28"/>
          <w:szCs w:val="28"/>
          <w:lang w:eastAsia="ru-RU"/>
        </w:rPr>
        <w:t>35493</w:t>
      </w:r>
      <w:r w:rsidRPr="001D61A6">
        <w:rPr>
          <w:rFonts w:ascii="Times New Roman" w:hAnsi="Times New Roman"/>
          <w:sz w:val="28"/>
          <w:szCs w:val="28"/>
          <w:lang w:eastAsia="ru-RU"/>
        </w:rPr>
        <w:t xml:space="preserve"> руб</w:t>
      </w:r>
      <w:r w:rsidR="008441B5" w:rsidRPr="001D61A6">
        <w:rPr>
          <w:rFonts w:ascii="Times New Roman" w:hAnsi="Times New Roman"/>
          <w:sz w:val="28"/>
          <w:szCs w:val="28"/>
          <w:lang w:eastAsia="ru-RU"/>
        </w:rPr>
        <w:t>ля</w:t>
      </w:r>
      <w:r w:rsidRPr="001D61A6">
        <w:rPr>
          <w:rFonts w:ascii="Times New Roman" w:hAnsi="Times New Roman"/>
          <w:sz w:val="28"/>
          <w:szCs w:val="28"/>
          <w:lang w:eastAsia="ru-RU"/>
        </w:rPr>
        <w:t xml:space="preserve"> на члена семьи в месяц). Наибольшая разница составила в затратах на питание вне дома </w:t>
      </w:r>
      <w:r w:rsidR="00F61F7C" w:rsidRPr="001D61A6">
        <w:rPr>
          <w:rFonts w:ascii="Times New Roman" w:hAnsi="Times New Roman"/>
          <w:sz w:val="28"/>
          <w:szCs w:val="28"/>
          <w:lang w:eastAsia="ru-RU"/>
        </w:rPr>
        <w:t>45,3</w:t>
      </w:r>
      <w:r w:rsidRPr="001D61A6">
        <w:rPr>
          <w:rFonts w:ascii="Times New Roman" w:hAnsi="Times New Roman"/>
          <w:sz w:val="28"/>
          <w:szCs w:val="28"/>
          <w:lang w:eastAsia="ru-RU"/>
        </w:rPr>
        <w:t xml:space="preserve"> раз</w:t>
      </w:r>
      <w:r w:rsidR="00F61F7C" w:rsidRPr="001D61A6">
        <w:rPr>
          <w:rFonts w:ascii="Times New Roman" w:hAnsi="Times New Roman"/>
          <w:sz w:val="28"/>
          <w:szCs w:val="28"/>
          <w:lang w:eastAsia="ru-RU"/>
        </w:rPr>
        <w:t>а</w:t>
      </w:r>
      <w:r w:rsidRPr="001D61A6">
        <w:rPr>
          <w:rFonts w:ascii="Times New Roman" w:hAnsi="Times New Roman"/>
          <w:sz w:val="28"/>
          <w:szCs w:val="28"/>
          <w:lang w:eastAsia="ru-RU"/>
        </w:rPr>
        <w:t xml:space="preserve"> (</w:t>
      </w:r>
      <w:r w:rsidR="00F61F7C" w:rsidRPr="001D61A6">
        <w:rPr>
          <w:rFonts w:ascii="Times New Roman" w:hAnsi="Times New Roman"/>
          <w:sz w:val="28"/>
          <w:szCs w:val="28"/>
          <w:lang w:eastAsia="ru-RU"/>
        </w:rPr>
        <w:t>46</w:t>
      </w:r>
      <w:r w:rsidRPr="001D61A6">
        <w:rPr>
          <w:rFonts w:ascii="Times New Roman" w:hAnsi="Times New Roman"/>
          <w:sz w:val="28"/>
          <w:szCs w:val="28"/>
          <w:lang w:eastAsia="ru-RU"/>
        </w:rPr>
        <w:t xml:space="preserve"> руб</w:t>
      </w:r>
      <w:r w:rsidR="008441B5" w:rsidRPr="001D61A6">
        <w:rPr>
          <w:rFonts w:ascii="Times New Roman" w:hAnsi="Times New Roman"/>
          <w:sz w:val="28"/>
          <w:szCs w:val="28"/>
          <w:lang w:eastAsia="ru-RU"/>
        </w:rPr>
        <w:t>лей</w:t>
      </w:r>
      <w:r w:rsidRPr="001D61A6">
        <w:rPr>
          <w:rFonts w:ascii="Times New Roman" w:hAnsi="Times New Roman"/>
          <w:sz w:val="28"/>
          <w:szCs w:val="28"/>
          <w:lang w:eastAsia="ru-RU"/>
        </w:rPr>
        <w:t xml:space="preserve"> и </w:t>
      </w:r>
      <w:r w:rsidR="00F61F7C" w:rsidRPr="001D61A6">
        <w:rPr>
          <w:rFonts w:ascii="Times New Roman" w:hAnsi="Times New Roman"/>
          <w:sz w:val="28"/>
          <w:szCs w:val="28"/>
          <w:lang w:eastAsia="ru-RU"/>
        </w:rPr>
        <w:t>2084</w:t>
      </w:r>
      <w:r w:rsidRPr="001D61A6">
        <w:rPr>
          <w:rFonts w:ascii="Times New Roman" w:hAnsi="Times New Roman"/>
          <w:sz w:val="28"/>
          <w:szCs w:val="28"/>
          <w:lang w:eastAsia="ru-RU"/>
        </w:rPr>
        <w:t xml:space="preserve"> руб</w:t>
      </w:r>
      <w:r w:rsidR="008441B5" w:rsidRPr="001D61A6">
        <w:rPr>
          <w:rFonts w:ascii="Times New Roman" w:hAnsi="Times New Roman"/>
          <w:sz w:val="28"/>
          <w:szCs w:val="28"/>
          <w:lang w:eastAsia="ru-RU"/>
        </w:rPr>
        <w:t>ля</w:t>
      </w:r>
      <w:r w:rsidRPr="001D61A6">
        <w:rPr>
          <w:rFonts w:ascii="Times New Roman" w:hAnsi="Times New Roman"/>
          <w:sz w:val="28"/>
          <w:szCs w:val="28"/>
          <w:lang w:eastAsia="ru-RU"/>
        </w:rPr>
        <w:t xml:space="preserve"> соответственно) и на покупку непродовольственных товаров </w:t>
      </w:r>
      <w:r w:rsidR="0039615D" w:rsidRPr="001D61A6">
        <w:rPr>
          <w:rFonts w:ascii="Times New Roman" w:hAnsi="Times New Roman"/>
          <w:sz w:val="28"/>
          <w:szCs w:val="28"/>
          <w:lang w:eastAsia="ru-RU"/>
        </w:rPr>
        <w:t>9,1</w:t>
      </w:r>
      <w:r w:rsidRPr="001D61A6">
        <w:rPr>
          <w:rFonts w:ascii="Times New Roman" w:hAnsi="Times New Roman"/>
          <w:sz w:val="28"/>
          <w:szCs w:val="28"/>
          <w:lang w:eastAsia="ru-RU"/>
        </w:rPr>
        <w:t xml:space="preserve"> раз</w:t>
      </w:r>
      <w:r w:rsidR="0039615D" w:rsidRPr="001D61A6">
        <w:rPr>
          <w:rFonts w:ascii="Times New Roman" w:hAnsi="Times New Roman"/>
          <w:sz w:val="28"/>
          <w:szCs w:val="28"/>
          <w:lang w:eastAsia="ru-RU"/>
        </w:rPr>
        <w:t>а</w:t>
      </w:r>
      <w:r w:rsidRPr="001D61A6">
        <w:rPr>
          <w:rFonts w:ascii="Times New Roman" w:hAnsi="Times New Roman"/>
          <w:sz w:val="28"/>
          <w:szCs w:val="28"/>
          <w:lang w:eastAsia="ru-RU"/>
        </w:rPr>
        <w:t xml:space="preserve"> (</w:t>
      </w:r>
      <w:r w:rsidR="0039615D" w:rsidRPr="001D61A6">
        <w:rPr>
          <w:rFonts w:ascii="Times New Roman" w:hAnsi="Times New Roman"/>
          <w:sz w:val="28"/>
          <w:szCs w:val="28"/>
          <w:lang w:eastAsia="ru-RU"/>
        </w:rPr>
        <w:t>1667</w:t>
      </w:r>
      <w:r w:rsidRPr="001D61A6">
        <w:rPr>
          <w:rFonts w:ascii="Times New Roman" w:hAnsi="Times New Roman"/>
          <w:sz w:val="28"/>
          <w:szCs w:val="28"/>
          <w:lang w:eastAsia="ru-RU"/>
        </w:rPr>
        <w:t xml:space="preserve"> руб</w:t>
      </w:r>
      <w:r w:rsidR="00E23768" w:rsidRPr="001D61A6">
        <w:rPr>
          <w:rFonts w:ascii="Times New Roman" w:hAnsi="Times New Roman"/>
          <w:sz w:val="28"/>
          <w:szCs w:val="28"/>
          <w:lang w:eastAsia="ru-RU"/>
        </w:rPr>
        <w:t>лей</w:t>
      </w:r>
      <w:r w:rsidRPr="001D61A6">
        <w:rPr>
          <w:rFonts w:ascii="Times New Roman" w:hAnsi="Times New Roman"/>
          <w:sz w:val="28"/>
          <w:szCs w:val="28"/>
          <w:lang w:eastAsia="ru-RU"/>
        </w:rPr>
        <w:t xml:space="preserve"> и </w:t>
      </w:r>
      <w:r w:rsidR="0039615D" w:rsidRPr="001D61A6">
        <w:rPr>
          <w:rFonts w:ascii="Times New Roman" w:hAnsi="Times New Roman"/>
          <w:sz w:val="28"/>
          <w:szCs w:val="28"/>
          <w:lang w:eastAsia="ru-RU"/>
        </w:rPr>
        <w:t>15097</w:t>
      </w:r>
      <w:r w:rsidR="00E23768" w:rsidRPr="001D61A6">
        <w:rPr>
          <w:rFonts w:ascii="Times New Roman" w:hAnsi="Times New Roman"/>
          <w:sz w:val="28"/>
          <w:szCs w:val="28"/>
          <w:lang w:eastAsia="ru-RU"/>
        </w:rPr>
        <w:t xml:space="preserve"> рублей</w:t>
      </w:r>
      <w:r w:rsidRPr="001D61A6">
        <w:rPr>
          <w:rFonts w:ascii="Times New Roman" w:hAnsi="Times New Roman"/>
          <w:sz w:val="28"/>
          <w:szCs w:val="28"/>
          <w:lang w:eastAsia="ru-RU"/>
        </w:rPr>
        <w:t xml:space="preserve"> соответственно). Наиболее значительна разница этих семей в расходах на промежуточное потребление – это затраты на ведение личного подсобного хозяйства, расходы на покупку недвижимости, строительство и ин</w:t>
      </w:r>
      <w:r w:rsidR="004269BC" w:rsidRPr="001D61A6">
        <w:rPr>
          <w:rFonts w:ascii="Times New Roman" w:hAnsi="Times New Roman"/>
          <w:sz w:val="28"/>
          <w:szCs w:val="28"/>
          <w:lang w:eastAsia="ru-RU"/>
        </w:rPr>
        <w:t>ую</w:t>
      </w:r>
      <w:r w:rsidRPr="001D61A6">
        <w:rPr>
          <w:rFonts w:ascii="Times New Roman" w:hAnsi="Times New Roman"/>
          <w:sz w:val="28"/>
          <w:szCs w:val="28"/>
          <w:lang w:eastAsia="ru-RU"/>
        </w:rPr>
        <w:t xml:space="preserve"> производственн</w:t>
      </w:r>
      <w:r w:rsidR="004269BC" w:rsidRPr="001D61A6">
        <w:rPr>
          <w:rFonts w:ascii="Times New Roman" w:hAnsi="Times New Roman"/>
          <w:sz w:val="28"/>
          <w:szCs w:val="28"/>
          <w:lang w:eastAsia="ru-RU"/>
        </w:rPr>
        <w:t>ую</w:t>
      </w:r>
      <w:r w:rsidRPr="001D61A6">
        <w:rPr>
          <w:rFonts w:ascii="Times New Roman" w:hAnsi="Times New Roman"/>
          <w:sz w:val="28"/>
          <w:szCs w:val="28"/>
          <w:lang w:eastAsia="ru-RU"/>
        </w:rPr>
        <w:t xml:space="preserve"> деятельност</w:t>
      </w:r>
      <w:r w:rsidR="004269BC" w:rsidRPr="001D61A6">
        <w:rPr>
          <w:rFonts w:ascii="Times New Roman" w:hAnsi="Times New Roman"/>
          <w:sz w:val="28"/>
          <w:szCs w:val="28"/>
          <w:lang w:eastAsia="ru-RU"/>
        </w:rPr>
        <w:t>ь</w:t>
      </w:r>
      <w:r w:rsidRPr="001D61A6">
        <w:rPr>
          <w:rFonts w:ascii="Times New Roman" w:hAnsi="Times New Roman"/>
          <w:sz w:val="28"/>
          <w:szCs w:val="28"/>
          <w:lang w:eastAsia="ru-RU"/>
        </w:rPr>
        <w:t>. В IV квартале 201</w:t>
      </w:r>
      <w:r w:rsidR="004C606D" w:rsidRPr="001D61A6">
        <w:rPr>
          <w:rFonts w:ascii="Times New Roman" w:hAnsi="Times New Roman"/>
          <w:sz w:val="28"/>
          <w:szCs w:val="28"/>
          <w:lang w:eastAsia="ru-RU"/>
        </w:rPr>
        <w:t xml:space="preserve">9 года </w:t>
      </w:r>
      <w:r w:rsidR="004269BC" w:rsidRPr="001D61A6">
        <w:rPr>
          <w:rFonts w:ascii="Times New Roman" w:hAnsi="Times New Roman"/>
          <w:sz w:val="28"/>
          <w:szCs w:val="28"/>
          <w:lang w:eastAsia="ru-RU"/>
        </w:rPr>
        <w:t xml:space="preserve">разница в расходах на промежуточное потребление в этих семьях </w:t>
      </w:r>
      <w:r w:rsidR="004C606D" w:rsidRPr="001D61A6">
        <w:rPr>
          <w:rFonts w:ascii="Times New Roman" w:hAnsi="Times New Roman"/>
          <w:sz w:val="28"/>
          <w:szCs w:val="28"/>
          <w:lang w:eastAsia="ru-RU"/>
        </w:rPr>
        <w:t>составила 707</w:t>
      </w:r>
      <w:r w:rsidRPr="001D61A6">
        <w:rPr>
          <w:rFonts w:ascii="Times New Roman" w:hAnsi="Times New Roman"/>
          <w:sz w:val="28"/>
          <w:szCs w:val="28"/>
          <w:lang w:eastAsia="ru-RU"/>
        </w:rPr>
        <w:t xml:space="preserve"> раз. Низкодоходные семьи практически не имеют возможности делать такие затраты, у них они составили </w:t>
      </w:r>
      <w:r w:rsidR="004C606D" w:rsidRPr="001D61A6">
        <w:rPr>
          <w:rFonts w:ascii="Times New Roman" w:hAnsi="Times New Roman"/>
          <w:sz w:val="28"/>
          <w:szCs w:val="28"/>
          <w:lang w:eastAsia="ru-RU"/>
        </w:rPr>
        <w:t>33 рубля</w:t>
      </w:r>
      <w:r w:rsidRPr="001D61A6">
        <w:rPr>
          <w:rFonts w:ascii="Times New Roman" w:hAnsi="Times New Roman"/>
          <w:sz w:val="28"/>
          <w:szCs w:val="28"/>
          <w:lang w:eastAsia="ru-RU"/>
        </w:rPr>
        <w:t xml:space="preserve"> на члена семьи, а в высокодоходных семьях – </w:t>
      </w:r>
      <w:r w:rsidR="004C606D" w:rsidRPr="001D61A6">
        <w:rPr>
          <w:rFonts w:ascii="Times New Roman" w:hAnsi="Times New Roman"/>
          <w:sz w:val="28"/>
          <w:szCs w:val="28"/>
          <w:lang w:eastAsia="ru-RU"/>
        </w:rPr>
        <w:t>23337</w:t>
      </w:r>
      <w:r w:rsidRPr="001D61A6">
        <w:rPr>
          <w:rFonts w:ascii="Times New Roman" w:hAnsi="Times New Roman"/>
          <w:sz w:val="28"/>
          <w:szCs w:val="28"/>
          <w:lang w:eastAsia="ru-RU"/>
        </w:rPr>
        <w:t xml:space="preserve"> рублей.</w:t>
      </w:r>
    </w:p>
    <w:p w:rsidR="00E4781D" w:rsidRPr="001D61A6" w:rsidRDefault="00AF403A"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Отслеживается разница в денежных доходах между городскими и сельскими семьями. По денежному доходу она составляет 1,</w:t>
      </w:r>
      <w:r w:rsidR="004C606D" w:rsidRPr="001D61A6">
        <w:rPr>
          <w:rFonts w:ascii="Times New Roman" w:hAnsi="Times New Roman"/>
          <w:sz w:val="28"/>
          <w:szCs w:val="28"/>
          <w:lang w:eastAsia="ru-RU"/>
        </w:rPr>
        <w:t>7</w:t>
      </w:r>
      <w:r w:rsidRPr="001D61A6">
        <w:rPr>
          <w:rFonts w:ascii="Times New Roman" w:hAnsi="Times New Roman"/>
          <w:sz w:val="28"/>
          <w:szCs w:val="28"/>
          <w:lang w:eastAsia="ru-RU"/>
        </w:rPr>
        <w:t xml:space="preserve"> раза в пользу городских семей (</w:t>
      </w:r>
      <w:r w:rsidR="004C606D" w:rsidRPr="001D61A6">
        <w:rPr>
          <w:rFonts w:ascii="Times New Roman" w:hAnsi="Times New Roman"/>
          <w:sz w:val="28"/>
          <w:szCs w:val="28"/>
          <w:lang w:eastAsia="ru-RU"/>
        </w:rPr>
        <w:t>28671</w:t>
      </w:r>
      <w:r w:rsidR="00E23768" w:rsidRPr="001D61A6">
        <w:rPr>
          <w:rFonts w:ascii="Times New Roman" w:hAnsi="Times New Roman"/>
          <w:sz w:val="28"/>
          <w:szCs w:val="28"/>
          <w:lang w:eastAsia="ru-RU"/>
        </w:rPr>
        <w:t xml:space="preserve"> рубль</w:t>
      </w:r>
      <w:r w:rsidRPr="001D61A6">
        <w:rPr>
          <w:rFonts w:ascii="Times New Roman" w:hAnsi="Times New Roman"/>
          <w:sz w:val="28"/>
          <w:szCs w:val="28"/>
          <w:lang w:eastAsia="ru-RU"/>
        </w:rPr>
        <w:t xml:space="preserve"> и </w:t>
      </w:r>
      <w:r w:rsidR="004C606D" w:rsidRPr="001D61A6">
        <w:rPr>
          <w:rFonts w:ascii="Times New Roman" w:hAnsi="Times New Roman"/>
          <w:sz w:val="28"/>
          <w:szCs w:val="28"/>
          <w:lang w:eastAsia="ru-RU"/>
        </w:rPr>
        <w:t>16654</w:t>
      </w:r>
      <w:r w:rsidR="00E23768" w:rsidRPr="001D61A6">
        <w:rPr>
          <w:rFonts w:ascii="Times New Roman" w:hAnsi="Times New Roman"/>
          <w:sz w:val="28"/>
          <w:szCs w:val="28"/>
          <w:lang w:eastAsia="ru-RU"/>
        </w:rPr>
        <w:t xml:space="preserve"> рубля</w:t>
      </w:r>
      <w:r w:rsidRPr="001D61A6">
        <w:rPr>
          <w:rFonts w:ascii="Times New Roman" w:hAnsi="Times New Roman"/>
          <w:sz w:val="28"/>
          <w:szCs w:val="28"/>
          <w:lang w:eastAsia="ru-RU"/>
        </w:rPr>
        <w:t xml:space="preserve"> на члена семьи). Однако в связи с тем, что натуральный доход за счет поступления дохода от реализации продукции личного подсобного хозяйства выше в сельских семьях в 2,7 раза, валовой доход, то есть денежный доход плюс натуральные поступления у городских семей выше только в 1,</w:t>
      </w:r>
      <w:r w:rsidR="00437624" w:rsidRPr="001D61A6">
        <w:rPr>
          <w:rFonts w:ascii="Times New Roman" w:hAnsi="Times New Roman"/>
          <w:sz w:val="28"/>
          <w:szCs w:val="28"/>
          <w:lang w:eastAsia="ru-RU"/>
        </w:rPr>
        <w:t>6</w:t>
      </w:r>
      <w:r w:rsidRPr="001D61A6">
        <w:rPr>
          <w:rFonts w:ascii="Times New Roman" w:hAnsi="Times New Roman"/>
          <w:sz w:val="28"/>
          <w:szCs w:val="28"/>
          <w:lang w:eastAsia="ru-RU"/>
        </w:rPr>
        <w:t xml:space="preserve"> раза (</w:t>
      </w:r>
      <w:r w:rsidR="00437624" w:rsidRPr="001D61A6">
        <w:rPr>
          <w:rFonts w:ascii="Times New Roman" w:hAnsi="Times New Roman"/>
          <w:sz w:val="28"/>
          <w:szCs w:val="28"/>
          <w:lang w:eastAsia="ru-RU"/>
        </w:rPr>
        <w:t>29433</w:t>
      </w:r>
      <w:r w:rsidRPr="001D61A6">
        <w:rPr>
          <w:rFonts w:ascii="Times New Roman" w:hAnsi="Times New Roman"/>
          <w:sz w:val="28"/>
          <w:szCs w:val="28"/>
          <w:lang w:eastAsia="ru-RU"/>
        </w:rPr>
        <w:t xml:space="preserve"> руб</w:t>
      </w:r>
      <w:r w:rsidR="00E23768" w:rsidRPr="001D61A6">
        <w:rPr>
          <w:rFonts w:ascii="Times New Roman" w:hAnsi="Times New Roman"/>
          <w:sz w:val="28"/>
          <w:szCs w:val="28"/>
          <w:lang w:eastAsia="ru-RU"/>
        </w:rPr>
        <w:t>ля</w:t>
      </w:r>
      <w:r w:rsidRPr="001D61A6">
        <w:rPr>
          <w:rFonts w:ascii="Times New Roman" w:hAnsi="Times New Roman"/>
          <w:sz w:val="28"/>
          <w:szCs w:val="28"/>
          <w:lang w:eastAsia="ru-RU"/>
        </w:rPr>
        <w:t xml:space="preserve"> и </w:t>
      </w:r>
      <w:r w:rsidR="00437624" w:rsidRPr="001D61A6">
        <w:rPr>
          <w:rFonts w:ascii="Times New Roman" w:hAnsi="Times New Roman"/>
          <w:sz w:val="28"/>
          <w:szCs w:val="28"/>
          <w:lang w:eastAsia="ru-RU"/>
        </w:rPr>
        <w:t>18732</w:t>
      </w:r>
      <w:r w:rsidRPr="001D61A6">
        <w:rPr>
          <w:rFonts w:ascii="Times New Roman" w:hAnsi="Times New Roman"/>
          <w:sz w:val="28"/>
          <w:szCs w:val="28"/>
          <w:lang w:eastAsia="ru-RU"/>
        </w:rPr>
        <w:t xml:space="preserve"> ру</w:t>
      </w:r>
      <w:r w:rsidR="00E23768" w:rsidRPr="001D61A6">
        <w:rPr>
          <w:rFonts w:ascii="Times New Roman" w:hAnsi="Times New Roman"/>
          <w:sz w:val="28"/>
          <w:szCs w:val="28"/>
          <w:lang w:eastAsia="ru-RU"/>
        </w:rPr>
        <w:t>бля</w:t>
      </w:r>
      <w:r w:rsidRPr="001D61A6">
        <w:rPr>
          <w:rFonts w:ascii="Times New Roman" w:hAnsi="Times New Roman"/>
          <w:sz w:val="28"/>
          <w:szCs w:val="28"/>
          <w:lang w:eastAsia="ru-RU"/>
        </w:rPr>
        <w:t xml:space="preserve"> соотв</w:t>
      </w:r>
      <w:r w:rsidR="001067D5" w:rsidRPr="001D61A6">
        <w:rPr>
          <w:rFonts w:ascii="Times New Roman" w:hAnsi="Times New Roman"/>
          <w:sz w:val="28"/>
          <w:szCs w:val="28"/>
          <w:lang w:eastAsia="ru-RU"/>
        </w:rPr>
        <w:t>етственно).</w:t>
      </w:r>
    </w:p>
    <w:p w:rsidR="00D94A50" w:rsidRPr="001D61A6" w:rsidRDefault="000A59B7"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Денежные доходы в домохозяйствах, имеющих детей в возрасте до 16 лет значительно ниже, тех в которых детей нет. Разница в денежных доходах между этими домохозяйствами составляет 2,1 раза</w:t>
      </w:r>
      <w:r w:rsidR="00B40D77" w:rsidRPr="001D61A6">
        <w:rPr>
          <w:rFonts w:ascii="Times New Roman" w:hAnsi="Times New Roman"/>
          <w:sz w:val="28"/>
          <w:szCs w:val="28"/>
          <w:lang w:eastAsia="ru-RU"/>
        </w:rPr>
        <w:t xml:space="preserve">, </w:t>
      </w:r>
      <w:r w:rsidR="001067D5" w:rsidRPr="001D61A6">
        <w:rPr>
          <w:rFonts w:ascii="Times New Roman" w:hAnsi="Times New Roman"/>
          <w:sz w:val="28"/>
          <w:szCs w:val="28"/>
          <w:lang w:eastAsia="ru-RU"/>
        </w:rPr>
        <w:t xml:space="preserve">при этом </w:t>
      </w:r>
      <w:r w:rsidR="00B40D77" w:rsidRPr="001D61A6">
        <w:rPr>
          <w:rFonts w:ascii="Times New Roman" w:hAnsi="Times New Roman"/>
          <w:sz w:val="28"/>
          <w:szCs w:val="28"/>
          <w:lang w:eastAsia="ru-RU"/>
        </w:rPr>
        <w:t>с</w:t>
      </w:r>
      <w:r w:rsidRPr="001D61A6">
        <w:rPr>
          <w:rFonts w:ascii="Times New Roman" w:hAnsi="Times New Roman"/>
          <w:sz w:val="28"/>
          <w:szCs w:val="28"/>
          <w:lang w:eastAsia="ru-RU"/>
        </w:rPr>
        <w:t xml:space="preserve"> увеличением </w:t>
      </w:r>
      <w:r w:rsidR="00B40D77" w:rsidRPr="001D61A6">
        <w:rPr>
          <w:rFonts w:ascii="Times New Roman" w:hAnsi="Times New Roman"/>
          <w:sz w:val="28"/>
          <w:szCs w:val="28"/>
          <w:lang w:eastAsia="ru-RU"/>
        </w:rPr>
        <w:t xml:space="preserve">количества </w:t>
      </w:r>
      <w:r w:rsidRPr="001D61A6">
        <w:rPr>
          <w:rFonts w:ascii="Times New Roman" w:hAnsi="Times New Roman"/>
          <w:sz w:val="28"/>
          <w:szCs w:val="28"/>
          <w:lang w:eastAsia="ru-RU"/>
        </w:rPr>
        <w:t xml:space="preserve">детей </w:t>
      </w:r>
      <w:r w:rsidR="00B40D77" w:rsidRPr="001D61A6">
        <w:rPr>
          <w:rFonts w:ascii="Times New Roman" w:hAnsi="Times New Roman"/>
          <w:sz w:val="28"/>
          <w:szCs w:val="28"/>
          <w:lang w:eastAsia="ru-RU"/>
        </w:rPr>
        <w:t>в семье, их бюджет снижается. Так, в семьях, имеющих 1 ребенка</w:t>
      </w:r>
      <w:r w:rsidR="001067D5" w:rsidRPr="001D61A6">
        <w:rPr>
          <w:rFonts w:ascii="Times New Roman" w:hAnsi="Times New Roman"/>
          <w:sz w:val="28"/>
          <w:szCs w:val="28"/>
          <w:lang w:eastAsia="ru-RU"/>
        </w:rPr>
        <w:t xml:space="preserve"> </w:t>
      </w:r>
      <w:r w:rsidR="00B40D77" w:rsidRPr="001D61A6">
        <w:rPr>
          <w:rFonts w:ascii="Times New Roman" w:hAnsi="Times New Roman"/>
          <w:sz w:val="28"/>
          <w:szCs w:val="28"/>
          <w:lang w:eastAsia="ru-RU"/>
        </w:rPr>
        <w:t>денежный доход на каждого ч</w:t>
      </w:r>
      <w:r w:rsidR="001067D5" w:rsidRPr="001D61A6">
        <w:rPr>
          <w:rFonts w:ascii="Times New Roman" w:hAnsi="Times New Roman"/>
          <w:sz w:val="28"/>
          <w:szCs w:val="28"/>
          <w:lang w:eastAsia="ru-RU"/>
        </w:rPr>
        <w:t>лена семьи составляет 19604 рубля</w:t>
      </w:r>
      <w:r w:rsidR="00B40D77" w:rsidRPr="001D61A6">
        <w:rPr>
          <w:rFonts w:ascii="Times New Roman" w:hAnsi="Times New Roman"/>
          <w:sz w:val="28"/>
          <w:szCs w:val="28"/>
          <w:lang w:eastAsia="ru-RU"/>
        </w:rPr>
        <w:t xml:space="preserve">, в то же время, в семьях с </w:t>
      </w:r>
      <w:r w:rsidR="003E180F" w:rsidRPr="001D61A6">
        <w:rPr>
          <w:rFonts w:ascii="Times New Roman" w:hAnsi="Times New Roman"/>
          <w:sz w:val="28"/>
          <w:szCs w:val="28"/>
          <w:lang w:eastAsia="ru-RU"/>
        </w:rPr>
        <w:t xml:space="preserve">двумя </w:t>
      </w:r>
      <w:r w:rsidR="00B40D77" w:rsidRPr="001D61A6">
        <w:rPr>
          <w:rFonts w:ascii="Times New Roman" w:hAnsi="Times New Roman"/>
          <w:sz w:val="28"/>
          <w:szCs w:val="28"/>
          <w:lang w:eastAsia="ru-RU"/>
        </w:rPr>
        <w:t xml:space="preserve">и более </w:t>
      </w:r>
      <w:r w:rsidR="002D3468" w:rsidRPr="001D61A6">
        <w:rPr>
          <w:rFonts w:ascii="Times New Roman" w:hAnsi="Times New Roman"/>
          <w:sz w:val="28"/>
          <w:szCs w:val="28"/>
          <w:lang w:eastAsia="ru-RU"/>
        </w:rPr>
        <w:t xml:space="preserve">детьми </w:t>
      </w:r>
      <w:r w:rsidR="00B40D77" w:rsidRPr="001D61A6">
        <w:rPr>
          <w:rFonts w:ascii="Times New Roman" w:hAnsi="Times New Roman"/>
          <w:sz w:val="28"/>
          <w:szCs w:val="28"/>
          <w:lang w:eastAsia="ru-RU"/>
        </w:rPr>
        <w:t>денежный доход в 1,3 раза ниже – 15360 руб</w:t>
      </w:r>
      <w:r w:rsidR="001067D5" w:rsidRPr="001D61A6">
        <w:rPr>
          <w:rFonts w:ascii="Times New Roman" w:hAnsi="Times New Roman"/>
          <w:sz w:val="28"/>
          <w:szCs w:val="28"/>
          <w:lang w:eastAsia="ru-RU"/>
        </w:rPr>
        <w:t>лей</w:t>
      </w:r>
      <w:r w:rsidR="00B40D77" w:rsidRPr="001D61A6">
        <w:rPr>
          <w:rFonts w:ascii="Times New Roman" w:hAnsi="Times New Roman"/>
          <w:sz w:val="28"/>
          <w:szCs w:val="28"/>
          <w:lang w:eastAsia="ru-RU"/>
        </w:rPr>
        <w:t xml:space="preserve">. </w:t>
      </w:r>
    </w:p>
    <w:p w:rsidR="00D94A50" w:rsidRPr="001D61A6" w:rsidRDefault="0034522D"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val="en-US" w:eastAsia="ru-RU"/>
        </w:rPr>
        <w:t>C</w:t>
      </w:r>
      <w:r w:rsidR="00B40D77" w:rsidRPr="001D61A6">
        <w:rPr>
          <w:rFonts w:ascii="Times New Roman" w:hAnsi="Times New Roman"/>
          <w:sz w:val="28"/>
          <w:szCs w:val="28"/>
          <w:lang w:eastAsia="ru-RU"/>
        </w:rPr>
        <w:t xml:space="preserve"> увеличением </w:t>
      </w:r>
      <w:r w:rsidR="005D704F" w:rsidRPr="001D61A6">
        <w:rPr>
          <w:rFonts w:ascii="Times New Roman" w:hAnsi="Times New Roman"/>
          <w:sz w:val="28"/>
          <w:szCs w:val="28"/>
          <w:lang w:eastAsia="ru-RU"/>
        </w:rPr>
        <w:t>числа</w:t>
      </w:r>
      <w:r w:rsidR="00B40D77" w:rsidRPr="001D61A6">
        <w:rPr>
          <w:rFonts w:ascii="Times New Roman" w:hAnsi="Times New Roman"/>
          <w:sz w:val="28"/>
          <w:szCs w:val="28"/>
          <w:lang w:eastAsia="ru-RU"/>
        </w:rPr>
        <w:t xml:space="preserve"> детей суммарный доход на каждого члена семьи значительно </w:t>
      </w:r>
      <w:r w:rsidR="00D94A50" w:rsidRPr="001D61A6">
        <w:rPr>
          <w:rFonts w:ascii="Times New Roman" w:hAnsi="Times New Roman"/>
          <w:sz w:val="28"/>
          <w:szCs w:val="28"/>
          <w:lang w:eastAsia="ru-RU"/>
        </w:rPr>
        <w:t>падает</w:t>
      </w:r>
      <w:r w:rsidR="00B40D77" w:rsidRPr="001D61A6">
        <w:rPr>
          <w:rFonts w:ascii="Times New Roman" w:hAnsi="Times New Roman"/>
          <w:sz w:val="28"/>
          <w:szCs w:val="28"/>
          <w:lang w:eastAsia="ru-RU"/>
        </w:rPr>
        <w:t xml:space="preserve">, а учитывая, что денежные доходы семей в сельской местности </w:t>
      </w:r>
      <w:r w:rsidR="00D94A50" w:rsidRPr="001D61A6">
        <w:rPr>
          <w:rFonts w:ascii="Times New Roman" w:hAnsi="Times New Roman"/>
          <w:sz w:val="28"/>
          <w:szCs w:val="28"/>
          <w:lang w:eastAsia="ru-RU"/>
        </w:rPr>
        <w:t xml:space="preserve">значительно </w:t>
      </w:r>
      <w:r w:rsidR="00B40D77" w:rsidRPr="001D61A6">
        <w:rPr>
          <w:rFonts w:ascii="Times New Roman" w:hAnsi="Times New Roman"/>
          <w:sz w:val="28"/>
          <w:szCs w:val="28"/>
          <w:lang w:eastAsia="ru-RU"/>
        </w:rPr>
        <w:t>ниже, чем в городской,</w:t>
      </w:r>
      <w:r w:rsidR="003A726E" w:rsidRPr="001D61A6">
        <w:rPr>
          <w:rFonts w:ascii="Times New Roman" w:hAnsi="Times New Roman"/>
          <w:sz w:val="28"/>
          <w:szCs w:val="28"/>
          <w:lang w:eastAsia="ru-RU"/>
        </w:rPr>
        <w:t xml:space="preserve"> </w:t>
      </w:r>
      <w:r w:rsidR="00D94A50" w:rsidRPr="001D61A6">
        <w:rPr>
          <w:rFonts w:ascii="Times New Roman" w:hAnsi="Times New Roman"/>
          <w:sz w:val="28"/>
          <w:szCs w:val="28"/>
          <w:lang w:eastAsia="ru-RU"/>
        </w:rPr>
        <w:t>в состав малоимущих граждан чаще всего попадают семьи</w:t>
      </w:r>
      <w:r w:rsidR="001D4008" w:rsidRPr="001D61A6">
        <w:rPr>
          <w:rFonts w:ascii="Times New Roman" w:hAnsi="Times New Roman"/>
          <w:sz w:val="28"/>
          <w:szCs w:val="28"/>
          <w:lang w:eastAsia="ru-RU"/>
        </w:rPr>
        <w:t xml:space="preserve"> с детьми</w:t>
      </w:r>
      <w:r w:rsidR="00D94A50" w:rsidRPr="001D61A6">
        <w:rPr>
          <w:rFonts w:ascii="Times New Roman" w:hAnsi="Times New Roman"/>
          <w:sz w:val="28"/>
          <w:szCs w:val="28"/>
          <w:lang w:eastAsia="ru-RU"/>
        </w:rPr>
        <w:t>, проживающие в сельской местности.</w:t>
      </w:r>
    </w:p>
    <w:p w:rsidR="00BA3E92" w:rsidRPr="001D61A6" w:rsidRDefault="00BA3E92"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Следовательно, распространение низкого уровня среднедушевых денежных </w:t>
      </w:r>
      <w:r w:rsidRPr="001D61A6">
        <w:rPr>
          <w:rFonts w:ascii="Times New Roman" w:hAnsi="Times New Roman"/>
          <w:sz w:val="28"/>
          <w:szCs w:val="28"/>
          <w:lang w:eastAsia="ru-RU"/>
        </w:rPr>
        <w:lastRenderedPageBreak/>
        <w:t>доходов характерно в основном среди сельского населения, в семьях, имеющих детей.</w:t>
      </w:r>
    </w:p>
    <w:p w:rsidR="005D704F"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Укрупненно меры социальной поддержки подразделяются на поддержку семей с детьми, граждан пожилого возраста, отдельных категорий граждан в соответствие с льготными статусами. Информация о мерах социальной поддержки, оказывающим наибольшее влияние на благосостояние получателей и наиболее востребованных среди населения Новосибирской области, </w:t>
      </w:r>
      <w:r w:rsidR="00CD3509" w:rsidRPr="001D61A6">
        <w:rPr>
          <w:rFonts w:ascii="Times New Roman" w:hAnsi="Times New Roman"/>
          <w:sz w:val="28"/>
          <w:szCs w:val="28"/>
        </w:rPr>
        <w:t>приводится</w:t>
      </w:r>
      <w:r w:rsidRPr="001D61A6">
        <w:rPr>
          <w:rFonts w:ascii="Times New Roman" w:hAnsi="Times New Roman"/>
          <w:sz w:val="28"/>
          <w:szCs w:val="28"/>
        </w:rPr>
        <w:t xml:space="preserve"> </w:t>
      </w:r>
      <w:r w:rsidR="00E813B9" w:rsidRPr="001D61A6">
        <w:rPr>
          <w:rFonts w:ascii="Times New Roman" w:hAnsi="Times New Roman"/>
          <w:sz w:val="28"/>
          <w:szCs w:val="28"/>
        </w:rPr>
        <w:t>в таблице 1</w:t>
      </w:r>
      <w:r w:rsidRPr="001D61A6">
        <w:rPr>
          <w:rFonts w:ascii="Times New Roman" w:hAnsi="Times New Roman"/>
          <w:sz w:val="28"/>
          <w:szCs w:val="28"/>
        </w:rPr>
        <w:t>.</w:t>
      </w:r>
      <w:r w:rsidR="005D704F" w:rsidRPr="001D61A6">
        <w:rPr>
          <w:rFonts w:ascii="Times New Roman" w:hAnsi="Times New Roman"/>
          <w:sz w:val="28"/>
          <w:szCs w:val="28"/>
        </w:rPr>
        <w:t xml:space="preserve"> Получателями государственной социальной поддержки являются многодетные семьи, малоимущие граждане, граждане пожилого возраста, лица с ограниченными возможностями здоровья, дети-сироты, дети, оставшиеся без попечения родителей, дети-инвалиды, граждане, оказавшиеся в трудной жизненной ситуации.</w:t>
      </w:r>
    </w:p>
    <w:p w:rsidR="00514635" w:rsidRPr="001D61A6" w:rsidRDefault="00514635" w:rsidP="00BE2D69">
      <w:pPr>
        <w:pStyle w:val="af2"/>
        <w:ind w:firstLine="709"/>
        <w:jc w:val="both"/>
        <w:rPr>
          <w:rFonts w:ascii="Times New Roman" w:hAnsi="Times New Roman"/>
          <w:sz w:val="28"/>
          <w:szCs w:val="28"/>
        </w:rPr>
        <w:sectPr w:rsidR="00514635" w:rsidRPr="001D61A6" w:rsidSect="001311E8">
          <w:headerReference w:type="default" r:id="rId8"/>
          <w:pgSz w:w="11906" w:h="16838" w:code="9"/>
          <w:pgMar w:top="1134" w:right="567" w:bottom="1134" w:left="1418" w:header="709" w:footer="709" w:gutter="0"/>
          <w:cols w:space="708"/>
          <w:titlePg/>
          <w:docGrid w:linePitch="360"/>
        </w:sectPr>
      </w:pPr>
    </w:p>
    <w:p w:rsidR="002A6C13" w:rsidRDefault="00E813B9" w:rsidP="00DC6375">
      <w:pPr>
        <w:pStyle w:val="20"/>
        <w:ind w:firstLine="13041"/>
        <w:jc w:val="both"/>
        <w:rPr>
          <w:rFonts w:cs="Times New Roman"/>
          <w:color w:val="auto"/>
          <w:szCs w:val="24"/>
        </w:rPr>
      </w:pPr>
      <w:r w:rsidRPr="001D61A6">
        <w:rPr>
          <w:rFonts w:cs="Times New Roman"/>
          <w:color w:val="auto"/>
          <w:szCs w:val="24"/>
        </w:rPr>
        <w:lastRenderedPageBreak/>
        <w:t>Таблица 1</w:t>
      </w:r>
    </w:p>
    <w:p w:rsidR="00DC6375" w:rsidRPr="00DC6375" w:rsidRDefault="00DC6375" w:rsidP="00DC6375">
      <w:pPr>
        <w:spacing w:after="0" w:line="240" w:lineRule="auto"/>
        <w:rPr>
          <w:lang w:eastAsia="ru-RU"/>
        </w:rPr>
      </w:pPr>
    </w:p>
    <w:tbl>
      <w:tblPr>
        <w:tblStyle w:val="a7"/>
        <w:tblW w:w="14455" w:type="dxa"/>
        <w:tblLayout w:type="fixed"/>
        <w:tblLook w:val="0420" w:firstRow="1" w:lastRow="0" w:firstColumn="0" w:lastColumn="0" w:noHBand="0" w:noVBand="1"/>
      </w:tblPr>
      <w:tblGrid>
        <w:gridCol w:w="846"/>
        <w:gridCol w:w="5812"/>
        <w:gridCol w:w="4111"/>
        <w:gridCol w:w="3686"/>
      </w:tblGrid>
      <w:tr w:rsidR="001D61A6" w:rsidRPr="001D61A6" w:rsidTr="001A7265">
        <w:trPr>
          <w:trHeight w:val="20"/>
        </w:trPr>
        <w:tc>
          <w:tcPr>
            <w:tcW w:w="846" w:type="dxa"/>
            <w:vAlign w:val="center"/>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 п/п</w:t>
            </w:r>
          </w:p>
        </w:tc>
        <w:tc>
          <w:tcPr>
            <w:tcW w:w="5812" w:type="dxa"/>
            <w:vAlign w:val="center"/>
          </w:tcPr>
          <w:p w:rsidR="00E825F2" w:rsidRPr="001D61A6" w:rsidRDefault="00E825F2" w:rsidP="007C6A8A">
            <w:pPr>
              <w:autoSpaceDE w:val="0"/>
              <w:autoSpaceDN w:val="0"/>
              <w:adjustRightInd w:val="0"/>
              <w:spacing w:after="0" w:line="240" w:lineRule="auto"/>
              <w:jc w:val="center"/>
              <w:rPr>
                <w:rFonts w:ascii="Times New Roman" w:hAnsi="Times New Roman"/>
                <w:sz w:val="24"/>
                <w:szCs w:val="24"/>
              </w:rPr>
            </w:pPr>
            <w:r w:rsidRPr="001D61A6">
              <w:rPr>
                <w:rFonts w:ascii="Times New Roman" w:hAnsi="Times New Roman"/>
                <w:bCs/>
                <w:sz w:val="24"/>
                <w:szCs w:val="24"/>
              </w:rPr>
              <w:t>Поддержка, финансируемая за счет средств федерального бюджета и бюджета Новосибирской области</w:t>
            </w:r>
          </w:p>
        </w:tc>
        <w:tc>
          <w:tcPr>
            <w:tcW w:w="4111" w:type="dxa"/>
            <w:vAlign w:val="center"/>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lang w:val="en-US"/>
              </w:rPr>
            </w:pPr>
            <w:r w:rsidRPr="001D61A6">
              <w:rPr>
                <w:rFonts w:ascii="Times New Roman" w:hAnsi="Times New Roman"/>
                <w:bCs/>
                <w:sz w:val="24"/>
                <w:szCs w:val="24"/>
              </w:rPr>
              <w:t>Размер, руб.</w:t>
            </w:r>
          </w:p>
        </w:tc>
        <w:tc>
          <w:tcPr>
            <w:tcW w:w="3686" w:type="dxa"/>
            <w:vAlign w:val="center"/>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Основные критерии предоставления</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w:t>
            </w:r>
          </w:p>
        </w:tc>
        <w:tc>
          <w:tcPr>
            <w:tcW w:w="5812"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2</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3</w:t>
            </w:r>
          </w:p>
        </w:tc>
        <w:tc>
          <w:tcPr>
            <w:tcW w:w="368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4</w:t>
            </w:r>
          </w:p>
        </w:tc>
      </w:tr>
      <w:tr w:rsidR="001D61A6" w:rsidRPr="001D61A6" w:rsidTr="007C6A8A">
        <w:trPr>
          <w:trHeight w:val="20"/>
        </w:trPr>
        <w:tc>
          <w:tcPr>
            <w:tcW w:w="14455" w:type="dxa"/>
            <w:gridSpan w:val="4"/>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 Меры социальной поддержки семей с детьми</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Расходы на выполнение переданных полномочий Российской Федерации по осуществлению ежемесячной выплаты в связи с рождением (усыновлением) первого ребенка (поддержка семьи и детей)</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12 037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Рождение первого ребенка.</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Размер среднедушевого дохода не более двух прожиточных минимумов</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1.2.</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(поддержка семьи и детей)</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21 604,95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Рождение ребенка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1.3.</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(поддержка семьи и детей)</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8 102,4</w:t>
            </w:r>
            <w:r w:rsidR="00EB5203" w:rsidRPr="001D61A6">
              <w:rPr>
                <w:rFonts w:ascii="Times New Roman" w:hAnsi="Times New Roman"/>
                <w:bCs/>
                <w:sz w:val="24"/>
                <w:szCs w:val="24"/>
              </w:rPr>
              <w:t>0</w:t>
            </w:r>
            <w:r w:rsidRPr="001D61A6">
              <w:rPr>
                <w:rFonts w:ascii="Times New Roman" w:hAnsi="Times New Roman"/>
                <w:bCs/>
                <w:sz w:val="24"/>
                <w:szCs w:val="24"/>
              </w:rPr>
              <w:t xml:space="preserve">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Ребенок в возрасте до полутора лет</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1.4.</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w:t>
            </w:r>
            <w:r w:rsidRPr="001D61A6">
              <w:rPr>
                <w:rFonts w:ascii="Times New Roman" w:hAnsi="Times New Roman"/>
                <w:bCs/>
                <w:strike/>
                <w:sz w:val="24"/>
                <w:szCs w:val="24"/>
              </w:rPr>
              <w:t xml:space="preserve"> </w:t>
            </w:r>
            <w:r w:rsidRPr="001D61A6">
              <w:rPr>
                <w:rFonts w:ascii="Times New Roman" w:hAnsi="Times New Roman"/>
                <w:bCs/>
                <w:sz w:val="24"/>
                <w:szCs w:val="24"/>
              </w:rPr>
              <w:t>выплаты единовременного пособия при всех формах устройства детей, лишенных родительского попечения, в семью</w:t>
            </w:r>
          </w:p>
        </w:tc>
        <w:tc>
          <w:tcPr>
            <w:tcW w:w="4111" w:type="dxa"/>
          </w:tcPr>
          <w:p w:rsidR="00E825F2" w:rsidRPr="001D61A6" w:rsidRDefault="00E825F2" w:rsidP="00EB5203">
            <w:pPr>
              <w:spacing w:after="0" w:line="240" w:lineRule="auto"/>
              <w:jc w:val="center"/>
              <w:rPr>
                <w:rFonts w:ascii="Times New Roman" w:hAnsi="Times New Roman"/>
                <w:bCs/>
                <w:sz w:val="24"/>
                <w:szCs w:val="24"/>
              </w:rPr>
            </w:pPr>
            <w:r w:rsidRPr="001D61A6">
              <w:rPr>
                <w:rFonts w:ascii="Times New Roman" w:hAnsi="Times New Roman"/>
                <w:bCs/>
                <w:sz w:val="24"/>
                <w:szCs w:val="24"/>
              </w:rPr>
              <w:t>21</w:t>
            </w:r>
            <w:r w:rsidR="00EB5203" w:rsidRPr="001D61A6">
              <w:rPr>
                <w:rFonts w:ascii="Times New Roman" w:hAnsi="Times New Roman"/>
                <w:bCs/>
                <w:sz w:val="24"/>
                <w:szCs w:val="24"/>
              </w:rPr>
              <w:t> </w:t>
            </w:r>
            <w:r w:rsidRPr="001D61A6">
              <w:rPr>
                <w:rFonts w:ascii="Times New Roman" w:hAnsi="Times New Roman"/>
                <w:bCs/>
                <w:sz w:val="24"/>
                <w:szCs w:val="24"/>
              </w:rPr>
              <w:t>60</w:t>
            </w:r>
            <w:r w:rsidR="00EB5203" w:rsidRPr="001D61A6">
              <w:rPr>
                <w:rFonts w:ascii="Times New Roman" w:hAnsi="Times New Roman"/>
                <w:bCs/>
                <w:sz w:val="24"/>
                <w:szCs w:val="24"/>
              </w:rPr>
              <w:t>4,95</w:t>
            </w:r>
            <w:r w:rsidRPr="001D61A6">
              <w:rPr>
                <w:rFonts w:ascii="Times New Roman" w:hAnsi="Times New Roman"/>
                <w:bCs/>
                <w:sz w:val="24"/>
                <w:szCs w:val="24"/>
              </w:rPr>
              <w:t xml:space="preserve">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Передача ребенка на воспитание в семью</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1.5.</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 xml:space="preserve">Предоставление населению Новосибирской области ежемесячной денежной выплаты в размере прожиточного минимума для детей, установленного на территории Новосибирской области, в случае </w:t>
            </w:r>
            <w:r w:rsidRPr="001D61A6">
              <w:rPr>
                <w:rFonts w:ascii="Times New Roman" w:hAnsi="Times New Roman"/>
                <w:bCs/>
                <w:sz w:val="24"/>
                <w:szCs w:val="24"/>
              </w:rPr>
              <w:lastRenderedPageBreak/>
              <w:t>рождения после 31.12.2012 третьего ребенка или последующих детей до достижения ребенком возраста трех лет</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11 698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Рождение третьего и последующих детей в многодетных семьях.</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lastRenderedPageBreak/>
              <w:t>Размер среднедушевого дохода не более двух прожиточных минимумов</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1.6.</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Дополнительные меры социальной поддержки семей, имеющих детей, на те</w:t>
            </w:r>
            <w:r w:rsidR="00EB5203" w:rsidRPr="001D61A6">
              <w:rPr>
                <w:rFonts w:ascii="Times New Roman" w:hAnsi="Times New Roman"/>
                <w:bCs/>
                <w:sz w:val="24"/>
                <w:szCs w:val="24"/>
              </w:rPr>
              <w:t>рритории Новосибирской области</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108 160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Рождение третьего, последующих детей.</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1.7.</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w:t>
            </w:r>
            <w:r w:rsidRPr="001D61A6">
              <w:rPr>
                <w:rFonts w:ascii="Times New Roman" w:hAnsi="Times New Roman"/>
                <w:bCs/>
                <w:strike/>
                <w:sz w:val="24"/>
                <w:szCs w:val="24"/>
              </w:rPr>
              <w:t xml:space="preserve"> </w:t>
            </w:r>
            <w:r w:rsidRPr="001D61A6">
              <w:rPr>
                <w:rFonts w:ascii="Times New Roman" w:hAnsi="Times New Roman"/>
                <w:bCs/>
                <w:sz w:val="24"/>
                <w:szCs w:val="24"/>
              </w:rPr>
              <w:t>дополнительного пособия молодой семье при рождении ребенка</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6 000 руб. - на первого ребенка;</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12 000 руб. - на второго ребенка;</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18 000 руб. - на третьего и последующих детей</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Рождение ребенка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1.8.</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111" w:type="dxa"/>
          </w:tcPr>
          <w:p w:rsidR="00E825F2" w:rsidRPr="001D61A6" w:rsidRDefault="00E825F2" w:rsidP="007C6A8A">
            <w:pPr>
              <w:spacing w:after="0" w:line="240" w:lineRule="auto"/>
              <w:jc w:val="both"/>
              <w:rPr>
                <w:rFonts w:ascii="Times New Roman" w:hAnsi="Times New Roman"/>
                <w:bCs/>
                <w:sz w:val="24"/>
                <w:szCs w:val="24"/>
              </w:rPr>
            </w:pPr>
            <w:r w:rsidRPr="001D61A6">
              <w:rPr>
                <w:rFonts w:ascii="Times New Roman" w:hAnsi="Times New Roman"/>
                <w:bCs/>
                <w:sz w:val="24"/>
                <w:szCs w:val="24"/>
              </w:rPr>
              <w:t>в размере 20% среднего размера родительской платы за присмотр и уход за детьми в государственных образовательных организациях Новосибирской области и муниципальных образовательных организациях, реализующих образовательную программу дошкольного образования, на первого ребенка, 50% - на второго ребенка, 70% - на третьего ребенка и последующих детей</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Договор на посещение ребенком учреждения дошкольного образования.</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Размер среднедушевого дохода не более 1,5 прожиточных минимумов</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1.9.</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ежемесячного пособия на ребенка в Новосибирской области</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344,91 руб.;</w:t>
            </w:r>
          </w:p>
          <w:p w:rsidR="00E825F2" w:rsidRPr="001D61A6" w:rsidRDefault="00E825F2" w:rsidP="007C6A8A">
            <w:pPr>
              <w:spacing w:after="0" w:line="240" w:lineRule="auto"/>
              <w:jc w:val="both"/>
              <w:rPr>
                <w:rFonts w:ascii="Times New Roman" w:hAnsi="Times New Roman"/>
                <w:bCs/>
                <w:sz w:val="24"/>
                <w:szCs w:val="24"/>
              </w:rPr>
            </w:pPr>
            <w:r w:rsidRPr="001D61A6">
              <w:rPr>
                <w:rFonts w:ascii="Times New Roman" w:hAnsi="Times New Roman"/>
                <w:bCs/>
                <w:sz w:val="24"/>
                <w:szCs w:val="24"/>
              </w:rPr>
              <w:t>517,34 руб. - в повышенном размере</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Ребенок в возрасте до 18 лет.</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Размер среднедушевого дохода не более прожиточного минимума.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1.10.</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ежемесячной социальной выплаты гражданам, имеющим ребенка-инвалида, а также родителям и иным законным представителям ВИЧ-инфицированного</w:t>
            </w:r>
            <w:r w:rsidRPr="001D61A6">
              <w:rPr>
                <w:rFonts w:ascii="Times New Roman" w:hAnsi="Times New Roman"/>
                <w:bCs/>
                <w:sz w:val="24"/>
                <w:szCs w:val="24"/>
              </w:rPr>
              <w:noBreakHyphen/>
              <w:t xml:space="preserve">несовершеннолетнего в возрасте до 18 лет, проживающим на территории Новосибирской области </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343,95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Ребенок-инвалид, ВИЧ</w:t>
            </w:r>
            <w:r w:rsidRPr="001D61A6">
              <w:rPr>
                <w:rFonts w:ascii="Times New Roman" w:hAnsi="Times New Roman"/>
                <w:bCs/>
                <w:sz w:val="24"/>
                <w:szCs w:val="24"/>
              </w:rPr>
              <w:noBreakHyphen/>
              <w:t>инфицированный – </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несовершеннолетний ребенок в возрасте до 18 лет</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1.11.</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trike/>
                <w:sz w:val="24"/>
                <w:szCs w:val="24"/>
              </w:rPr>
            </w:pPr>
            <w:r w:rsidRPr="001D61A6">
              <w:rPr>
                <w:rFonts w:ascii="Times New Roman" w:hAnsi="Times New Roman"/>
                <w:bCs/>
                <w:sz w:val="24"/>
                <w:szCs w:val="24"/>
              </w:rPr>
              <w:t xml:space="preserve">Предоставление населению Новосибирской области ежемесячной дотации на питание детям - инвалидам с онкологическими, гематологическими заболеваниями и инсулинозависимой формой сахарного диабета и детям с наследственными заболеваниями: </w:t>
            </w:r>
            <w:proofErr w:type="spellStart"/>
            <w:r w:rsidRPr="001D61A6">
              <w:rPr>
                <w:rFonts w:ascii="Times New Roman" w:hAnsi="Times New Roman"/>
                <w:bCs/>
                <w:sz w:val="24"/>
                <w:szCs w:val="24"/>
              </w:rPr>
              <w:t>целиакией</w:t>
            </w:r>
            <w:proofErr w:type="spellEnd"/>
            <w:r w:rsidRPr="001D61A6">
              <w:rPr>
                <w:rFonts w:ascii="Times New Roman" w:hAnsi="Times New Roman"/>
                <w:bCs/>
                <w:sz w:val="24"/>
                <w:szCs w:val="24"/>
              </w:rPr>
              <w:t xml:space="preserve">, </w:t>
            </w:r>
            <w:proofErr w:type="spellStart"/>
            <w:r w:rsidRPr="001D61A6">
              <w:rPr>
                <w:rFonts w:ascii="Times New Roman" w:hAnsi="Times New Roman"/>
                <w:bCs/>
                <w:sz w:val="24"/>
                <w:szCs w:val="24"/>
              </w:rPr>
              <w:t>муковисцидозом</w:t>
            </w:r>
            <w:proofErr w:type="spellEnd"/>
            <w:r w:rsidRPr="001D61A6">
              <w:rPr>
                <w:rFonts w:ascii="Times New Roman" w:hAnsi="Times New Roman"/>
                <w:bCs/>
                <w:sz w:val="24"/>
                <w:szCs w:val="24"/>
              </w:rPr>
              <w:t xml:space="preserve">, </w:t>
            </w:r>
            <w:proofErr w:type="spellStart"/>
            <w:r w:rsidRPr="001D61A6">
              <w:rPr>
                <w:rFonts w:ascii="Times New Roman" w:hAnsi="Times New Roman"/>
                <w:bCs/>
                <w:sz w:val="24"/>
                <w:szCs w:val="24"/>
              </w:rPr>
              <w:t>фенилкетонурией</w:t>
            </w:r>
            <w:proofErr w:type="spellEnd"/>
            <w:r w:rsidRPr="001D61A6">
              <w:rPr>
                <w:rFonts w:ascii="Times New Roman" w:hAnsi="Times New Roman"/>
                <w:bCs/>
                <w:sz w:val="24"/>
                <w:szCs w:val="24"/>
              </w:rPr>
              <w:t>, проживающим на территории Новосибирской области</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630,57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Дети-инвалиды в возрасте до 18 лет, имеющие приведенные заболевания</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1.12.</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ежегодной выплаты на приобретение школьно-письменных принадлежностей на каждого ребенка школьного возраста из малоимущей многодетной семьи, включая доставку получателям</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300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Размер среднедушевого дохода не более прожиточного минимума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1.13.</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Единовременная денежная выплата семьям, в которых родилось двое или более детей одновременно, включая доставку получателям</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5 000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Рождение двойни или тройни.</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Размер среднедушевого дохода не более прожиточного минимума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1.14.</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единовременной денежной выплаты при поступлении ребенка из многодетной семьи в первый класс государственной, муниципальной или частной общеобразовательной организации, включая доставку получателям</w:t>
            </w:r>
          </w:p>
        </w:tc>
        <w:tc>
          <w:tcPr>
            <w:tcW w:w="4111" w:type="dxa"/>
          </w:tcPr>
          <w:p w:rsidR="00E825F2" w:rsidRPr="001D61A6" w:rsidRDefault="00E825F2" w:rsidP="007C6A8A">
            <w:pPr>
              <w:spacing w:after="0" w:line="240" w:lineRule="auto"/>
              <w:jc w:val="center"/>
              <w:rPr>
                <w:rFonts w:ascii="Times New Roman" w:hAnsi="Times New Roman"/>
                <w:bCs/>
                <w:sz w:val="24"/>
                <w:szCs w:val="24"/>
              </w:rPr>
            </w:pPr>
            <w:r w:rsidRPr="001D61A6">
              <w:rPr>
                <w:rFonts w:ascii="Times New Roman" w:hAnsi="Times New Roman"/>
                <w:bCs/>
                <w:sz w:val="24"/>
                <w:szCs w:val="24"/>
              </w:rPr>
              <w:t>5 000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 Поступление ребенка из многодетной семьи в первый класс</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1.15.</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единовременной денежной выплаты ребенку из многодетной семьи (в том числе совершеннолетнему, но не старше 23 лет) при поступлении в государственную, муниципальную или частную образовательную организацию высшего образования, включая доставку получателям</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10 000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 Поступление ребенка из многодетной семьи в организацию высшего образования</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1.16.</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 xml:space="preserve">Предоставление населению Новосибирской области ежегодной денежной выплаты многодетным семьям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w:t>
            </w:r>
            <w:r w:rsidRPr="001D61A6">
              <w:rPr>
                <w:rFonts w:ascii="Times New Roman" w:hAnsi="Times New Roman"/>
                <w:bCs/>
                <w:sz w:val="24"/>
                <w:szCs w:val="24"/>
              </w:rPr>
              <w:lastRenderedPageBreak/>
              <w:t>среднего общего образования, включая доставку получателям</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2 000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E825F2" w:rsidP="00663646">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1.17.</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единовременной денежной выплаты на ремонт, строительство и приобретение жилья многодетным семьям, имеющим пять и более несовершеннолетних детей</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100 000 руб.</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663646" w:rsidP="00E44BC1">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 имеющей п</w:t>
            </w:r>
            <w:r w:rsidR="00E825F2" w:rsidRPr="001D61A6">
              <w:rPr>
                <w:rFonts w:ascii="Times New Roman" w:hAnsi="Times New Roman"/>
                <w:bCs/>
                <w:sz w:val="24"/>
                <w:szCs w:val="24"/>
              </w:rPr>
              <w:t>ять и более детей</w:t>
            </w:r>
            <w:bookmarkStart w:id="0" w:name="_GoBack"/>
            <w:bookmarkEnd w:id="0"/>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1.18.</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Приобретение автомобильного транспорта для многодетных семей, воспитывающих семь и более несовершеннолетних детей</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автомобиль</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Pr>
          <w:p w:rsidR="00E825F2" w:rsidRPr="001D61A6" w:rsidRDefault="00663646" w:rsidP="00E44BC1">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 имеющей с</w:t>
            </w:r>
            <w:r w:rsidR="00E825F2" w:rsidRPr="001D61A6">
              <w:rPr>
                <w:rFonts w:ascii="Times New Roman" w:hAnsi="Times New Roman"/>
                <w:bCs/>
                <w:sz w:val="24"/>
                <w:szCs w:val="24"/>
              </w:rPr>
              <w:t>емь и более детей</w:t>
            </w:r>
          </w:p>
        </w:tc>
      </w:tr>
      <w:tr w:rsidR="001D61A6" w:rsidRPr="001D61A6" w:rsidTr="007C6A8A">
        <w:trPr>
          <w:trHeight w:val="1518"/>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1.19.</w:t>
            </w:r>
          </w:p>
        </w:tc>
        <w:tc>
          <w:tcPr>
            <w:tcW w:w="5812" w:type="dxa"/>
            <w:tcBorders>
              <w:bottom w:val="single" w:sz="4" w:space="0" w:color="auto"/>
            </w:tcBorders>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выплаты семьям, воспитывающим трех и более детей-инвалидов, нуждающихся в постоянном уходе, ежемесячной компенсации расходов по присмотру и уходу за детьми-инвалидами в домашних условиях, включая доставку получателям</w:t>
            </w:r>
          </w:p>
        </w:tc>
        <w:tc>
          <w:tcPr>
            <w:tcW w:w="4111" w:type="dxa"/>
            <w:tcBorders>
              <w:bottom w:val="single" w:sz="4" w:space="0" w:color="auto"/>
            </w:tcBorders>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15 000 руб. на одного ребенка</w:t>
            </w:r>
          </w:p>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p>
        </w:tc>
        <w:tc>
          <w:tcPr>
            <w:tcW w:w="3686" w:type="dxa"/>
            <w:tcBorders>
              <w:bottom w:val="single" w:sz="4" w:space="0" w:color="auto"/>
            </w:tcBorders>
          </w:tcPr>
          <w:p w:rsidR="00E825F2" w:rsidRPr="001D61A6" w:rsidRDefault="00663646" w:rsidP="00663646">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 xml:space="preserve">Наличие статуса многодетной семьи, имеющей </w:t>
            </w:r>
            <w:r w:rsidR="00E825F2" w:rsidRPr="001D61A6">
              <w:rPr>
                <w:rFonts w:ascii="Times New Roman" w:hAnsi="Times New Roman"/>
                <w:bCs/>
                <w:sz w:val="24"/>
                <w:szCs w:val="24"/>
              </w:rPr>
              <w:t>трех и более детей-инвалидов</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1.20.</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компенсации расходов по оплате коммунальных услуг, приобретению топлива и газоснабжению многодетным, приемным семьям</w:t>
            </w:r>
          </w:p>
        </w:tc>
        <w:tc>
          <w:tcPr>
            <w:tcW w:w="4111"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расчетная сумма</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1.21.</w:t>
            </w:r>
          </w:p>
        </w:tc>
        <w:tc>
          <w:tcPr>
            <w:tcW w:w="5812"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единовременной денежной выплаты взамен земельного участка для индивидуального жилищного строительства, предоставляемого в соответствии с Законом Новосибирской области от 05.12.2016 №</w:t>
            </w:r>
            <w:r w:rsidRPr="001D61A6">
              <w:rPr>
                <w:rFonts w:ascii="Times New Roman" w:hAnsi="Times New Roman"/>
                <w:bCs/>
                <w:sz w:val="24"/>
                <w:szCs w:val="24"/>
                <w:lang w:val="en-US"/>
              </w:rPr>
              <w:t> </w:t>
            </w:r>
            <w:r w:rsidRPr="001D61A6">
              <w:rPr>
                <w:rFonts w:ascii="Times New Roman" w:hAnsi="Times New Roman"/>
                <w:bCs/>
                <w:sz w:val="24"/>
                <w:szCs w:val="24"/>
              </w:rPr>
              <w:t>112-ОЗ «Об отдельных вопросах регулирования земельных отношений на территории Новосибирской области» многодетным семьям</w:t>
            </w:r>
          </w:p>
        </w:tc>
        <w:tc>
          <w:tcPr>
            <w:tcW w:w="4111"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для граждан, имеющих трех детей </w:t>
            </w:r>
            <w:r w:rsidRPr="001D61A6">
              <w:rPr>
                <w:rFonts w:ascii="Times New Roman" w:hAnsi="Times New Roman"/>
                <w:bCs/>
                <w:sz w:val="24"/>
                <w:szCs w:val="24"/>
              </w:rPr>
              <w:noBreakHyphen/>
              <w:t> 216 000 руб.;</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для граждан, имеющих четырех детей – 288 000 руб.;</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для граждан, имеющих пять и более детей – 360 000 руб.</w:t>
            </w:r>
          </w:p>
        </w:tc>
        <w:tc>
          <w:tcPr>
            <w:tcW w:w="3686" w:type="dxa"/>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многодетной семьи.</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очереди на получение земельного участка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Style w:val="212pt"/>
                <w:rFonts w:eastAsiaTheme="minorHAnsi"/>
                <w:color w:val="auto"/>
              </w:rPr>
            </w:pPr>
            <w:r w:rsidRPr="001D61A6">
              <w:rPr>
                <w:rStyle w:val="212pt"/>
                <w:rFonts w:eastAsiaTheme="minorHAnsi"/>
                <w:color w:val="auto"/>
              </w:rPr>
              <w:t>1.22.</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Style w:val="212pt"/>
                <w:rFonts w:eastAsiaTheme="minorHAnsi"/>
                <w:color w:val="auto"/>
              </w:rPr>
              <w:t>Ежемесячная выплата на детей от трех до семи лет включительно</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6 018,5 руб.</w:t>
            </w:r>
          </w:p>
        </w:tc>
        <w:tc>
          <w:tcPr>
            <w:tcW w:w="3686"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Среднедушевой доход семьи ниже прожиточного минимума, совместное проживание заявителя с ребенком</w:t>
            </w:r>
          </w:p>
        </w:tc>
      </w:tr>
      <w:tr w:rsidR="001D61A6" w:rsidRPr="001D61A6" w:rsidTr="007C6A8A">
        <w:trPr>
          <w:trHeight w:val="20"/>
        </w:trPr>
        <w:tc>
          <w:tcPr>
            <w:tcW w:w="14455" w:type="dxa"/>
            <w:gridSpan w:val="4"/>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2. Меры социальной поддержки граждан пожилого возраста и отдельных категорий льготников</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2.1.</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 xml:space="preserve">Предоставление населению Новосибирской области ежемесячной денежной выплаты отдельным </w:t>
            </w:r>
            <w:r w:rsidRPr="001D61A6">
              <w:rPr>
                <w:rFonts w:ascii="Times New Roman" w:hAnsi="Times New Roman"/>
                <w:bCs/>
                <w:sz w:val="24"/>
                <w:szCs w:val="24"/>
              </w:rPr>
              <w:lastRenderedPageBreak/>
              <w:t>категориям граждан (ветераны труда, ветераны труда Новосибирской области, реабилитированные, репрессированные, труженики тыла)</w:t>
            </w:r>
          </w:p>
        </w:tc>
        <w:tc>
          <w:tcPr>
            <w:tcW w:w="4111"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lastRenderedPageBreak/>
              <w:t>ветераны труда, ветераны труда Новосибирской области - 387,7 руб.;</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lastRenderedPageBreak/>
              <w:t>реабилитированные, репрессированные - 193,88 руб.;</w:t>
            </w:r>
          </w:p>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труженики тыла - 236,93 руб.</w:t>
            </w:r>
          </w:p>
        </w:tc>
        <w:tc>
          <w:tcPr>
            <w:tcW w:w="3686"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lastRenderedPageBreak/>
              <w:t xml:space="preserve">Наличие статуса ветерана труда, ветерана труда Новосибирской </w:t>
            </w:r>
            <w:r w:rsidRPr="001D61A6">
              <w:rPr>
                <w:rFonts w:ascii="Times New Roman" w:hAnsi="Times New Roman"/>
                <w:bCs/>
                <w:sz w:val="24"/>
                <w:szCs w:val="24"/>
              </w:rPr>
              <w:lastRenderedPageBreak/>
              <w:t>области, реабилитированного, репрессированного, труженика тыла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2.2.</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Меры социальной поддержки гражданам, потерявшим родителей в годы Великой Отечественной войны 1941-1945 годов</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540,8 руб.</w:t>
            </w:r>
            <w:r w:rsidRPr="001D61A6">
              <w:rPr>
                <w:rFonts w:ascii="Times New Roman" w:hAnsi="Times New Roman"/>
                <w:bCs/>
                <w:sz w:val="24"/>
                <w:szCs w:val="24"/>
                <w:lang w:val="en-US"/>
              </w:rPr>
              <w:t xml:space="preserve"> </w:t>
            </w:r>
            <w:r w:rsidRPr="001D61A6">
              <w:rPr>
                <w:rFonts w:ascii="Times New Roman" w:hAnsi="Times New Roman"/>
                <w:bCs/>
                <w:sz w:val="24"/>
                <w:szCs w:val="24"/>
              </w:rPr>
              <w:t>ежемесячно</w:t>
            </w:r>
          </w:p>
        </w:tc>
        <w:tc>
          <w:tcPr>
            <w:tcW w:w="3686"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гражданина, потерявшего родителей в годы Великой Отечественной войны 1941 - 1945 годов</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2.3.</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компенсации расходов по оплате жилого помещения и (или) коммунальных услуг отдельным категориям граждан</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расчетная сумма</w:t>
            </w:r>
          </w:p>
        </w:tc>
        <w:tc>
          <w:tcPr>
            <w:tcW w:w="3686"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Наличие статуса ветерана труда, ветерана труда Новосибирской области, реабилитированного, репрессированного, труженика тыла, инвалида, ветерана (инвалида) Великой Отечественной войны 1941-1945 годов, ветерана боевых действий</w:t>
            </w:r>
          </w:p>
        </w:tc>
      </w:tr>
      <w:tr w:rsidR="001D61A6" w:rsidRPr="001D61A6" w:rsidTr="007C6A8A">
        <w:trPr>
          <w:trHeight w:val="20"/>
        </w:trPr>
        <w:tc>
          <w:tcPr>
            <w:tcW w:w="14455" w:type="dxa"/>
            <w:gridSpan w:val="4"/>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3. Меры социальной поддержки граждан исходя из уровня дохода и трудной жизненной ситуации</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3.1.</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Оказание единовременной материальной помощи малоимущим гражданам, в том числе на установку приборов учета, гражданам, из числа участников государственной программы по добровольному переселению соотечественников в Российскую Федерацию, ветеранам и участникам боевых действий, гражданам, ставшим инвалидами вследствие ранения, контузии или увечья, полученных при исполнении обязанностей военной службы, инвалидам от общего заболевания, полученного в период прохождения военной службы, членам семей погибших военнослужащих и сотрудников органов внутренних дел, гражданам, находящимся в трудной жизненной ситуации (пожар, стихийное бедствие и т.д.)</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до 10 прожиточных минимумов</w:t>
            </w:r>
          </w:p>
        </w:tc>
        <w:tc>
          <w:tcPr>
            <w:tcW w:w="3686" w:type="dxa"/>
            <w:vMerge w:val="restart"/>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Размер среднедушевого дохода ниже прожиточного минимума</w:t>
            </w: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3.2.</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 xml:space="preserve">Оказание социальной помощи на основании социального контракта, в том числе на ремонт жилья в целях обеспечения пожаробезопасности (ремонт </w:t>
            </w:r>
            <w:r w:rsidRPr="001D61A6">
              <w:rPr>
                <w:rFonts w:ascii="Times New Roman" w:hAnsi="Times New Roman"/>
                <w:bCs/>
                <w:sz w:val="24"/>
                <w:szCs w:val="24"/>
              </w:rPr>
              <w:lastRenderedPageBreak/>
              <w:t>печей, дымоходов, замена электропроводки, оборудования и т.д.)</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до</w:t>
            </w:r>
            <w:r w:rsidRPr="001D61A6">
              <w:rPr>
                <w:rFonts w:ascii="Times New Roman" w:hAnsi="Times New Roman"/>
                <w:bCs/>
                <w:sz w:val="24"/>
                <w:szCs w:val="24"/>
                <w:lang w:val="en-US"/>
              </w:rPr>
              <w:t xml:space="preserve"> </w:t>
            </w:r>
            <w:r w:rsidRPr="001D61A6">
              <w:rPr>
                <w:rFonts w:ascii="Times New Roman" w:hAnsi="Times New Roman"/>
                <w:bCs/>
                <w:sz w:val="24"/>
                <w:szCs w:val="24"/>
              </w:rPr>
              <w:t>10</w:t>
            </w:r>
            <w:r w:rsidRPr="001D61A6">
              <w:rPr>
                <w:rFonts w:ascii="Times New Roman" w:hAnsi="Times New Roman"/>
                <w:bCs/>
                <w:sz w:val="24"/>
                <w:szCs w:val="24"/>
                <w:lang w:val="en-US"/>
              </w:rPr>
              <w:t xml:space="preserve"> </w:t>
            </w:r>
            <w:r w:rsidRPr="001D61A6">
              <w:rPr>
                <w:rFonts w:ascii="Times New Roman" w:hAnsi="Times New Roman"/>
                <w:bCs/>
                <w:sz w:val="24"/>
                <w:szCs w:val="24"/>
              </w:rPr>
              <w:t>прожиточных минимумов</w:t>
            </w:r>
          </w:p>
        </w:tc>
        <w:tc>
          <w:tcPr>
            <w:tcW w:w="3686" w:type="dxa"/>
            <w:vMerge/>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lastRenderedPageBreak/>
              <w:t>3.3.</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гражданам субсидий на оплату жилого помещения и коммунальных услуг</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расчетная сумма</w:t>
            </w:r>
          </w:p>
        </w:tc>
        <w:tc>
          <w:tcPr>
            <w:tcW w:w="3686" w:type="dxa"/>
            <w:vMerge/>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p>
        </w:tc>
      </w:tr>
      <w:tr w:rsidR="001D61A6" w:rsidRPr="001D61A6" w:rsidTr="007C6A8A">
        <w:trPr>
          <w:trHeight w:val="20"/>
        </w:trPr>
        <w:tc>
          <w:tcPr>
            <w:tcW w:w="846" w:type="dxa"/>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3.4.</w:t>
            </w:r>
          </w:p>
        </w:tc>
        <w:tc>
          <w:tcPr>
            <w:tcW w:w="5812" w:type="dxa"/>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r w:rsidRPr="001D61A6">
              <w:rPr>
                <w:rFonts w:ascii="Times New Roman" w:hAnsi="Times New Roman"/>
                <w:bCs/>
                <w:sz w:val="24"/>
                <w:szCs w:val="24"/>
              </w:rPr>
              <w:t>Предоставление населению Новосибирской области региональной социальной доплаты к пенсии</w:t>
            </w:r>
          </w:p>
        </w:tc>
        <w:tc>
          <w:tcPr>
            <w:tcW w:w="4111" w:type="dxa"/>
            <w:shd w:val="clear" w:color="auto" w:fill="auto"/>
          </w:tcPr>
          <w:p w:rsidR="00E825F2" w:rsidRPr="001D61A6" w:rsidRDefault="00E825F2" w:rsidP="007C6A8A">
            <w:pPr>
              <w:autoSpaceDE w:val="0"/>
              <w:autoSpaceDN w:val="0"/>
              <w:adjustRightInd w:val="0"/>
              <w:spacing w:after="0" w:line="240" w:lineRule="auto"/>
              <w:jc w:val="center"/>
              <w:rPr>
                <w:rFonts w:ascii="Times New Roman" w:hAnsi="Times New Roman"/>
                <w:bCs/>
                <w:sz w:val="24"/>
                <w:szCs w:val="24"/>
              </w:rPr>
            </w:pPr>
            <w:r w:rsidRPr="001D61A6">
              <w:rPr>
                <w:rFonts w:ascii="Times New Roman" w:hAnsi="Times New Roman"/>
                <w:bCs/>
                <w:sz w:val="24"/>
                <w:szCs w:val="24"/>
              </w:rPr>
              <w:t>расчетная сумма</w:t>
            </w:r>
          </w:p>
        </w:tc>
        <w:tc>
          <w:tcPr>
            <w:tcW w:w="3686" w:type="dxa"/>
            <w:vMerge/>
            <w:shd w:val="clear" w:color="auto" w:fill="auto"/>
          </w:tcPr>
          <w:p w:rsidR="00E825F2" w:rsidRPr="001D61A6" w:rsidRDefault="00E825F2" w:rsidP="007C6A8A">
            <w:pPr>
              <w:autoSpaceDE w:val="0"/>
              <w:autoSpaceDN w:val="0"/>
              <w:adjustRightInd w:val="0"/>
              <w:spacing w:after="0" w:line="240" w:lineRule="auto"/>
              <w:jc w:val="both"/>
              <w:rPr>
                <w:rFonts w:ascii="Times New Roman" w:hAnsi="Times New Roman"/>
                <w:bCs/>
                <w:sz w:val="24"/>
                <w:szCs w:val="24"/>
              </w:rPr>
            </w:pPr>
          </w:p>
        </w:tc>
      </w:tr>
    </w:tbl>
    <w:p w:rsidR="00E825F2" w:rsidRPr="001D61A6" w:rsidRDefault="00E825F2" w:rsidP="00BE2D69">
      <w:pPr>
        <w:spacing w:after="0" w:line="240" w:lineRule="auto"/>
        <w:jc w:val="both"/>
        <w:rPr>
          <w:rFonts w:ascii="Times New Roman" w:hAnsi="Times New Roman"/>
          <w:sz w:val="24"/>
          <w:szCs w:val="24"/>
          <w:lang w:eastAsia="ru-RU"/>
        </w:rPr>
      </w:pPr>
    </w:p>
    <w:p w:rsidR="00514635" w:rsidRPr="001D61A6" w:rsidRDefault="00514635" w:rsidP="00BE2D69">
      <w:pPr>
        <w:autoSpaceDE w:val="0"/>
        <w:autoSpaceDN w:val="0"/>
        <w:adjustRightInd w:val="0"/>
        <w:spacing w:after="0" w:line="240" w:lineRule="auto"/>
        <w:ind w:firstLine="709"/>
        <w:jc w:val="both"/>
        <w:rPr>
          <w:rFonts w:ascii="Times New Roman" w:hAnsi="Times New Roman"/>
          <w:sz w:val="24"/>
          <w:szCs w:val="24"/>
        </w:rPr>
        <w:sectPr w:rsidR="00514635" w:rsidRPr="001D61A6" w:rsidSect="004764E8">
          <w:headerReference w:type="first" r:id="rId9"/>
          <w:pgSz w:w="16838" w:h="11906" w:orient="landscape" w:code="9"/>
          <w:pgMar w:top="1134" w:right="567" w:bottom="1134" w:left="1418" w:header="709" w:footer="709" w:gutter="0"/>
          <w:pgNumType w:start="14"/>
          <w:cols w:space="708"/>
          <w:titlePg/>
          <w:docGrid w:linePitch="360"/>
        </w:sectPr>
      </w:pPr>
    </w:p>
    <w:p w:rsidR="00242241" w:rsidRPr="001D61A6" w:rsidRDefault="00242241" w:rsidP="00BE2D69">
      <w:pPr>
        <w:tabs>
          <w:tab w:val="left" w:pos="4170"/>
        </w:tabs>
        <w:autoSpaceDE w:val="0"/>
        <w:autoSpaceDN w:val="0"/>
        <w:spacing w:after="0" w:line="240" w:lineRule="auto"/>
        <w:ind w:right="-2" w:firstLine="709"/>
        <w:jc w:val="both"/>
        <w:rPr>
          <w:rFonts w:ascii="Times New Roman" w:hAnsi="Times New Roman"/>
          <w:sz w:val="28"/>
          <w:szCs w:val="28"/>
        </w:rPr>
      </w:pPr>
      <w:r w:rsidRPr="001D61A6">
        <w:rPr>
          <w:rFonts w:ascii="Times New Roman" w:hAnsi="Times New Roman"/>
          <w:sz w:val="28"/>
          <w:szCs w:val="28"/>
        </w:rPr>
        <w:lastRenderedPageBreak/>
        <w:t>На территории Новосибирской области ежегодно осуществляется поддержка малоимущих семей и малоимущих граждан, которые по независящим от них причинам имеют среднедушевой доход ниже величины прожиточного минимума, установленного в Новосибирской области, на день о</w:t>
      </w:r>
      <w:r w:rsidR="00C536B8" w:rsidRPr="001D61A6">
        <w:rPr>
          <w:rFonts w:ascii="Times New Roman" w:hAnsi="Times New Roman"/>
          <w:sz w:val="28"/>
          <w:szCs w:val="28"/>
        </w:rPr>
        <w:t>бращения за социальной помощью.</w:t>
      </w:r>
    </w:p>
    <w:p w:rsidR="00242241" w:rsidRPr="001D61A6" w:rsidRDefault="00242241" w:rsidP="00BE2D69">
      <w:pPr>
        <w:tabs>
          <w:tab w:val="left" w:pos="4170"/>
        </w:tabs>
        <w:autoSpaceDE w:val="0"/>
        <w:autoSpaceDN w:val="0"/>
        <w:spacing w:after="0" w:line="240" w:lineRule="auto"/>
        <w:ind w:right="-2" w:firstLine="709"/>
        <w:jc w:val="both"/>
        <w:rPr>
          <w:rFonts w:ascii="Times New Roman" w:hAnsi="Times New Roman"/>
          <w:sz w:val="28"/>
          <w:szCs w:val="28"/>
        </w:rPr>
      </w:pPr>
      <w:r w:rsidRPr="001D61A6">
        <w:rPr>
          <w:rFonts w:ascii="Times New Roman" w:hAnsi="Times New Roman"/>
          <w:sz w:val="28"/>
          <w:szCs w:val="28"/>
        </w:rPr>
        <w:t>Помощь оказывается в том числе в виде денежной выплаты на основании социального контракта.</w:t>
      </w:r>
      <w:r w:rsidR="00F14499" w:rsidRPr="001D61A6">
        <w:rPr>
          <w:rFonts w:ascii="Times New Roman" w:hAnsi="Times New Roman"/>
          <w:sz w:val="28"/>
          <w:szCs w:val="28"/>
        </w:rPr>
        <w:t xml:space="preserve"> </w:t>
      </w:r>
      <w:r w:rsidRPr="001D61A6">
        <w:rPr>
          <w:rFonts w:ascii="Times New Roman" w:hAnsi="Times New Roman"/>
          <w:sz w:val="28"/>
          <w:szCs w:val="28"/>
        </w:rPr>
        <w:t>Социальный контракт является технологией, направленной на преодоление социального иждивенчества и дает возможность малоимущим гражданам с помощью адресного «стартового капитала» и содействия государства самостоятельно изменить сво</w:t>
      </w:r>
      <w:r w:rsidR="005312E2" w:rsidRPr="001D61A6">
        <w:rPr>
          <w:rFonts w:ascii="Times New Roman" w:hAnsi="Times New Roman"/>
          <w:sz w:val="28"/>
          <w:szCs w:val="28"/>
        </w:rPr>
        <w:t>е</w:t>
      </w:r>
      <w:r w:rsidRPr="001D61A6">
        <w:rPr>
          <w:rFonts w:ascii="Times New Roman" w:hAnsi="Times New Roman"/>
          <w:sz w:val="28"/>
          <w:szCs w:val="28"/>
        </w:rPr>
        <w:t xml:space="preserve"> материальное положение.</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В настоящее время производится оказание </w:t>
      </w:r>
      <w:r w:rsidR="00B838D9" w:rsidRPr="001D61A6">
        <w:rPr>
          <w:rFonts w:ascii="Times New Roman" w:hAnsi="Times New Roman"/>
          <w:sz w:val="28"/>
          <w:szCs w:val="28"/>
        </w:rPr>
        <w:t xml:space="preserve">социальной </w:t>
      </w:r>
      <w:r w:rsidRPr="001D61A6">
        <w:rPr>
          <w:rFonts w:ascii="Times New Roman" w:hAnsi="Times New Roman"/>
          <w:sz w:val="28"/>
          <w:szCs w:val="28"/>
        </w:rPr>
        <w:t>помощи по нескольким направлениям: на развитие личного подсобного хозяйства, при организации индивидуальной предпринимательской деятельности, на противопожарную безопасность домовладений граждан, на подготовку к отопительному сез</w:t>
      </w:r>
      <w:r w:rsidR="00C536B8" w:rsidRPr="001D61A6">
        <w:rPr>
          <w:rFonts w:ascii="Times New Roman" w:hAnsi="Times New Roman"/>
          <w:sz w:val="28"/>
          <w:szCs w:val="28"/>
        </w:rPr>
        <w:t>ону и подготовку детей к школе.</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Прорабатывается практика внедрения и развития направлений, востребованных не только в сельской местности, но и у городских жителей: обучение, профессиональное переобучение для получения работы по другой профессии, повышение квалификации, трудоустройство, покупка инструментов для </w:t>
      </w:r>
      <w:proofErr w:type="spellStart"/>
      <w:r w:rsidRPr="001D61A6">
        <w:rPr>
          <w:rFonts w:ascii="Times New Roman" w:hAnsi="Times New Roman"/>
          <w:sz w:val="28"/>
          <w:szCs w:val="28"/>
        </w:rPr>
        <w:t>самозанятых</w:t>
      </w:r>
      <w:proofErr w:type="spellEnd"/>
      <w:r w:rsidRPr="001D61A6">
        <w:rPr>
          <w:rFonts w:ascii="Times New Roman" w:hAnsi="Times New Roman"/>
          <w:sz w:val="28"/>
          <w:szCs w:val="28"/>
        </w:rPr>
        <w:t>, помощь в организации индивидуального предпринимательства и ряд других</w:t>
      </w:r>
      <w:r w:rsidR="00C92C14" w:rsidRPr="001D61A6">
        <w:rPr>
          <w:rFonts w:ascii="Times New Roman" w:hAnsi="Times New Roman"/>
          <w:sz w:val="28"/>
          <w:szCs w:val="28"/>
        </w:rPr>
        <w:t xml:space="preserve"> направлений. А</w:t>
      </w:r>
      <w:r w:rsidRPr="001D61A6">
        <w:rPr>
          <w:rFonts w:ascii="Times New Roman" w:hAnsi="Times New Roman"/>
          <w:sz w:val="28"/>
          <w:szCs w:val="28"/>
        </w:rPr>
        <w:t xml:space="preserve">ктивное внедрение </w:t>
      </w:r>
      <w:r w:rsidR="004A302F" w:rsidRPr="001D61A6">
        <w:rPr>
          <w:rFonts w:ascii="Times New Roman" w:hAnsi="Times New Roman"/>
          <w:sz w:val="28"/>
          <w:szCs w:val="28"/>
        </w:rPr>
        <w:t xml:space="preserve">данных направлений </w:t>
      </w:r>
      <w:r w:rsidRPr="001D61A6">
        <w:rPr>
          <w:rFonts w:ascii="Times New Roman" w:hAnsi="Times New Roman"/>
          <w:sz w:val="28"/>
          <w:szCs w:val="28"/>
        </w:rPr>
        <w:t>запланировано на конец 2020 - 2021 год</w:t>
      </w:r>
      <w:r w:rsidR="00B838D9" w:rsidRPr="001D61A6">
        <w:rPr>
          <w:rFonts w:ascii="Times New Roman" w:hAnsi="Times New Roman"/>
          <w:sz w:val="28"/>
          <w:szCs w:val="28"/>
        </w:rPr>
        <w:t>ов</w:t>
      </w:r>
      <w:r w:rsidRPr="001D61A6">
        <w:rPr>
          <w:rFonts w:ascii="Times New Roman" w:hAnsi="Times New Roman"/>
          <w:sz w:val="28"/>
          <w:szCs w:val="28"/>
        </w:rPr>
        <w:t>.</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Более 86% </w:t>
      </w:r>
      <w:r w:rsidR="004A302F" w:rsidRPr="001D61A6">
        <w:rPr>
          <w:rFonts w:ascii="Times New Roman" w:hAnsi="Times New Roman"/>
          <w:sz w:val="28"/>
          <w:szCs w:val="28"/>
        </w:rPr>
        <w:t xml:space="preserve">социальных </w:t>
      </w:r>
      <w:r w:rsidRPr="001D61A6">
        <w:rPr>
          <w:rFonts w:ascii="Times New Roman" w:hAnsi="Times New Roman"/>
          <w:sz w:val="28"/>
          <w:szCs w:val="28"/>
        </w:rPr>
        <w:t xml:space="preserve">контрактов заключено в сельской местности. 90% - это семьи с несовершеннолетними детьми, из них более 58% </w:t>
      </w:r>
      <w:r w:rsidR="009D7D6B" w:rsidRPr="001D61A6">
        <w:rPr>
          <w:rFonts w:ascii="Times New Roman" w:hAnsi="Times New Roman"/>
          <w:sz w:val="28"/>
          <w:szCs w:val="28"/>
        </w:rPr>
        <w:t>-</w:t>
      </w:r>
      <w:r w:rsidRPr="001D61A6">
        <w:rPr>
          <w:rFonts w:ascii="Times New Roman" w:hAnsi="Times New Roman"/>
          <w:sz w:val="28"/>
          <w:szCs w:val="28"/>
        </w:rPr>
        <w:t xml:space="preserve"> многодетные семьи (около 3% - семьи, имеющие 6 и более детей).</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Оказание социальной помощи на основании социального контракта в Новосибирской области осуществляется с 2010 года. За период с 2010 года по 2019 год заключено 9676 </w:t>
      </w:r>
      <w:r w:rsidR="004A302F" w:rsidRPr="001D61A6">
        <w:rPr>
          <w:rFonts w:ascii="Times New Roman" w:hAnsi="Times New Roman"/>
          <w:sz w:val="28"/>
          <w:szCs w:val="28"/>
        </w:rPr>
        <w:t xml:space="preserve">социальных </w:t>
      </w:r>
      <w:r w:rsidRPr="001D61A6">
        <w:rPr>
          <w:rFonts w:ascii="Times New Roman" w:hAnsi="Times New Roman"/>
          <w:sz w:val="28"/>
          <w:szCs w:val="28"/>
        </w:rPr>
        <w:t xml:space="preserve">контрактов на общую сумму 251,36 млн. рублей, из них на развитие личного подсобного хозяйства заключено 5452 </w:t>
      </w:r>
      <w:r w:rsidR="004A302F" w:rsidRPr="001D61A6">
        <w:rPr>
          <w:rFonts w:ascii="Times New Roman" w:hAnsi="Times New Roman"/>
          <w:sz w:val="28"/>
          <w:szCs w:val="28"/>
        </w:rPr>
        <w:t xml:space="preserve">социальных </w:t>
      </w:r>
      <w:r w:rsidRPr="001D61A6">
        <w:rPr>
          <w:rFonts w:ascii="Times New Roman" w:hAnsi="Times New Roman"/>
          <w:sz w:val="28"/>
          <w:szCs w:val="28"/>
        </w:rPr>
        <w:t xml:space="preserve">контракта на </w:t>
      </w:r>
      <w:r w:rsidR="004A302F" w:rsidRPr="001D61A6">
        <w:rPr>
          <w:rFonts w:ascii="Times New Roman" w:hAnsi="Times New Roman"/>
          <w:sz w:val="28"/>
          <w:szCs w:val="28"/>
        </w:rPr>
        <w:t>общую сумму 207,57 млн. рублей.</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За период с 2010 года по 2019 год на развитие индивидуальной предпринимательской деятельности заключались </w:t>
      </w:r>
      <w:r w:rsidR="004A302F" w:rsidRPr="001D61A6">
        <w:rPr>
          <w:rFonts w:ascii="Times New Roman" w:hAnsi="Times New Roman"/>
          <w:sz w:val="28"/>
          <w:szCs w:val="28"/>
        </w:rPr>
        <w:t xml:space="preserve">социальные </w:t>
      </w:r>
      <w:r w:rsidRPr="001D61A6">
        <w:rPr>
          <w:rFonts w:ascii="Times New Roman" w:hAnsi="Times New Roman"/>
          <w:sz w:val="28"/>
          <w:szCs w:val="28"/>
        </w:rPr>
        <w:t>контракты на открытие парикмахерской, швейного дела, мастерской по изготовлению украшений из натурального камня и др</w:t>
      </w:r>
      <w:r w:rsidR="004A302F" w:rsidRPr="001D61A6">
        <w:rPr>
          <w:rFonts w:ascii="Times New Roman" w:hAnsi="Times New Roman"/>
          <w:sz w:val="28"/>
          <w:szCs w:val="28"/>
        </w:rPr>
        <w:t>.</w:t>
      </w:r>
      <w:r w:rsidRPr="001D61A6">
        <w:rPr>
          <w:rFonts w:ascii="Times New Roman" w:hAnsi="Times New Roman"/>
          <w:sz w:val="28"/>
          <w:szCs w:val="28"/>
        </w:rPr>
        <w:t xml:space="preserve"> </w:t>
      </w:r>
      <w:r w:rsidR="00551EBF" w:rsidRPr="001D61A6">
        <w:rPr>
          <w:rFonts w:ascii="Times New Roman" w:hAnsi="Times New Roman"/>
          <w:sz w:val="28"/>
          <w:szCs w:val="28"/>
        </w:rPr>
        <w:t>На развитие индивидуальной предпринимательской деятельности з</w:t>
      </w:r>
      <w:r w:rsidRPr="001D61A6">
        <w:rPr>
          <w:rFonts w:ascii="Times New Roman" w:hAnsi="Times New Roman"/>
          <w:sz w:val="28"/>
          <w:szCs w:val="28"/>
        </w:rPr>
        <w:t xml:space="preserve">аключено </w:t>
      </w:r>
      <w:r w:rsidR="004A302F" w:rsidRPr="001D61A6">
        <w:rPr>
          <w:rFonts w:ascii="Times New Roman" w:hAnsi="Times New Roman"/>
          <w:sz w:val="28"/>
          <w:szCs w:val="28"/>
        </w:rPr>
        <w:t xml:space="preserve">социальных </w:t>
      </w:r>
      <w:r w:rsidRPr="001D61A6">
        <w:rPr>
          <w:rFonts w:ascii="Times New Roman" w:hAnsi="Times New Roman"/>
          <w:sz w:val="28"/>
          <w:szCs w:val="28"/>
        </w:rPr>
        <w:t>контрактов на общую сумму 455 тыс. руб</w:t>
      </w:r>
      <w:r w:rsidR="00A14630" w:rsidRPr="001D61A6">
        <w:rPr>
          <w:rFonts w:ascii="Times New Roman" w:hAnsi="Times New Roman"/>
          <w:sz w:val="28"/>
          <w:szCs w:val="28"/>
        </w:rPr>
        <w:t>лей</w:t>
      </w:r>
      <w:r w:rsidRPr="001D61A6">
        <w:rPr>
          <w:rFonts w:ascii="Times New Roman" w:hAnsi="Times New Roman"/>
          <w:sz w:val="28"/>
          <w:szCs w:val="28"/>
        </w:rPr>
        <w:t>.</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С 2019 года запущено новое направление по подготовк</w:t>
      </w:r>
      <w:r w:rsidR="00B838D9" w:rsidRPr="001D61A6">
        <w:rPr>
          <w:rFonts w:ascii="Times New Roman" w:hAnsi="Times New Roman"/>
          <w:sz w:val="28"/>
          <w:szCs w:val="28"/>
        </w:rPr>
        <w:t>е</w:t>
      </w:r>
      <w:r w:rsidRPr="001D61A6">
        <w:rPr>
          <w:rFonts w:ascii="Times New Roman" w:hAnsi="Times New Roman"/>
          <w:sz w:val="28"/>
          <w:szCs w:val="28"/>
        </w:rPr>
        <w:t xml:space="preserve"> семей с детьми к осенне-зимнему сезону. Заключено 177 </w:t>
      </w:r>
      <w:r w:rsidR="00551EBF" w:rsidRPr="001D61A6">
        <w:rPr>
          <w:rFonts w:ascii="Times New Roman" w:hAnsi="Times New Roman"/>
          <w:sz w:val="28"/>
          <w:szCs w:val="28"/>
        </w:rPr>
        <w:t xml:space="preserve">социальных </w:t>
      </w:r>
      <w:r w:rsidRPr="001D61A6">
        <w:rPr>
          <w:rFonts w:ascii="Times New Roman" w:hAnsi="Times New Roman"/>
          <w:sz w:val="28"/>
          <w:szCs w:val="28"/>
        </w:rPr>
        <w:t>контрактов на общую сумму 1,05 млн. рублей.</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Всего в 2019 году поддержку на </w:t>
      </w:r>
      <w:r w:rsidR="0047668C" w:rsidRPr="001D61A6">
        <w:rPr>
          <w:rFonts w:ascii="Times New Roman" w:hAnsi="Times New Roman"/>
          <w:sz w:val="28"/>
          <w:szCs w:val="28"/>
        </w:rPr>
        <w:t>основании</w:t>
      </w:r>
      <w:r w:rsidRPr="001D61A6">
        <w:rPr>
          <w:rFonts w:ascii="Times New Roman" w:hAnsi="Times New Roman"/>
          <w:sz w:val="28"/>
          <w:szCs w:val="28"/>
        </w:rPr>
        <w:t xml:space="preserve"> социального контракта получили 2 032 малоимущие семьи (одиноко проживающих гражданина), из них 1757 семей с детьми в возрасте до 16 лет, 824 семьи с тремя и более детьми, 157 семей имеющие в составе инвалида</w:t>
      </w:r>
      <w:r w:rsidR="00AE6504" w:rsidRPr="001D61A6">
        <w:rPr>
          <w:rFonts w:ascii="Times New Roman" w:hAnsi="Times New Roman"/>
          <w:sz w:val="28"/>
          <w:szCs w:val="28"/>
        </w:rPr>
        <w:t>,</w:t>
      </w:r>
      <w:r w:rsidRPr="001D61A6">
        <w:rPr>
          <w:rFonts w:ascii="Times New Roman" w:hAnsi="Times New Roman"/>
          <w:sz w:val="28"/>
          <w:szCs w:val="28"/>
        </w:rPr>
        <w:t xml:space="preserve"> на общую сумму 52,2 млн. руб</w:t>
      </w:r>
      <w:r w:rsidR="00FA7037" w:rsidRPr="001D61A6">
        <w:rPr>
          <w:rFonts w:ascii="Times New Roman" w:hAnsi="Times New Roman"/>
          <w:sz w:val="28"/>
          <w:szCs w:val="28"/>
        </w:rPr>
        <w:t>лей</w:t>
      </w:r>
      <w:r w:rsidR="00551EBF" w:rsidRPr="001D61A6">
        <w:rPr>
          <w:rFonts w:ascii="Times New Roman" w:hAnsi="Times New Roman"/>
          <w:sz w:val="28"/>
          <w:szCs w:val="28"/>
        </w:rPr>
        <w:t xml:space="preserve"> (</w:t>
      </w:r>
      <w:r w:rsidRPr="001D61A6">
        <w:rPr>
          <w:rFonts w:ascii="Times New Roman" w:hAnsi="Times New Roman"/>
          <w:sz w:val="28"/>
          <w:szCs w:val="28"/>
        </w:rPr>
        <w:t xml:space="preserve">в 2018 году </w:t>
      </w:r>
      <w:r w:rsidR="009D7D6B" w:rsidRPr="001D61A6">
        <w:rPr>
          <w:rFonts w:ascii="Times New Roman" w:hAnsi="Times New Roman"/>
          <w:sz w:val="28"/>
          <w:szCs w:val="28"/>
        </w:rPr>
        <w:t>-</w:t>
      </w:r>
      <w:r w:rsidRPr="001D61A6">
        <w:rPr>
          <w:rFonts w:ascii="Times New Roman" w:hAnsi="Times New Roman"/>
          <w:sz w:val="28"/>
          <w:szCs w:val="28"/>
        </w:rPr>
        <w:t xml:space="preserve"> 1 762 </w:t>
      </w:r>
      <w:r w:rsidR="00AE6504" w:rsidRPr="001D61A6">
        <w:rPr>
          <w:rFonts w:ascii="Times New Roman" w:hAnsi="Times New Roman"/>
          <w:sz w:val="28"/>
          <w:szCs w:val="28"/>
        </w:rPr>
        <w:t xml:space="preserve">малоимущие семьи </w:t>
      </w:r>
      <w:r w:rsidRPr="001D61A6">
        <w:rPr>
          <w:rFonts w:ascii="Times New Roman" w:hAnsi="Times New Roman"/>
          <w:sz w:val="28"/>
          <w:szCs w:val="28"/>
        </w:rPr>
        <w:t>на общую сумму 50,5 млн. руб</w:t>
      </w:r>
      <w:r w:rsidR="00FA7037" w:rsidRPr="001D61A6">
        <w:rPr>
          <w:rFonts w:ascii="Times New Roman" w:hAnsi="Times New Roman"/>
          <w:sz w:val="28"/>
          <w:szCs w:val="28"/>
        </w:rPr>
        <w:t>лей</w:t>
      </w:r>
      <w:r w:rsidR="00551EBF" w:rsidRPr="001D61A6">
        <w:rPr>
          <w:rFonts w:ascii="Times New Roman" w:hAnsi="Times New Roman"/>
          <w:sz w:val="28"/>
          <w:szCs w:val="28"/>
        </w:rPr>
        <w:t>)</w:t>
      </w:r>
      <w:r w:rsidR="00FA7037" w:rsidRPr="001D61A6">
        <w:rPr>
          <w:rFonts w:ascii="Times New Roman" w:hAnsi="Times New Roman"/>
          <w:sz w:val="28"/>
          <w:szCs w:val="28"/>
        </w:rPr>
        <w:t>.</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lastRenderedPageBreak/>
        <w:t>Численность граждан, получивших помощь в рамках социального контракта в 2019 году составила 8181 человек, по окончании срока действия социального контракта 7358 граждан преодолели трудную жизненную ситуацию, из них у 3091 гражданина увеличились натуральные поступления из личного подсобного хозяйства.</w:t>
      </w:r>
    </w:p>
    <w:p w:rsidR="00E71E1F"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Количество граждан, среднедушевой доход которых ниже прожиточного минимума, являющихся получателями мер социальной поддержки с учетом критерия дохода на 01.01.2020 составляет 347037 человек</w:t>
      </w:r>
      <w:r w:rsidR="00AE6504" w:rsidRPr="001D61A6">
        <w:rPr>
          <w:rFonts w:ascii="Times New Roman" w:hAnsi="Times New Roman"/>
          <w:sz w:val="28"/>
          <w:szCs w:val="28"/>
        </w:rPr>
        <w:t xml:space="preserve">, из них </w:t>
      </w:r>
      <w:r w:rsidR="00E71E1F" w:rsidRPr="001D61A6">
        <w:rPr>
          <w:rFonts w:ascii="Times New Roman" w:hAnsi="Times New Roman"/>
          <w:sz w:val="28"/>
          <w:szCs w:val="28"/>
        </w:rPr>
        <w:t>доля получивших помощь в рамках социального контракта составляет 2,36%</w:t>
      </w:r>
      <w:r w:rsidR="00AE6504" w:rsidRPr="001D61A6">
        <w:rPr>
          <w:rFonts w:ascii="Times New Roman" w:hAnsi="Times New Roman"/>
          <w:sz w:val="28"/>
          <w:szCs w:val="28"/>
        </w:rPr>
        <w:t>. С</w:t>
      </w:r>
      <w:r w:rsidR="00E71E1F" w:rsidRPr="001D61A6">
        <w:rPr>
          <w:rFonts w:ascii="Times New Roman" w:hAnsi="Times New Roman"/>
          <w:sz w:val="28"/>
          <w:szCs w:val="28"/>
        </w:rPr>
        <w:t xml:space="preserve">реднедушевой доход семей </w:t>
      </w:r>
      <w:r w:rsidR="009D7D6B" w:rsidRPr="001D61A6">
        <w:rPr>
          <w:rFonts w:ascii="Times New Roman" w:hAnsi="Times New Roman"/>
          <w:sz w:val="28"/>
          <w:szCs w:val="28"/>
        </w:rPr>
        <w:t>-</w:t>
      </w:r>
      <w:r w:rsidR="00E71E1F" w:rsidRPr="001D61A6">
        <w:rPr>
          <w:rFonts w:ascii="Times New Roman" w:hAnsi="Times New Roman"/>
          <w:sz w:val="28"/>
          <w:szCs w:val="28"/>
        </w:rPr>
        <w:t xml:space="preserve"> участников социального контракта за период действия контракта вырос на 32,6%.</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В целях надлежащего исполнения гражданами обязанностей в рамках социального контракта в качестве контрольных процедур предусмотрено представление отчета об использовании выделенных денежных средств в 30</w:t>
      </w:r>
      <w:r w:rsidR="004A3C46" w:rsidRPr="001D61A6">
        <w:rPr>
          <w:rFonts w:ascii="Times New Roman" w:hAnsi="Times New Roman"/>
          <w:sz w:val="28"/>
          <w:szCs w:val="28"/>
        </w:rPr>
        <w:t xml:space="preserve">-дневный </w:t>
      </w:r>
      <w:r w:rsidRPr="001D61A6">
        <w:rPr>
          <w:rFonts w:ascii="Times New Roman" w:hAnsi="Times New Roman"/>
          <w:sz w:val="28"/>
          <w:szCs w:val="28"/>
        </w:rPr>
        <w:t xml:space="preserve">срок с момента заключения </w:t>
      </w:r>
      <w:r w:rsidR="00551EBF" w:rsidRPr="001D61A6">
        <w:rPr>
          <w:rFonts w:ascii="Times New Roman" w:hAnsi="Times New Roman"/>
          <w:sz w:val="28"/>
          <w:szCs w:val="28"/>
        </w:rPr>
        <w:t xml:space="preserve">социального </w:t>
      </w:r>
      <w:r w:rsidRPr="001D61A6">
        <w:rPr>
          <w:rFonts w:ascii="Times New Roman" w:hAnsi="Times New Roman"/>
          <w:sz w:val="28"/>
          <w:szCs w:val="28"/>
        </w:rPr>
        <w:t>контракта, ежеквартальное а</w:t>
      </w:r>
      <w:r w:rsidR="00551EBF" w:rsidRPr="001D61A6">
        <w:rPr>
          <w:rFonts w:ascii="Times New Roman" w:hAnsi="Times New Roman"/>
          <w:sz w:val="28"/>
          <w:szCs w:val="28"/>
        </w:rPr>
        <w:t>н</w:t>
      </w:r>
      <w:r w:rsidRPr="001D61A6">
        <w:rPr>
          <w:rFonts w:ascii="Times New Roman" w:hAnsi="Times New Roman"/>
          <w:sz w:val="28"/>
          <w:szCs w:val="28"/>
        </w:rPr>
        <w:t>к</w:t>
      </w:r>
      <w:r w:rsidR="00551EBF" w:rsidRPr="001D61A6">
        <w:rPr>
          <w:rFonts w:ascii="Times New Roman" w:hAnsi="Times New Roman"/>
          <w:sz w:val="28"/>
          <w:szCs w:val="28"/>
        </w:rPr>
        <w:t>е</w:t>
      </w:r>
      <w:r w:rsidRPr="001D61A6">
        <w:rPr>
          <w:rFonts w:ascii="Times New Roman" w:hAnsi="Times New Roman"/>
          <w:sz w:val="28"/>
          <w:szCs w:val="28"/>
        </w:rPr>
        <w:t xml:space="preserve">тирование в случае ведения личного подсобного хозяйства, а также предоставление отчетов всеми получателями </w:t>
      </w:r>
      <w:r w:rsidR="00551EBF" w:rsidRPr="001D61A6">
        <w:rPr>
          <w:rFonts w:ascii="Times New Roman" w:hAnsi="Times New Roman"/>
          <w:sz w:val="28"/>
          <w:szCs w:val="28"/>
        </w:rPr>
        <w:t xml:space="preserve">социальной </w:t>
      </w:r>
      <w:r w:rsidRPr="001D61A6">
        <w:rPr>
          <w:rFonts w:ascii="Times New Roman" w:hAnsi="Times New Roman"/>
          <w:sz w:val="28"/>
          <w:szCs w:val="28"/>
        </w:rPr>
        <w:t>помощи.</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За 2019 год в Новосибирской области было только два случая досрочного расторжения социальных контрактов по причине гибели животного, по заключению специалистов вина хозяев</w:t>
      </w:r>
      <w:r w:rsidR="004412E6" w:rsidRPr="001D61A6">
        <w:rPr>
          <w:rFonts w:ascii="Times New Roman" w:hAnsi="Times New Roman"/>
          <w:sz w:val="28"/>
          <w:szCs w:val="28"/>
        </w:rPr>
        <w:t xml:space="preserve"> </w:t>
      </w:r>
      <w:r w:rsidRPr="001D61A6">
        <w:rPr>
          <w:rFonts w:ascii="Times New Roman" w:hAnsi="Times New Roman"/>
          <w:sz w:val="28"/>
          <w:szCs w:val="28"/>
        </w:rPr>
        <w:t>-</w:t>
      </w:r>
      <w:r w:rsidR="004412E6" w:rsidRPr="001D61A6">
        <w:rPr>
          <w:rFonts w:ascii="Times New Roman" w:hAnsi="Times New Roman"/>
          <w:sz w:val="28"/>
          <w:szCs w:val="28"/>
        </w:rPr>
        <w:t xml:space="preserve"> </w:t>
      </w:r>
      <w:r w:rsidRPr="001D61A6">
        <w:rPr>
          <w:rFonts w:ascii="Times New Roman" w:hAnsi="Times New Roman"/>
          <w:sz w:val="28"/>
          <w:szCs w:val="28"/>
        </w:rPr>
        <w:t>участников социального контракта при этом установлена не была. Зафиксировано 416 повторных обращений за социальным контрактом после окончания срока действия предыдущего, в среднем по истечении трех лет.</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В Новосибирской области реализуются 148 мер социальной поддержки, в том числе 101 федеральная и 47 региональных.</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Объем средств, направленных в 2019 году на реализацию данных мер составляет 14</w:t>
      </w:r>
      <w:r w:rsidR="00A218FC" w:rsidRPr="001D61A6">
        <w:rPr>
          <w:rFonts w:ascii="Times New Roman" w:hAnsi="Times New Roman"/>
          <w:sz w:val="28"/>
          <w:szCs w:val="28"/>
        </w:rPr>
        <w:t> </w:t>
      </w:r>
      <w:r w:rsidRPr="001D61A6">
        <w:rPr>
          <w:rFonts w:ascii="Times New Roman" w:hAnsi="Times New Roman"/>
          <w:sz w:val="28"/>
          <w:szCs w:val="28"/>
        </w:rPr>
        <w:t>788</w:t>
      </w:r>
      <w:r w:rsidR="00A218FC" w:rsidRPr="001D61A6">
        <w:rPr>
          <w:rFonts w:ascii="Times New Roman" w:hAnsi="Times New Roman"/>
          <w:sz w:val="28"/>
          <w:szCs w:val="28"/>
        </w:rPr>
        <w:t> </w:t>
      </w:r>
      <w:r w:rsidRPr="001D61A6">
        <w:rPr>
          <w:rFonts w:ascii="Times New Roman" w:hAnsi="Times New Roman"/>
          <w:sz w:val="28"/>
          <w:szCs w:val="28"/>
        </w:rPr>
        <w:t>149,83 тыс. руб</w:t>
      </w:r>
      <w:r w:rsidR="00640D81" w:rsidRPr="001D61A6">
        <w:rPr>
          <w:rFonts w:ascii="Times New Roman" w:hAnsi="Times New Roman"/>
          <w:sz w:val="28"/>
          <w:szCs w:val="28"/>
        </w:rPr>
        <w:t>лей</w:t>
      </w:r>
      <w:r w:rsidRPr="001D61A6">
        <w:rPr>
          <w:rFonts w:ascii="Times New Roman" w:hAnsi="Times New Roman"/>
          <w:sz w:val="28"/>
          <w:szCs w:val="28"/>
        </w:rPr>
        <w:t xml:space="preserve">, в том числе семьям с детьми </w:t>
      </w:r>
      <w:r w:rsidR="00A218FC" w:rsidRPr="001D61A6">
        <w:rPr>
          <w:rFonts w:ascii="Times New Roman" w:hAnsi="Times New Roman"/>
          <w:sz w:val="28"/>
          <w:szCs w:val="28"/>
        </w:rPr>
        <w:t>–</w:t>
      </w:r>
      <w:r w:rsidRPr="001D61A6">
        <w:rPr>
          <w:rFonts w:ascii="Times New Roman" w:hAnsi="Times New Roman"/>
          <w:sz w:val="28"/>
          <w:szCs w:val="28"/>
        </w:rPr>
        <w:t xml:space="preserve"> 6</w:t>
      </w:r>
      <w:r w:rsidR="00A218FC" w:rsidRPr="001D61A6">
        <w:rPr>
          <w:rFonts w:ascii="Times New Roman" w:hAnsi="Times New Roman"/>
          <w:sz w:val="28"/>
          <w:szCs w:val="28"/>
        </w:rPr>
        <w:t> </w:t>
      </w:r>
      <w:r w:rsidRPr="001D61A6">
        <w:rPr>
          <w:rFonts w:ascii="Times New Roman" w:hAnsi="Times New Roman"/>
          <w:sz w:val="28"/>
          <w:szCs w:val="28"/>
        </w:rPr>
        <w:t>444</w:t>
      </w:r>
      <w:r w:rsidR="00A218FC" w:rsidRPr="001D61A6">
        <w:rPr>
          <w:rFonts w:ascii="Times New Roman" w:hAnsi="Times New Roman"/>
          <w:sz w:val="28"/>
          <w:szCs w:val="28"/>
        </w:rPr>
        <w:t> </w:t>
      </w:r>
      <w:r w:rsidRPr="001D61A6">
        <w:rPr>
          <w:rFonts w:ascii="Times New Roman" w:hAnsi="Times New Roman"/>
          <w:sz w:val="28"/>
          <w:szCs w:val="28"/>
        </w:rPr>
        <w:t>476,34 тыс. руб</w:t>
      </w:r>
      <w:r w:rsidR="00640D81" w:rsidRPr="001D61A6">
        <w:rPr>
          <w:rFonts w:ascii="Times New Roman" w:hAnsi="Times New Roman"/>
          <w:sz w:val="28"/>
          <w:szCs w:val="28"/>
        </w:rPr>
        <w:t>лей</w:t>
      </w:r>
      <w:r w:rsidRPr="001D61A6">
        <w:rPr>
          <w:rFonts w:ascii="Times New Roman" w:hAnsi="Times New Roman"/>
          <w:sz w:val="28"/>
          <w:szCs w:val="28"/>
        </w:rPr>
        <w:t>, гражданам пожилого возраста и отдельным категориям граждан 7</w:t>
      </w:r>
      <w:r w:rsidR="00A218FC" w:rsidRPr="001D61A6">
        <w:rPr>
          <w:rFonts w:ascii="Times New Roman" w:hAnsi="Times New Roman"/>
          <w:sz w:val="28"/>
          <w:szCs w:val="28"/>
        </w:rPr>
        <w:t> </w:t>
      </w:r>
      <w:r w:rsidRPr="001D61A6">
        <w:rPr>
          <w:rFonts w:ascii="Times New Roman" w:hAnsi="Times New Roman"/>
          <w:sz w:val="28"/>
          <w:szCs w:val="28"/>
        </w:rPr>
        <w:t>758</w:t>
      </w:r>
      <w:r w:rsidR="00A218FC" w:rsidRPr="001D61A6">
        <w:rPr>
          <w:rFonts w:ascii="Times New Roman" w:hAnsi="Times New Roman"/>
          <w:sz w:val="28"/>
          <w:szCs w:val="28"/>
        </w:rPr>
        <w:t> </w:t>
      </w:r>
      <w:r w:rsidRPr="001D61A6">
        <w:rPr>
          <w:rFonts w:ascii="Times New Roman" w:hAnsi="Times New Roman"/>
          <w:sz w:val="28"/>
          <w:szCs w:val="28"/>
        </w:rPr>
        <w:t>996,94 тыс. руб</w:t>
      </w:r>
      <w:r w:rsidR="00640D81" w:rsidRPr="001D61A6">
        <w:rPr>
          <w:rFonts w:ascii="Times New Roman" w:hAnsi="Times New Roman"/>
          <w:sz w:val="28"/>
          <w:szCs w:val="28"/>
        </w:rPr>
        <w:t>лей</w:t>
      </w:r>
      <w:r w:rsidRPr="001D61A6">
        <w:rPr>
          <w:rFonts w:ascii="Times New Roman" w:hAnsi="Times New Roman"/>
          <w:sz w:val="28"/>
          <w:szCs w:val="28"/>
        </w:rPr>
        <w:t xml:space="preserve"> и гражданам исходя из уровня дохода и трудной жизненной ситуации </w:t>
      </w:r>
      <w:r w:rsidR="00A218FC" w:rsidRPr="001D61A6">
        <w:rPr>
          <w:rFonts w:ascii="Times New Roman" w:hAnsi="Times New Roman"/>
          <w:sz w:val="28"/>
          <w:szCs w:val="28"/>
        </w:rPr>
        <w:t>–</w:t>
      </w:r>
      <w:r w:rsidRPr="001D61A6">
        <w:rPr>
          <w:rFonts w:ascii="Times New Roman" w:hAnsi="Times New Roman"/>
          <w:sz w:val="28"/>
          <w:szCs w:val="28"/>
        </w:rPr>
        <w:t xml:space="preserve"> 584</w:t>
      </w:r>
      <w:r w:rsidR="00A218FC" w:rsidRPr="001D61A6">
        <w:rPr>
          <w:rFonts w:ascii="Times New Roman" w:hAnsi="Times New Roman"/>
          <w:sz w:val="28"/>
          <w:szCs w:val="28"/>
        </w:rPr>
        <w:t> </w:t>
      </w:r>
      <w:r w:rsidRPr="001D61A6">
        <w:rPr>
          <w:rFonts w:ascii="Times New Roman" w:hAnsi="Times New Roman"/>
          <w:sz w:val="28"/>
          <w:szCs w:val="28"/>
        </w:rPr>
        <w:t>676,55 тыс. руб</w:t>
      </w:r>
      <w:r w:rsidR="00640D81" w:rsidRPr="001D61A6">
        <w:rPr>
          <w:rFonts w:ascii="Times New Roman" w:hAnsi="Times New Roman"/>
          <w:sz w:val="28"/>
          <w:szCs w:val="28"/>
        </w:rPr>
        <w:t>лей</w:t>
      </w:r>
      <w:r w:rsidRPr="001D61A6">
        <w:rPr>
          <w:rFonts w:ascii="Times New Roman" w:hAnsi="Times New Roman"/>
          <w:sz w:val="28"/>
          <w:szCs w:val="28"/>
        </w:rPr>
        <w:t>.</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Меры социальной поддержки гражданам предоставляются либо исходя из критерия нуждаемости, при подтверждении уровня дохода, либо основываясь на определении права при наличии льготной категории.</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При определении права граждан на социальную поддержку с учетом уровня их дохода законодательством Новосибирской области предусмотрена обязательность трудоустройства либо постановки на учет в </w:t>
      </w:r>
      <w:r w:rsidR="00C37A66" w:rsidRPr="001D61A6">
        <w:rPr>
          <w:rFonts w:ascii="Times New Roman" w:hAnsi="Times New Roman"/>
          <w:sz w:val="28"/>
          <w:szCs w:val="28"/>
        </w:rPr>
        <w:t xml:space="preserve">учреждения занятости населения </w:t>
      </w:r>
      <w:r w:rsidRPr="001D61A6">
        <w:rPr>
          <w:rFonts w:ascii="Times New Roman" w:hAnsi="Times New Roman"/>
          <w:sz w:val="28"/>
          <w:szCs w:val="28"/>
        </w:rPr>
        <w:t>для граждан трудоспособного возраста, в случае, если они не осуществляют уход за инвалидами или граж</w:t>
      </w:r>
      <w:r w:rsidR="00C536B8" w:rsidRPr="001D61A6">
        <w:rPr>
          <w:rFonts w:ascii="Times New Roman" w:hAnsi="Times New Roman"/>
          <w:sz w:val="28"/>
          <w:szCs w:val="28"/>
        </w:rPr>
        <w:t>данами старше восьмидесяти лет.</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При соблюдении нормативн</w:t>
      </w:r>
      <w:r w:rsidR="00356183" w:rsidRPr="001D61A6">
        <w:rPr>
          <w:rFonts w:ascii="Times New Roman" w:hAnsi="Times New Roman"/>
          <w:sz w:val="28"/>
          <w:szCs w:val="28"/>
        </w:rPr>
        <w:t>ых</w:t>
      </w:r>
      <w:r w:rsidRPr="001D61A6">
        <w:rPr>
          <w:rFonts w:ascii="Times New Roman" w:hAnsi="Times New Roman"/>
          <w:sz w:val="28"/>
          <w:szCs w:val="28"/>
        </w:rPr>
        <w:t xml:space="preserve"> требований доля граждан, имеющих доход ниже прожиточного минимума, получающих меры социальной поддержки, зависящие от дохода, дос</w:t>
      </w:r>
      <w:r w:rsidR="00C536B8" w:rsidRPr="001D61A6">
        <w:rPr>
          <w:rFonts w:ascii="Times New Roman" w:hAnsi="Times New Roman"/>
          <w:sz w:val="28"/>
          <w:szCs w:val="28"/>
        </w:rPr>
        <w:t>тигает до 100% от обратившихся.</w:t>
      </w:r>
    </w:p>
    <w:p w:rsidR="00242241" w:rsidRPr="001D61A6" w:rsidRDefault="00242241" w:rsidP="00BE2D69">
      <w:pPr>
        <w:pStyle w:val="af2"/>
        <w:ind w:firstLine="709"/>
        <w:jc w:val="both"/>
        <w:rPr>
          <w:rFonts w:ascii="Times New Roman" w:hAnsi="Times New Roman"/>
          <w:sz w:val="28"/>
          <w:szCs w:val="28"/>
        </w:rPr>
      </w:pPr>
      <w:r w:rsidRPr="001D61A6">
        <w:rPr>
          <w:rFonts w:ascii="Times New Roman" w:hAnsi="Times New Roman"/>
          <w:sz w:val="28"/>
          <w:szCs w:val="28"/>
        </w:rPr>
        <w:t xml:space="preserve">В 2019 году анализ численности лиц, вышедших из состояния бедности в связи с получением мер социальной поддержки, не проводился, так как получение поддержки не может служить основным источником существования гражданина, однако, необходимо отметить, что при определении права на выплаты в доход </w:t>
      </w:r>
      <w:r w:rsidRPr="001D61A6">
        <w:rPr>
          <w:rFonts w:ascii="Times New Roman" w:hAnsi="Times New Roman"/>
          <w:sz w:val="28"/>
          <w:szCs w:val="28"/>
        </w:rPr>
        <w:lastRenderedPageBreak/>
        <w:t>учитываются предоставляемые меры социальной поддержки, кроме законодательно исключенных из расчета, и продление ежемесячных выплат, имеющий полугодовой, годовой периоды назначения происходят почти в 100% случаев при повторном обращении граждан.</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К основным категориями группы риска по </w:t>
      </w:r>
      <w:proofErr w:type="spellStart"/>
      <w:r w:rsidRPr="001D61A6">
        <w:rPr>
          <w:rFonts w:ascii="Times New Roman" w:hAnsi="Times New Roman"/>
          <w:sz w:val="28"/>
          <w:szCs w:val="28"/>
        </w:rPr>
        <w:t>малообеспеченности</w:t>
      </w:r>
      <w:proofErr w:type="spellEnd"/>
      <w:r w:rsidRPr="001D61A6">
        <w:rPr>
          <w:rFonts w:ascii="Times New Roman" w:hAnsi="Times New Roman"/>
          <w:sz w:val="28"/>
          <w:szCs w:val="28"/>
        </w:rPr>
        <w:t xml:space="preserve"> являются семьи с детьми (одинокие родители), пожилые люди и инвалиды. Основным механизмом, обеспечивающим индивидуальный подход к решению проблем нуждающегося населения с привлечением всех возможных ресурсов, является социальное сопровождение и социальное обслуживание. </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Предоставление социальных услуг населению на территории Новосибирской области осуществляется в соответствии с Федеральным законом от 28.12.2013 № 442-ФЗ «Об основах социального обслуживания в Российской Федерации» (далее – Закон).</w:t>
      </w:r>
    </w:p>
    <w:p w:rsidR="00530CCE" w:rsidRPr="001D61A6" w:rsidRDefault="00530CCE" w:rsidP="00BE2D69">
      <w:pPr>
        <w:tabs>
          <w:tab w:val="left" w:pos="14742"/>
        </w:tabs>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С целью обеспечения доступности на территории Новосибирской области для широкого круга социально незащищенных граждан социального облуживания и социального сопровождения принято постановление Правительства Новосибирской области от 05.03.2015 № 74-п «О дополнительных категориях граждан, которым социальные услуги в Новосибирской области предоставляются бесплатно». Указанным постановлением установлены дополнительные категории граждан, которым социальные услуги в Новосибирской области предоставляются бесплатно в соответствии с индивидуальной программой предоставления социальных услуг вне зависимости от размера их доходов. Это обеспечивает гарантированную доступность социальной помощи и комплексный характер к ее оказанию. </w:t>
      </w:r>
    </w:p>
    <w:p w:rsidR="00530CCE" w:rsidRPr="001D61A6" w:rsidRDefault="00530CCE" w:rsidP="00BE2D69">
      <w:pPr>
        <w:tabs>
          <w:tab w:val="left" w:pos="1134"/>
        </w:tabs>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Эффективность ближайших и долгосрочных перспектив работы напрямую зависит от задач, которые решить не удалось, и социальных вызовов, которые представляют опасность для безопасного детства: демографический спад, требующий дополнительного стимулирования рождаемости; сохраняющийся уровень бедности семей с детьми (рождение второго и последующих детей) отбрасывает семьи за черту бедности.</w:t>
      </w:r>
    </w:p>
    <w:p w:rsidR="00530CCE" w:rsidRPr="001D61A6" w:rsidRDefault="00530CCE" w:rsidP="00BE2D69">
      <w:pPr>
        <w:tabs>
          <w:tab w:val="left" w:pos="1134"/>
        </w:tabs>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Пожилые люди и инвалиды - самые незащищенные слои населения, которые требуют особого внимания общества. Кроме психологических трудностей адаптации к новым условиям существования, связанным с выходом на пенсию, установлением инвалидности, сталкиваются с множеством социально-экономических проблем. Можно назвать следующие: оторванность от переехавших в другие города и страны родных, оторванность от прежних друзей из-за состояния здоровья, невысокие доходы, потеря привычной работы с выходом на пенсию, или невозможность найти достойную работу из-за инвалидности и многое другое. Эффективная помощь инвалидам и пожилым людям в современных условиях не может ограничиваться только материальной помощью и медицинским обслуживанием, им необходимо общение, внимание и забота.</w:t>
      </w:r>
    </w:p>
    <w:p w:rsidR="00530CCE" w:rsidRPr="001D61A6" w:rsidRDefault="00530CCE" w:rsidP="00BE2D69">
      <w:pPr>
        <w:tabs>
          <w:tab w:val="left" w:pos="1134"/>
        </w:tabs>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Система социальной обслуживания, ресурсы которой используются для оказания услуг нуждающимся категориям населения сформирована с учетом востребованных форм социального обслуживания, основных категорий потребителей услуг и особенностей демографической ситуации в регионе и </w:t>
      </w:r>
      <w:r w:rsidRPr="001D61A6">
        <w:rPr>
          <w:rFonts w:ascii="Times New Roman" w:hAnsi="Times New Roman"/>
          <w:sz w:val="28"/>
          <w:szCs w:val="28"/>
        </w:rPr>
        <w:lastRenderedPageBreak/>
        <w:t>является наиболее оптимальной для обеспечения потребностей граждан в социальном обслуживании, а также достижения приоритетов, определенных на федеральном уровне.</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Значимую роль в системе социального обслуживания играет предоставление социального обслуживания на дому, дающее возможность получателям социальных услуг получить необходимые социальные услуги в привычной для них обстановке, а также снизить нагрузку на стационарные отделения учреждений социального обслуживания населения.</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Согласно Закону </w:t>
      </w:r>
      <w:proofErr w:type="spellStart"/>
      <w:r w:rsidRPr="001D61A6">
        <w:rPr>
          <w:rFonts w:ascii="Times New Roman" w:eastAsia="Times New Roman" w:hAnsi="Times New Roman"/>
          <w:sz w:val="28"/>
          <w:szCs w:val="28"/>
          <w:lang w:eastAsia="ru-RU"/>
        </w:rPr>
        <w:t>малообеспеченность</w:t>
      </w:r>
      <w:proofErr w:type="spellEnd"/>
      <w:r w:rsidRPr="001D61A6">
        <w:rPr>
          <w:rFonts w:ascii="Times New Roman" w:eastAsia="Times New Roman" w:hAnsi="Times New Roman"/>
          <w:sz w:val="28"/>
          <w:szCs w:val="28"/>
          <w:lang w:eastAsia="ru-RU"/>
        </w:rPr>
        <w:t xml:space="preserve"> не является отдельным основанием для признания гражданина (семьи) нуждающимся в социальном обслуживании. Вместе с тем, среди семей, находящихся на социальном обслуживании в Новосибирской области, имеются и малообеспеченные семьи.</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Специалисты комплексных центров социального обслуживания населения, отделов организации социального обслуживания населения (социальной поддержки) муниципальных районов и городских округов Новосибирской области обеспечивают мониторинг потребностей семей в получении социальных услуг. </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По результатам 2019 года на территории Новосибирской области численность семей, подтвердивших статус в качестве «малоимущих» и обратившихся за получением мер социальной поддержки, составила 47 496, в них проживают 99 332 ребенка.</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Уровень жизни населения характеризуется комплексом показателей, среди которых социальный статус семей, расходы и доходы домашних хозяйств, жилищные условия семей, обеспеченность предметами культурно-бытового назначения.</w:t>
      </w:r>
    </w:p>
    <w:p w:rsidR="00530CCE" w:rsidRPr="001D61A6" w:rsidRDefault="00530CCE" w:rsidP="00BE2D69">
      <w:pPr>
        <w:autoSpaceDE w:val="0"/>
        <w:autoSpaceDN w:val="0"/>
        <w:adjustRightInd w:val="0"/>
        <w:spacing w:after="0" w:line="240" w:lineRule="auto"/>
        <w:ind w:firstLine="709"/>
        <w:jc w:val="both"/>
        <w:rPr>
          <w:rFonts w:ascii="Times New Roman" w:hAnsi="Times New Roman"/>
          <w:sz w:val="28"/>
          <w:szCs w:val="28"/>
        </w:rPr>
      </w:pPr>
      <w:r w:rsidRPr="001D61A6">
        <w:rPr>
          <w:rFonts w:ascii="Times New Roman" w:hAnsi="Times New Roman"/>
          <w:sz w:val="28"/>
          <w:szCs w:val="28"/>
        </w:rPr>
        <w:t>На начало 2019 года в очереди на получение жилья в Новосибирской области состояло 33 тыс. семей. В течение 2019 года получили жилье и улучшили жилищные условия 880 семей (2,6% от числа семей, состоящих на учете). На каждую семью в среднем выделено 45 кв. м. площади. Из 39 тыс. кв. м. заселенной площади в 2019 году 9 тыс. кв. м. получено в домах - новостройках (в 2018 году было, соответственно, 52 и 11 тыс. кв. м.). По состоянию на конец 2019 года на учете для получения жилья в области состояло 33 тыс. семей (3,1% от общего числа семей).</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Выявление малообеспеченных семей, а также определение индивидуальной нуждаемости в объеме необходимой социальной помощи каждой семье осуществляется сотрудниками комплексных центров социального обслуживания населения муниципальных районов и городских округов Новосибирской области, на территории города Новосибирска - отделов социальной поддержки населения администрации соответствующих районов (городского округа) города Новосибирска.</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На территориях муниципальных районов и городских округов Новосибирской области ведется ежедневный прием граждан, осуществляются комиссионные выходы по месту проживания малообеспеченных семей с целью обследования жилищно-бытовых условий пребывания семьи.</w:t>
      </w:r>
    </w:p>
    <w:p w:rsidR="00530CCE" w:rsidRPr="001D61A6" w:rsidRDefault="00530CCE" w:rsidP="00BE2D69">
      <w:pPr>
        <w:autoSpaceDE w:val="0"/>
        <w:autoSpaceDN w:val="0"/>
        <w:spacing w:after="0" w:line="240" w:lineRule="auto"/>
        <w:ind w:firstLine="709"/>
        <w:jc w:val="both"/>
        <w:rPr>
          <w:rFonts w:ascii="Times New Roman" w:eastAsia="Times New Roman" w:hAnsi="Times New Roman"/>
          <w:sz w:val="28"/>
          <w:szCs w:val="28"/>
          <w:lang w:eastAsia="ru-RU"/>
        </w:rPr>
      </w:pPr>
      <w:r w:rsidRPr="001D61A6">
        <w:rPr>
          <w:rFonts w:ascii="Times New Roman" w:eastAsia="Times New Roman" w:hAnsi="Times New Roman"/>
          <w:sz w:val="28"/>
          <w:szCs w:val="28"/>
          <w:lang w:eastAsia="ru-RU"/>
        </w:rPr>
        <w:t xml:space="preserve">Организовано рабочее взаимодействие с медицинскими и образовательными организациями, органами опеки и попечительства, правоохранительными </w:t>
      </w:r>
      <w:r w:rsidRPr="001D61A6">
        <w:rPr>
          <w:rFonts w:ascii="Times New Roman" w:eastAsia="Times New Roman" w:hAnsi="Times New Roman"/>
          <w:sz w:val="28"/>
          <w:szCs w:val="28"/>
          <w:lang w:eastAsia="ru-RU"/>
        </w:rPr>
        <w:lastRenderedPageBreak/>
        <w:t>органами, отделами пособий и социальных выплат, территориальными органами Пенсионного фонда Российской Федерации.</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В плановом порядке осуществляется направление детей из малообеспеченных семей, в том числе семей, находящихся в трудной жизненной ситуации, в учреждения детского отдыха и оздоровления. Министерством в 2019 году было закуплено 11 579 путевок для детей из семей, находящихся в трудной жизненной ситуации, в том числе малообеспеченных.</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Всем малообеспеченным семьям оказывается социальное сопровождение, в том числе консультирование по вопросам возможности реализации их прав на получение мер социальной поддержки и социальное обслуживание. С семьями, признанными нуждающимися, заключается договор о социальном обслуживании.</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В случае нахождения семьи в трудной жизненной ситуации сотрудниками органов социальной защиты населения по месту жительства (пребывания) семьи оказывается срочная социальная помощь в виде натуральной помощи (продукты питания, одежда), содействия в восстановлении документов, регистрации, юридическом патронаже, организации транспортировки в медицинские и образовательные организации. </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На территориях муниципальных районов и городских округов Новосибирской области проводится широкая информационная кампания, направленная, прежде всего, на информирование граждан по вопросам получения адресной социальной помощи, возможности получения социальных услуг, мер социальной поддержки, отдыха и оздоровления детей посредством размещения информации на информационных стендах в общественных местах, распространения печатных материалов (буклетов, листовок)</w:t>
      </w:r>
      <w:r w:rsidR="00B27DA9" w:rsidRPr="001D61A6">
        <w:rPr>
          <w:rFonts w:ascii="Times New Roman" w:hAnsi="Times New Roman"/>
          <w:sz w:val="28"/>
          <w:szCs w:val="28"/>
        </w:rPr>
        <w:t>, на официальном сайте министерства (https://mtsr.nso.ru/).</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Сотрудники органов социальной защиты населения систематически участвуют в проведении «прямых линий», личных приемов граждан на территории сельских поселений, районных центров, городских округов Новосибирской области.</w:t>
      </w:r>
    </w:p>
    <w:p w:rsidR="00530CCE" w:rsidRPr="001D61A6" w:rsidRDefault="00530CCE" w:rsidP="00BE2D69">
      <w:pPr>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Социальные услуги гражданам, признанным нуждающимися в социальном обслуживании, предоставляются в соответствии со стандартами социальных услуг с учетом индивидуальной потребности. </w:t>
      </w:r>
    </w:p>
    <w:p w:rsidR="00530CCE" w:rsidRPr="001D61A6" w:rsidRDefault="00530CCE" w:rsidP="00BE2D69">
      <w:pPr>
        <w:tabs>
          <w:tab w:val="left" w:pos="14742"/>
        </w:tabs>
        <w:spacing w:after="0" w:line="240" w:lineRule="auto"/>
        <w:ind w:firstLine="709"/>
        <w:jc w:val="both"/>
        <w:rPr>
          <w:rFonts w:ascii="Times New Roman" w:hAnsi="Times New Roman"/>
          <w:sz w:val="28"/>
          <w:szCs w:val="28"/>
        </w:rPr>
      </w:pPr>
      <w:r w:rsidRPr="001D61A6">
        <w:rPr>
          <w:rFonts w:ascii="Times New Roman" w:hAnsi="Times New Roman"/>
          <w:sz w:val="28"/>
          <w:szCs w:val="28"/>
        </w:rPr>
        <w:t>С целью обеспечения доступности на территории Новосибирской области получения семьями с детьми помощи в рамках социального облуживания и социального сопровождения принято постановление Правительства Новосибирской области от 05.03.2015 № 74-п «О дополнительных категориях граждан, которым социальные услуги в Новосибирской области предоставляются бесплатно», которым установлены дополнительные категории граждан, которым социальные услуги в Новосибирской области предоставляются бесплатно в соответствии с индивидуальной программой предоставления социальных услуг.</w:t>
      </w:r>
    </w:p>
    <w:p w:rsidR="00530CCE" w:rsidRPr="001D61A6" w:rsidRDefault="00530CCE" w:rsidP="00BE2D69">
      <w:pPr>
        <w:tabs>
          <w:tab w:val="center" w:pos="4153"/>
          <w:tab w:val="right" w:pos="8306"/>
        </w:tabs>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В 2016 году внедрена и начала работу единая онлайн-система в составе Территориальной информационной системы «Социальный портрет гражданина» министерством обеспечено подключение всех организаций и отделов организаций социального обслуживания населения Новосибирской области к подсистеме «Учет показателей социального обслуживания населения» в составе Территориальной </w:t>
      </w:r>
      <w:r w:rsidRPr="001D61A6">
        <w:rPr>
          <w:rFonts w:ascii="Times New Roman" w:hAnsi="Times New Roman"/>
          <w:sz w:val="28"/>
          <w:szCs w:val="28"/>
        </w:rPr>
        <w:lastRenderedPageBreak/>
        <w:t xml:space="preserve">информационной системы «Социальный портрет гражданина и Типизированное хранилище данных Новосибирской области», что позволило перейти участникам на новые условия электронного межведомственного взаимодействия и упростило процедуру учета предоставляемых социальных услуг и мероприятий по социальному сопровождению. </w:t>
      </w:r>
    </w:p>
    <w:p w:rsidR="00530CCE" w:rsidRPr="001D61A6" w:rsidRDefault="00530CCE" w:rsidP="00BE2D69">
      <w:pPr>
        <w:tabs>
          <w:tab w:val="center" w:pos="4153"/>
          <w:tab w:val="right" w:pos="8306"/>
        </w:tabs>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В целях совершенствования Территориальной информационной системы «Социальный портрет гражданина» в 2019 году осуществляется переход и последующая работа на базе автоматизированного средства управления персональными данными (АСУПД «Тула»).</w:t>
      </w:r>
    </w:p>
    <w:p w:rsidR="00530CCE" w:rsidRPr="001D61A6" w:rsidRDefault="00530CCE" w:rsidP="00BE2D69">
      <w:pPr>
        <w:tabs>
          <w:tab w:val="center" w:pos="4153"/>
          <w:tab w:val="right" w:pos="8306"/>
        </w:tabs>
        <w:autoSpaceDE w:val="0"/>
        <w:autoSpaceDN w:val="0"/>
        <w:spacing w:after="0" w:line="240" w:lineRule="auto"/>
        <w:ind w:firstLine="709"/>
        <w:jc w:val="both"/>
        <w:rPr>
          <w:rFonts w:ascii="Times New Roman" w:hAnsi="Times New Roman"/>
          <w:sz w:val="28"/>
          <w:szCs w:val="28"/>
        </w:rPr>
      </w:pPr>
      <w:r w:rsidRPr="001D61A6">
        <w:rPr>
          <w:rFonts w:ascii="Times New Roman" w:hAnsi="Times New Roman"/>
          <w:sz w:val="28"/>
          <w:szCs w:val="28"/>
        </w:rPr>
        <w:t>Главной целью является повышение адресности и качества социального обслуживания, а также достижение необходимого уровня вариативных форм и видов социальной поддержки для нуждающихся граждан. В числе основных функций, автоматизируемых подсистемой: определение индивидуальной нуждаемости граждан (семей) в социальных услугах; формирование индивидуальной программы предоставления социальных услуг гражданину (семье); автоматизация деятельности специалистов отрасли (формирование договора на оказание социальных услуг и актов выполненных работ); создание и ведение реестра поставщиков социальных услуг, формирующегося в целях обеспечения эффективного оказания социальных услуг;  создание и ведение регистра получателей социальных услуг, формирующегося в целях обеспечения эффективного оказания социальных услуг и оценки результатов их предоставления получателям социальных услуг; осуществление сбора, хранения, обработки и предоставления информации о поставщиках социальных услуг, а также о получателях социальных услуг на основании представляемых поставщиками социальных услуг первичных данных; расчет нагрузки на специалиста в зависимости от объема оказанных услуг; организация межведомственного взаимодействия при организации социального обслуживания и социального сопровождения в Новосибирской области.</w:t>
      </w:r>
    </w:p>
    <w:p w:rsidR="00530CCE" w:rsidRPr="001D61A6" w:rsidRDefault="00530CCE" w:rsidP="00BE2D69">
      <w:pPr>
        <w:pStyle w:val="af2"/>
        <w:ind w:firstLine="709"/>
        <w:jc w:val="both"/>
        <w:rPr>
          <w:rFonts w:ascii="Times New Roman" w:eastAsiaTheme="minorHAnsi" w:hAnsi="Times New Roman"/>
          <w:sz w:val="28"/>
          <w:szCs w:val="28"/>
        </w:rPr>
      </w:pPr>
      <w:r w:rsidRPr="001D61A6">
        <w:rPr>
          <w:rFonts w:ascii="Times New Roman" w:eastAsiaTheme="minorHAnsi" w:hAnsi="Times New Roman"/>
          <w:sz w:val="28"/>
          <w:szCs w:val="28"/>
        </w:rPr>
        <w:t>В регионе реализуется система мероприятий, направленных на формирование у населения готовности к созданию и сохранению ответственной и здоровой семьи.</w:t>
      </w:r>
    </w:p>
    <w:p w:rsidR="00530CCE" w:rsidRPr="001D61A6" w:rsidRDefault="00530CCE" w:rsidP="00BE2D69">
      <w:pPr>
        <w:autoSpaceDE w:val="0"/>
        <w:autoSpaceDN w:val="0"/>
        <w:adjustRightInd w:val="0"/>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Обеспечивается развитие инфраструктуры для досуговой занятости подростков, вовлечение их в социально значимую деятельность, создание условий для предпрофессиональной и профессиональной ориентации подростков. При поддержке Фонда поддержки детей, находящихся в трудной жизненной ситуации, обеспечено развитие социальных сервисов, обеспечивающих условия для организации занятости несовершеннолетних. </w:t>
      </w:r>
    </w:p>
    <w:p w:rsidR="00530CCE" w:rsidRPr="001D61A6" w:rsidRDefault="00530CCE" w:rsidP="00BE2D69">
      <w:pPr>
        <w:spacing w:after="0" w:line="240" w:lineRule="auto"/>
        <w:ind w:firstLine="709"/>
        <w:jc w:val="both"/>
        <w:rPr>
          <w:rFonts w:ascii="Times New Roman" w:hAnsi="Times New Roman"/>
          <w:sz w:val="28"/>
          <w:szCs w:val="28"/>
        </w:rPr>
      </w:pPr>
      <w:r w:rsidRPr="001D61A6">
        <w:rPr>
          <w:rFonts w:ascii="Times New Roman" w:hAnsi="Times New Roman"/>
          <w:sz w:val="28"/>
          <w:szCs w:val="28"/>
        </w:rPr>
        <w:t xml:space="preserve">С 2020 года на территории Новосибирской области реализуется комплекс мер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 на территории Новосибирской области, на 2020-2021 годы, утвержденного приказом министерства труда и социального развития Новосибирской области от 24.07.2020 № 662 «Об утверждении Комплекса мер по развитию эффективных социальных практик, направленных на сокращение бедности семей с детьми и улучшение условий жизнедеятельности детей в таких семьях на территории </w:t>
      </w:r>
      <w:r w:rsidRPr="001D61A6">
        <w:rPr>
          <w:rFonts w:ascii="Times New Roman" w:hAnsi="Times New Roman"/>
          <w:sz w:val="28"/>
          <w:szCs w:val="28"/>
        </w:rPr>
        <w:lastRenderedPageBreak/>
        <w:t xml:space="preserve">Новосибирской области, на 2020-2021 годы» (далее – комплекс мер). Указанный комплекс мер направлен на решение проблем малоимущих граждан с применение социальной поддержки. В рамках данного комплекса мер будет обеспечено внедрение новых форм и технологий работы, ориентированных на достижение цели комплекса мер, и расширяющих инфраструктуру оказания социальной помощи малообеспеченным семьям, способствующих снижению нагрузки на «семейный бюджет», выходу семей на </w:t>
      </w:r>
      <w:proofErr w:type="spellStart"/>
      <w:r w:rsidRPr="001D61A6">
        <w:rPr>
          <w:rFonts w:ascii="Times New Roman" w:hAnsi="Times New Roman"/>
          <w:sz w:val="28"/>
          <w:szCs w:val="28"/>
        </w:rPr>
        <w:t>самообеспечение</w:t>
      </w:r>
      <w:proofErr w:type="spellEnd"/>
      <w:r w:rsidRPr="001D61A6">
        <w:rPr>
          <w:rFonts w:ascii="Times New Roman" w:hAnsi="Times New Roman"/>
          <w:sz w:val="28"/>
          <w:szCs w:val="28"/>
        </w:rPr>
        <w:t>, снижению влияния бедности семей на самореализацию личности ребенка.</w:t>
      </w:r>
    </w:p>
    <w:p w:rsidR="000B7952" w:rsidRPr="001D61A6" w:rsidRDefault="000B7952" w:rsidP="00BE2D69">
      <w:pPr>
        <w:pStyle w:val="af2"/>
        <w:ind w:firstLine="709"/>
        <w:jc w:val="center"/>
        <w:rPr>
          <w:rFonts w:ascii="Times New Roman" w:hAnsi="Times New Roman"/>
          <w:sz w:val="28"/>
          <w:szCs w:val="28"/>
        </w:rPr>
      </w:pPr>
    </w:p>
    <w:p w:rsidR="00991F66" w:rsidRPr="001D61A6" w:rsidRDefault="00991F66" w:rsidP="00BE2D69">
      <w:pPr>
        <w:pStyle w:val="1"/>
        <w:spacing w:before="0" w:after="0"/>
      </w:pPr>
      <w:r w:rsidRPr="001D61A6">
        <w:t>Цел</w:t>
      </w:r>
      <w:r w:rsidR="000D6EAF" w:rsidRPr="001D61A6">
        <w:t>ь</w:t>
      </w:r>
      <w:r w:rsidR="0002344E" w:rsidRPr="001D61A6">
        <w:t>,</w:t>
      </w:r>
      <w:r w:rsidRPr="001D61A6">
        <w:t xml:space="preserve"> задачи</w:t>
      </w:r>
      <w:r w:rsidR="00B010E1" w:rsidRPr="001D61A6">
        <w:t xml:space="preserve"> и</w:t>
      </w:r>
      <w:r w:rsidR="00D957D5" w:rsidRPr="001D61A6">
        <w:t xml:space="preserve"> целевые индикаторы</w:t>
      </w:r>
      <w:r w:rsidRPr="001D61A6">
        <w:t xml:space="preserve"> </w:t>
      </w:r>
      <w:r w:rsidR="0091368B" w:rsidRPr="001D61A6">
        <w:t>региональной п</w:t>
      </w:r>
      <w:r w:rsidR="00BF0924" w:rsidRPr="001D61A6">
        <w:t>рограммы</w:t>
      </w:r>
    </w:p>
    <w:p w:rsidR="00491FB2" w:rsidRPr="001D61A6" w:rsidRDefault="00491FB2"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417EAE" w:rsidRPr="001D61A6" w:rsidRDefault="00991F66"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Целью </w:t>
      </w:r>
      <w:r w:rsidR="0091368B" w:rsidRPr="001D61A6">
        <w:rPr>
          <w:rFonts w:ascii="Times New Roman" w:hAnsi="Times New Roman"/>
          <w:sz w:val="28"/>
          <w:szCs w:val="28"/>
          <w:lang w:eastAsia="ru-RU"/>
        </w:rPr>
        <w:t>региональной п</w:t>
      </w:r>
      <w:r w:rsidR="00455F4D" w:rsidRPr="001D61A6">
        <w:rPr>
          <w:rFonts w:ascii="Times New Roman" w:hAnsi="Times New Roman"/>
          <w:sz w:val="28"/>
          <w:szCs w:val="28"/>
          <w:lang w:eastAsia="ru-RU"/>
        </w:rPr>
        <w:t>рограммы</w:t>
      </w:r>
      <w:r w:rsidRPr="001D61A6">
        <w:rPr>
          <w:rFonts w:ascii="Times New Roman" w:hAnsi="Times New Roman"/>
          <w:sz w:val="28"/>
          <w:szCs w:val="28"/>
          <w:lang w:eastAsia="ru-RU"/>
        </w:rPr>
        <w:t xml:space="preserve"> является </w:t>
      </w:r>
      <w:r w:rsidR="00773206" w:rsidRPr="001D61A6">
        <w:rPr>
          <w:rFonts w:ascii="Times New Roman" w:hAnsi="Times New Roman"/>
          <w:sz w:val="28"/>
          <w:szCs w:val="28"/>
          <w:lang w:eastAsia="ru-RU"/>
        </w:rPr>
        <w:t>с</w:t>
      </w:r>
      <w:r w:rsidR="00773206" w:rsidRPr="001D61A6">
        <w:rPr>
          <w:rFonts w:ascii="Times New Roman" w:hAnsi="Times New Roman"/>
          <w:sz w:val="28"/>
          <w:szCs w:val="28"/>
        </w:rPr>
        <w:t>нижение уровня бедности в два раза по сравнению с показателем 2017 года</w:t>
      </w:r>
      <w:r w:rsidR="00417EAE" w:rsidRPr="001D61A6">
        <w:rPr>
          <w:rFonts w:ascii="Times New Roman" w:hAnsi="Times New Roman"/>
          <w:sz w:val="28"/>
          <w:szCs w:val="28"/>
          <w:lang w:eastAsia="ru-RU"/>
        </w:rPr>
        <w:t>.</w:t>
      </w:r>
    </w:p>
    <w:p w:rsidR="00991F66" w:rsidRPr="001D61A6" w:rsidRDefault="00991F66"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Достижение цели требует решения следующих задач:</w:t>
      </w:r>
    </w:p>
    <w:p w:rsidR="00991F66" w:rsidRPr="001D61A6" w:rsidRDefault="003E553D"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1) </w:t>
      </w:r>
      <w:r w:rsidR="00991F66" w:rsidRPr="001D61A6">
        <w:rPr>
          <w:rFonts w:ascii="Times New Roman" w:hAnsi="Times New Roman" w:cs="Times New Roman"/>
          <w:sz w:val="28"/>
          <w:szCs w:val="28"/>
        </w:rPr>
        <w:t xml:space="preserve">повышение денежных доходов </w:t>
      </w:r>
      <w:r w:rsidR="00417EAE" w:rsidRPr="001D61A6">
        <w:rPr>
          <w:rFonts w:ascii="Times New Roman" w:hAnsi="Times New Roman" w:cs="Times New Roman"/>
          <w:sz w:val="28"/>
          <w:szCs w:val="28"/>
        </w:rPr>
        <w:t>граждан</w:t>
      </w:r>
      <w:r w:rsidR="00991F66" w:rsidRPr="001D61A6">
        <w:rPr>
          <w:rFonts w:ascii="Times New Roman" w:hAnsi="Times New Roman" w:cs="Times New Roman"/>
          <w:sz w:val="28"/>
          <w:szCs w:val="28"/>
        </w:rPr>
        <w:t>;</w:t>
      </w:r>
    </w:p>
    <w:p w:rsidR="00991F66" w:rsidRPr="001D61A6" w:rsidRDefault="00A6063E"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2) </w:t>
      </w:r>
      <w:r w:rsidR="00991F66" w:rsidRPr="001D61A6">
        <w:rPr>
          <w:rFonts w:ascii="Times New Roman" w:hAnsi="Times New Roman" w:cs="Times New Roman"/>
          <w:sz w:val="28"/>
          <w:szCs w:val="28"/>
        </w:rPr>
        <w:t xml:space="preserve">развитие системы социальной помощи </w:t>
      </w:r>
      <w:r w:rsidR="00AE5488" w:rsidRPr="001D61A6">
        <w:rPr>
          <w:rFonts w:ascii="Times New Roman" w:hAnsi="Times New Roman" w:cs="Times New Roman"/>
          <w:sz w:val="28"/>
          <w:szCs w:val="28"/>
        </w:rPr>
        <w:t xml:space="preserve">и </w:t>
      </w:r>
      <w:r w:rsidR="00991F66" w:rsidRPr="001D61A6">
        <w:rPr>
          <w:rFonts w:ascii="Times New Roman" w:hAnsi="Times New Roman" w:cs="Times New Roman"/>
          <w:sz w:val="28"/>
          <w:szCs w:val="28"/>
        </w:rPr>
        <w:t>социального контракта;</w:t>
      </w:r>
    </w:p>
    <w:p w:rsidR="00242241" w:rsidRPr="001D61A6" w:rsidRDefault="00AE5488"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3</w:t>
      </w:r>
      <w:r w:rsidR="00A6063E" w:rsidRPr="001D61A6">
        <w:rPr>
          <w:rFonts w:ascii="Times New Roman" w:hAnsi="Times New Roman" w:cs="Times New Roman"/>
          <w:sz w:val="28"/>
          <w:szCs w:val="28"/>
        </w:rPr>
        <w:t>) </w:t>
      </w:r>
      <w:r w:rsidR="00991F66" w:rsidRPr="001D61A6">
        <w:rPr>
          <w:rFonts w:ascii="Times New Roman" w:hAnsi="Times New Roman" w:cs="Times New Roman"/>
          <w:sz w:val="28"/>
          <w:szCs w:val="28"/>
        </w:rPr>
        <w:t>организация социальной адаптации малоимущих граждан.</w:t>
      </w:r>
    </w:p>
    <w:p w:rsidR="00D957D5" w:rsidRPr="001D61A6" w:rsidRDefault="00D957D5"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Целевыми индикаторами</w:t>
      </w:r>
      <w:r w:rsidR="0091368B" w:rsidRPr="001D61A6">
        <w:rPr>
          <w:rFonts w:ascii="Times New Roman" w:hAnsi="Times New Roman"/>
          <w:sz w:val="28"/>
          <w:szCs w:val="28"/>
          <w:lang w:eastAsia="ru-RU"/>
        </w:rPr>
        <w:t xml:space="preserve"> региональной </w:t>
      </w:r>
      <w:r w:rsidRPr="001D61A6">
        <w:rPr>
          <w:rFonts w:ascii="Times New Roman" w:hAnsi="Times New Roman"/>
          <w:sz w:val="28"/>
          <w:szCs w:val="28"/>
          <w:lang w:eastAsia="ru-RU"/>
        </w:rPr>
        <w:t>программы являются:</w:t>
      </w:r>
    </w:p>
    <w:p w:rsidR="00020584" w:rsidRPr="001D61A6" w:rsidRDefault="00020584" w:rsidP="00020584">
      <w:pPr>
        <w:pStyle w:val="af1"/>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1) </w:t>
      </w:r>
      <w:r w:rsidR="00091CCE" w:rsidRPr="001D61A6">
        <w:rPr>
          <w:rFonts w:ascii="Times New Roman" w:hAnsi="Times New Roman" w:cs="Times New Roman"/>
          <w:sz w:val="28"/>
          <w:szCs w:val="28"/>
        </w:rPr>
        <w:t>ч</w:t>
      </w:r>
      <w:r w:rsidRPr="001D61A6">
        <w:rPr>
          <w:rFonts w:ascii="Times New Roman" w:hAnsi="Times New Roman" w:cs="Times New Roman"/>
          <w:sz w:val="28"/>
          <w:szCs w:val="28"/>
        </w:rPr>
        <w:t>исленность населения с денежными доходами ниже величины прожиточного минимума на душу населения</w:t>
      </w:r>
      <w:r w:rsidRPr="001D61A6">
        <w:rPr>
          <w:rFonts w:ascii="Times New Roman" w:eastAsia="Times New Roman" w:hAnsi="Times New Roman" w:cs="Times New Roman"/>
          <w:sz w:val="28"/>
          <w:szCs w:val="28"/>
        </w:rPr>
        <w:t>;</w:t>
      </w:r>
    </w:p>
    <w:p w:rsidR="00D957D5" w:rsidRPr="001D61A6" w:rsidRDefault="00020584" w:rsidP="00BE2D69">
      <w:pPr>
        <w:pStyle w:val="af1"/>
        <w:spacing w:after="0" w:line="240" w:lineRule="auto"/>
        <w:ind w:left="0" w:firstLine="709"/>
        <w:jc w:val="both"/>
        <w:rPr>
          <w:rFonts w:ascii="Times New Roman" w:eastAsia="Times New Roman" w:hAnsi="Times New Roman" w:cs="Times New Roman"/>
          <w:sz w:val="28"/>
          <w:szCs w:val="28"/>
        </w:rPr>
      </w:pPr>
      <w:r w:rsidRPr="001D61A6">
        <w:rPr>
          <w:rFonts w:ascii="Times New Roman" w:eastAsia="Times New Roman" w:hAnsi="Times New Roman" w:cs="Times New Roman"/>
          <w:sz w:val="28"/>
          <w:szCs w:val="28"/>
        </w:rPr>
        <w:t>2</w:t>
      </w:r>
      <w:r w:rsidR="00C37A66" w:rsidRPr="001D61A6">
        <w:rPr>
          <w:rFonts w:ascii="Times New Roman" w:eastAsia="Times New Roman" w:hAnsi="Times New Roman" w:cs="Times New Roman"/>
          <w:sz w:val="28"/>
          <w:szCs w:val="28"/>
        </w:rPr>
        <w:t>) </w:t>
      </w:r>
      <w:r w:rsidR="00D957D5" w:rsidRPr="001D61A6">
        <w:rPr>
          <w:rFonts w:ascii="Times New Roman" w:eastAsia="Times New Roman" w:hAnsi="Times New Roman" w:cs="Times New Roman"/>
          <w:sz w:val="28"/>
          <w:szCs w:val="28"/>
          <w:lang w:val="en-US"/>
        </w:rPr>
        <w:t>c</w:t>
      </w:r>
      <w:r w:rsidR="00D957D5" w:rsidRPr="001D61A6">
        <w:rPr>
          <w:rFonts w:ascii="Times New Roman" w:eastAsia="Times New Roman" w:hAnsi="Times New Roman" w:cs="Times New Roman"/>
          <w:sz w:val="28"/>
          <w:szCs w:val="28"/>
        </w:rPr>
        <w:t>реднедушевые денежные доходы населения;</w:t>
      </w:r>
    </w:p>
    <w:p w:rsidR="00D957D5" w:rsidRPr="001D61A6" w:rsidRDefault="00020584" w:rsidP="00BE2D69">
      <w:pPr>
        <w:pStyle w:val="af1"/>
        <w:spacing w:after="0" w:line="240" w:lineRule="auto"/>
        <w:ind w:left="0" w:firstLine="709"/>
        <w:jc w:val="both"/>
        <w:rPr>
          <w:rFonts w:ascii="Times New Roman" w:hAnsi="Times New Roman" w:cs="Times New Roman"/>
          <w:sz w:val="28"/>
          <w:szCs w:val="28"/>
        </w:rPr>
      </w:pPr>
      <w:r w:rsidRPr="001D61A6">
        <w:rPr>
          <w:rFonts w:ascii="Times New Roman" w:eastAsia="Times New Roman" w:hAnsi="Times New Roman" w:cs="Times New Roman"/>
          <w:sz w:val="28"/>
          <w:szCs w:val="28"/>
        </w:rPr>
        <w:t>3</w:t>
      </w:r>
      <w:r w:rsidR="00C37A66" w:rsidRPr="001D61A6">
        <w:rPr>
          <w:rFonts w:ascii="Times New Roman" w:eastAsia="Times New Roman" w:hAnsi="Times New Roman" w:cs="Times New Roman"/>
          <w:sz w:val="28"/>
          <w:szCs w:val="28"/>
        </w:rPr>
        <w:t>) </w:t>
      </w:r>
      <w:r w:rsidR="00D957D5" w:rsidRPr="001D61A6">
        <w:rPr>
          <w:rFonts w:ascii="Times New Roman" w:eastAsia="Times New Roman" w:hAnsi="Times New Roman" w:cs="Times New Roman"/>
          <w:sz w:val="28"/>
          <w:szCs w:val="28"/>
        </w:rPr>
        <w:t>реальные располагаемые денежные доходы населения;</w:t>
      </w:r>
    </w:p>
    <w:p w:rsidR="00D957D5" w:rsidRPr="001D61A6" w:rsidRDefault="00020584" w:rsidP="00BE2D69">
      <w:pPr>
        <w:pStyle w:val="af1"/>
        <w:spacing w:after="0" w:line="240" w:lineRule="auto"/>
        <w:ind w:left="0" w:firstLine="709"/>
        <w:jc w:val="both"/>
        <w:rPr>
          <w:rFonts w:ascii="Times New Roman" w:hAnsi="Times New Roman" w:cs="Times New Roman"/>
          <w:sz w:val="28"/>
          <w:szCs w:val="28"/>
        </w:rPr>
      </w:pPr>
      <w:r w:rsidRPr="001D61A6">
        <w:rPr>
          <w:rFonts w:ascii="Times New Roman" w:eastAsia="Times New Roman" w:hAnsi="Times New Roman" w:cs="Times New Roman"/>
          <w:bCs/>
          <w:sz w:val="28"/>
          <w:szCs w:val="28"/>
        </w:rPr>
        <w:t>4</w:t>
      </w:r>
      <w:r w:rsidR="00C37A66" w:rsidRPr="001D61A6">
        <w:rPr>
          <w:rFonts w:ascii="Times New Roman" w:eastAsia="Times New Roman" w:hAnsi="Times New Roman" w:cs="Times New Roman"/>
          <w:bCs/>
          <w:sz w:val="28"/>
          <w:szCs w:val="28"/>
        </w:rPr>
        <w:t>) </w:t>
      </w:r>
      <w:r w:rsidR="00D957D5" w:rsidRPr="001D61A6">
        <w:rPr>
          <w:rFonts w:ascii="Times New Roman" w:eastAsia="Times New Roman" w:hAnsi="Times New Roman" w:cs="Times New Roman"/>
          <w:bCs/>
          <w:sz w:val="28"/>
          <w:szCs w:val="28"/>
        </w:rPr>
        <w:t>индекс реальной начисленной заработной платы</w:t>
      </w:r>
      <w:r w:rsidR="00D957D5" w:rsidRPr="001D61A6">
        <w:rPr>
          <w:rFonts w:ascii="Times New Roman" w:hAnsi="Times New Roman" w:cs="Times New Roman"/>
          <w:sz w:val="28"/>
          <w:szCs w:val="28"/>
        </w:rPr>
        <w:t>;</w:t>
      </w:r>
    </w:p>
    <w:p w:rsidR="00D957D5" w:rsidRPr="001D61A6" w:rsidRDefault="00C37A66" w:rsidP="00BE2D69">
      <w:pPr>
        <w:pStyle w:val="af1"/>
        <w:spacing w:after="0" w:line="240" w:lineRule="auto"/>
        <w:ind w:left="0" w:firstLine="709"/>
        <w:jc w:val="both"/>
        <w:rPr>
          <w:rFonts w:ascii="Times New Roman" w:eastAsia="Times New Roman" w:hAnsi="Times New Roman" w:cs="Times New Roman"/>
          <w:sz w:val="28"/>
          <w:szCs w:val="28"/>
        </w:rPr>
      </w:pPr>
      <w:r w:rsidRPr="001D61A6">
        <w:rPr>
          <w:rStyle w:val="212pt"/>
          <w:rFonts w:eastAsia="Calibri"/>
          <w:color w:val="auto"/>
          <w:sz w:val="28"/>
          <w:szCs w:val="28"/>
        </w:rPr>
        <w:t>5) </w:t>
      </w:r>
      <w:r w:rsidR="00D957D5" w:rsidRPr="001D61A6">
        <w:rPr>
          <w:rStyle w:val="212pt"/>
          <w:rFonts w:eastAsia="Calibri"/>
          <w:color w:val="auto"/>
          <w:sz w:val="28"/>
          <w:szCs w:val="28"/>
        </w:rP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w:t>
      </w:r>
      <w:r w:rsidR="00D957D5" w:rsidRPr="001D61A6">
        <w:rPr>
          <w:rFonts w:ascii="Times New Roman" w:eastAsia="Times New Roman" w:hAnsi="Times New Roman" w:cs="Times New Roman"/>
          <w:sz w:val="28"/>
          <w:szCs w:val="28"/>
        </w:rPr>
        <w:t>;</w:t>
      </w:r>
    </w:p>
    <w:p w:rsidR="00D957D5" w:rsidRPr="001D61A6" w:rsidRDefault="00C37A66" w:rsidP="00BE2D69">
      <w:pPr>
        <w:pStyle w:val="af1"/>
        <w:spacing w:after="0" w:line="240" w:lineRule="auto"/>
        <w:ind w:left="0" w:firstLine="709"/>
        <w:jc w:val="both"/>
        <w:rPr>
          <w:rFonts w:ascii="Times New Roman" w:eastAsia="Times New Roman" w:hAnsi="Times New Roman" w:cs="Times New Roman"/>
          <w:sz w:val="28"/>
          <w:szCs w:val="28"/>
        </w:rPr>
      </w:pPr>
      <w:r w:rsidRPr="001D61A6">
        <w:rPr>
          <w:rFonts w:ascii="Times New Roman" w:hAnsi="Times New Roman" w:cs="Times New Roman"/>
          <w:sz w:val="28"/>
          <w:szCs w:val="28"/>
        </w:rPr>
        <w:t>6) </w:t>
      </w:r>
      <w:r w:rsidR="00D957D5" w:rsidRPr="001D61A6">
        <w:rPr>
          <w:rFonts w:ascii="Times New Roman" w:hAnsi="Times New Roman" w:cs="Times New Roman"/>
          <w:sz w:val="28"/>
          <w:szCs w:val="28"/>
        </w:rPr>
        <w:t>уровень зарегистрированной безработицы</w:t>
      </w:r>
      <w:r w:rsidR="007B522C" w:rsidRPr="001D61A6">
        <w:rPr>
          <w:rFonts w:ascii="Times New Roman" w:hAnsi="Times New Roman" w:cs="Times New Roman"/>
          <w:sz w:val="28"/>
          <w:szCs w:val="28"/>
        </w:rPr>
        <w:t xml:space="preserve"> (от численности рабочей силы), на конец года</w:t>
      </w:r>
      <w:r w:rsidR="00D957D5" w:rsidRPr="001D61A6">
        <w:rPr>
          <w:rFonts w:ascii="Times New Roman" w:hAnsi="Times New Roman" w:cs="Times New Roman"/>
          <w:sz w:val="28"/>
          <w:szCs w:val="28"/>
        </w:rPr>
        <w:t>;</w:t>
      </w:r>
    </w:p>
    <w:p w:rsidR="00D957D5" w:rsidRPr="001D61A6" w:rsidRDefault="00C37A66" w:rsidP="00BE2D69">
      <w:pPr>
        <w:pStyle w:val="af1"/>
        <w:spacing w:after="0" w:line="240" w:lineRule="auto"/>
        <w:ind w:left="0" w:firstLine="709"/>
        <w:jc w:val="both"/>
        <w:rPr>
          <w:rFonts w:ascii="Times New Roman" w:eastAsia="Times New Roman" w:hAnsi="Times New Roman" w:cs="Times New Roman"/>
          <w:sz w:val="28"/>
          <w:szCs w:val="28"/>
        </w:rPr>
      </w:pPr>
      <w:r w:rsidRPr="001D61A6">
        <w:rPr>
          <w:rFonts w:ascii="Times New Roman" w:hAnsi="Times New Roman" w:cs="Times New Roman"/>
          <w:sz w:val="28"/>
          <w:szCs w:val="28"/>
        </w:rPr>
        <w:t>7) </w:t>
      </w:r>
      <w:r w:rsidR="00D957D5" w:rsidRPr="001D61A6">
        <w:rPr>
          <w:rFonts w:ascii="Times New Roman" w:hAnsi="Times New Roman" w:cs="Times New Roman"/>
          <w:sz w:val="28"/>
          <w:szCs w:val="28"/>
        </w:rPr>
        <w:t>коэффициент напряженности на рынке труда</w:t>
      </w:r>
      <w:r w:rsidR="007E11D3" w:rsidRPr="001D61A6">
        <w:rPr>
          <w:rFonts w:ascii="Times New Roman" w:hAnsi="Times New Roman" w:cs="Times New Roman"/>
          <w:sz w:val="28"/>
          <w:szCs w:val="28"/>
        </w:rPr>
        <w:t>, на конец года</w:t>
      </w:r>
      <w:r w:rsidR="00D957D5" w:rsidRPr="001D61A6">
        <w:rPr>
          <w:rFonts w:ascii="Times New Roman" w:hAnsi="Times New Roman" w:cs="Times New Roman"/>
          <w:sz w:val="28"/>
          <w:szCs w:val="28"/>
        </w:rPr>
        <w:t>;</w:t>
      </w:r>
    </w:p>
    <w:p w:rsidR="00D957D5" w:rsidRPr="001D61A6" w:rsidRDefault="00C37A66" w:rsidP="00BE2D69">
      <w:pPr>
        <w:pStyle w:val="af1"/>
        <w:spacing w:after="0" w:line="240" w:lineRule="auto"/>
        <w:ind w:left="0" w:firstLine="709"/>
        <w:jc w:val="both"/>
        <w:rPr>
          <w:rFonts w:ascii="Times New Roman" w:eastAsia="Times New Roman" w:hAnsi="Times New Roman" w:cs="Times New Roman"/>
          <w:sz w:val="28"/>
          <w:szCs w:val="28"/>
        </w:rPr>
      </w:pPr>
      <w:r w:rsidRPr="001D61A6">
        <w:rPr>
          <w:rFonts w:ascii="Times New Roman" w:hAnsi="Times New Roman" w:cs="Times New Roman"/>
          <w:sz w:val="28"/>
          <w:szCs w:val="28"/>
        </w:rPr>
        <w:t>8) </w:t>
      </w:r>
      <w:r w:rsidR="00D957D5" w:rsidRPr="001D61A6">
        <w:rPr>
          <w:rFonts w:ascii="Times New Roman" w:hAnsi="Times New Roman" w:cs="Times New Roman"/>
          <w:sz w:val="28"/>
          <w:szCs w:val="28"/>
        </w:rPr>
        <w:t xml:space="preserve">доля трудоустроенных граждан в общей численности граждан, обратившихся за содействием в поиске подходящей работы в </w:t>
      </w:r>
      <w:r w:rsidR="00E874FA" w:rsidRPr="001D61A6">
        <w:rPr>
          <w:rFonts w:ascii="Times New Roman" w:hAnsi="Times New Roman" w:cs="Times New Roman"/>
          <w:sz w:val="28"/>
          <w:szCs w:val="28"/>
        </w:rPr>
        <w:t xml:space="preserve">государственные </w:t>
      </w:r>
      <w:r w:rsidR="00D957D5" w:rsidRPr="001D61A6">
        <w:rPr>
          <w:rFonts w:ascii="Times New Roman" w:hAnsi="Times New Roman" w:cs="Times New Roman"/>
          <w:sz w:val="28"/>
          <w:szCs w:val="28"/>
        </w:rPr>
        <w:t>учреждения</w:t>
      </w:r>
      <w:r w:rsidR="00E874FA" w:rsidRPr="001D61A6">
        <w:rPr>
          <w:rFonts w:ascii="Times New Roman" w:hAnsi="Times New Roman" w:cs="Times New Roman"/>
          <w:sz w:val="28"/>
          <w:szCs w:val="28"/>
        </w:rPr>
        <w:t xml:space="preserve"> службы</w:t>
      </w:r>
      <w:r w:rsidR="00D957D5" w:rsidRPr="001D61A6">
        <w:rPr>
          <w:rFonts w:ascii="Times New Roman" w:hAnsi="Times New Roman" w:cs="Times New Roman"/>
          <w:sz w:val="28"/>
          <w:szCs w:val="28"/>
        </w:rPr>
        <w:t xml:space="preserve"> занятости населения</w:t>
      </w:r>
      <w:r w:rsidR="00D957D5" w:rsidRPr="001D61A6">
        <w:rPr>
          <w:rFonts w:ascii="Times New Roman" w:eastAsia="Times New Roman" w:hAnsi="Times New Roman" w:cs="Times New Roman"/>
          <w:sz w:val="28"/>
          <w:szCs w:val="28"/>
        </w:rPr>
        <w:t>;</w:t>
      </w:r>
    </w:p>
    <w:p w:rsidR="00D957D5" w:rsidRPr="001D61A6" w:rsidRDefault="00C37A66" w:rsidP="00BE2D69">
      <w:pPr>
        <w:pStyle w:val="af1"/>
        <w:spacing w:after="0" w:line="240" w:lineRule="auto"/>
        <w:ind w:left="0" w:firstLine="709"/>
        <w:jc w:val="both"/>
        <w:rPr>
          <w:rFonts w:ascii="Times New Roman" w:eastAsia="Times New Roman" w:hAnsi="Times New Roman" w:cs="Times New Roman"/>
          <w:sz w:val="28"/>
          <w:szCs w:val="28"/>
        </w:rPr>
      </w:pPr>
      <w:r w:rsidRPr="001D61A6">
        <w:rPr>
          <w:rFonts w:ascii="Times New Roman" w:hAnsi="Times New Roman" w:cs="Times New Roman"/>
          <w:sz w:val="28"/>
          <w:szCs w:val="28"/>
        </w:rPr>
        <w:t>9) </w:t>
      </w:r>
      <w:r w:rsidR="00D957D5" w:rsidRPr="001D61A6">
        <w:rPr>
          <w:rFonts w:ascii="Times New Roman" w:hAnsi="Times New Roman" w:cs="Times New Roman"/>
          <w:sz w:val="28"/>
          <w:szCs w:val="28"/>
        </w:rPr>
        <w:t xml:space="preserve">численность лиц в возрасте от 50-ти лет и старше, а также лиц </w:t>
      </w:r>
      <w:proofErr w:type="spellStart"/>
      <w:r w:rsidR="00D957D5" w:rsidRPr="001D61A6">
        <w:rPr>
          <w:rFonts w:ascii="Times New Roman" w:hAnsi="Times New Roman" w:cs="Times New Roman"/>
          <w:sz w:val="28"/>
          <w:szCs w:val="28"/>
        </w:rPr>
        <w:t>предпенсионного</w:t>
      </w:r>
      <w:proofErr w:type="spellEnd"/>
      <w:r w:rsidR="00D957D5" w:rsidRPr="001D61A6">
        <w:rPr>
          <w:rFonts w:ascii="Times New Roman" w:hAnsi="Times New Roman" w:cs="Times New Roman"/>
          <w:sz w:val="28"/>
          <w:szCs w:val="28"/>
        </w:rPr>
        <w:t xml:space="preserve"> возраста, прошедших профессиональное обучение и дополнительное профессиональное образование</w:t>
      </w:r>
      <w:r w:rsidR="003F615F" w:rsidRPr="001D61A6">
        <w:rPr>
          <w:rFonts w:ascii="Times New Roman" w:hAnsi="Times New Roman" w:cs="Times New Roman"/>
          <w:sz w:val="28"/>
          <w:szCs w:val="28"/>
        </w:rPr>
        <w:t xml:space="preserve"> (нарастающим итогом)</w:t>
      </w:r>
      <w:r w:rsidR="00D957D5" w:rsidRPr="001D61A6">
        <w:rPr>
          <w:rFonts w:ascii="Times New Roman" w:hAnsi="Times New Roman" w:cs="Times New Roman"/>
          <w:sz w:val="28"/>
          <w:szCs w:val="28"/>
        </w:rPr>
        <w:t>;</w:t>
      </w:r>
    </w:p>
    <w:p w:rsidR="00D957D5" w:rsidRPr="001D61A6" w:rsidRDefault="00C37A66"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10) </w:t>
      </w:r>
      <w:r w:rsidR="00D957D5" w:rsidRPr="001D61A6">
        <w:rPr>
          <w:rFonts w:ascii="Times New Roman" w:hAnsi="Times New Roman" w:cs="Times New Roman"/>
          <w:sz w:val="28"/>
          <w:szCs w:val="28"/>
        </w:rPr>
        <w:t xml:space="preserve">численность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r w:rsidR="00E874FA" w:rsidRPr="001D61A6">
        <w:rPr>
          <w:rFonts w:ascii="Times New Roman" w:hAnsi="Times New Roman" w:cs="Times New Roman"/>
          <w:sz w:val="28"/>
          <w:szCs w:val="28"/>
        </w:rPr>
        <w:t xml:space="preserve">государственные </w:t>
      </w:r>
      <w:r w:rsidR="003F615F" w:rsidRPr="001D61A6">
        <w:rPr>
          <w:rFonts w:ascii="Times New Roman" w:hAnsi="Times New Roman" w:cs="Times New Roman"/>
          <w:sz w:val="28"/>
          <w:szCs w:val="28"/>
        </w:rPr>
        <w:t>учреждения</w:t>
      </w:r>
      <w:r w:rsidR="00D957D5" w:rsidRPr="001D61A6">
        <w:rPr>
          <w:rFonts w:ascii="Times New Roman" w:hAnsi="Times New Roman" w:cs="Times New Roman"/>
          <w:sz w:val="28"/>
          <w:szCs w:val="28"/>
        </w:rPr>
        <w:t xml:space="preserve"> </w:t>
      </w:r>
      <w:r w:rsidR="00E874FA" w:rsidRPr="001D61A6">
        <w:rPr>
          <w:rFonts w:ascii="Times New Roman" w:hAnsi="Times New Roman" w:cs="Times New Roman"/>
          <w:sz w:val="28"/>
          <w:szCs w:val="28"/>
        </w:rPr>
        <w:t xml:space="preserve">службы </w:t>
      </w:r>
      <w:r w:rsidR="00D957D5" w:rsidRPr="001D61A6">
        <w:rPr>
          <w:rFonts w:ascii="Times New Roman" w:hAnsi="Times New Roman" w:cs="Times New Roman"/>
          <w:sz w:val="28"/>
          <w:szCs w:val="28"/>
        </w:rPr>
        <w:t>занятости</w:t>
      </w:r>
      <w:r w:rsidR="003F615F" w:rsidRPr="001D61A6">
        <w:rPr>
          <w:rFonts w:ascii="Times New Roman" w:hAnsi="Times New Roman" w:cs="Times New Roman"/>
          <w:sz w:val="28"/>
          <w:szCs w:val="28"/>
        </w:rPr>
        <w:t xml:space="preserve"> населения</w:t>
      </w:r>
      <w:r w:rsidR="00D957D5" w:rsidRPr="001D61A6">
        <w:rPr>
          <w:rFonts w:ascii="Times New Roman" w:hAnsi="Times New Roman" w:cs="Times New Roman"/>
          <w:sz w:val="28"/>
          <w:szCs w:val="28"/>
        </w:rPr>
        <w:t>, прошедших переобучение и повышение квалификации</w:t>
      </w:r>
      <w:r w:rsidR="00E54E63" w:rsidRPr="001D61A6">
        <w:rPr>
          <w:rFonts w:ascii="Times New Roman" w:hAnsi="Times New Roman" w:cs="Times New Roman"/>
          <w:sz w:val="28"/>
          <w:szCs w:val="28"/>
        </w:rPr>
        <w:t>.</w:t>
      </w:r>
    </w:p>
    <w:p w:rsidR="00773206" w:rsidRPr="001D61A6" w:rsidRDefault="00773206"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Цель</w:t>
      </w:r>
      <w:r w:rsidR="001F47F1" w:rsidRPr="001D61A6">
        <w:rPr>
          <w:rFonts w:ascii="Times New Roman" w:hAnsi="Times New Roman"/>
          <w:sz w:val="28"/>
          <w:szCs w:val="28"/>
          <w:lang w:eastAsia="ru-RU"/>
        </w:rPr>
        <w:t xml:space="preserve">, целевые индикаторы и задачи </w:t>
      </w:r>
      <w:r w:rsidR="00B010E1" w:rsidRPr="001D61A6">
        <w:rPr>
          <w:rFonts w:ascii="Times New Roman" w:hAnsi="Times New Roman"/>
          <w:sz w:val="28"/>
          <w:szCs w:val="28"/>
          <w:lang w:eastAsia="ru-RU"/>
        </w:rPr>
        <w:t xml:space="preserve">региональной программы </w:t>
      </w:r>
      <w:r w:rsidR="00CD3509" w:rsidRPr="001D61A6">
        <w:rPr>
          <w:rFonts w:ascii="Times New Roman" w:hAnsi="Times New Roman"/>
          <w:sz w:val="28"/>
          <w:szCs w:val="28"/>
          <w:lang w:eastAsia="ru-RU"/>
        </w:rPr>
        <w:t>приводятся</w:t>
      </w:r>
      <w:r w:rsidRPr="001D61A6">
        <w:rPr>
          <w:rFonts w:ascii="Times New Roman" w:hAnsi="Times New Roman"/>
          <w:sz w:val="28"/>
          <w:szCs w:val="28"/>
          <w:lang w:eastAsia="ru-RU"/>
        </w:rPr>
        <w:t xml:space="preserve"> в </w:t>
      </w:r>
      <w:r w:rsidR="00D957D5" w:rsidRPr="001D61A6">
        <w:rPr>
          <w:rFonts w:ascii="Times New Roman" w:hAnsi="Times New Roman"/>
          <w:sz w:val="28"/>
          <w:szCs w:val="28"/>
          <w:lang w:eastAsia="ru-RU"/>
        </w:rPr>
        <w:t>П</w:t>
      </w:r>
      <w:r w:rsidRPr="001D61A6">
        <w:rPr>
          <w:rFonts w:ascii="Times New Roman" w:hAnsi="Times New Roman"/>
          <w:sz w:val="28"/>
          <w:szCs w:val="28"/>
          <w:lang w:eastAsia="ru-RU"/>
        </w:rPr>
        <w:t xml:space="preserve">риложении </w:t>
      </w:r>
      <w:r w:rsidR="00920490" w:rsidRPr="001D61A6">
        <w:rPr>
          <w:rFonts w:ascii="Times New Roman" w:hAnsi="Times New Roman"/>
          <w:sz w:val="28"/>
          <w:szCs w:val="28"/>
          <w:lang w:eastAsia="ru-RU"/>
        </w:rPr>
        <w:t>№ </w:t>
      </w:r>
      <w:r w:rsidR="00D957D5" w:rsidRPr="001D61A6">
        <w:rPr>
          <w:rFonts w:ascii="Times New Roman" w:hAnsi="Times New Roman"/>
          <w:sz w:val="28"/>
          <w:szCs w:val="28"/>
          <w:lang w:eastAsia="ru-RU"/>
        </w:rPr>
        <w:t>1</w:t>
      </w:r>
      <w:r w:rsidRPr="001D61A6">
        <w:rPr>
          <w:rFonts w:ascii="Times New Roman" w:hAnsi="Times New Roman"/>
          <w:sz w:val="28"/>
          <w:szCs w:val="28"/>
          <w:lang w:eastAsia="ru-RU"/>
        </w:rPr>
        <w:t xml:space="preserve"> </w:t>
      </w:r>
      <w:r w:rsidR="00D957D5" w:rsidRPr="001D61A6">
        <w:rPr>
          <w:rFonts w:ascii="Times New Roman" w:hAnsi="Times New Roman"/>
          <w:sz w:val="28"/>
          <w:szCs w:val="28"/>
          <w:lang w:eastAsia="ru-RU"/>
        </w:rPr>
        <w:t xml:space="preserve">и Приложении № 2 </w:t>
      </w:r>
      <w:r w:rsidRPr="001D61A6">
        <w:rPr>
          <w:rFonts w:ascii="Times New Roman" w:hAnsi="Times New Roman"/>
          <w:sz w:val="28"/>
          <w:szCs w:val="28"/>
          <w:lang w:eastAsia="ru-RU"/>
        </w:rPr>
        <w:t xml:space="preserve">к </w:t>
      </w:r>
      <w:r w:rsidR="0091368B" w:rsidRPr="001D61A6">
        <w:rPr>
          <w:rFonts w:ascii="Times New Roman" w:hAnsi="Times New Roman"/>
          <w:sz w:val="28"/>
          <w:szCs w:val="28"/>
          <w:lang w:eastAsia="ru-RU"/>
        </w:rPr>
        <w:t>региональной п</w:t>
      </w:r>
      <w:r w:rsidRPr="001D61A6">
        <w:rPr>
          <w:rFonts w:ascii="Times New Roman" w:hAnsi="Times New Roman"/>
          <w:sz w:val="28"/>
          <w:szCs w:val="28"/>
          <w:lang w:eastAsia="ru-RU"/>
        </w:rPr>
        <w:t>рограмме</w:t>
      </w:r>
      <w:r w:rsidR="00920490" w:rsidRPr="001D61A6">
        <w:rPr>
          <w:rFonts w:ascii="Times New Roman" w:hAnsi="Times New Roman"/>
          <w:sz w:val="28"/>
          <w:szCs w:val="28"/>
          <w:lang w:eastAsia="ru-RU"/>
        </w:rPr>
        <w:t>.</w:t>
      </w:r>
    </w:p>
    <w:p w:rsidR="00C53A4C" w:rsidRPr="001D61A6" w:rsidRDefault="00C53A4C"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A01066" w:rsidRPr="001D61A6" w:rsidRDefault="00A01066" w:rsidP="00BE2D69">
      <w:pPr>
        <w:pStyle w:val="1"/>
        <w:spacing w:before="0" w:after="0"/>
      </w:pPr>
      <w:r w:rsidRPr="001D61A6">
        <w:lastRenderedPageBreak/>
        <w:t xml:space="preserve">Сроки реализации, </w:t>
      </w:r>
      <w:r w:rsidR="00982380" w:rsidRPr="001D61A6">
        <w:t>план</w:t>
      </w:r>
      <w:r w:rsidRPr="001D61A6">
        <w:t xml:space="preserve"> мероприятий и ожидаемые результаты реализации</w:t>
      </w:r>
      <w:r w:rsidR="0091368B" w:rsidRPr="001D61A6">
        <w:t xml:space="preserve"> региональной п</w:t>
      </w:r>
      <w:r w:rsidR="00BF0924" w:rsidRPr="001D61A6">
        <w:t>рограммы</w:t>
      </w:r>
    </w:p>
    <w:p w:rsidR="00C53A4C" w:rsidRPr="001D61A6" w:rsidRDefault="00C53A4C" w:rsidP="00BE2D69">
      <w:pPr>
        <w:spacing w:after="0" w:line="240" w:lineRule="auto"/>
        <w:rPr>
          <w:rFonts w:ascii="Times New Roman" w:hAnsi="Times New Roman"/>
        </w:rPr>
      </w:pPr>
    </w:p>
    <w:p w:rsidR="00A01066" w:rsidRPr="001D61A6" w:rsidRDefault="00A01066" w:rsidP="00BE2D69">
      <w:pPr>
        <w:pStyle w:val="ConsPlusNormal"/>
        <w:ind w:firstLine="540"/>
        <w:jc w:val="both"/>
        <w:rPr>
          <w:rFonts w:ascii="Times New Roman" w:hAnsi="Times New Roman" w:cs="Times New Roman"/>
          <w:sz w:val="28"/>
          <w:szCs w:val="28"/>
        </w:rPr>
      </w:pPr>
      <w:r w:rsidRPr="001D61A6">
        <w:rPr>
          <w:rFonts w:ascii="Times New Roman" w:hAnsi="Times New Roman" w:cs="Times New Roman"/>
          <w:sz w:val="28"/>
          <w:szCs w:val="28"/>
        </w:rPr>
        <w:t>Срок</w:t>
      </w:r>
      <w:r w:rsidR="001E03D6" w:rsidRPr="001D61A6">
        <w:rPr>
          <w:rFonts w:ascii="Times New Roman" w:hAnsi="Times New Roman" w:cs="Times New Roman"/>
          <w:sz w:val="28"/>
          <w:szCs w:val="28"/>
        </w:rPr>
        <w:t>и</w:t>
      </w:r>
      <w:r w:rsidRPr="001D61A6">
        <w:rPr>
          <w:rFonts w:ascii="Times New Roman" w:hAnsi="Times New Roman" w:cs="Times New Roman"/>
          <w:sz w:val="28"/>
          <w:szCs w:val="28"/>
        </w:rPr>
        <w:t xml:space="preserve"> реализации </w:t>
      </w:r>
      <w:r w:rsidR="0091368B" w:rsidRPr="001D61A6">
        <w:rPr>
          <w:rFonts w:ascii="Times New Roman" w:hAnsi="Times New Roman" w:cs="Times New Roman"/>
          <w:sz w:val="28"/>
          <w:szCs w:val="28"/>
        </w:rPr>
        <w:t>региональной п</w:t>
      </w:r>
      <w:r w:rsidR="00BF0924" w:rsidRPr="001D61A6">
        <w:rPr>
          <w:rFonts w:ascii="Times New Roman" w:hAnsi="Times New Roman" w:cs="Times New Roman"/>
          <w:sz w:val="28"/>
          <w:szCs w:val="28"/>
        </w:rPr>
        <w:t>рограммы</w:t>
      </w:r>
      <w:r w:rsidRPr="001D61A6">
        <w:rPr>
          <w:rFonts w:ascii="Times New Roman" w:hAnsi="Times New Roman" w:cs="Times New Roman"/>
          <w:sz w:val="28"/>
          <w:szCs w:val="28"/>
        </w:rPr>
        <w:t>: 2020</w:t>
      </w:r>
      <w:r w:rsidR="00C461B2" w:rsidRPr="001D61A6">
        <w:rPr>
          <w:rFonts w:ascii="Times New Roman" w:hAnsi="Times New Roman" w:cs="Times New Roman"/>
          <w:sz w:val="28"/>
          <w:szCs w:val="28"/>
        </w:rPr>
        <w:t xml:space="preserve"> </w:t>
      </w:r>
      <w:r w:rsidRPr="001D61A6">
        <w:rPr>
          <w:rFonts w:ascii="Times New Roman" w:hAnsi="Times New Roman" w:cs="Times New Roman"/>
          <w:sz w:val="28"/>
          <w:szCs w:val="28"/>
        </w:rPr>
        <w:t>-</w:t>
      </w:r>
      <w:r w:rsidR="00C461B2" w:rsidRPr="001D61A6">
        <w:rPr>
          <w:rFonts w:ascii="Times New Roman" w:hAnsi="Times New Roman" w:cs="Times New Roman"/>
          <w:sz w:val="28"/>
          <w:szCs w:val="28"/>
        </w:rPr>
        <w:t xml:space="preserve"> </w:t>
      </w:r>
      <w:r w:rsidRPr="001D61A6">
        <w:rPr>
          <w:rFonts w:ascii="Times New Roman" w:hAnsi="Times New Roman" w:cs="Times New Roman"/>
          <w:sz w:val="28"/>
          <w:szCs w:val="28"/>
        </w:rPr>
        <w:t>2030 годы.</w:t>
      </w:r>
    </w:p>
    <w:p w:rsidR="00502A05" w:rsidRPr="001D61A6" w:rsidRDefault="00502A05" w:rsidP="00BE2D69">
      <w:pPr>
        <w:pStyle w:val="ConsPlusNormal"/>
        <w:ind w:firstLine="540"/>
        <w:jc w:val="both"/>
        <w:rPr>
          <w:rFonts w:ascii="Times New Roman" w:hAnsi="Times New Roman" w:cs="Times New Roman"/>
          <w:sz w:val="28"/>
          <w:szCs w:val="28"/>
        </w:rPr>
      </w:pPr>
      <w:r w:rsidRPr="001D61A6">
        <w:rPr>
          <w:rFonts w:ascii="Times New Roman" w:hAnsi="Times New Roman" w:cs="Times New Roman"/>
          <w:sz w:val="28"/>
          <w:szCs w:val="28"/>
        </w:rPr>
        <w:t xml:space="preserve">Реализация </w:t>
      </w:r>
      <w:r w:rsidR="003F615F" w:rsidRPr="001D61A6">
        <w:rPr>
          <w:rFonts w:ascii="Times New Roman" w:hAnsi="Times New Roman" w:cs="Times New Roman"/>
          <w:sz w:val="28"/>
          <w:szCs w:val="28"/>
        </w:rPr>
        <w:t xml:space="preserve">плана </w:t>
      </w:r>
      <w:r w:rsidRPr="001D61A6">
        <w:rPr>
          <w:rFonts w:ascii="Times New Roman" w:hAnsi="Times New Roman" w:cs="Times New Roman"/>
          <w:sz w:val="28"/>
          <w:szCs w:val="28"/>
        </w:rPr>
        <w:t xml:space="preserve">мероприятий </w:t>
      </w:r>
      <w:r w:rsidR="0091368B" w:rsidRPr="001D61A6">
        <w:rPr>
          <w:rFonts w:ascii="Times New Roman" w:hAnsi="Times New Roman" w:cs="Times New Roman"/>
          <w:sz w:val="28"/>
          <w:szCs w:val="28"/>
        </w:rPr>
        <w:t>региональной п</w:t>
      </w:r>
      <w:r w:rsidRPr="001D61A6">
        <w:rPr>
          <w:rFonts w:ascii="Times New Roman" w:hAnsi="Times New Roman" w:cs="Times New Roman"/>
          <w:sz w:val="28"/>
          <w:szCs w:val="28"/>
        </w:rPr>
        <w:t>рограммы осуществляется по следующим направлениям, предусматривающи</w:t>
      </w:r>
      <w:r w:rsidR="001E03D6" w:rsidRPr="001D61A6">
        <w:rPr>
          <w:rFonts w:ascii="Times New Roman" w:hAnsi="Times New Roman" w:cs="Times New Roman"/>
          <w:sz w:val="28"/>
          <w:szCs w:val="28"/>
        </w:rPr>
        <w:t>х</w:t>
      </w:r>
      <w:r w:rsidRPr="001D61A6">
        <w:rPr>
          <w:rFonts w:ascii="Times New Roman" w:hAnsi="Times New Roman" w:cs="Times New Roman"/>
          <w:sz w:val="28"/>
          <w:szCs w:val="28"/>
        </w:rPr>
        <w:t>:</w:t>
      </w:r>
    </w:p>
    <w:p w:rsidR="00502A05" w:rsidRPr="001D61A6" w:rsidRDefault="001F47F1" w:rsidP="00BE2D69">
      <w:pPr>
        <w:pStyle w:val="ConsPlusNormal"/>
        <w:ind w:left="709"/>
        <w:jc w:val="both"/>
        <w:rPr>
          <w:rFonts w:ascii="Times New Roman" w:hAnsi="Times New Roman" w:cs="Times New Roman"/>
          <w:sz w:val="28"/>
          <w:szCs w:val="28"/>
        </w:rPr>
      </w:pPr>
      <w:r w:rsidRPr="001D61A6">
        <w:rPr>
          <w:rFonts w:ascii="Times New Roman" w:hAnsi="Times New Roman" w:cs="Times New Roman"/>
          <w:sz w:val="28"/>
          <w:szCs w:val="28"/>
        </w:rPr>
        <w:t>1) </w:t>
      </w:r>
      <w:r w:rsidR="00502A05" w:rsidRPr="001D61A6">
        <w:rPr>
          <w:rFonts w:ascii="Times New Roman" w:hAnsi="Times New Roman" w:cs="Times New Roman"/>
          <w:sz w:val="28"/>
          <w:szCs w:val="28"/>
        </w:rPr>
        <w:t>повышение денежных доходов граждан</w:t>
      </w:r>
      <w:r w:rsidR="00F16F67" w:rsidRPr="001D61A6">
        <w:rPr>
          <w:rFonts w:ascii="Times New Roman" w:hAnsi="Times New Roman" w:cs="Times New Roman"/>
          <w:sz w:val="28"/>
          <w:szCs w:val="28"/>
        </w:rPr>
        <w:t>;</w:t>
      </w:r>
    </w:p>
    <w:p w:rsidR="00502A05" w:rsidRPr="001D61A6" w:rsidRDefault="00B40A92" w:rsidP="00BE2D69">
      <w:pPr>
        <w:pStyle w:val="ConsPlusNormal"/>
        <w:ind w:left="709"/>
        <w:jc w:val="both"/>
        <w:rPr>
          <w:rFonts w:ascii="Times New Roman" w:hAnsi="Times New Roman" w:cs="Times New Roman"/>
          <w:sz w:val="28"/>
          <w:szCs w:val="28"/>
        </w:rPr>
      </w:pPr>
      <w:r w:rsidRPr="001D61A6">
        <w:rPr>
          <w:rFonts w:ascii="Times New Roman" w:hAnsi="Times New Roman" w:cs="Times New Roman"/>
          <w:sz w:val="28"/>
          <w:szCs w:val="28"/>
        </w:rPr>
        <w:t>2) </w:t>
      </w:r>
      <w:r w:rsidR="00502A05" w:rsidRPr="001D61A6">
        <w:rPr>
          <w:rFonts w:ascii="Times New Roman" w:hAnsi="Times New Roman" w:cs="Times New Roman"/>
          <w:sz w:val="28"/>
          <w:szCs w:val="28"/>
        </w:rPr>
        <w:t xml:space="preserve">развитие системы социальной помощи </w:t>
      </w:r>
      <w:r w:rsidR="001F47F1" w:rsidRPr="001D61A6">
        <w:rPr>
          <w:rFonts w:ascii="Times New Roman" w:hAnsi="Times New Roman" w:cs="Times New Roman"/>
          <w:sz w:val="28"/>
          <w:szCs w:val="28"/>
        </w:rPr>
        <w:t>и</w:t>
      </w:r>
      <w:r w:rsidR="00502A05" w:rsidRPr="001D61A6">
        <w:rPr>
          <w:rFonts w:ascii="Times New Roman" w:hAnsi="Times New Roman" w:cs="Times New Roman"/>
          <w:sz w:val="28"/>
          <w:szCs w:val="28"/>
        </w:rPr>
        <w:t xml:space="preserve"> социального контракта;</w:t>
      </w:r>
    </w:p>
    <w:p w:rsidR="00920490" w:rsidRPr="001D61A6" w:rsidRDefault="00B40A92" w:rsidP="00BE2D69">
      <w:pPr>
        <w:pStyle w:val="ConsPlusNormal"/>
        <w:ind w:left="709"/>
        <w:jc w:val="both"/>
        <w:rPr>
          <w:rFonts w:ascii="Times New Roman" w:hAnsi="Times New Roman" w:cs="Times New Roman"/>
          <w:sz w:val="28"/>
          <w:szCs w:val="28"/>
        </w:rPr>
      </w:pPr>
      <w:r w:rsidRPr="001D61A6">
        <w:rPr>
          <w:rFonts w:ascii="Times New Roman" w:hAnsi="Times New Roman" w:cs="Times New Roman"/>
          <w:sz w:val="28"/>
          <w:szCs w:val="28"/>
        </w:rPr>
        <w:t>3) </w:t>
      </w:r>
      <w:r w:rsidR="00502A05" w:rsidRPr="001D61A6">
        <w:rPr>
          <w:rFonts w:ascii="Times New Roman" w:hAnsi="Times New Roman" w:cs="Times New Roman"/>
          <w:sz w:val="28"/>
          <w:szCs w:val="28"/>
        </w:rPr>
        <w:t>организация социальной адаптации малоимущих граждан.</w:t>
      </w:r>
    </w:p>
    <w:p w:rsidR="00A01066" w:rsidRPr="001D61A6" w:rsidRDefault="00A01066" w:rsidP="00BE2D69">
      <w:pPr>
        <w:pStyle w:val="ConsPlusNormal"/>
        <w:ind w:firstLine="540"/>
        <w:jc w:val="both"/>
        <w:rPr>
          <w:rFonts w:ascii="Times New Roman" w:hAnsi="Times New Roman" w:cs="Times New Roman"/>
          <w:sz w:val="28"/>
          <w:szCs w:val="28"/>
        </w:rPr>
      </w:pPr>
      <w:r w:rsidRPr="001D61A6">
        <w:rPr>
          <w:rFonts w:ascii="Times New Roman" w:hAnsi="Times New Roman" w:cs="Times New Roman"/>
          <w:sz w:val="28"/>
          <w:szCs w:val="28"/>
        </w:rPr>
        <w:t xml:space="preserve">План мероприятий </w:t>
      </w:r>
      <w:r w:rsidR="0091368B" w:rsidRPr="001D61A6">
        <w:rPr>
          <w:rFonts w:ascii="Times New Roman" w:hAnsi="Times New Roman" w:cs="Times New Roman"/>
          <w:sz w:val="28"/>
          <w:szCs w:val="28"/>
        </w:rPr>
        <w:t>региональной п</w:t>
      </w:r>
      <w:r w:rsidR="00BF0924" w:rsidRPr="001D61A6">
        <w:rPr>
          <w:rFonts w:ascii="Times New Roman" w:hAnsi="Times New Roman" w:cs="Times New Roman"/>
          <w:sz w:val="28"/>
          <w:szCs w:val="28"/>
        </w:rPr>
        <w:t>рограммы</w:t>
      </w:r>
      <w:r w:rsidRPr="001D61A6">
        <w:rPr>
          <w:rFonts w:ascii="Times New Roman" w:hAnsi="Times New Roman" w:cs="Times New Roman"/>
          <w:sz w:val="28"/>
          <w:szCs w:val="28"/>
        </w:rPr>
        <w:t xml:space="preserve"> </w:t>
      </w:r>
      <w:r w:rsidR="00CD3509" w:rsidRPr="001D61A6">
        <w:rPr>
          <w:rFonts w:ascii="Times New Roman" w:hAnsi="Times New Roman" w:cs="Times New Roman"/>
          <w:sz w:val="28"/>
          <w:szCs w:val="28"/>
        </w:rPr>
        <w:t>приводится</w:t>
      </w:r>
      <w:r w:rsidRPr="001D61A6">
        <w:rPr>
          <w:rFonts w:ascii="Times New Roman" w:hAnsi="Times New Roman" w:cs="Times New Roman"/>
          <w:sz w:val="28"/>
          <w:szCs w:val="28"/>
        </w:rPr>
        <w:t xml:space="preserve"> в Приложении</w:t>
      </w:r>
      <w:r w:rsidR="0011779F" w:rsidRPr="001D61A6">
        <w:rPr>
          <w:rFonts w:ascii="Times New Roman" w:hAnsi="Times New Roman" w:cs="Times New Roman"/>
          <w:sz w:val="28"/>
          <w:szCs w:val="28"/>
        </w:rPr>
        <w:t xml:space="preserve"> № </w:t>
      </w:r>
      <w:r w:rsidRPr="001D61A6">
        <w:rPr>
          <w:rFonts w:ascii="Times New Roman" w:hAnsi="Times New Roman" w:cs="Times New Roman"/>
          <w:sz w:val="28"/>
          <w:szCs w:val="28"/>
        </w:rPr>
        <w:t>2 к</w:t>
      </w:r>
      <w:r w:rsidR="002F0F31" w:rsidRPr="001D61A6">
        <w:rPr>
          <w:rFonts w:ascii="Times New Roman" w:hAnsi="Times New Roman" w:cs="Times New Roman"/>
          <w:sz w:val="28"/>
          <w:szCs w:val="28"/>
        </w:rPr>
        <w:t> </w:t>
      </w:r>
      <w:r w:rsidR="0091368B" w:rsidRPr="001D61A6">
        <w:rPr>
          <w:rFonts w:ascii="Times New Roman" w:hAnsi="Times New Roman" w:cs="Times New Roman"/>
          <w:sz w:val="28"/>
          <w:szCs w:val="28"/>
        </w:rPr>
        <w:t>региональной п</w:t>
      </w:r>
      <w:r w:rsidR="00BF0924" w:rsidRPr="001D61A6">
        <w:rPr>
          <w:rFonts w:ascii="Times New Roman" w:hAnsi="Times New Roman" w:cs="Times New Roman"/>
          <w:sz w:val="28"/>
          <w:szCs w:val="28"/>
        </w:rPr>
        <w:t>рограмме</w:t>
      </w:r>
      <w:r w:rsidRPr="001D61A6">
        <w:rPr>
          <w:rFonts w:ascii="Times New Roman" w:hAnsi="Times New Roman" w:cs="Times New Roman"/>
          <w:sz w:val="28"/>
          <w:szCs w:val="28"/>
        </w:rPr>
        <w:t>.</w:t>
      </w:r>
    </w:p>
    <w:p w:rsidR="00A10E47" w:rsidRPr="001D61A6" w:rsidRDefault="00A10E47"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Выполнение </w:t>
      </w:r>
      <w:r w:rsidR="00B40A92" w:rsidRPr="001D61A6">
        <w:rPr>
          <w:rFonts w:ascii="Times New Roman" w:hAnsi="Times New Roman"/>
          <w:sz w:val="28"/>
          <w:szCs w:val="28"/>
          <w:lang w:eastAsia="ru-RU"/>
        </w:rPr>
        <w:t xml:space="preserve">плана </w:t>
      </w:r>
      <w:r w:rsidRPr="001D61A6">
        <w:rPr>
          <w:rFonts w:ascii="Times New Roman" w:hAnsi="Times New Roman"/>
          <w:sz w:val="28"/>
          <w:szCs w:val="28"/>
          <w:lang w:eastAsia="ru-RU"/>
        </w:rPr>
        <w:t>мероприятий региональной программы позволит достичь к 2030 году следующих результатов:</w:t>
      </w:r>
    </w:p>
    <w:p w:rsidR="00093552" w:rsidRPr="001D61A6" w:rsidRDefault="00093552" w:rsidP="00093552">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1) </w:t>
      </w:r>
      <w:r w:rsidR="00146565" w:rsidRPr="001D61A6">
        <w:rPr>
          <w:rFonts w:ascii="Times New Roman" w:hAnsi="Times New Roman" w:cs="Times New Roman"/>
          <w:sz w:val="28"/>
          <w:szCs w:val="28"/>
        </w:rPr>
        <w:t>численность населения с денежными доходами ниже величины прожиточного минимума на душу населения снизится до 7,6% от общей численности населения</w:t>
      </w:r>
      <w:r w:rsidRPr="001D61A6">
        <w:rPr>
          <w:rFonts w:ascii="Times New Roman" w:hAnsi="Times New Roman" w:cs="Times New Roman"/>
          <w:sz w:val="28"/>
          <w:szCs w:val="28"/>
        </w:rPr>
        <w:t>;</w:t>
      </w:r>
    </w:p>
    <w:p w:rsidR="00A10E47" w:rsidRPr="001D61A6" w:rsidRDefault="0009355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2</w:t>
      </w:r>
      <w:r w:rsidR="00B40A92" w:rsidRPr="001D61A6">
        <w:rPr>
          <w:rFonts w:ascii="Times New Roman" w:hAnsi="Times New Roman" w:cs="Times New Roman"/>
          <w:sz w:val="28"/>
          <w:szCs w:val="28"/>
        </w:rPr>
        <w:t>) </w:t>
      </w:r>
      <w:r w:rsidR="00A10E47" w:rsidRPr="001D61A6">
        <w:rPr>
          <w:rFonts w:ascii="Times New Roman" w:hAnsi="Times New Roman" w:cs="Times New Roman"/>
          <w:sz w:val="28"/>
          <w:szCs w:val="28"/>
        </w:rPr>
        <w:t xml:space="preserve">среднедушевые денежные доходы населения увеличатся </w:t>
      </w:r>
      <w:r w:rsidR="008F2230" w:rsidRPr="001D61A6">
        <w:rPr>
          <w:rFonts w:ascii="Times New Roman" w:hAnsi="Times New Roman" w:cs="Times New Roman"/>
          <w:sz w:val="28"/>
          <w:szCs w:val="28"/>
        </w:rPr>
        <w:t>до 4896</w:t>
      </w:r>
      <w:r w:rsidR="00B40A92" w:rsidRPr="001D61A6">
        <w:rPr>
          <w:rFonts w:ascii="Times New Roman" w:hAnsi="Times New Roman" w:cs="Times New Roman"/>
          <w:sz w:val="28"/>
          <w:szCs w:val="28"/>
        </w:rPr>
        <w:t>5,8 </w:t>
      </w:r>
      <w:r w:rsidR="008F2230" w:rsidRPr="001D61A6">
        <w:rPr>
          <w:rFonts w:ascii="Times New Roman" w:hAnsi="Times New Roman" w:cs="Times New Roman"/>
          <w:sz w:val="28"/>
          <w:szCs w:val="28"/>
        </w:rPr>
        <w:t>руб</w:t>
      </w:r>
      <w:r w:rsidR="00B671BC" w:rsidRPr="001D61A6">
        <w:rPr>
          <w:rFonts w:ascii="Times New Roman" w:hAnsi="Times New Roman" w:cs="Times New Roman"/>
          <w:sz w:val="28"/>
          <w:szCs w:val="28"/>
        </w:rPr>
        <w:t>лей</w:t>
      </w:r>
      <w:r w:rsidR="008F2230" w:rsidRPr="001D61A6">
        <w:rPr>
          <w:rFonts w:ascii="Times New Roman" w:hAnsi="Times New Roman" w:cs="Times New Roman"/>
          <w:sz w:val="28"/>
          <w:szCs w:val="28"/>
        </w:rPr>
        <w:t>;</w:t>
      </w:r>
    </w:p>
    <w:p w:rsidR="00A10E47" w:rsidRPr="001D61A6" w:rsidRDefault="0009355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3</w:t>
      </w:r>
      <w:r w:rsidR="00B40A92" w:rsidRPr="001D61A6">
        <w:rPr>
          <w:rFonts w:ascii="Times New Roman" w:hAnsi="Times New Roman" w:cs="Times New Roman"/>
          <w:sz w:val="28"/>
          <w:szCs w:val="28"/>
        </w:rPr>
        <w:t>) </w:t>
      </w:r>
      <w:r w:rsidR="00A10E47" w:rsidRPr="001D61A6">
        <w:rPr>
          <w:rFonts w:ascii="Times New Roman" w:hAnsi="Times New Roman" w:cs="Times New Roman"/>
          <w:sz w:val="28"/>
          <w:szCs w:val="28"/>
        </w:rPr>
        <w:t xml:space="preserve">реальные располагаемые денежные доходы населения </w:t>
      </w:r>
      <w:r w:rsidR="00424260">
        <w:rPr>
          <w:rFonts w:ascii="Times New Roman" w:hAnsi="Times New Roman" w:cs="Times New Roman"/>
          <w:sz w:val="28"/>
          <w:szCs w:val="28"/>
        </w:rPr>
        <w:t>сохранят</w:t>
      </w:r>
      <w:r w:rsidR="00A10E47" w:rsidRPr="001D61A6">
        <w:rPr>
          <w:rFonts w:ascii="Times New Roman" w:hAnsi="Times New Roman" w:cs="Times New Roman"/>
          <w:sz w:val="28"/>
          <w:szCs w:val="28"/>
        </w:rPr>
        <w:t xml:space="preserve"> положительн</w:t>
      </w:r>
      <w:r w:rsidR="00424260">
        <w:rPr>
          <w:rFonts w:ascii="Times New Roman" w:hAnsi="Times New Roman" w:cs="Times New Roman"/>
          <w:sz w:val="28"/>
          <w:szCs w:val="28"/>
        </w:rPr>
        <w:t>ое</w:t>
      </w:r>
      <w:r w:rsidR="00A10E47" w:rsidRPr="001D61A6">
        <w:rPr>
          <w:rFonts w:ascii="Times New Roman" w:hAnsi="Times New Roman" w:cs="Times New Roman"/>
          <w:sz w:val="28"/>
          <w:szCs w:val="28"/>
        </w:rPr>
        <w:t xml:space="preserve"> значени</w:t>
      </w:r>
      <w:r w:rsidR="00424260">
        <w:rPr>
          <w:rFonts w:ascii="Times New Roman" w:hAnsi="Times New Roman" w:cs="Times New Roman"/>
          <w:sz w:val="28"/>
          <w:szCs w:val="28"/>
        </w:rPr>
        <w:t>е</w:t>
      </w:r>
      <w:r w:rsidR="00A10E47" w:rsidRPr="001D61A6">
        <w:rPr>
          <w:rFonts w:ascii="Times New Roman" w:hAnsi="Times New Roman" w:cs="Times New Roman"/>
          <w:sz w:val="28"/>
          <w:szCs w:val="28"/>
        </w:rPr>
        <w:t>;</w:t>
      </w:r>
    </w:p>
    <w:p w:rsidR="00A10E47" w:rsidRPr="001D61A6" w:rsidRDefault="0009355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4</w:t>
      </w:r>
      <w:r w:rsidR="00B40A92" w:rsidRPr="001D61A6">
        <w:rPr>
          <w:rFonts w:ascii="Times New Roman" w:hAnsi="Times New Roman" w:cs="Times New Roman"/>
          <w:sz w:val="28"/>
          <w:szCs w:val="28"/>
        </w:rPr>
        <w:t>) </w:t>
      </w:r>
      <w:r w:rsidR="00A10E47" w:rsidRPr="001D61A6">
        <w:rPr>
          <w:rFonts w:ascii="Times New Roman" w:hAnsi="Times New Roman" w:cs="Times New Roman"/>
          <w:sz w:val="28"/>
          <w:szCs w:val="28"/>
        </w:rPr>
        <w:t>индекс реальной начисленной заработной пла</w:t>
      </w:r>
      <w:r w:rsidR="00F16F67" w:rsidRPr="001D61A6">
        <w:rPr>
          <w:rFonts w:ascii="Times New Roman" w:hAnsi="Times New Roman" w:cs="Times New Roman"/>
          <w:sz w:val="28"/>
          <w:szCs w:val="28"/>
        </w:rPr>
        <w:t xml:space="preserve">ты </w:t>
      </w:r>
      <w:r w:rsidR="00424260">
        <w:rPr>
          <w:rFonts w:ascii="Times New Roman" w:hAnsi="Times New Roman" w:cs="Times New Roman"/>
          <w:sz w:val="28"/>
          <w:szCs w:val="28"/>
        </w:rPr>
        <w:t>сохранит</w:t>
      </w:r>
      <w:r w:rsidR="00F16F67" w:rsidRPr="001D61A6">
        <w:rPr>
          <w:rFonts w:ascii="Times New Roman" w:hAnsi="Times New Roman" w:cs="Times New Roman"/>
          <w:sz w:val="28"/>
          <w:szCs w:val="28"/>
        </w:rPr>
        <w:t xml:space="preserve"> положительное значение;</w:t>
      </w:r>
    </w:p>
    <w:p w:rsidR="00A10E47"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5) </w:t>
      </w:r>
      <w:r w:rsidR="00146565" w:rsidRPr="001D61A6">
        <w:rPr>
          <w:rFonts w:ascii="Times New Roman" w:hAnsi="Times New Roman" w:cs="Times New Roman"/>
          <w:sz w:val="28"/>
          <w:szCs w:val="28"/>
        </w:rPr>
        <w:t>доля граждан, преодолевших трудную жизненную ситуацию, в общей численности получателей государственной социальной помощи на основании социального контракта составит 80%</w:t>
      </w:r>
      <w:r w:rsidR="00A10E47" w:rsidRPr="001D61A6">
        <w:rPr>
          <w:rFonts w:ascii="Times New Roman" w:hAnsi="Times New Roman" w:cs="Times New Roman"/>
          <w:sz w:val="28"/>
          <w:szCs w:val="28"/>
        </w:rPr>
        <w:t>;</w:t>
      </w:r>
    </w:p>
    <w:p w:rsidR="00A10E47"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6) </w:t>
      </w:r>
      <w:r w:rsidR="00A10E47" w:rsidRPr="001D61A6">
        <w:rPr>
          <w:rFonts w:ascii="Times New Roman" w:hAnsi="Times New Roman" w:cs="Times New Roman"/>
          <w:sz w:val="28"/>
          <w:szCs w:val="28"/>
        </w:rPr>
        <w:t xml:space="preserve">уровень зарегистрированной безработицы составит 0,7% </w:t>
      </w:r>
      <w:r w:rsidR="00B420B6" w:rsidRPr="001D61A6">
        <w:rPr>
          <w:rFonts w:ascii="Times New Roman" w:hAnsi="Times New Roman" w:cs="Times New Roman"/>
          <w:sz w:val="28"/>
          <w:szCs w:val="28"/>
        </w:rPr>
        <w:t xml:space="preserve">от </w:t>
      </w:r>
      <w:r w:rsidR="00A10E47" w:rsidRPr="001D61A6">
        <w:rPr>
          <w:rFonts w:ascii="Times New Roman" w:hAnsi="Times New Roman" w:cs="Times New Roman"/>
          <w:sz w:val="28"/>
          <w:szCs w:val="28"/>
        </w:rPr>
        <w:t>численности рабочей силы, на конец года;</w:t>
      </w:r>
    </w:p>
    <w:p w:rsidR="00A10E47"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7) </w:t>
      </w:r>
      <w:r w:rsidR="00146565" w:rsidRPr="001D61A6">
        <w:rPr>
          <w:rFonts w:ascii="Times New Roman" w:hAnsi="Times New Roman" w:cs="Times New Roman"/>
          <w:sz w:val="28"/>
          <w:szCs w:val="28"/>
        </w:rPr>
        <w:t xml:space="preserve">коэффициент напряженности на рынке труда составит </w:t>
      </w:r>
      <w:r w:rsidR="00F042DB" w:rsidRPr="001D61A6">
        <w:rPr>
          <w:rFonts w:ascii="Times New Roman" w:hAnsi="Times New Roman" w:cs="Times New Roman"/>
          <w:sz w:val="28"/>
          <w:szCs w:val="28"/>
        </w:rPr>
        <w:t xml:space="preserve">на конец года </w:t>
      </w:r>
      <w:r w:rsidR="00146565" w:rsidRPr="001D61A6">
        <w:rPr>
          <w:rFonts w:ascii="Times New Roman" w:hAnsi="Times New Roman" w:cs="Times New Roman"/>
          <w:sz w:val="28"/>
          <w:szCs w:val="28"/>
        </w:rPr>
        <w:t xml:space="preserve">0,4 </w:t>
      </w:r>
      <w:r w:rsidR="00F042DB" w:rsidRPr="001D61A6">
        <w:rPr>
          <w:rFonts w:ascii="Times New Roman" w:hAnsi="Times New Roman" w:cs="Times New Roman"/>
          <w:sz w:val="28"/>
          <w:szCs w:val="28"/>
        </w:rPr>
        <w:t>единицы</w:t>
      </w:r>
      <w:r w:rsidR="00A10E47" w:rsidRPr="001D61A6">
        <w:rPr>
          <w:rFonts w:ascii="Times New Roman" w:hAnsi="Times New Roman" w:cs="Times New Roman"/>
          <w:sz w:val="28"/>
          <w:szCs w:val="28"/>
        </w:rPr>
        <w:t>;</w:t>
      </w:r>
    </w:p>
    <w:p w:rsidR="00A10E47"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8) </w:t>
      </w:r>
      <w:r w:rsidR="00146565" w:rsidRPr="001D61A6">
        <w:rPr>
          <w:rFonts w:ascii="Times New Roman" w:hAnsi="Times New Roman" w:cs="Times New Roman"/>
          <w:sz w:val="28"/>
          <w:szCs w:val="28"/>
        </w:rPr>
        <w:t>доля трудоустроенных граждан в общей численности граждан, обратившихся за содействием в поиске подходящей работы в государственные учреждения службы занятости населения составит 75,7%</w:t>
      </w:r>
      <w:r w:rsidR="00A10E47" w:rsidRPr="001D61A6">
        <w:rPr>
          <w:rFonts w:ascii="Times New Roman" w:hAnsi="Times New Roman" w:cs="Times New Roman"/>
          <w:sz w:val="28"/>
          <w:szCs w:val="28"/>
        </w:rPr>
        <w:t>;</w:t>
      </w:r>
    </w:p>
    <w:p w:rsidR="00A10E47"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9) </w:t>
      </w:r>
      <w:r w:rsidR="00146565" w:rsidRPr="001D61A6">
        <w:rPr>
          <w:rFonts w:ascii="Times New Roman" w:hAnsi="Times New Roman"/>
          <w:sz w:val="28"/>
          <w:szCs w:val="28"/>
        </w:rPr>
        <w:t xml:space="preserve">численность лиц в возрасте от 50-ти лет и старше, а также лиц </w:t>
      </w:r>
      <w:proofErr w:type="spellStart"/>
      <w:r w:rsidR="00146565" w:rsidRPr="001D61A6">
        <w:rPr>
          <w:rFonts w:ascii="Times New Roman" w:hAnsi="Times New Roman"/>
          <w:sz w:val="28"/>
          <w:szCs w:val="28"/>
        </w:rPr>
        <w:t>предпенсионного</w:t>
      </w:r>
      <w:proofErr w:type="spellEnd"/>
      <w:r w:rsidR="00146565" w:rsidRPr="001D61A6">
        <w:rPr>
          <w:rFonts w:ascii="Times New Roman" w:hAnsi="Times New Roman"/>
          <w:sz w:val="28"/>
          <w:szCs w:val="28"/>
        </w:rPr>
        <w:t xml:space="preserve"> возраста, прошедших профессиональное обучение и дополнительное профессиональное образование </w:t>
      </w:r>
      <w:r w:rsidR="003369F2" w:rsidRPr="001D61A6">
        <w:rPr>
          <w:rFonts w:ascii="Times New Roman" w:hAnsi="Times New Roman"/>
          <w:sz w:val="28"/>
          <w:szCs w:val="28"/>
        </w:rPr>
        <w:t>в</w:t>
      </w:r>
      <w:r w:rsidR="00146565" w:rsidRPr="001D61A6">
        <w:rPr>
          <w:rFonts w:ascii="Times New Roman" w:hAnsi="Times New Roman"/>
          <w:sz w:val="28"/>
          <w:szCs w:val="28"/>
        </w:rPr>
        <w:t xml:space="preserve"> 2024 году составит 6108 человек (нарастающим итогом)</w:t>
      </w:r>
      <w:r w:rsidR="00A10E47" w:rsidRPr="001D61A6">
        <w:rPr>
          <w:rFonts w:ascii="Times New Roman" w:hAnsi="Times New Roman" w:cs="Times New Roman"/>
          <w:sz w:val="28"/>
          <w:szCs w:val="28"/>
        </w:rPr>
        <w:t>;</w:t>
      </w:r>
    </w:p>
    <w:p w:rsidR="00A10E47"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1D61A6">
        <w:rPr>
          <w:rFonts w:ascii="Times New Roman" w:hAnsi="Times New Roman" w:cs="Times New Roman"/>
          <w:sz w:val="28"/>
          <w:szCs w:val="28"/>
        </w:rPr>
        <w:t>10) </w:t>
      </w:r>
      <w:r w:rsidR="00A10E47" w:rsidRPr="001D61A6">
        <w:rPr>
          <w:rFonts w:ascii="Times New Roman" w:hAnsi="Times New Roman" w:cs="Times New Roman"/>
          <w:sz w:val="28"/>
          <w:szCs w:val="28"/>
        </w:rPr>
        <w:t xml:space="preserve">численность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r w:rsidR="00A07092" w:rsidRPr="001D61A6">
        <w:rPr>
          <w:rFonts w:ascii="Times New Roman" w:hAnsi="Times New Roman" w:cs="Times New Roman"/>
          <w:sz w:val="28"/>
          <w:szCs w:val="28"/>
        </w:rPr>
        <w:t>государственные учреждения службы занятости населения</w:t>
      </w:r>
      <w:r w:rsidR="00A10E47" w:rsidRPr="001D61A6">
        <w:rPr>
          <w:rFonts w:ascii="Times New Roman" w:hAnsi="Times New Roman" w:cs="Times New Roman"/>
          <w:sz w:val="28"/>
          <w:szCs w:val="28"/>
        </w:rPr>
        <w:t xml:space="preserve">, прошедших переобучение и повышение квалификации, в 2024 году </w:t>
      </w:r>
      <w:r w:rsidR="00146565" w:rsidRPr="001D61A6">
        <w:rPr>
          <w:rFonts w:ascii="Times New Roman" w:hAnsi="Times New Roman" w:cs="Times New Roman"/>
          <w:sz w:val="28"/>
          <w:szCs w:val="28"/>
        </w:rPr>
        <w:t xml:space="preserve">составит </w:t>
      </w:r>
      <w:r w:rsidR="00A10E47" w:rsidRPr="001D61A6">
        <w:rPr>
          <w:rFonts w:ascii="Times New Roman" w:hAnsi="Times New Roman" w:cs="Times New Roman"/>
          <w:sz w:val="28"/>
          <w:szCs w:val="28"/>
        </w:rPr>
        <w:t>1033 человека.</w:t>
      </w:r>
    </w:p>
    <w:p w:rsidR="00B40A92" w:rsidRPr="001D61A6" w:rsidRDefault="00B40A92" w:rsidP="00BE2D69">
      <w:pPr>
        <w:pStyle w:val="af1"/>
        <w:widowControl w:val="0"/>
        <w:autoSpaceDE w:val="0"/>
        <w:autoSpaceDN w:val="0"/>
        <w:adjustRightInd w:val="0"/>
        <w:spacing w:after="0" w:line="240" w:lineRule="auto"/>
        <w:ind w:left="0" w:firstLine="709"/>
        <w:jc w:val="both"/>
        <w:rPr>
          <w:rFonts w:ascii="Times New Roman" w:hAnsi="Times New Roman" w:cs="Times New Roman"/>
          <w:sz w:val="28"/>
          <w:szCs w:val="28"/>
        </w:rPr>
      </w:pPr>
    </w:p>
    <w:p w:rsidR="004E3EBD" w:rsidRPr="001D61A6" w:rsidRDefault="00654D40" w:rsidP="00BE2D69">
      <w:pPr>
        <w:pStyle w:val="1"/>
        <w:spacing w:before="0" w:after="0"/>
      </w:pPr>
      <w:r w:rsidRPr="001D61A6">
        <w:t>Ресурсное</w:t>
      </w:r>
      <w:r w:rsidR="004E3EBD" w:rsidRPr="001D61A6">
        <w:t xml:space="preserve"> обеспечение </w:t>
      </w:r>
      <w:r w:rsidR="0091368B" w:rsidRPr="001D61A6">
        <w:t>региональной п</w:t>
      </w:r>
      <w:r w:rsidR="00BF0924" w:rsidRPr="001D61A6">
        <w:t>рограммы</w:t>
      </w:r>
    </w:p>
    <w:p w:rsidR="00B40A92" w:rsidRPr="001D61A6" w:rsidRDefault="00B40A92" w:rsidP="00BE2D69">
      <w:pPr>
        <w:spacing w:after="0" w:line="240" w:lineRule="auto"/>
        <w:rPr>
          <w:rFonts w:ascii="Times New Roman" w:hAnsi="Times New Roman"/>
          <w:sz w:val="28"/>
          <w:szCs w:val="28"/>
        </w:rPr>
      </w:pPr>
    </w:p>
    <w:p w:rsidR="00B40A92" w:rsidRPr="001D61A6" w:rsidRDefault="00654D40"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Финансирование </w:t>
      </w:r>
      <w:r w:rsidR="00E66CB9" w:rsidRPr="001D61A6">
        <w:rPr>
          <w:rFonts w:ascii="Times New Roman" w:hAnsi="Times New Roman"/>
          <w:sz w:val="28"/>
          <w:szCs w:val="28"/>
          <w:lang w:eastAsia="ru-RU"/>
        </w:rPr>
        <w:t xml:space="preserve">плана </w:t>
      </w:r>
      <w:r w:rsidRPr="001D61A6">
        <w:rPr>
          <w:rFonts w:ascii="Times New Roman" w:hAnsi="Times New Roman"/>
          <w:sz w:val="28"/>
          <w:szCs w:val="28"/>
          <w:lang w:eastAsia="ru-RU"/>
        </w:rPr>
        <w:t xml:space="preserve">мероприятий </w:t>
      </w:r>
      <w:r w:rsidR="0091368B" w:rsidRPr="001D61A6">
        <w:rPr>
          <w:rFonts w:ascii="Times New Roman" w:hAnsi="Times New Roman"/>
          <w:sz w:val="28"/>
          <w:szCs w:val="28"/>
          <w:lang w:eastAsia="ru-RU"/>
        </w:rPr>
        <w:t>региональной п</w:t>
      </w:r>
      <w:r w:rsidRPr="001D61A6">
        <w:rPr>
          <w:rFonts w:ascii="Times New Roman" w:hAnsi="Times New Roman"/>
          <w:sz w:val="28"/>
          <w:szCs w:val="28"/>
          <w:lang w:eastAsia="ru-RU"/>
        </w:rPr>
        <w:t xml:space="preserve">рограммы </w:t>
      </w:r>
      <w:r w:rsidRPr="001D61A6">
        <w:rPr>
          <w:rFonts w:ascii="Times New Roman" w:hAnsi="Times New Roman"/>
          <w:sz w:val="28"/>
          <w:szCs w:val="28"/>
          <w:lang w:eastAsia="ru-RU"/>
        </w:rPr>
        <w:lastRenderedPageBreak/>
        <w:t xml:space="preserve">осуществляется в рамках реализации </w:t>
      </w:r>
      <w:r w:rsidR="001E03D6" w:rsidRPr="001D61A6">
        <w:rPr>
          <w:rFonts w:ascii="Times New Roman" w:hAnsi="Times New Roman"/>
          <w:sz w:val="28"/>
          <w:szCs w:val="28"/>
          <w:lang w:eastAsia="ru-RU"/>
        </w:rPr>
        <w:t>г</w:t>
      </w:r>
      <w:r w:rsidRPr="001D61A6">
        <w:rPr>
          <w:rFonts w:ascii="Times New Roman" w:hAnsi="Times New Roman"/>
          <w:sz w:val="28"/>
          <w:szCs w:val="28"/>
          <w:lang w:eastAsia="ru-RU"/>
        </w:rPr>
        <w:t>осударственных программ Новосибирской области</w:t>
      </w:r>
      <w:r w:rsidR="00B40A92" w:rsidRPr="001D61A6">
        <w:rPr>
          <w:rFonts w:ascii="Times New Roman" w:hAnsi="Times New Roman"/>
          <w:sz w:val="28"/>
          <w:szCs w:val="28"/>
          <w:lang w:eastAsia="ru-RU"/>
        </w:rPr>
        <w:t>.</w:t>
      </w:r>
    </w:p>
    <w:p w:rsidR="00970607" w:rsidRPr="001D61A6" w:rsidRDefault="00970607"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Финансовое обеспечение реализации </w:t>
      </w:r>
      <w:r w:rsidR="0091368B" w:rsidRPr="001D61A6">
        <w:rPr>
          <w:rFonts w:ascii="Times New Roman" w:hAnsi="Times New Roman"/>
          <w:sz w:val="28"/>
          <w:szCs w:val="28"/>
          <w:lang w:eastAsia="ru-RU"/>
        </w:rPr>
        <w:t>региональной п</w:t>
      </w:r>
      <w:r w:rsidRPr="001D61A6">
        <w:rPr>
          <w:rFonts w:ascii="Times New Roman" w:hAnsi="Times New Roman"/>
          <w:sz w:val="28"/>
          <w:szCs w:val="28"/>
          <w:lang w:eastAsia="ru-RU"/>
        </w:rPr>
        <w:t>рограммы планируется осуществлять за счет средств федерального бюджета, областного бюджета, местных бюджетов, внебюджетных источников в установленном законодательством порядке.</w:t>
      </w:r>
    </w:p>
    <w:p w:rsidR="00065740" w:rsidRPr="001D61A6" w:rsidRDefault="00065740"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Общий объем финансирования </w:t>
      </w:r>
      <w:r w:rsidR="0091368B" w:rsidRPr="001D61A6">
        <w:rPr>
          <w:rFonts w:ascii="Times New Roman" w:hAnsi="Times New Roman"/>
          <w:sz w:val="28"/>
          <w:szCs w:val="28"/>
          <w:lang w:eastAsia="ru-RU"/>
        </w:rPr>
        <w:t>региональной п</w:t>
      </w:r>
      <w:r w:rsidRPr="001D61A6">
        <w:rPr>
          <w:rFonts w:ascii="Times New Roman" w:hAnsi="Times New Roman"/>
          <w:sz w:val="28"/>
          <w:szCs w:val="28"/>
          <w:lang w:eastAsia="ru-RU"/>
        </w:rPr>
        <w:t>рограммы состав</w:t>
      </w:r>
      <w:r w:rsidR="00B53B72" w:rsidRPr="001D61A6">
        <w:rPr>
          <w:rFonts w:ascii="Times New Roman" w:hAnsi="Times New Roman"/>
          <w:sz w:val="28"/>
          <w:szCs w:val="28"/>
          <w:lang w:eastAsia="ru-RU"/>
        </w:rPr>
        <w:t>ит</w:t>
      </w:r>
      <w:r w:rsidRPr="001D61A6">
        <w:rPr>
          <w:rFonts w:ascii="Times New Roman" w:hAnsi="Times New Roman"/>
          <w:sz w:val="28"/>
          <w:szCs w:val="28"/>
          <w:lang w:eastAsia="ru-RU"/>
        </w:rPr>
        <w:t xml:space="preserve"> </w:t>
      </w:r>
      <w:r w:rsidR="00AB0F6F" w:rsidRPr="001D61A6">
        <w:rPr>
          <w:rFonts w:ascii="Times New Roman" w:hAnsi="Times New Roman"/>
          <w:sz w:val="28"/>
          <w:szCs w:val="28"/>
          <w:lang w:eastAsia="ru-RU"/>
        </w:rPr>
        <w:t>2</w:t>
      </w:r>
      <w:r w:rsidR="004130C3" w:rsidRPr="001D61A6">
        <w:rPr>
          <w:rFonts w:ascii="Times New Roman" w:hAnsi="Times New Roman"/>
          <w:sz w:val="28"/>
          <w:szCs w:val="28"/>
          <w:lang w:eastAsia="ru-RU"/>
        </w:rPr>
        <w:t>53</w:t>
      </w:r>
      <w:r w:rsidR="00AB0F6F" w:rsidRPr="001D61A6">
        <w:rPr>
          <w:rFonts w:ascii="Times New Roman" w:hAnsi="Times New Roman"/>
          <w:sz w:val="28"/>
          <w:szCs w:val="28"/>
          <w:lang w:eastAsia="ru-RU"/>
        </w:rPr>
        <w:t> </w:t>
      </w:r>
      <w:r w:rsidR="00933D1B" w:rsidRPr="001D61A6">
        <w:rPr>
          <w:rFonts w:ascii="Times New Roman" w:hAnsi="Times New Roman"/>
          <w:sz w:val="28"/>
          <w:szCs w:val="28"/>
          <w:lang w:eastAsia="ru-RU"/>
        </w:rPr>
        <w:t>444</w:t>
      </w:r>
      <w:r w:rsidR="004130C3" w:rsidRPr="001D61A6">
        <w:rPr>
          <w:rFonts w:ascii="Times New Roman" w:hAnsi="Times New Roman"/>
          <w:sz w:val="28"/>
          <w:szCs w:val="28"/>
          <w:lang w:eastAsia="ru-RU"/>
        </w:rPr>
        <w:t> </w:t>
      </w:r>
      <w:r w:rsidR="00933D1B" w:rsidRPr="001D61A6">
        <w:rPr>
          <w:rFonts w:ascii="Times New Roman" w:hAnsi="Times New Roman"/>
          <w:sz w:val="28"/>
          <w:szCs w:val="28"/>
          <w:lang w:eastAsia="ru-RU"/>
        </w:rPr>
        <w:t>325</w:t>
      </w:r>
      <w:r w:rsidR="004130C3" w:rsidRPr="001D61A6">
        <w:rPr>
          <w:rFonts w:ascii="Times New Roman" w:hAnsi="Times New Roman"/>
          <w:sz w:val="28"/>
          <w:szCs w:val="28"/>
          <w:lang w:eastAsia="ru-RU"/>
        </w:rPr>
        <w:t>,</w:t>
      </w:r>
      <w:r w:rsidR="00933D1B" w:rsidRPr="001D61A6">
        <w:rPr>
          <w:rFonts w:ascii="Times New Roman" w:hAnsi="Times New Roman"/>
          <w:sz w:val="28"/>
          <w:szCs w:val="28"/>
          <w:lang w:eastAsia="ru-RU"/>
        </w:rPr>
        <w:t>7</w:t>
      </w:r>
      <w:r w:rsidRPr="001D61A6">
        <w:rPr>
          <w:rFonts w:ascii="Times New Roman" w:hAnsi="Times New Roman"/>
          <w:sz w:val="28"/>
          <w:szCs w:val="28"/>
          <w:lang w:eastAsia="ru-RU"/>
        </w:rPr>
        <w:t xml:space="preserve"> тыс. руб</w:t>
      </w:r>
      <w:r w:rsidR="009566B3" w:rsidRPr="001D61A6">
        <w:rPr>
          <w:rFonts w:ascii="Times New Roman" w:hAnsi="Times New Roman"/>
          <w:sz w:val="28"/>
          <w:szCs w:val="28"/>
          <w:lang w:eastAsia="ru-RU"/>
        </w:rPr>
        <w:t>лей</w:t>
      </w:r>
      <w:r w:rsidRPr="001D61A6">
        <w:rPr>
          <w:rFonts w:ascii="Times New Roman" w:hAnsi="Times New Roman"/>
          <w:sz w:val="28"/>
          <w:szCs w:val="28"/>
          <w:lang w:eastAsia="ru-RU"/>
        </w:rPr>
        <w:t>, в том числе средства:</w:t>
      </w:r>
    </w:p>
    <w:p w:rsidR="00065740" w:rsidRPr="001D61A6" w:rsidRDefault="00065740"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областного бюджета </w:t>
      </w:r>
      <w:r w:rsidR="0061775F" w:rsidRPr="001D61A6">
        <w:rPr>
          <w:rFonts w:ascii="Times New Roman" w:hAnsi="Times New Roman"/>
          <w:sz w:val="28"/>
          <w:szCs w:val="28"/>
          <w:lang w:eastAsia="ru-RU"/>
        </w:rPr>
        <w:t>–</w:t>
      </w:r>
      <w:r w:rsidRPr="001D61A6">
        <w:rPr>
          <w:rFonts w:ascii="Times New Roman" w:hAnsi="Times New Roman"/>
          <w:sz w:val="28"/>
          <w:szCs w:val="28"/>
          <w:lang w:eastAsia="ru-RU"/>
        </w:rPr>
        <w:t xml:space="preserve"> </w:t>
      </w:r>
      <w:r w:rsidR="004130C3" w:rsidRPr="001D61A6">
        <w:rPr>
          <w:rFonts w:ascii="Times New Roman" w:hAnsi="Times New Roman"/>
          <w:sz w:val="28"/>
          <w:szCs w:val="28"/>
          <w:lang w:eastAsia="ru-RU"/>
        </w:rPr>
        <w:t>12</w:t>
      </w:r>
      <w:r w:rsidR="00933D1B" w:rsidRPr="001D61A6">
        <w:rPr>
          <w:rFonts w:ascii="Times New Roman" w:hAnsi="Times New Roman"/>
          <w:sz w:val="28"/>
          <w:szCs w:val="28"/>
          <w:lang w:eastAsia="ru-RU"/>
        </w:rPr>
        <w:t>3</w:t>
      </w:r>
      <w:r w:rsidR="004130C3" w:rsidRPr="001D61A6">
        <w:rPr>
          <w:rFonts w:ascii="Times New Roman" w:hAnsi="Times New Roman"/>
          <w:sz w:val="28"/>
          <w:szCs w:val="28"/>
          <w:lang w:eastAsia="ru-RU"/>
        </w:rPr>
        <w:t> </w:t>
      </w:r>
      <w:r w:rsidR="00933D1B" w:rsidRPr="001D61A6">
        <w:rPr>
          <w:rFonts w:ascii="Times New Roman" w:hAnsi="Times New Roman"/>
          <w:sz w:val="28"/>
          <w:szCs w:val="28"/>
          <w:lang w:eastAsia="ru-RU"/>
        </w:rPr>
        <w:t>011</w:t>
      </w:r>
      <w:r w:rsidR="004130C3" w:rsidRPr="001D61A6">
        <w:rPr>
          <w:rFonts w:ascii="Times New Roman" w:hAnsi="Times New Roman"/>
          <w:sz w:val="28"/>
          <w:szCs w:val="28"/>
          <w:lang w:eastAsia="ru-RU"/>
        </w:rPr>
        <w:t> </w:t>
      </w:r>
      <w:r w:rsidR="00933D1B" w:rsidRPr="001D61A6">
        <w:rPr>
          <w:rFonts w:ascii="Times New Roman" w:hAnsi="Times New Roman"/>
          <w:sz w:val="28"/>
          <w:szCs w:val="28"/>
          <w:lang w:eastAsia="ru-RU"/>
        </w:rPr>
        <w:t>640</w:t>
      </w:r>
      <w:r w:rsidR="004130C3" w:rsidRPr="001D61A6">
        <w:rPr>
          <w:rFonts w:ascii="Times New Roman" w:hAnsi="Times New Roman"/>
          <w:sz w:val="28"/>
          <w:szCs w:val="28"/>
          <w:lang w:eastAsia="ru-RU"/>
        </w:rPr>
        <w:t>,</w:t>
      </w:r>
      <w:r w:rsidR="00933D1B" w:rsidRPr="001D61A6">
        <w:rPr>
          <w:rFonts w:ascii="Times New Roman" w:hAnsi="Times New Roman"/>
          <w:sz w:val="28"/>
          <w:szCs w:val="28"/>
          <w:lang w:eastAsia="ru-RU"/>
        </w:rPr>
        <w:t>8</w:t>
      </w:r>
      <w:r w:rsidRPr="001D61A6">
        <w:rPr>
          <w:rFonts w:ascii="Times New Roman" w:hAnsi="Times New Roman"/>
          <w:sz w:val="28"/>
          <w:szCs w:val="28"/>
          <w:lang w:eastAsia="ru-RU"/>
        </w:rPr>
        <w:t xml:space="preserve"> тыс. руб</w:t>
      </w:r>
      <w:r w:rsidR="009566B3" w:rsidRPr="001D61A6">
        <w:rPr>
          <w:rFonts w:ascii="Times New Roman" w:hAnsi="Times New Roman"/>
          <w:sz w:val="28"/>
          <w:szCs w:val="28"/>
          <w:lang w:eastAsia="ru-RU"/>
        </w:rPr>
        <w:t>лей</w:t>
      </w:r>
      <w:r w:rsidR="00654D40" w:rsidRPr="001D61A6">
        <w:rPr>
          <w:rFonts w:ascii="Times New Roman" w:hAnsi="Times New Roman"/>
          <w:sz w:val="28"/>
          <w:szCs w:val="28"/>
          <w:lang w:eastAsia="ru-RU"/>
        </w:rPr>
        <w:t>;</w:t>
      </w:r>
    </w:p>
    <w:p w:rsidR="00AB0F6F" w:rsidRPr="001D61A6" w:rsidRDefault="00AB0F6F"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федерального бюджета – </w:t>
      </w:r>
      <w:r w:rsidR="004130C3" w:rsidRPr="001D61A6">
        <w:rPr>
          <w:rFonts w:ascii="Times New Roman" w:hAnsi="Times New Roman"/>
          <w:sz w:val="28"/>
          <w:szCs w:val="28"/>
          <w:lang w:eastAsia="ru-RU"/>
        </w:rPr>
        <w:t>106 790 043,0</w:t>
      </w:r>
      <w:r w:rsidRPr="001D61A6">
        <w:rPr>
          <w:rFonts w:ascii="Times New Roman" w:hAnsi="Times New Roman"/>
          <w:sz w:val="28"/>
          <w:szCs w:val="28"/>
          <w:lang w:eastAsia="ru-RU"/>
        </w:rPr>
        <w:t xml:space="preserve"> тыс. руб</w:t>
      </w:r>
      <w:r w:rsidR="009566B3" w:rsidRPr="001D61A6">
        <w:rPr>
          <w:rFonts w:ascii="Times New Roman" w:hAnsi="Times New Roman"/>
          <w:sz w:val="28"/>
          <w:szCs w:val="28"/>
          <w:lang w:eastAsia="ru-RU"/>
        </w:rPr>
        <w:t>лей</w:t>
      </w:r>
      <w:r w:rsidRPr="001D61A6">
        <w:rPr>
          <w:rFonts w:ascii="Times New Roman" w:hAnsi="Times New Roman"/>
          <w:sz w:val="28"/>
          <w:szCs w:val="28"/>
          <w:lang w:eastAsia="ru-RU"/>
        </w:rPr>
        <w:t>;</w:t>
      </w:r>
    </w:p>
    <w:p w:rsidR="00065740" w:rsidRPr="001D61A6" w:rsidRDefault="00065740"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местных бюджетов </w:t>
      </w:r>
      <w:r w:rsidR="0061775F" w:rsidRPr="001D61A6">
        <w:rPr>
          <w:rFonts w:ascii="Times New Roman" w:hAnsi="Times New Roman"/>
          <w:sz w:val="28"/>
          <w:szCs w:val="28"/>
          <w:lang w:eastAsia="ru-RU"/>
        </w:rPr>
        <w:t>–</w:t>
      </w:r>
      <w:r w:rsidRPr="001D61A6">
        <w:rPr>
          <w:rFonts w:ascii="Times New Roman" w:hAnsi="Times New Roman"/>
          <w:sz w:val="28"/>
          <w:szCs w:val="28"/>
          <w:lang w:eastAsia="ru-RU"/>
        </w:rPr>
        <w:t xml:space="preserve"> </w:t>
      </w:r>
      <w:r w:rsidR="00AB0F6F" w:rsidRPr="001D61A6">
        <w:rPr>
          <w:rFonts w:ascii="Times New Roman" w:hAnsi="Times New Roman"/>
          <w:sz w:val="28"/>
          <w:szCs w:val="28"/>
          <w:lang w:eastAsia="ru-RU"/>
        </w:rPr>
        <w:t>254 959,1</w:t>
      </w:r>
      <w:r w:rsidRPr="001D61A6">
        <w:rPr>
          <w:rFonts w:ascii="Times New Roman" w:hAnsi="Times New Roman"/>
          <w:sz w:val="28"/>
          <w:szCs w:val="28"/>
          <w:lang w:eastAsia="ru-RU"/>
        </w:rPr>
        <w:t xml:space="preserve"> тыс. руб</w:t>
      </w:r>
      <w:r w:rsidR="009566B3" w:rsidRPr="001D61A6">
        <w:rPr>
          <w:rFonts w:ascii="Times New Roman" w:hAnsi="Times New Roman"/>
          <w:sz w:val="28"/>
          <w:szCs w:val="28"/>
          <w:lang w:eastAsia="ru-RU"/>
        </w:rPr>
        <w:t>лей</w:t>
      </w:r>
      <w:r w:rsidR="00654D40" w:rsidRPr="001D61A6">
        <w:rPr>
          <w:rFonts w:ascii="Times New Roman" w:hAnsi="Times New Roman"/>
          <w:sz w:val="28"/>
          <w:szCs w:val="28"/>
          <w:lang w:eastAsia="ru-RU"/>
        </w:rPr>
        <w:t>;</w:t>
      </w:r>
    </w:p>
    <w:p w:rsidR="00065740" w:rsidRPr="001D61A6" w:rsidRDefault="00DC1FDE"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внебюджетных источников</w:t>
      </w:r>
      <w:r w:rsidR="00D365E6" w:rsidRPr="001D61A6">
        <w:rPr>
          <w:rFonts w:ascii="Times New Roman" w:hAnsi="Times New Roman"/>
          <w:sz w:val="28"/>
          <w:szCs w:val="28"/>
          <w:lang w:eastAsia="ru-RU"/>
        </w:rPr>
        <w:t> – </w:t>
      </w:r>
      <w:r w:rsidR="0061775F" w:rsidRPr="001D61A6">
        <w:rPr>
          <w:rFonts w:ascii="Times New Roman" w:hAnsi="Times New Roman"/>
          <w:sz w:val="28"/>
          <w:szCs w:val="28"/>
          <w:lang w:eastAsia="ru-RU"/>
        </w:rPr>
        <w:t>23 387 682,8</w:t>
      </w:r>
      <w:r w:rsidR="00065740" w:rsidRPr="001D61A6">
        <w:rPr>
          <w:rFonts w:ascii="Times New Roman" w:hAnsi="Times New Roman"/>
          <w:sz w:val="28"/>
          <w:szCs w:val="28"/>
          <w:lang w:eastAsia="ru-RU"/>
        </w:rPr>
        <w:t xml:space="preserve"> тыс. руб</w:t>
      </w:r>
      <w:r w:rsidR="009566B3" w:rsidRPr="001D61A6">
        <w:rPr>
          <w:rFonts w:ascii="Times New Roman" w:hAnsi="Times New Roman"/>
          <w:sz w:val="28"/>
          <w:szCs w:val="28"/>
          <w:lang w:eastAsia="ru-RU"/>
        </w:rPr>
        <w:t>лей.</w:t>
      </w:r>
    </w:p>
    <w:p w:rsidR="00242241" w:rsidRPr="001D61A6" w:rsidRDefault="004E3EBD"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Объемы финансирования </w:t>
      </w:r>
      <w:r w:rsidR="0091368B" w:rsidRPr="001D61A6">
        <w:rPr>
          <w:rFonts w:ascii="Times New Roman" w:hAnsi="Times New Roman"/>
          <w:sz w:val="28"/>
          <w:szCs w:val="28"/>
          <w:lang w:eastAsia="ru-RU"/>
        </w:rPr>
        <w:t>региональной п</w:t>
      </w:r>
      <w:r w:rsidR="00BF0924" w:rsidRPr="001D61A6">
        <w:rPr>
          <w:rFonts w:ascii="Times New Roman" w:hAnsi="Times New Roman"/>
          <w:sz w:val="28"/>
          <w:szCs w:val="28"/>
          <w:lang w:eastAsia="ru-RU"/>
        </w:rPr>
        <w:t xml:space="preserve">рограммы </w:t>
      </w:r>
      <w:r w:rsidRPr="001D61A6">
        <w:rPr>
          <w:rFonts w:ascii="Times New Roman" w:hAnsi="Times New Roman"/>
          <w:sz w:val="28"/>
          <w:szCs w:val="28"/>
          <w:lang w:eastAsia="ru-RU"/>
        </w:rPr>
        <w:t>могут быть уточнены при формировании федерального</w:t>
      </w:r>
      <w:r w:rsidR="009A5517" w:rsidRPr="001D61A6">
        <w:rPr>
          <w:rFonts w:ascii="Times New Roman" w:hAnsi="Times New Roman"/>
          <w:sz w:val="28"/>
          <w:szCs w:val="28"/>
          <w:lang w:eastAsia="ru-RU"/>
        </w:rPr>
        <w:t xml:space="preserve"> бюджета,</w:t>
      </w:r>
      <w:r w:rsidRPr="001D61A6">
        <w:rPr>
          <w:rFonts w:ascii="Times New Roman" w:hAnsi="Times New Roman"/>
          <w:sz w:val="28"/>
          <w:szCs w:val="28"/>
          <w:lang w:eastAsia="ru-RU"/>
        </w:rPr>
        <w:t xml:space="preserve"> областного бюджет</w:t>
      </w:r>
      <w:r w:rsidR="009A5517" w:rsidRPr="001D61A6">
        <w:rPr>
          <w:rFonts w:ascii="Times New Roman" w:hAnsi="Times New Roman"/>
          <w:sz w:val="28"/>
          <w:szCs w:val="28"/>
          <w:lang w:eastAsia="ru-RU"/>
        </w:rPr>
        <w:t xml:space="preserve">а, местных бюджетов </w:t>
      </w:r>
      <w:r w:rsidRPr="001D61A6">
        <w:rPr>
          <w:rFonts w:ascii="Times New Roman" w:hAnsi="Times New Roman"/>
          <w:sz w:val="28"/>
          <w:szCs w:val="28"/>
          <w:lang w:eastAsia="ru-RU"/>
        </w:rPr>
        <w:t xml:space="preserve">на соответствующий финансовый год и плановый период, исходя из возможностей бюджетов всех уровней, необходимых для реализации </w:t>
      </w:r>
      <w:r w:rsidR="00E66CB9" w:rsidRPr="001D61A6">
        <w:rPr>
          <w:rFonts w:ascii="Times New Roman" w:hAnsi="Times New Roman"/>
          <w:sz w:val="28"/>
          <w:szCs w:val="28"/>
          <w:lang w:eastAsia="ru-RU"/>
        </w:rPr>
        <w:t xml:space="preserve">плана </w:t>
      </w:r>
      <w:r w:rsidRPr="001D61A6">
        <w:rPr>
          <w:rFonts w:ascii="Times New Roman" w:hAnsi="Times New Roman"/>
          <w:sz w:val="28"/>
          <w:szCs w:val="28"/>
          <w:lang w:eastAsia="ru-RU"/>
        </w:rPr>
        <w:t xml:space="preserve">мероприятий </w:t>
      </w:r>
      <w:r w:rsidR="00831C82" w:rsidRPr="001D61A6">
        <w:rPr>
          <w:rFonts w:ascii="Times New Roman" w:hAnsi="Times New Roman"/>
          <w:sz w:val="28"/>
          <w:szCs w:val="28"/>
          <w:lang w:eastAsia="ru-RU"/>
        </w:rPr>
        <w:t>региональной п</w:t>
      </w:r>
      <w:r w:rsidR="00BF0924" w:rsidRPr="001D61A6">
        <w:rPr>
          <w:rFonts w:ascii="Times New Roman" w:hAnsi="Times New Roman"/>
          <w:sz w:val="28"/>
          <w:szCs w:val="28"/>
          <w:lang w:eastAsia="ru-RU"/>
        </w:rPr>
        <w:t>рограммы</w:t>
      </w:r>
      <w:r w:rsidRPr="001D61A6">
        <w:rPr>
          <w:rFonts w:ascii="Times New Roman" w:hAnsi="Times New Roman"/>
          <w:sz w:val="28"/>
          <w:szCs w:val="28"/>
          <w:lang w:eastAsia="ru-RU"/>
        </w:rPr>
        <w:t>.</w:t>
      </w:r>
    </w:p>
    <w:p w:rsidR="00423047" w:rsidRPr="001D61A6" w:rsidRDefault="00423047"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1D61A6">
        <w:rPr>
          <w:rFonts w:ascii="Times New Roman" w:hAnsi="Times New Roman"/>
          <w:sz w:val="28"/>
          <w:szCs w:val="28"/>
          <w:lang w:eastAsia="ru-RU"/>
        </w:rPr>
        <w:t xml:space="preserve">Ресурсное обеспечение </w:t>
      </w:r>
      <w:r w:rsidR="00B40A92" w:rsidRPr="001D61A6">
        <w:rPr>
          <w:rFonts w:ascii="Times New Roman" w:hAnsi="Times New Roman"/>
          <w:sz w:val="28"/>
          <w:szCs w:val="28"/>
          <w:lang w:eastAsia="ru-RU"/>
        </w:rPr>
        <w:t xml:space="preserve">плана </w:t>
      </w:r>
      <w:r w:rsidRPr="001D61A6">
        <w:rPr>
          <w:rFonts w:ascii="Times New Roman" w:hAnsi="Times New Roman"/>
          <w:sz w:val="28"/>
          <w:szCs w:val="28"/>
          <w:lang w:eastAsia="ru-RU"/>
        </w:rPr>
        <w:t xml:space="preserve">мероприятий </w:t>
      </w:r>
      <w:r w:rsidR="00FE6B5B" w:rsidRPr="001D61A6">
        <w:rPr>
          <w:rFonts w:ascii="Times New Roman" w:hAnsi="Times New Roman"/>
          <w:sz w:val="28"/>
          <w:szCs w:val="28"/>
          <w:lang w:eastAsia="ru-RU"/>
        </w:rPr>
        <w:t xml:space="preserve">и сводные финансовые затраты </w:t>
      </w:r>
      <w:r w:rsidR="00982380" w:rsidRPr="001D61A6">
        <w:rPr>
          <w:rFonts w:ascii="Times New Roman" w:hAnsi="Times New Roman"/>
          <w:sz w:val="28"/>
          <w:szCs w:val="28"/>
          <w:lang w:eastAsia="ru-RU"/>
        </w:rPr>
        <w:t xml:space="preserve">региональной программы </w:t>
      </w:r>
      <w:r w:rsidR="00CD3509" w:rsidRPr="001D61A6">
        <w:rPr>
          <w:rFonts w:ascii="Times New Roman" w:hAnsi="Times New Roman"/>
          <w:sz w:val="28"/>
          <w:szCs w:val="28"/>
          <w:lang w:eastAsia="ru-RU"/>
        </w:rPr>
        <w:t>приводятся</w:t>
      </w:r>
      <w:r w:rsidRPr="001D61A6">
        <w:rPr>
          <w:rFonts w:ascii="Times New Roman" w:hAnsi="Times New Roman"/>
          <w:sz w:val="28"/>
          <w:szCs w:val="28"/>
          <w:lang w:eastAsia="ru-RU"/>
        </w:rPr>
        <w:t xml:space="preserve"> в Приложении № 3 </w:t>
      </w:r>
      <w:r w:rsidR="008A11D2" w:rsidRPr="001D61A6">
        <w:rPr>
          <w:rFonts w:ascii="Times New Roman" w:hAnsi="Times New Roman"/>
          <w:sz w:val="28"/>
          <w:szCs w:val="28"/>
          <w:lang w:eastAsia="ru-RU"/>
        </w:rPr>
        <w:t xml:space="preserve">и </w:t>
      </w:r>
      <w:r w:rsidR="00FE6B5B" w:rsidRPr="001D61A6">
        <w:rPr>
          <w:rFonts w:ascii="Times New Roman" w:hAnsi="Times New Roman"/>
          <w:sz w:val="28"/>
          <w:szCs w:val="28"/>
          <w:lang w:eastAsia="ru-RU"/>
        </w:rPr>
        <w:t>Приложении № 4</w:t>
      </w:r>
      <w:r w:rsidR="008A11D2" w:rsidRPr="001D61A6">
        <w:rPr>
          <w:rFonts w:ascii="Times New Roman" w:hAnsi="Times New Roman"/>
          <w:sz w:val="28"/>
          <w:szCs w:val="28"/>
          <w:lang w:eastAsia="ru-RU"/>
        </w:rPr>
        <w:t xml:space="preserve"> </w:t>
      </w:r>
      <w:r w:rsidRPr="001D61A6">
        <w:rPr>
          <w:rFonts w:ascii="Times New Roman" w:hAnsi="Times New Roman"/>
          <w:sz w:val="28"/>
          <w:szCs w:val="28"/>
          <w:lang w:eastAsia="ru-RU"/>
        </w:rPr>
        <w:t>к</w:t>
      </w:r>
      <w:r w:rsidR="002F0F31" w:rsidRPr="001D61A6">
        <w:rPr>
          <w:rFonts w:ascii="Times New Roman" w:hAnsi="Times New Roman"/>
          <w:sz w:val="28"/>
          <w:szCs w:val="28"/>
          <w:lang w:eastAsia="ru-RU"/>
        </w:rPr>
        <w:t> </w:t>
      </w:r>
      <w:r w:rsidRPr="001D61A6">
        <w:rPr>
          <w:rFonts w:ascii="Times New Roman" w:hAnsi="Times New Roman"/>
          <w:sz w:val="28"/>
          <w:szCs w:val="28"/>
          <w:lang w:eastAsia="ru-RU"/>
        </w:rPr>
        <w:t>региональной программе.</w:t>
      </w:r>
    </w:p>
    <w:p w:rsidR="00FB0986" w:rsidRPr="001D61A6" w:rsidRDefault="00FB0986" w:rsidP="00BE2D69">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3679AB" w:rsidRPr="001D61A6" w:rsidRDefault="0088033D" w:rsidP="00BE2D69">
      <w:pPr>
        <w:pStyle w:val="1"/>
        <w:spacing w:before="0" w:after="0"/>
        <w:rPr>
          <w:rFonts w:eastAsia="MS Mincho"/>
          <w:lang w:eastAsia="ru-RU"/>
        </w:rPr>
      </w:pPr>
      <w:r w:rsidRPr="001D61A6">
        <w:rPr>
          <w:rFonts w:eastAsia="MS Mincho"/>
          <w:lang w:eastAsia="ru-RU"/>
        </w:rPr>
        <w:t>Система управления реализацией</w:t>
      </w:r>
      <w:r w:rsidR="003679AB" w:rsidRPr="001D61A6">
        <w:rPr>
          <w:rFonts w:eastAsia="MS Mincho"/>
          <w:lang w:eastAsia="ru-RU"/>
        </w:rPr>
        <w:t xml:space="preserve"> </w:t>
      </w:r>
      <w:r w:rsidR="00831C82" w:rsidRPr="001D61A6">
        <w:rPr>
          <w:rFonts w:eastAsia="MS Mincho"/>
          <w:lang w:eastAsia="ru-RU"/>
        </w:rPr>
        <w:t>региональной п</w:t>
      </w:r>
      <w:r w:rsidR="00BF0924" w:rsidRPr="001D61A6">
        <w:rPr>
          <w:rFonts w:eastAsia="MS Mincho"/>
          <w:lang w:eastAsia="ru-RU"/>
        </w:rPr>
        <w:t>рограммы</w:t>
      </w:r>
    </w:p>
    <w:p w:rsidR="00FB0986" w:rsidRPr="001D61A6" w:rsidRDefault="00FB0986" w:rsidP="00BE2D69">
      <w:pPr>
        <w:spacing w:after="0" w:line="240" w:lineRule="auto"/>
        <w:ind w:firstLine="709"/>
        <w:jc w:val="both"/>
        <w:rPr>
          <w:rFonts w:ascii="Times New Roman" w:eastAsia="MS Mincho" w:hAnsi="Times New Roman"/>
          <w:sz w:val="28"/>
          <w:szCs w:val="28"/>
          <w:lang w:eastAsia="ru-RU"/>
        </w:rPr>
      </w:pPr>
    </w:p>
    <w:p w:rsidR="00902AE7" w:rsidRPr="001D61A6" w:rsidRDefault="00902AE7" w:rsidP="00BE2D69">
      <w:pPr>
        <w:spacing w:after="0" w:line="240" w:lineRule="auto"/>
        <w:ind w:firstLine="709"/>
        <w:jc w:val="both"/>
        <w:rPr>
          <w:rFonts w:ascii="Times New Roman" w:eastAsia="MS Mincho" w:hAnsi="Times New Roman"/>
          <w:sz w:val="28"/>
          <w:szCs w:val="28"/>
          <w:lang w:eastAsia="ru-RU"/>
        </w:rPr>
      </w:pPr>
      <w:r w:rsidRPr="001D61A6">
        <w:rPr>
          <w:rFonts w:ascii="Times New Roman" w:eastAsia="MS Mincho" w:hAnsi="Times New Roman"/>
          <w:sz w:val="28"/>
          <w:szCs w:val="28"/>
          <w:lang w:eastAsia="ru-RU"/>
        </w:rPr>
        <w:t>Управление реализацией региональной программы осуществляет министерство.</w:t>
      </w:r>
    </w:p>
    <w:p w:rsidR="00BE05A2" w:rsidRPr="001D61A6" w:rsidRDefault="00BE05A2" w:rsidP="00BE2D69">
      <w:pPr>
        <w:spacing w:after="0" w:line="240" w:lineRule="auto"/>
        <w:ind w:firstLine="709"/>
        <w:jc w:val="both"/>
        <w:rPr>
          <w:rFonts w:ascii="Times New Roman" w:eastAsia="MS Mincho" w:hAnsi="Times New Roman"/>
          <w:sz w:val="28"/>
          <w:szCs w:val="28"/>
          <w:lang w:eastAsia="ru-RU"/>
        </w:rPr>
      </w:pPr>
      <w:r w:rsidRPr="001D61A6">
        <w:rPr>
          <w:rFonts w:ascii="Times New Roman" w:eastAsia="MS Mincho" w:hAnsi="Times New Roman"/>
          <w:sz w:val="28"/>
          <w:szCs w:val="28"/>
          <w:lang w:eastAsia="ru-RU"/>
        </w:rPr>
        <w:t xml:space="preserve">Исполнителями </w:t>
      </w:r>
      <w:r w:rsidR="00421AA9" w:rsidRPr="001D61A6">
        <w:rPr>
          <w:rFonts w:ascii="Times New Roman" w:eastAsia="MS Mincho" w:hAnsi="Times New Roman"/>
          <w:sz w:val="28"/>
          <w:szCs w:val="28"/>
          <w:lang w:eastAsia="ru-RU"/>
        </w:rPr>
        <w:t xml:space="preserve">плана </w:t>
      </w:r>
      <w:r w:rsidRPr="001D61A6">
        <w:rPr>
          <w:rFonts w:ascii="Times New Roman" w:eastAsia="MS Mincho" w:hAnsi="Times New Roman"/>
          <w:sz w:val="28"/>
          <w:szCs w:val="28"/>
          <w:lang w:eastAsia="ru-RU"/>
        </w:rPr>
        <w:t>мероприятий региональной программы являются:</w:t>
      </w:r>
    </w:p>
    <w:p w:rsidR="00BE05A2" w:rsidRPr="001D61A6" w:rsidRDefault="00C53F2B"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w:t>
      </w:r>
      <w:r w:rsidR="00BE05A2" w:rsidRPr="001D61A6">
        <w:rPr>
          <w:rFonts w:ascii="Times New Roman" w:eastAsia="MS Mincho" w:hAnsi="Times New Roman" w:cs="Times New Roman"/>
          <w:sz w:val="28"/>
          <w:szCs w:val="28"/>
        </w:rPr>
        <w:t>инистерство здравоохранения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культуры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образования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промышленности, торговли и развития предпринимательства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сельского хозяйства Новосибирской области;</w:t>
      </w:r>
    </w:p>
    <w:p w:rsidR="007B3C1F" w:rsidRPr="001D61A6" w:rsidRDefault="007B3C1F"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труда и социального развития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физической культуры и спорта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финансов и налоговой политики Новосибирской области;</w:t>
      </w:r>
    </w:p>
    <w:p w:rsidR="00BE05A2" w:rsidRPr="001D61A6" w:rsidRDefault="00BE05A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министерство экономического развития Новосибирской области</w:t>
      </w:r>
      <w:r w:rsidR="001E2FED" w:rsidRPr="001D61A6">
        <w:rPr>
          <w:rFonts w:ascii="Times New Roman" w:eastAsia="MS Mincho" w:hAnsi="Times New Roman" w:cs="Times New Roman"/>
          <w:sz w:val="28"/>
          <w:szCs w:val="28"/>
        </w:rPr>
        <w:t>.</w:t>
      </w:r>
    </w:p>
    <w:p w:rsidR="0013091A" w:rsidRPr="001D61A6" w:rsidRDefault="0013091A"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Финансирование плана мероприятий региональной программы осуществляется в рамках реализации государственных программ Новосибирской области.</w:t>
      </w:r>
    </w:p>
    <w:p w:rsidR="00545329" w:rsidRPr="001D61A6" w:rsidRDefault="00B40A92" w:rsidP="00BE2D69">
      <w:pPr>
        <w:spacing w:after="0" w:line="240" w:lineRule="auto"/>
        <w:ind w:firstLine="709"/>
        <w:jc w:val="both"/>
        <w:rPr>
          <w:rFonts w:ascii="Times New Roman" w:eastAsia="MS Mincho" w:hAnsi="Times New Roman"/>
          <w:sz w:val="28"/>
          <w:szCs w:val="28"/>
          <w:lang w:eastAsia="ru-RU"/>
        </w:rPr>
      </w:pPr>
      <w:r w:rsidRPr="001D61A6">
        <w:rPr>
          <w:rFonts w:ascii="Times New Roman" w:eastAsia="MS Mincho" w:hAnsi="Times New Roman"/>
          <w:sz w:val="28"/>
          <w:szCs w:val="28"/>
          <w:lang w:eastAsia="ru-RU"/>
        </w:rPr>
        <w:t>Министерство</w:t>
      </w:r>
      <w:r w:rsidR="00545329" w:rsidRPr="001D61A6">
        <w:rPr>
          <w:rFonts w:ascii="Times New Roman" w:eastAsia="MS Mincho" w:hAnsi="Times New Roman"/>
          <w:sz w:val="28"/>
          <w:szCs w:val="28"/>
          <w:lang w:eastAsia="ru-RU"/>
        </w:rPr>
        <w:t xml:space="preserve"> осуществляет следующие функции:</w:t>
      </w:r>
    </w:p>
    <w:p w:rsidR="00902AE7"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1) </w:t>
      </w:r>
      <w:r w:rsidR="00902AE7" w:rsidRPr="001D61A6">
        <w:rPr>
          <w:rFonts w:ascii="Times New Roman" w:eastAsia="MS Mincho" w:hAnsi="Times New Roman" w:cs="Times New Roman"/>
          <w:sz w:val="28"/>
          <w:szCs w:val="28"/>
        </w:rPr>
        <w:t xml:space="preserve">координацию действий областных исполнительных органов государственной власти Новосибирской области по реализации </w:t>
      </w:r>
      <w:r w:rsidR="00421AA9" w:rsidRPr="001D61A6">
        <w:rPr>
          <w:rFonts w:ascii="Times New Roman" w:eastAsia="MS Mincho" w:hAnsi="Times New Roman" w:cs="Times New Roman"/>
          <w:sz w:val="28"/>
          <w:szCs w:val="28"/>
        </w:rPr>
        <w:t xml:space="preserve">плана </w:t>
      </w:r>
      <w:r w:rsidR="00902AE7" w:rsidRPr="001D61A6">
        <w:rPr>
          <w:rFonts w:ascii="Times New Roman" w:eastAsia="MS Mincho" w:hAnsi="Times New Roman" w:cs="Times New Roman"/>
          <w:sz w:val="28"/>
          <w:szCs w:val="28"/>
        </w:rPr>
        <w:t xml:space="preserve">мероприятий </w:t>
      </w:r>
      <w:r w:rsidR="003B25C0" w:rsidRPr="001D61A6">
        <w:rPr>
          <w:rFonts w:ascii="Times New Roman" w:eastAsia="MS Mincho" w:hAnsi="Times New Roman" w:cs="Times New Roman"/>
          <w:sz w:val="28"/>
          <w:szCs w:val="28"/>
        </w:rPr>
        <w:t xml:space="preserve">региональной </w:t>
      </w:r>
      <w:r w:rsidR="00902AE7" w:rsidRPr="001D61A6">
        <w:rPr>
          <w:rFonts w:ascii="Times New Roman" w:eastAsia="MS Mincho" w:hAnsi="Times New Roman" w:cs="Times New Roman"/>
          <w:sz w:val="28"/>
          <w:szCs w:val="28"/>
        </w:rPr>
        <w:t>программы;</w:t>
      </w:r>
    </w:p>
    <w:p w:rsidR="002455ED"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2) </w:t>
      </w:r>
      <w:r w:rsidR="00902AE7" w:rsidRPr="001D61A6">
        <w:rPr>
          <w:rFonts w:ascii="Times New Roman" w:eastAsia="MS Mincho" w:hAnsi="Times New Roman" w:cs="Times New Roman"/>
          <w:sz w:val="28"/>
          <w:szCs w:val="28"/>
        </w:rPr>
        <w:t xml:space="preserve">мониторинг и контроль за ходом реализации </w:t>
      </w:r>
      <w:r w:rsidR="003B25C0" w:rsidRPr="001D61A6">
        <w:rPr>
          <w:rFonts w:ascii="Times New Roman" w:eastAsia="MS Mincho" w:hAnsi="Times New Roman" w:cs="Times New Roman"/>
          <w:sz w:val="28"/>
          <w:szCs w:val="28"/>
        </w:rPr>
        <w:t xml:space="preserve">региональной </w:t>
      </w:r>
      <w:r w:rsidR="00902AE7" w:rsidRPr="001D61A6">
        <w:rPr>
          <w:rFonts w:ascii="Times New Roman" w:eastAsia="MS Mincho" w:hAnsi="Times New Roman" w:cs="Times New Roman"/>
          <w:sz w:val="28"/>
          <w:szCs w:val="28"/>
        </w:rPr>
        <w:t>программы</w:t>
      </w:r>
      <w:r w:rsidR="002455ED" w:rsidRPr="001D61A6">
        <w:rPr>
          <w:rFonts w:ascii="Times New Roman" w:eastAsia="MS Mincho" w:hAnsi="Times New Roman" w:cs="Times New Roman"/>
          <w:sz w:val="28"/>
          <w:szCs w:val="28"/>
        </w:rPr>
        <w:t>;</w:t>
      </w:r>
    </w:p>
    <w:p w:rsidR="002455ED"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lastRenderedPageBreak/>
        <w:t>3) </w:t>
      </w:r>
      <w:r w:rsidR="002455ED" w:rsidRPr="001D61A6">
        <w:rPr>
          <w:rFonts w:ascii="Times New Roman" w:eastAsia="MS Mincho" w:hAnsi="Times New Roman" w:cs="Times New Roman"/>
          <w:sz w:val="28"/>
          <w:szCs w:val="28"/>
        </w:rPr>
        <w:t xml:space="preserve">осуществляет сбор и систематизацию статистической и аналитической информации о </w:t>
      </w:r>
      <w:r w:rsidR="00C461B2" w:rsidRPr="001D61A6">
        <w:rPr>
          <w:rFonts w:ascii="Times New Roman" w:eastAsia="MS Mincho" w:hAnsi="Times New Roman" w:cs="Times New Roman"/>
          <w:sz w:val="28"/>
          <w:szCs w:val="28"/>
        </w:rPr>
        <w:t xml:space="preserve">достижении значений целевых индикаторов и </w:t>
      </w:r>
      <w:r w:rsidR="002455ED" w:rsidRPr="001D61A6">
        <w:rPr>
          <w:rFonts w:ascii="Times New Roman" w:eastAsia="MS Mincho" w:hAnsi="Times New Roman" w:cs="Times New Roman"/>
          <w:sz w:val="28"/>
          <w:szCs w:val="28"/>
        </w:rPr>
        <w:t xml:space="preserve">реализации </w:t>
      </w:r>
      <w:r w:rsidR="00E66CB9" w:rsidRPr="001D61A6">
        <w:rPr>
          <w:rFonts w:ascii="Times New Roman" w:eastAsia="MS Mincho" w:hAnsi="Times New Roman" w:cs="Times New Roman"/>
          <w:sz w:val="28"/>
          <w:szCs w:val="28"/>
        </w:rPr>
        <w:t xml:space="preserve">плана </w:t>
      </w:r>
      <w:r w:rsidR="002455ED" w:rsidRPr="001D61A6">
        <w:rPr>
          <w:rFonts w:ascii="Times New Roman" w:eastAsia="MS Mincho" w:hAnsi="Times New Roman" w:cs="Times New Roman"/>
          <w:sz w:val="28"/>
          <w:szCs w:val="28"/>
        </w:rPr>
        <w:t xml:space="preserve">мероприятий </w:t>
      </w:r>
      <w:r w:rsidR="00545329" w:rsidRPr="001D61A6">
        <w:rPr>
          <w:rFonts w:ascii="Times New Roman" w:eastAsia="MS Mincho" w:hAnsi="Times New Roman" w:cs="Times New Roman"/>
          <w:sz w:val="28"/>
          <w:szCs w:val="28"/>
        </w:rPr>
        <w:t>региональной</w:t>
      </w:r>
      <w:r w:rsidR="002455ED" w:rsidRPr="001D61A6">
        <w:rPr>
          <w:rFonts w:ascii="Times New Roman" w:eastAsia="MS Mincho" w:hAnsi="Times New Roman" w:cs="Times New Roman"/>
          <w:sz w:val="28"/>
          <w:szCs w:val="28"/>
        </w:rPr>
        <w:t xml:space="preserve"> программы;</w:t>
      </w:r>
    </w:p>
    <w:p w:rsidR="002455ED"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4) </w:t>
      </w:r>
      <w:r w:rsidR="00902AE7" w:rsidRPr="001D61A6">
        <w:rPr>
          <w:rFonts w:ascii="Times New Roman" w:eastAsia="MS Mincho" w:hAnsi="Times New Roman" w:cs="Times New Roman"/>
          <w:sz w:val="28"/>
          <w:szCs w:val="28"/>
        </w:rPr>
        <w:t>вносит</w:t>
      </w:r>
      <w:r w:rsidR="002455ED" w:rsidRPr="001D61A6">
        <w:rPr>
          <w:rFonts w:ascii="Times New Roman" w:eastAsia="MS Mincho" w:hAnsi="Times New Roman" w:cs="Times New Roman"/>
          <w:sz w:val="28"/>
          <w:szCs w:val="28"/>
        </w:rPr>
        <w:t xml:space="preserve"> предложения о внесении изменений в </w:t>
      </w:r>
      <w:r w:rsidR="00545329" w:rsidRPr="001D61A6">
        <w:rPr>
          <w:rFonts w:ascii="Times New Roman" w:eastAsia="MS Mincho" w:hAnsi="Times New Roman" w:cs="Times New Roman"/>
          <w:sz w:val="28"/>
          <w:szCs w:val="28"/>
        </w:rPr>
        <w:t>региональную</w:t>
      </w:r>
      <w:r w:rsidR="002455ED" w:rsidRPr="001D61A6">
        <w:rPr>
          <w:rFonts w:ascii="Times New Roman" w:eastAsia="MS Mincho" w:hAnsi="Times New Roman" w:cs="Times New Roman"/>
          <w:sz w:val="28"/>
          <w:szCs w:val="28"/>
        </w:rPr>
        <w:t xml:space="preserve"> программу;</w:t>
      </w:r>
    </w:p>
    <w:p w:rsidR="002455ED"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5) </w:t>
      </w:r>
      <w:r w:rsidR="002455ED" w:rsidRPr="001D61A6">
        <w:rPr>
          <w:rFonts w:ascii="Times New Roman" w:eastAsia="MS Mincho" w:hAnsi="Times New Roman" w:cs="Times New Roman"/>
          <w:sz w:val="28"/>
          <w:szCs w:val="28"/>
        </w:rPr>
        <w:t xml:space="preserve">проводит по итогам года анализ выполнения </w:t>
      </w:r>
      <w:r w:rsidR="00E66CB9" w:rsidRPr="001D61A6">
        <w:rPr>
          <w:rFonts w:ascii="Times New Roman" w:eastAsia="MS Mincho" w:hAnsi="Times New Roman" w:cs="Times New Roman"/>
          <w:sz w:val="28"/>
          <w:szCs w:val="28"/>
        </w:rPr>
        <w:t xml:space="preserve">плана </w:t>
      </w:r>
      <w:r w:rsidR="002455ED" w:rsidRPr="001D61A6">
        <w:rPr>
          <w:rFonts w:ascii="Times New Roman" w:eastAsia="MS Mincho" w:hAnsi="Times New Roman" w:cs="Times New Roman"/>
          <w:sz w:val="28"/>
          <w:szCs w:val="28"/>
        </w:rPr>
        <w:t xml:space="preserve">мероприятий </w:t>
      </w:r>
      <w:r w:rsidR="00CD272E" w:rsidRPr="001D61A6">
        <w:rPr>
          <w:rFonts w:ascii="Times New Roman" w:eastAsia="MS Mincho" w:hAnsi="Times New Roman" w:cs="Times New Roman"/>
          <w:sz w:val="28"/>
          <w:szCs w:val="28"/>
        </w:rPr>
        <w:t>региональной</w:t>
      </w:r>
      <w:r w:rsidR="002455ED" w:rsidRPr="001D61A6">
        <w:rPr>
          <w:rFonts w:ascii="Times New Roman" w:eastAsia="MS Mincho" w:hAnsi="Times New Roman" w:cs="Times New Roman"/>
          <w:sz w:val="28"/>
          <w:szCs w:val="28"/>
        </w:rPr>
        <w:t xml:space="preserve"> программы и расходования финансовых средств на основе выполнения </w:t>
      </w:r>
      <w:r w:rsidR="00CD272E" w:rsidRPr="001D61A6">
        <w:rPr>
          <w:rFonts w:ascii="Times New Roman" w:eastAsia="MS Mincho" w:hAnsi="Times New Roman" w:cs="Times New Roman"/>
          <w:sz w:val="28"/>
          <w:szCs w:val="28"/>
        </w:rPr>
        <w:t xml:space="preserve">целевых индикаторов и </w:t>
      </w:r>
      <w:r w:rsidR="002455ED" w:rsidRPr="001D61A6">
        <w:rPr>
          <w:rFonts w:ascii="Times New Roman" w:eastAsia="MS Mincho" w:hAnsi="Times New Roman" w:cs="Times New Roman"/>
          <w:sz w:val="28"/>
          <w:szCs w:val="28"/>
        </w:rPr>
        <w:t xml:space="preserve">показателей </w:t>
      </w:r>
      <w:r w:rsidR="00CD272E" w:rsidRPr="001D61A6">
        <w:rPr>
          <w:rFonts w:ascii="Times New Roman" w:eastAsia="MS Mincho" w:hAnsi="Times New Roman" w:cs="Times New Roman"/>
          <w:sz w:val="28"/>
          <w:szCs w:val="28"/>
        </w:rPr>
        <w:t>плана мероприятий</w:t>
      </w:r>
      <w:r w:rsidR="002455ED" w:rsidRPr="001D61A6">
        <w:rPr>
          <w:rFonts w:ascii="Times New Roman" w:eastAsia="MS Mincho" w:hAnsi="Times New Roman" w:cs="Times New Roman"/>
          <w:sz w:val="28"/>
          <w:szCs w:val="28"/>
        </w:rPr>
        <w:t>;</w:t>
      </w:r>
    </w:p>
    <w:p w:rsidR="008863A5"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6) </w:t>
      </w:r>
      <w:r w:rsidR="008863A5" w:rsidRPr="001D61A6">
        <w:rPr>
          <w:rFonts w:ascii="Times New Roman" w:eastAsia="MS Mincho" w:hAnsi="Times New Roman" w:cs="Times New Roman"/>
          <w:sz w:val="28"/>
          <w:szCs w:val="28"/>
        </w:rPr>
        <w:t xml:space="preserve">формирует </w:t>
      </w:r>
      <w:r w:rsidR="0061447F" w:rsidRPr="001D61A6">
        <w:rPr>
          <w:rFonts w:ascii="Times New Roman" w:eastAsia="MS Mincho" w:hAnsi="Times New Roman" w:cs="Times New Roman"/>
          <w:sz w:val="28"/>
          <w:szCs w:val="28"/>
        </w:rPr>
        <w:t xml:space="preserve">ежеквартально на основании информации, предоставленной исполнителями региональной программы, </w:t>
      </w:r>
      <w:r w:rsidR="008863A5" w:rsidRPr="001D61A6">
        <w:rPr>
          <w:rFonts w:ascii="Times New Roman" w:eastAsia="MS Mincho" w:hAnsi="Times New Roman" w:cs="Times New Roman"/>
          <w:sz w:val="28"/>
          <w:szCs w:val="28"/>
        </w:rPr>
        <w:t xml:space="preserve">сводный отчет </w:t>
      </w:r>
      <w:r w:rsidR="0061447F" w:rsidRPr="001D61A6">
        <w:rPr>
          <w:rFonts w:ascii="Times New Roman" w:eastAsia="MS Mincho" w:hAnsi="Times New Roman" w:cs="Times New Roman"/>
          <w:sz w:val="28"/>
          <w:szCs w:val="28"/>
        </w:rPr>
        <w:t xml:space="preserve">о достижении значений целевых индикаторов и реализации </w:t>
      </w:r>
      <w:r w:rsidR="00E66CB9" w:rsidRPr="001D61A6">
        <w:rPr>
          <w:rFonts w:ascii="Times New Roman" w:eastAsia="MS Mincho" w:hAnsi="Times New Roman" w:cs="Times New Roman"/>
          <w:sz w:val="28"/>
          <w:szCs w:val="28"/>
        </w:rPr>
        <w:t xml:space="preserve">плана </w:t>
      </w:r>
      <w:r w:rsidR="0061447F" w:rsidRPr="001D61A6">
        <w:rPr>
          <w:rFonts w:ascii="Times New Roman" w:eastAsia="MS Mincho" w:hAnsi="Times New Roman" w:cs="Times New Roman"/>
          <w:sz w:val="28"/>
          <w:szCs w:val="28"/>
        </w:rPr>
        <w:t xml:space="preserve">мероприятий региональной программы </w:t>
      </w:r>
      <w:r w:rsidR="008863A5" w:rsidRPr="001D61A6">
        <w:rPr>
          <w:rFonts w:ascii="Times New Roman" w:eastAsia="MS Mincho" w:hAnsi="Times New Roman" w:cs="Times New Roman"/>
          <w:sz w:val="28"/>
          <w:szCs w:val="28"/>
        </w:rPr>
        <w:t>в срок до 15 числа месяца, сл</w:t>
      </w:r>
      <w:r w:rsidR="008A11D2" w:rsidRPr="001D61A6">
        <w:rPr>
          <w:rFonts w:ascii="Times New Roman" w:eastAsia="MS Mincho" w:hAnsi="Times New Roman" w:cs="Times New Roman"/>
          <w:sz w:val="28"/>
          <w:szCs w:val="28"/>
        </w:rPr>
        <w:t xml:space="preserve">едующего за отчетным по формам </w:t>
      </w:r>
      <w:r w:rsidR="00806B88" w:rsidRPr="001D61A6">
        <w:rPr>
          <w:rFonts w:ascii="Times New Roman" w:eastAsia="MS Mincho" w:hAnsi="Times New Roman" w:cs="Times New Roman"/>
          <w:sz w:val="28"/>
          <w:szCs w:val="28"/>
        </w:rPr>
        <w:t>6</w:t>
      </w:r>
      <w:r w:rsidR="008863A5" w:rsidRPr="001D61A6">
        <w:rPr>
          <w:rFonts w:ascii="Times New Roman" w:eastAsia="MS Mincho" w:hAnsi="Times New Roman" w:cs="Times New Roman"/>
          <w:sz w:val="28"/>
          <w:szCs w:val="28"/>
        </w:rPr>
        <w:t xml:space="preserve">.1 и </w:t>
      </w:r>
      <w:r w:rsidR="00806B88" w:rsidRPr="001D61A6">
        <w:rPr>
          <w:rFonts w:ascii="Times New Roman" w:eastAsia="MS Mincho" w:hAnsi="Times New Roman" w:cs="Times New Roman"/>
          <w:sz w:val="28"/>
          <w:szCs w:val="28"/>
        </w:rPr>
        <w:t>6</w:t>
      </w:r>
      <w:r w:rsidR="008A11D2" w:rsidRPr="001D61A6">
        <w:rPr>
          <w:rFonts w:ascii="Times New Roman" w:eastAsia="MS Mincho" w:hAnsi="Times New Roman" w:cs="Times New Roman"/>
          <w:sz w:val="28"/>
          <w:szCs w:val="28"/>
        </w:rPr>
        <w:t>.2 Приложения № </w:t>
      </w:r>
      <w:r w:rsidR="00806B88" w:rsidRPr="001D61A6">
        <w:rPr>
          <w:rFonts w:ascii="Times New Roman" w:eastAsia="MS Mincho" w:hAnsi="Times New Roman" w:cs="Times New Roman"/>
          <w:sz w:val="28"/>
          <w:szCs w:val="28"/>
        </w:rPr>
        <w:t>6</w:t>
      </w:r>
      <w:r w:rsidR="008A11D2" w:rsidRPr="001D61A6">
        <w:rPr>
          <w:rFonts w:ascii="Times New Roman" w:eastAsia="MS Mincho" w:hAnsi="Times New Roman" w:cs="Times New Roman"/>
          <w:sz w:val="28"/>
          <w:szCs w:val="28"/>
        </w:rPr>
        <w:t xml:space="preserve"> </w:t>
      </w:r>
      <w:r w:rsidR="008863A5" w:rsidRPr="001D61A6">
        <w:rPr>
          <w:rFonts w:ascii="Times New Roman" w:eastAsia="MS Mincho" w:hAnsi="Times New Roman" w:cs="Times New Roman"/>
          <w:sz w:val="28"/>
          <w:szCs w:val="28"/>
        </w:rPr>
        <w:t>к региональной программе и размещает на сайте Минтруда России https://12-dmg.rosmintrud.ru/ в программно-информационном комплексе «Мониторинг план</w:t>
      </w:r>
      <w:r w:rsidR="00B94270" w:rsidRPr="001D61A6">
        <w:rPr>
          <w:rFonts w:ascii="Times New Roman" w:eastAsia="MS Mincho" w:hAnsi="Times New Roman" w:cs="Times New Roman"/>
          <w:sz w:val="28"/>
          <w:szCs w:val="28"/>
        </w:rPr>
        <w:t>а мероприятий «Дорожной карты»;</w:t>
      </w:r>
    </w:p>
    <w:p w:rsidR="008863A5"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7) </w:t>
      </w:r>
      <w:r w:rsidR="006D2EA4" w:rsidRPr="001D61A6">
        <w:rPr>
          <w:rFonts w:ascii="Times New Roman" w:eastAsia="MS Mincho" w:hAnsi="Times New Roman" w:cs="Times New Roman"/>
          <w:sz w:val="28"/>
          <w:szCs w:val="28"/>
        </w:rPr>
        <w:t xml:space="preserve">формирует </w:t>
      </w:r>
      <w:r w:rsidR="008863A5" w:rsidRPr="001D61A6">
        <w:rPr>
          <w:rFonts w:ascii="Times New Roman" w:eastAsia="MS Mincho" w:hAnsi="Times New Roman" w:cs="Times New Roman"/>
          <w:sz w:val="28"/>
          <w:szCs w:val="28"/>
        </w:rPr>
        <w:t>годовой отчет</w:t>
      </w:r>
      <w:r w:rsidR="006D2EA4" w:rsidRPr="001D61A6">
        <w:rPr>
          <w:rFonts w:ascii="Times New Roman" w:eastAsia="MS Mincho" w:hAnsi="Times New Roman" w:cs="Times New Roman"/>
          <w:sz w:val="28"/>
          <w:szCs w:val="28"/>
        </w:rPr>
        <w:t xml:space="preserve"> о</w:t>
      </w:r>
      <w:r w:rsidR="008863A5" w:rsidRPr="001D61A6">
        <w:rPr>
          <w:rFonts w:ascii="Times New Roman" w:eastAsia="MS Mincho" w:hAnsi="Times New Roman" w:cs="Times New Roman"/>
          <w:sz w:val="28"/>
          <w:szCs w:val="28"/>
        </w:rPr>
        <w:t xml:space="preserve"> </w:t>
      </w:r>
      <w:r w:rsidR="004222C1" w:rsidRPr="001D61A6">
        <w:rPr>
          <w:rFonts w:ascii="Times New Roman" w:eastAsia="MS Mincho" w:hAnsi="Times New Roman" w:cs="Times New Roman"/>
          <w:sz w:val="28"/>
          <w:szCs w:val="28"/>
        </w:rPr>
        <w:t>достижении</w:t>
      </w:r>
      <w:r w:rsidR="008863A5" w:rsidRPr="001D61A6">
        <w:rPr>
          <w:rFonts w:ascii="Times New Roman" w:eastAsia="MS Mincho" w:hAnsi="Times New Roman" w:cs="Times New Roman"/>
          <w:sz w:val="28"/>
          <w:szCs w:val="28"/>
        </w:rPr>
        <w:t xml:space="preserve"> </w:t>
      </w:r>
      <w:r w:rsidR="00806B88" w:rsidRPr="001D61A6">
        <w:rPr>
          <w:rFonts w:ascii="Times New Roman" w:eastAsia="MS Mincho" w:hAnsi="Times New Roman" w:cs="Times New Roman"/>
          <w:sz w:val="28"/>
          <w:szCs w:val="28"/>
        </w:rPr>
        <w:t xml:space="preserve">значений </w:t>
      </w:r>
      <w:r w:rsidR="008863A5" w:rsidRPr="001D61A6">
        <w:rPr>
          <w:rFonts w:ascii="Times New Roman" w:eastAsia="MS Mincho" w:hAnsi="Times New Roman" w:cs="Times New Roman"/>
          <w:sz w:val="28"/>
          <w:szCs w:val="28"/>
        </w:rPr>
        <w:t xml:space="preserve">целевых индикаторов и </w:t>
      </w:r>
      <w:r w:rsidRPr="001D61A6">
        <w:rPr>
          <w:rFonts w:ascii="Times New Roman" w:eastAsia="MS Mincho" w:hAnsi="Times New Roman" w:cs="Times New Roman"/>
          <w:sz w:val="28"/>
          <w:szCs w:val="28"/>
        </w:rPr>
        <w:t xml:space="preserve">реализации плана </w:t>
      </w:r>
      <w:r w:rsidR="008863A5" w:rsidRPr="001D61A6">
        <w:rPr>
          <w:rFonts w:ascii="Times New Roman" w:eastAsia="MS Mincho" w:hAnsi="Times New Roman" w:cs="Times New Roman"/>
          <w:sz w:val="28"/>
          <w:szCs w:val="28"/>
        </w:rPr>
        <w:t>мероприятий региональной программы на основании информации, предоставленной исполнителями региональной программы</w:t>
      </w:r>
      <w:r w:rsidR="00C028C5" w:rsidRPr="001D61A6">
        <w:rPr>
          <w:rFonts w:ascii="Times New Roman" w:hAnsi="Times New Roman" w:cs="Times New Roman"/>
        </w:rPr>
        <w:t xml:space="preserve"> </w:t>
      </w:r>
      <w:r w:rsidR="00C028C5" w:rsidRPr="001D61A6">
        <w:rPr>
          <w:rFonts w:ascii="Times New Roman" w:eastAsia="MS Mincho" w:hAnsi="Times New Roman" w:cs="Times New Roman"/>
          <w:sz w:val="28"/>
          <w:szCs w:val="28"/>
        </w:rPr>
        <w:t xml:space="preserve">в срок </w:t>
      </w:r>
      <w:r w:rsidR="00633338" w:rsidRPr="001D61A6">
        <w:rPr>
          <w:rFonts w:ascii="Times New Roman" w:eastAsia="MS Mincho" w:hAnsi="Times New Roman" w:cs="Times New Roman"/>
          <w:sz w:val="28"/>
          <w:szCs w:val="28"/>
        </w:rPr>
        <w:t>до </w:t>
      </w:r>
      <w:r w:rsidR="00C028C5" w:rsidRPr="001D61A6">
        <w:rPr>
          <w:rFonts w:ascii="Times New Roman" w:eastAsia="MS Mincho" w:hAnsi="Times New Roman" w:cs="Times New Roman"/>
          <w:sz w:val="28"/>
          <w:szCs w:val="28"/>
        </w:rPr>
        <w:t xml:space="preserve">31 января, следующего за отчетным годом по формам 6.1 и 6.2 Приложения № 6 к региональной программе и размещает на сайте </w:t>
      </w:r>
      <w:r w:rsidR="00C35077" w:rsidRPr="001D61A6">
        <w:rPr>
          <w:rFonts w:ascii="Times New Roman" w:eastAsia="MS Mincho" w:hAnsi="Times New Roman" w:cs="Times New Roman"/>
          <w:sz w:val="28"/>
          <w:szCs w:val="28"/>
        </w:rPr>
        <w:t>Министерства труда и социальной защиты Российской Федерации</w:t>
      </w:r>
      <w:r w:rsidR="00C028C5" w:rsidRPr="001D61A6">
        <w:rPr>
          <w:rFonts w:ascii="Times New Roman" w:eastAsia="MS Mincho" w:hAnsi="Times New Roman" w:cs="Times New Roman"/>
          <w:sz w:val="28"/>
          <w:szCs w:val="28"/>
        </w:rPr>
        <w:t xml:space="preserve"> https://12-dmg.rosmintrud.ru/ в программно-информационном комплексе «Мониторинг плана мероприятий «Дорожной карты» </w:t>
      </w:r>
      <w:r w:rsidR="008863A5" w:rsidRPr="001D61A6">
        <w:rPr>
          <w:rFonts w:ascii="Times New Roman" w:eastAsia="MS Mincho" w:hAnsi="Times New Roman" w:cs="Times New Roman"/>
          <w:sz w:val="28"/>
          <w:szCs w:val="28"/>
        </w:rPr>
        <w:t xml:space="preserve">и </w:t>
      </w:r>
      <w:r w:rsidR="00633338" w:rsidRPr="001D61A6">
        <w:rPr>
          <w:rFonts w:ascii="Times New Roman" w:eastAsia="MS Mincho" w:hAnsi="Times New Roman" w:cs="Times New Roman"/>
          <w:sz w:val="28"/>
          <w:szCs w:val="28"/>
        </w:rPr>
        <w:t xml:space="preserve">до 15 марта , следующего за отчетным годом </w:t>
      </w:r>
      <w:r w:rsidR="008863A5" w:rsidRPr="001D61A6">
        <w:rPr>
          <w:rFonts w:ascii="Times New Roman" w:eastAsia="MS Mincho" w:hAnsi="Times New Roman" w:cs="Times New Roman"/>
          <w:sz w:val="28"/>
          <w:szCs w:val="28"/>
        </w:rPr>
        <w:t xml:space="preserve">представляет заместителю Губернатора Новосибирской области </w:t>
      </w:r>
      <w:r w:rsidR="006D2EA4" w:rsidRPr="001D61A6">
        <w:rPr>
          <w:rFonts w:ascii="Times New Roman" w:eastAsia="MS Mincho" w:hAnsi="Times New Roman" w:cs="Times New Roman"/>
          <w:sz w:val="28"/>
          <w:szCs w:val="28"/>
        </w:rPr>
        <w:t>Нелюбову С.А.</w:t>
      </w:r>
      <w:r w:rsidR="004222C1" w:rsidRPr="001D61A6">
        <w:rPr>
          <w:rFonts w:ascii="Times New Roman" w:eastAsia="MS Mincho" w:hAnsi="Times New Roman" w:cs="Times New Roman"/>
          <w:sz w:val="28"/>
          <w:szCs w:val="28"/>
        </w:rPr>
        <w:t>;</w:t>
      </w:r>
    </w:p>
    <w:p w:rsidR="004222C1"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8) </w:t>
      </w:r>
      <w:r w:rsidR="004222C1" w:rsidRPr="001D61A6">
        <w:rPr>
          <w:rFonts w:ascii="Times New Roman" w:eastAsia="MS Mincho" w:hAnsi="Times New Roman" w:cs="Times New Roman"/>
          <w:sz w:val="28"/>
          <w:szCs w:val="28"/>
        </w:rPr>
        <w:t>размещает на официальном сайте министерства утвержденную региональную программу, план</w:t>
      </w:r>
      <w:r w:rsidRPr="001D61A6">
        <w:rPr>
          <w:rFonts w:ascii="Times New Roman" w:eastAsia="MS Mincho" w:hAnsi="Times New Roman" w:cs="Times New Roman"/>
          <w:sz w:val="28"/>
          <w:szCs w:val="28"/>
        </w:rPr>
        <w:t> </w:t>
      </w:r>
      <w:r w:rsidR="007A1FD6" w:rsidRPr="001D61A6">
        <w:rPr>
          <w:rFonts w:ascii="Times New Roman" w:eastAsia="MS Mincho" w:hAnsi="Times New Roman" w:cs="Times New Roman"/>
          <w:sz w:val="28"/>
          <w:szCs w:val="28"/>
        </w:rPr>
        <w:t>-</w:t>
      </w:r>
      <w:r w:rsidRPr="001D61A6">
        <w:rPr>
          <w:rFonts w:ascii="Times New Roman" w:eastAsia="MS Mincho" w:hAnsi="Times New Roman" w:cs="Times New Roman"/>
          <w:sz w:val="28"/>
          <w:szCs w:val="28"/>
        </w:rPr>
        <w:t> </w:t>
      </w:r>
      <w:r w:rsidR="007A1FD6" w:rsidRPr="001D61A6">
        <w:rPr>
          <w:rFonts w:ascii="Times New Roman" w:eastAsia="MS Mincho" w:hAnsi="Times New Roman" w:cs="Times New Roman"/>
          <w:sz w:val="28"/>
          <w:szCs w:val="28"/>
        </w:rPr>
        <w:t>график</w:t>
      </w:r>
      <w:r w:rsidR="004222C1" w:rsidRPr="001D61A6">
        <w:rPr>
          <w:rFonts w:ascii="Times New Roman" w:eastAsia="MS Mincho" w:hAnsi="Times New Roman" w:cs="Times New Roman"/>
          <w:sz w:val="28"/>
          <w:szCs w:val="28"/>
        </w:rPr>
        <w:t xml:space="preserve"> реализации </w:t>
      </w:r>
      <w:r w:rsidR="00EA0EB1" w:rsidRPr="001D61A6">
        <w:rPr>
          <w:rFonts w:ascii="Times New Roman" w:eastAsia="MS Mincho" w:hAnsi="Times New Roman" w:cs="Times New Roman"/>
          <w:sz w:val="28"/>
          <w:szCs w:val="28"/>
        </w:rPr>
        <w:t xml:space="preserve">целевых индикаторов </w:t>
      </w:r>
      <w:r w:rsidR="004222C1" w:rsidRPr="001D61A6">
        <w:rPr>
          <w:rFonts w:ascii="Times New Roman" w:eastAsia="MS Mincho" w:hAnsi="Times New Roman" w:cs="Times New Roman"/>
          <w:sz w:val="28"/>
          <w:szCs w:val="28"/>
        </w:rPr>
        <w:t xml:space="preserve">региональной программы, годовой отчет о </w:t>
      </w:r>
      <w:r w:rsidR="0039777E" w:rsidRPr="001D61A6">
        <w:rPr>
          <w:rFonts w:ascii="Times New Roman" w:eastAsia="MS Mincho" w:hAnsi="Times New Roman" w:cs="Times New Roman"/>
          <w:sz w:val="28"/>
          <w:szCs w:val="28"/>
        </w:rPr>
        <w:t>реализации</w:t>
      </w:r>
      <w:r w:rsidR="004222C1" w:rsidRPr="001D61A6">
        <w:rPr>
          <w:rFonts w:ascii="Times New Roman" w:eastAsia="MS Mincho" w:hAnsi="Times New Roman" w:cs="Times New Roman"/>
          <w:sz w:val="28"/>
          <w:szCs w:val="28"/>
        </w:rPr>
        <w:t xml:space="preserve"> </w:t>
      </w:r>
      <w:r w:rsidR="00EA0EB1" w:rsidRPr="001D61A6">
        <w:rPr>
          <w:rFonts w:ascii="Times New Roman" w:eastAsia="MS Mincho" w:hAnsi="Times New Roman" w:cs="Times New Roman"/>
          <w:sz w:val="28"/>
          <w:szCs w:val="28"/>
        </w:rPr>
        <w:t xml:space="preserve">целевых индикаторов </w:t>
      </w:r>
      <w:r w:rsidR="004222C1" w:rsidRPr="001D61A6">
        <w:rPr>
          <w:rFonts w:ascii="Times New Roman" w:eastAsia="MS Mincho" w:hAnsi="Times New Roman" w:cs="Times New Roman"/>
          <w:sz w:val="28"/>
          <w:szCs w:val="28"/>
        </w:rPr>
        <w:t>региональной программы.</w:t>
      </w:r>
    </w:p>
    <w:p w:rsidR="00757FE2" w:rsidRPr="001D61A6" w:rsidRDefault="00757FE2" w:rsidP="00BE2D69">
      <w:pPr>
        <w:spacing w:after="0" w:line="240" w:lineRule="auto"/>
        <w:ind w:firstLine="709"/>
        <w:jc w:val="both"/>
        <w:rPr>
          <w:rFonts w:ascii="Times New Roman" w:eastAsia="MS Mincho" w:hAnsi="Times New Roman"/>
          <w:sz w:val="28"/>
          <w:szCs w:val="28"/>
          <w:lang w:eastAsia="ru-RU"/>
        </w:rPr>
      </w:pPr>
      <w:r w:rsidRPr="001D61A6">
        <w:rPr>
          <w:rFonts w:ascii="Times New Roman" w:eastAsia="MS Mincho" w:hAnsi="Times New Roman"/>
          <w:sz w:val="28"/>
          <w:szCs w:val="28"/>
          <w:lang w:eastAsia="ru-RU"/>
        </w:rPr>
        <w:t>Исполнители при реализации региональной программы в пределах своих полномочий:</w:t>
      </w:r>
    </w:p>
    <w:p w:rsidR="00757FE2"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1) </w:t>
      </w:r>
      <w:r w:rsidR="00757FE2" w:rsidRPr="001D61A6">
        <w:rPr>
          <w:rFonts w:ascii="Times New Roman" w:eastAsia="MS Mincho" w:hAnsi="Times New Roman" w:cs="Times New Roman"/>
          <w:sz w:val="28"/>
          <w:szCs w:val="28"/>
        </w:rPr>
        <w:t>организуют реализацию и финансирование мероприятий региональной программы, исполнителями которых они являются;</w:t>
      </w:r>
    </w:p>
    <w:p w:rsidR="00757FE2" w:rsidRPr="001D61A6" w:rsidRDefault="00B40A9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2) </w:t>
      </w:r>
      <w:r w:rsidR="00757FE2" w:rsidRPr="001D61A6">
        <w:rPr>
          <w:rFonts w:ascii="Times New Roman" w:eastAsia="MS Mincho" w:hAnsi="Times New Roman" w:cs="Times New Roman"/>
          <w:sz w:val="28"/>
          <w:szCs w:val="28"/>
        </w:rPr>
        <w:t xml:space="preserve">готовят предложения об уточнении перечня </w:t>
      </w:r>
      <w:r w:rsidR="004857F0" w:rsidRPr="001D61A6">
        <w:rPr>
          <w:rFonts w:ascii="Times New Roman" w:eastAsia="MS Mincho" w:hAnsi="Times New Roman" w:cs="Times New Roman"/>
          <w:sz w:val="28"/>
          <w:szCs w:val="28"/>
        </w:rPr>
        <w:t xml:space="preserve">целевых индикаторов и </w:t>
      </w:r>
      <w:r w:rsidR="00757FE2" w:rsidRPr="001D61A6">
        <w:rPr>
          <w:rFonts w:ascii="Times New Roman" w:eastAsia="MS Mincho" w:hAnsi="Times New Roman" w:cs="Times New Roman"/>
          <w:sz w:val="28"/>
          <w:szCs w:val="28"/>
        </w:rPr>
        <w:t xml:space="preserve">мероприятий, уточняют сроки исполнения по отдельным </w:t>
      </w:r>
      <w:r w:rsidR="00424260">
        <w:rPr>
          <w:rFonts w:ascii="Times New Roman" w:eastAsia="MS Mincho" w:hAnsi="Times New Roman" w:cs="Times New Roman"/>
          <w:sz w:val="28"/>
          <w:szCs w:val="28"/>
        </w:rPr>
        <w:t xml:space="preserve">целевым индикаторам и </w:t>
      </w:r>
      <w:r w:rsidR="00757FE2" w:rsidRPr="001D61A6">
        <w:rPr>
          <w:rFonts w:ascii="Times New Roman" w:eastAsia="MS Mincho" w:hAnsi="Times New Roman" w:cs="Times New Roman"/>
          <w:sz w:val="28"/>
          <w:szCs w:val="28"/>
        </w:rPr>
        <w:t>мероприятиям региональной программы;</w:t>
      </w:r>
    </w:p>
    <w:p w:rsidR="00871765" w:rsidRPr="001D61A6" w:rsidRDefault="00880D6A"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3) </w:t>
      </w:r>
      <w:r w:rsidR="00757FE2" w:rsidRPr="001D61A6">
        <w:rPr>
          <w:rFonts w:ascii="Times New Roman" w:eastAsia="MS Mincho" w:hAnsi="Times New Roman" w:cs="Times New Roman"/>
          <w:sz w:val="28"/>
          <w:szCs w:val="28"/>
        </w:rPr>
        <w:t xml:space="preserve">осуществляют </w:t>
      </w:r>
      <w:r w:rsidR="005841F1" w:rsidRPr="001D61A6">
        <w:rPr>
          <w:rFonts w:ascii="Times New Roman" w:eastAsia="MS Mincho" w:hAnsi="Times New Roman" w:cs="Times New Roman"/>
          <w:sz w:val="28"/>
          <w:szCs w:val="28"/>
        </w:rPr>
        <w:t xml:space="preserve">ежеквартальный </w:t>
      </w:r>
      <w:r w:rsidR="00757FE2" w:rsidRPr="001D61A6">
        <w:rPr>
          <w:rFonts w:ascii="Times New Roman" w:eastAsia="MS Mincho" w:hAnsi="Times New Roman" w:cs="Times New Roman"/>
          <w:sz w:val="28"/>
          <w:szCs w:val="28"/>
        </w:rPr>
        <w:t xml:space="preserve">мониторинг </w:t>
      </w:r>
      <w:r w:rsidR="005841F1" w:rsidRPr="001D61A6">
        <w:rPr>
          <w:rFonts w:ascii="Times New Roman" w:eastAsia="MS Mincho" w:hAnsi="Times New Roman" w:cs="Times New Roman"/>
          <w:sz w:val="28"/>
          <w:szCs w:val="28"/>
        </w:rPr>
        <w:t xml:space="preserve">достижения значений плановых целевых индикаторов и </w:t>
      </w:r>
      <w:r w:rsidR="00E66CB9" w:rsidRPr="001D61A6">
        <w:rPr>
          <w:rFonts w:ascii="Times New Roman" w:eastAsia="MS Mincho" w:hAnsi="Times New Roman" w:cs="Times New Roman"/>
          <w:sz w:val="28"/>
          <w:szCs w:val="28"/>
        </w:rPr>
        <w:t xml:space="preserve">плана </w:t>
      </w:r>
      <w:r w:rsidR="005841F1" w:rsidRPr="001D61A6">
        <w:rPr>
          <w:rFonts w:ascii="Times New Roman" w:eastAsia="MS Mincho" w:hAnsi="Times New Roman" w:cs="Times New Roman"/>
          <w:sz w:val="28"/>
          <w:szCs w:val="28"/>
        </w:rPr>
        <w:t>мер</w:t>
      </w:r>
      <w:r w:rsidR="00871765" w:rsidRPr="001D61A6">
        <w:rPr>
          <w:rFonts w:ascii="Times New Roman" w:eastAsia="MS Mincho" w:hAnsi="Times New Roman" w:cs="Times New Roman"/>
          <w:sz w:val="28"/>
          <w:szCs w:val="28"/>
        </w:rPr>
        <w:t>оприятий региональной программы;</w:t>
      </w:r>
    </w:p>
    <w:p w:rsidR="00757FE2" w:rsidRPr="001D61A6" w:rsidRDefault="00880D6A"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4) </w:t>
      </w:r>
      <w:r w:rsidR="00757FE2" w:rsidRPr="001D61A6">
        <w:rPr>
          <w:rFonts w:ascii="Times New Roman" w:eastAsia="MS Mincho" w:hAnsi="Times New Roman" w:cs="Times New Roman"/>
          <w:sz w:val="28"/>
          <w:szCs w:val="28"/>
        </w:rPr>
        <w:t xml:space="preserve">осуществляют контроль исполнения соответствующих </w:t>
      </w:r>
      <w:r w:rsidR="00424260">
        <w:rPr>
          <w:rFonts w:ascii="Times New Roman" w:eastAsia="MS Mincho" w:hAnsi="Times New Roman" w:cs="Times New Roman"/>
          <w:sz w:val="28"/>
          <w:szCs w:val="28"/>
        </w:rPr>
        <w:t xml:space="preserve">целевых индикаторов и </w:t>
      </w:r>
      <w:r w:rsidR="00757FE2" w:rsidRPr="001D61A6">
        <w:rPr>
          <w:rFonts w:ascii="Times New Roman" w:eastAsia="MS Mincho" w:hAnsi="Times New Roman" w:cs="Times New Roman"/>
          <w:sz w:val="28"/>
          <w:szCs w:val="28"/>
        </w:rPr>
        <w:t>мероприятий региональной программы, исполнителями которых они являются;</w:t>
      </w:r>
    </w:p>
    <w:p w:rsidR="00757FE2" w:rsidRPr="001D61A6" w:rsidRDefault="00880D6A"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5) </w:t>
      </w:r>
      <w:r w:rsidR="00757FE2" w:rsidRPr="001D61A6">
        <w:rPr>
          <w:rFonts w:ascii="Times New Roman" w:eastAsia="MS Mincho" w:hAnsi="Times New Roman" w:cs="Times New Roman"/>
          <w:sz w:val="28"/>
          <w:szCs w:val="28"/>
        </w:rPr>
        <w:t xml:space="preserve">несут ответственность за своевременную и качественную реализацию закрепленных за ними </w:t>
      </w:r>
      <w:r w:rsidR="00424260">
        <w:rPr>
          <w:rFonts w:ascii="Times New Roman" w:eastAsia="MS Mincho" w:hAnsi="Times New Roman" w:cs="Times New Roman"/>
          <w:sz w:val="28"/>
          <w:szCs w:val="28"/>
        </w:rPr>
        <w:t xml:space="preserve">целевых индикаторов и </w:t>
      </w:r>
      <w:r w:rsidR="00757FE2" w:rsidRPr="001D61A6">
        <w:rPr>
          <w:rFonts w:ascii="Times New Roman" w:eastAsia="MS Mincho" w:hAnsi="Times New Roman" w:cs="Times New Roman"/>
          <w:sz w:val="28"/>
          <w:szCs w:val="28"/>
        </w:rPr>
        <w:t xml:space="preserve">мероприятий региональной программы, выполнение показателей </w:t>
      </w:r>
      <w:r w:rsidR="00424260">
        <w:rPr>
          <w:rFonts w:ascii="Times New Roman" w:eastAsia="MS Mincho" w:hAnsi="Times New Roman" w:cs="Times New Roman"/>
          <w:sz w:val="28"/>
          <w:szCs w:val="28"/>
        </w:rPr>
        <w:t>их</w:t>
      </w:r>
      <w:r w:rsidR="00757FE2" w:rsidRPr="001D61A6">
        <w:rPr>
          <w:rFonts w:ascii="Times New Roman" w:eastAsia="MS Mincho" w:hAnsi="Times New Roman" w:cs="Times New Roman"/>
          <w:sz w:val="28"/>
          <w:szCs w:val="28"/>
        </w:rPr>
        <w:t xml:space="preserve"> результативности</w:t>
      </w:r>
      <w:r w:rsidRPr="001D61A6">
        <w:rPr>
          <w:rFonts w:ascii="Times New Roman" w:eastAsia="MS Mincho" w:hAnsi="Times New Roman" w:cs="Times New Roman"/>
          <w:sz w:val="28"/>
          <w:szCs w:val="28"/>
        </w:rPr>
        <w:t>;</w:t>
      </w:r>
    </w:p>
    <w:p w:rsidR="00763E3B" w:rsidRPr="001D61A6" w:rsidRDefault="00006DC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6) </w:t>
      </w:r>
      <w:r w:rsidR="00757FE2" w:rsidRPr="001D61A6">
        <w:rPr>
          <w:rFonts w:ascii="Times New Roman" w:eastAsia="MS Mincho" w:hAnsi="Times New Roman" w:cs="Times New Roman"/>
          <w:sz w:val="28"/>
          <w:szCs w:val="28"/>
        </w:rPr>
        <w:t xml:space="preserve">представляют </w:t>
      </w:r>
      <w:r w:rsidR="00191AB6" w:rsidRPr="001D61A6">
        <w:rPr>
          <w:rFonts w:ascii="Times New Roman" w:eastAsia="MS Mincho" w:hAnsi="Times New Roman" w:cs="Times New Roman"/>
          <w:sz w:val="28"/>
          <w:szCs w:val="28"/>
        </w:rPr>
        <w:t>в министерство</w:t>
      </w:r>
      <w:r w:rsidR="00763E3B" w:rsidRPr="001D61A6">
        <w:rPr>
          <w:rFonts w:ascii="Times New Roman" w:eastAsia="MS Mincho" w:hAnsi="Times New Roman" w:cs="Times New Roman"/>
          <w:sz w:val="28"/>
          <w:szCs w:val="28"/>
        </w:rPr>
        <w:t>:</w:t>
      </w:r>
    </w:p>
    <w:p w:rsidR="00757FE2" w:rsidRPr="001D61A6" w:rsidRDefault="007715D9"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lastRenderedPageBreak/>
        <w:t>п</w:t>
      </w:r>
      <w:r w:rsidR="00757FE2" w:rsidRPr="001D61A6">
        <w:rPr>
          <w:rFonts w:ascii="Times New Roman" w:eastAsia="MS Mincho" w:hAnsi="Times New Roman" w:cs="Times New Roman"/>
          <w:sz w:val="28"/>
          <w:szCs w:val="28"/>
        </w:rPr>
        <w:t>лан</w:t>
      </w:r>
      <w:r w:rsidR="00A206E1" w:rsidRPr="001D61A6">
        <w:rPr>
          <w:rFonts w:ascii="Times New Roman" w:eastAsia="MS Mincho" w:hAnsi="Times New Roman" w:cs="Times New Roman"/>
          <w:sz w:val="28"/>
          <w:szCs w:val="28"/>
        </w:rPr>
        <w:t> </w:t>
      </w:r>
      <w:r w:rsidR="00757FE2" w:rsidRPr="001D61A6">
        <w:rPr>
          <w:rFonts w:ascii="Times New Roman" w:eastAsia="MS Mincho" w:hAnsi="Times New Roman" w:cs="Times New Roman"/>
          <w:sz w:val="28"/>
          <w:szCs w:val="28"/>
        </w:rPr>
        <w:t>-</w:t>
      </w:r>
      <w:r w:rsidR="00A206E1" w:rsidRPr="001D61A6">
        <w:rPr>
          <w:rFonts w:ascii="Times New Roman" w:eastAsia="MS Mincho" w:hAnsi="Times New Roman" w:cs="Times New Roman"/>
          <w:sz w:val="28"/>
          <w:szCs w:val="28"/>
        </w:rPr>
        <w:t> </w:t>
      </w:r>
      <w:r w:rsidR="00757FE2" w:rsidRPr="001D61A6">
        <w:rPr>
          <w:rFonts w:ascii="Times New Roman" w:eastAsia="MS Mincho" w:hAnsi="Times New Roman" w:cs="Times New Roman"/>
          <w:sz w:val="28"/>
          <w:szCs w:val="28"/>
        </w:rPr>
        <w:t>график реализации региональной программы</w:t>
      </w:r>
      <w:r w:rsidR="00763E3B" w:rsidRPr="001D61A6">
        <w:rPr>
          <w:rFonts w:ascii="Times New Roman" w:eastAsia="MS Mincho" w:hAnsi="Times New Roman" w:cs="Times New Roman"/>
          <w:sz w:val="28"/>
          <w:szCs w:val="28"/>
        </w:rPr>
        <w:t xml:space="preserve"> (Приложение №</w:t>
      </w:r>
      <w:r w:rsidRPr="001D61A6">
        <w:rPr>
          <w:rFonts w:ascii="Times New Roman" w:eastAsia="MS Mincho" w:hAnsi="Times New Roman" w:cs="Times New Roman"/>
          <w:sz w:val="28"/>
          <w:szCs w:val="28"/>
        </w:rPr>
        <w:t> </w:t>
      </w:r>
      <w:r w:rsidR="008A11D2" w:rsidRPr="001D61A6">
        <w:rPr>
          <w:rFonts w:ascii="Times New Roman" w:eastAsia="MS Mincho" w:hAnsi="Times New Roman" w:cs="Times New Roman"/>
          <w:sz w:val="28"/>
          <w:szCs w:val="28"/>
        </w:rPr>
        <w:t>5</w:t>
      </w:r>
      <w:r w:rsidR="00763E3B" w:rsidRPr="001D61A6">
        <w:rPr>
          <w:rFonts w:ascii="Times New Roman" w:eastAsia="MS Mincho" w:hAnsi="Times New Roman" w:cs="Times New Roman"/>
          <w:sz w:val="28"/>
          <w:szCs w:val="28"/>
        </w:rPr>
        <w:t xml:space="preserve"> к региональной программе, формы </w:t>
      </w:r>
      <w:r w:rsidR="008A11D2" w:rsidRPr="001D61A6">
        <w:rPr>
          <w:rFonts w:ascii="Times New Roman" w:eastAsia="MS Mincho" w:hAnsi="Times New Roman" w:cs="Times New Roman"/>
          <w:sz w:val="28"/>
          <w:szCs w:val="28"/>
        </w:rPr>
        <w:t>5</w:t>
      </w:r>
      <w:r w:rsidR="00763E3B" w:rsidRPr="001D61A6">
        <w:rPr>
          <w:rFonts w:ascii="Times New Roman" w:eastAsia="MS Mincho" w:hAnsi="Times New Roman" w:cs="Times New Roman"/>
          <w:sz w:val="28"/>
          <w:szCs w:val="28"/>
        </w:rPr>
        <w:t xml:space="preserve">.1 и </w:t>
      </w:r>
      <w:r w:rsidR="008A11D2" w:rsidRPr="001D61A6">
        <w:rPr>
          <w:rFonts w:ascii="Times New Roman" w:eastAsia="MS Mincho" w:hAnsi="Times New Roman" w:cs="Times New Roman"/>
          <w:sz w:val="28"/>
          <w:szCs w:val="28"/>
        </w:rPr>
        <w:t>5</w:t>
      </w:r>
      <w:r w:rsidR="00763E3B" w:rsidRPr="001D61A6">
        <w:rPr>
          <w:rFonts w:ascii="Times New Roman" w:eastAsia="MS Mincho" w:hAnsi="Times New Roman" w:cs="Times New Roman"/>
          <w:sz w:val="28"/>
          <w:szCs w:val="28"/>
        </w:rPr>
        <w:t>.2.), который</w:t>
      </w:r>
      <w:r w:rsidR="00757FE2" w:rsidRPr="001D61A6">
        <w:rPr>
          <w:rFonts w:ascii="Times New Roman" w:eastAsia="MS Mincho" w:hAnsi="Times New Roman" w:cs="Times New Roman"/>
          <w:sz w:val="28"/>
          <w:szCs w:val="28"/>
        </w:rPr>
        <w:t xml:space="preserve"> составляется ежегодно на </w:t>
      </w:r>
      <w:r w:rsidR="007D7BC7" w:rsidRPr="001D61A6">
        <w:rPr>
          <w:rFonts w:ascii="Times New Roman" w:eastAsia="MS Mincho" w:hAnsi="Times New Roman" w:cs="Times New Roman"/>
          <w:sz w:val="28"/>
          <w:szCs w:val="28"/>
        </w:rPr>
        <w:t>текущий</w:t>
      </w:r>
      <w:r w:rsidR="00757FE2" w:rsidRPr="001D61A6">
        <w:rPr>
          <w:rFonts w:ascii="Times New Roman" w:eastAsia="MS Mincho" w:hAnsi="Times New Roman" w:cs="Times New Roman"/>
          <w:sz w:val="28"/>
          <w:szCs w:val="28"/>
        </w:rPr>
        <w:t xml:space="preserve"> год</w:t>
      </w:r>
      <w:r w:rsidR="00763E3B" w:rsidRPr="001D61A6">
        <w:rPr>
          <w:rFonts w:ascii="Times New Roman" w:eastAsia="MS Mincho" w:hAnsi="Times New Roman" w:cs="Times New Roman"/>
          <w:sz w:val="28"/>
          <w:szCs w:val="28"/>
        </w:rPr>
        <w:t xml:space="preserve"> в срок до 1 февраля </w:t>
      </w:r>
      <w:r w:rsidRPr="001D61A6">
        <w:rPr>
          <w:rFonts w:ascii="Times New Roman" w:eastAsia="MS Mincho" w:hAnsi="Times New Roman" w:cs="Times New Roman"/>
          <w:sz w:val="28"/>
          <w:szCs w:val="28"/>
        </w:rPr>
        <w:t>отчетного</w:t>
      </w:r>
      <w:r w:rsidR="00763E3B" w:rsidRPr="001D61A6">
        <w:rPr>
          <w:rFonts w:ascii="Times New Roman" w:eastAsia="MS Mincho" w:hAnsi="Times New Roman" w:cs="Times New Roman"/>
          <w:sz w:val="28"/>
          <w:szCs w:val="28"/>
        </w:rPr>
        <w:t xml:space="preserve"> год</w:t>
      </w:r>
      <w:r w:rsidRPr="001D61A6">
        <w:rPr>
          <w:rFonts w:ascii="Times New Roman" w:eastAsia="MS Mincho" w:hAnsi="Times New Roman" w:cs="Times New Roman"/>
          <w:sz w:val="28"/>
          <w:szCs w:val="28"/>
        </w:rPr>
        <w:t>а</w:t>
      </w:r>
      <w:r w:rsidR="00763E3B" w:rsidRPr="001D61A6">
        <w:rPr>
          <w:rFonts w:ascii="Times New Roman" w:eastAsia="MS Mincho" w:hAnsi="Times New Roman" w:cs="Times New Roman"/>
          <w:sz w:val="28"/>
          <w:szCs w:val="28"/>
        </w:rPr>
        <w:t>;</w:t>
      </w:r>
    </w:p>
    <w:p w:rsidR="00763E3B" w:rsidRPr="001D61A6" w:rsidRDefault="00757FE2"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квартальны</w:t>
      </w:r>
      <w:r w:rsidR="00633338" w:rsidRPr="001D61A6">
        <w:rPr>
          <w:rFonts w:ascii="Times New Roman" w:eastAsia="MS Mincho" w:hAnsi="Times New Roman" w:cs="Times New Roman"/>
          <w:sz w:val="28"/>
          <w:szCs w:val="28"/>
        </w:rPr>
        <w:t>й</w:t>
      </w:r>
      <w:r w:rsidRPr="001D61A6">
        <w:rPr>
          <w:rFonts w:ascii="Times New Roman" w:eastAsia="MS Mincho" w:hAnsi="Times New Roman" w:cs="Times New Roman"/>
          <w:sz w:val="28"/>
          <w:szCs w:val="28"/>
        </w:rPr>
        <w:t xml:space="preserve"> отчет</w:t>
      </w:r>
      <w:r w:rsidR="00633338" w:rsidRPr="001D61A6">
        <w:rPr>
          <w:rFonts w:ascii="Times New Roman" w:eastAsia="MS Mincho" w:hAnsi="Times New Roman" w:cs="Times New Roman"/>
          <w:sz w:val="28"/>
          <w:szCs w:val="28"/>
        </w:rPr>
        <w:t xml:space="preserve"> (3, 6, 9 месяцев)</w:t>
      </w:r>
      <w:r w:rsidRPr="001D61A6">
        <w:rPr>
          <w:rFonts w:ascii="Times New Roman" w:eastAsia="MS Mincho" w:hAnsi="Times New Roman" w:cs="Times New Roman"/>
          <w:sz w:val="28"/>
          <w:szCs w:val="28"/>
        </w:rPr>
        <w:t xml:space="preserve"> о </w:t>
      </w:r>
      <w:r w:rsidR="007D7BC7" w:rsidRPr="001D61A6">
        <w:rPr>
          <w:rFonts w:ascii="Times New Roman" w:eastAsia="MS Mincho" w:hAnsi="Times New Roman" w:cs="Times New Roman"/>
          <w:sz w:val="28"/>
          <w:szCs w:val="28"/>
        </w:rPr>
        <w:t xml:space="preserve">достижении значений целевых индикаторов и </w:t>
      </w:r>
      <w:r w:rsidRPr="001D61A6">
        <w:rPr>
          <w:rFonts w:ascii="Times New Roman" w:eastAsia="MS Mincho" w:hAnsi="Times New Roman" w:cs="Times New Roman"/>
          <w:sz w:val="28"/>
          <w:szCs w:val="28"/>
        </w:rPr>
        <w:t xml:space="preserve">реализации </w:t>
      </w:r>
      <w:r w:rsidR="007D7BC7" w:rsidRPr="001D61A6">
        <w:rPr>
          <w:rFonts w:ascii="Times New Roman" w:eastAsia="MS Mincho" w:hAnsi="Times New Roman" w:cs="Times New Roman"/>
          <w:sz w:val="28"/>
          <w:szCs w:val="28"/>
        </w:rPr>
        <w:t xml:space="preserve">мероприятий </w:t>
      </w:r>
      <w:r w:rsidRPr="001D61A6">
        <w:rPr>
          <w:rFonts w:ascii="Times New Roman" w:eastAsia="MS Mincho" w:hAnsi="Times New Roman" w:cs="Times New Roman"/>
          <w:sz w:val="28"/>
          <w:szCs w:val="28"/>
        </w:rPr>
        <w:t>региональной программы (Приложение №</w:t>
      </w:r>
      <w:r w:rsidR="00C23284" w:rsidRPr="001D61A6">
        <w:rPr>
          <w:rFonts w:ascii="Times New Roman" w:eastAsia="MS Mincho" w:hAnsi="Times New Roman" w:cs="Times New Roman"/>
          <w:sz w:val="28"/>
          <w:szCs w:val="28"/>
        </w:rPr>
        <w:t> </w:t>
      </w:r>
      <w:r w:rsidR="008A11D2" w:rsidRPr="001D61A6">
        <w:rPr>
          <w:rFonts w:ascii="Times New Roman" w:eastAsia="MS Mincho" w:hAnsi="Times New Roman" w:cs="Times New Roman"/>
          <w:sz w:val="28"/>
          <w:szCs w:val="28"/>
        </w:rPr>
        <w:t>6</w:t>
      </w:r>
      <w:r w:rsidRPr="001D61A6">
        <w:rPr>
          <w:rFonts w:ascii="Times New Roman" w:eastAsia="MS Mincho" w:hAnsi="Times New Roman" w:cs="Times New Roman"/>
          <w:sz w:val="28"/>
          <w:szCs w:val="28"/>
        </w:rPr>
        <w:t xml:space="preserve"> к региональной программе, формы </w:t>
      </w:r>
      <w:r w:rsidR="008A11D2" w:rsidRPr="001D61A6">
        <w:rPr>
          <w:rFonts w:ascii="Times New Roman" w:eastAsia="MS Mincho" w:hAnsi="Times New Roman" w:cs="Times New Roman"/>
          <w:sz w:val="28"/>
          <w:szCs w:val="28"/>
        </w:rPr>
        <w:t>6</w:t>
      </w:r>
      <w:r w:rsidR="00D826DC" w:rsidRPr="001D61A6">
        <w:rPr>
          <w:rFonts w:ascii="Times New Roman" w:eastAsia="MS Mincho" w:hAnsi="Times New Roman" w:cs="Times New Roman"/>
          <w:sz w:val="28"/>
          <w:szCs w:val="28"/>
        </w:rPr>
        <w:t xml:space="preserve">.1 и </w:t>
      </w:r>
      <w:r w:rsidR="008A11D2" w:rsidRPr="001D61A6">
        <w:rPr>
          <w:rFonts w:ascii="Times New Roman" w:eastAsia="MS Mincho" w:hAnsi="Times New Roman" w:cs="Times New Roman"/>
          <w:sz w:val="28"/>
          <w:szCs w:val="28"/>
        </w:rPr>
        <w:t>6</w:t>
      </w:r>
      <w:r w:rsidRPr="001D61A6">
        <w:rPr>
          <w:rFonts w:ascii="Times New Roman" w:eastAsia="MS Mincho" w:hAnsi="Times New Roman" w:cs="Times New Roman"/>
          <w:sz w:val="28"/>
          <w:szCs w:val="28"/>
        </w:rPr>
        <w:t>.2)</w:t>
      </w:r>
      <w:r w:rsidR="00763E3B" w:rsidRPr="001D61A6">
        <w:rPr>
          <w:rFonts w:ascii="Times New Roman" w:eastAsia="MS Mincho" w:hAnsi="Times New Roman" w:cs="Times New Roman"/>
          <w:sz w:val="28"/>
          <w:szCs w:val="28"/>
        </w:rPr>
        <w:t xml:space="preserve"> – в срок</w:t>
      </w:r>
      <w:r w:rsidRPr="001D61A6">
        <w:rPr>
          <w:rFonts w:ascii="Times New Roman" w:eastAsia="MS Mincho" w:hAnsi="Times New Roman" w:cs="Times New Roman"/>
          <w:sz w:val="28"/>
          <w:szCs w:val="28"/>
        </w:rPr>
        <w:t xml:space="preserve"> </w:t>
      </w:r>
      <w:r w:rsidR="00763E3B" w:rsidRPr="001D61A6">
        <w:rPr>
          <w:rFonts w:ascii="Times New Roman" w:eastAsia="MS Mincho" w:hAnsi="Times New Roman" w:cs="Times New Roman"/>
          <w:sz w:val="28"/>
          <w:szCs w:val="28"/>
        </w:rPr>
        <w:t>до 10 числа месяца, следующего за отчетным</w:t>
      </w:r>
      <w:r w:rsidR="006C23F8" w:rsidRPr="001D61A6">
        <w:rPr>
          <w:rFonts w:ascii="Times New Roman" w:eastAsia="MS Mincho" w:hAnsi="Times New Roman" w:cs="Times New Roman"/>
          <w:sz w:val="28"/>
          <w:szCs w:val="28"/>
        </w:rPr>
        <w:t>;</w:t>
      </w:r>
    </w:p>
    <w:p w:rsidR="00A20781" w:rsidRPr="001D61A6" w:rsidRDefault="00A20781"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годовой отчет</w:t>
      </w:r>
      <w:r w:rsidR="00F25AB7" w:rsidRPr="001D61A6">
        <w:rPr>
          <w:rFonts w:ascii="Times New Roman" w:eastAsia="MS Mincho" w:hAnsi="Times New Roman" w:cs="Times New Roman"/>
          <w:sz w:val="28"/>
          <w:szCs w:val="28"/>
        </w:rPr>
        <w:t xml:space="preserve"> </w:t>
      </w:r>
      <w:r w:rsidR="00C702BF" w:rsidRPr="001D61A6">
        <w:rPr>
          <w:rFonts w:ascii="Times New Roman" w:eastAsia="MS Mincho" w:hAnsi="Times New Roman" w:cs="Times New Roman"/>
          <w:sz w:val="28"/>
          <w:szCs w:val="28"/>
        </w:rPr>
        <w:t xml:space="preserve">(12 месяцев) </w:t>
      </w:r>
      <w:r w:rsidR="00F25AB7" w:rsidRPr="001D61A6">
        <w:rPr>
          <w:rFonts w:ascii="Times New Roman" w:eastAsia="MS Mincho" w:hAnsi="Times New Roman" w:cs="Times New Roman"/>
          <w:sz w:val="28"/>
          <w:szCs w:val="28"/>
        </w:rPr>
        <w:t xml:space="preserve">о </w:t>
      </w:r>
      <w:r w:rsidR="00880D6A" w:rsidRPr="001D61A6">
        <w:rPr>
          <w:rFonts w:ascii="Times New Roman" w:eastAsia="MS Mincho" w:hAnsi="Times New Roman" w:cs="Times New Roman"/>
          <w:sz w:val="28"/>
          <w:szCs w:val="28"/>
        </w:rPr>
        <w:t>достижении</w:t>
      </w:r>
      <w:r w:rsidR="00F25AB7" w:rsidRPr="001D61A6">
        <w:rPr>
          <w:rFonts w:ascii="Times New Roman" w:eastAsia="MS Mincho" w:hAnsi="Times New Roman" w:cs="Times New Roman"/>
          <w:sz w:val="28"/>
          <w:szCs w:val="28"/>
        </w:rPr>
        <w:t xml:space="preserve"> </w:t>
      </w:r>
      <w:r w:rsidR="00D45B17" w:rsidRPr="001D61A6">
        <w:rPr>
          <w:rFonts w:ascii="Times New Roman" w:eastAsia="MS Mincho" w:hAnsi="Times New Roman" w:cs="Times New Roman"/>
          <w:sz w:val="28"/>
          <w:szCs w:val="28"/>
        </w:rPr>
        <w:t xml:space="preserve">значений </w:t>
      </w:r>
      <w:r w:rsidR="00F25AB7" w:rsidRPr="001D61A6">
        <w:rPr>
          <w:rFonts w:ascii="Times New Roman" w:eastAsia="MS Mincho" w:hAnsi="Times New Roman" w:cs="Times New Roman"/>
          <w:sz w:val="28"/>
          <w:szCs w:val="28"/>
        </w:rPr>
        <w:t xml:space="preserve">целевых индикаторов и </w:t>
      </w:r>
      <w:r w:rsidR="00880D6A" w:rsidRPr="001D61A6">
        <w:rPr>
          <w:rFonts w:ascii="Times New Roman" w:eastAsia="MS Mincho" w:hAnsi="Times New Roman" w:cs="Times New Roman"/>
          <w:sz w:val="28"/>
          <w:szCs w:val="28"/>
        </w:rPr>
        <w:t xml:space="preserve">реализации </w:t>
      </w:r>
      <w:r w:rsidR="00D45B17" w:rsidRPr="001D61A6">
        <w:rPr>
          <w:rFonts w:ascii="Times New Roman" w:eastAsia="MS Mincho" w:hAnsi="Times New Roman" w:cs="Times New Roman"/>
          <w:sz w:val="28"/>
          <w:szCs w:val="28"/>
        </w:rPr>
        <w:t xml:space="preserve">плана </w:t>
      </w:r>
      <w:r w:rsidR="00F25AB7" w:rsidRPr="001D61A6">
        <w:rPr>
          <w:rFonts w:ascii="Times New Roman" w:eastAsia="MS Mincho" w:hAnsi="Times New Roman" w:cs="Times New Roman"/>
          <w:sz w:val="28"/>
          <w:szCs w:val="28"/>
        </w:rPr>
        <w:t>мероприятий региональной программы</w:t>
      </w:r>
      <w:r w:rsidR="00880D6A" w:rsidRPr="001D61A6">
        <w:rPr>
          <w:rFonts w:ascii="Times New Roman" w:eastAsia="MS Mincho" w:hAnsi="Times New Roman" w:cs="Times New Roman"/>
          <w:sz w:val="28"/>
          <w:szCs w:val="28"/>
        </w:rPr>
        <w:t xml:space="preserve"> (Приложение № 6 к региональной программе, формы 6.1 и 6.2)</w:t>
      </w:r>
      <w:r w:rsidR="00F25AB7" w:rsidRPr="001D61A6">
        <w:rPr>
          <w:rFonts w:ascii="Times New Roman" w:eastAsia="MS Mincho" w:hAnsi="Times New Roman" w:cs="Times New Roman"/>
          <w:sz w:val="28"/>
          <w:szCs w:val="28"/>
        </w:rPr>
        <w:t xml:space="preserve"> – в срок до </w:t>
      </w:r>
      <w:r w:rsidR="00887E0E" w:rsidRPr="001D61A6">
        <w:rPr>
          <w:rFonts w:ascii="Times New Roman" w:eastAsia="MS Mincho" w:hAnsi="Times New Roman" w:cs="Times New Roman"/>
          <w:sz w:val="28"/>
          <w:szCs w:val="28"/>
        </w:rPr>
        <w:t>20</w:t>
      </w:r>
      <w:r w:rsidR="006C23F8" w:rsidRPr="001D61A6">
        <w:rPr>
          <w:rFonts w:ascii="Times New Roman" w:eastAsia="MS Mincho" w:hAnsi="Times New Roman" w:cs="Times New Roman"/>
          <w:sz w:val="28"/>
          <w:szCs w:val="28"/>
        </w:rPr>
        <w:t xml:space="preserve"> числа месяца, следующего за отчетным</w:t>
      </w:r>
      <w:r w:rsidR="00633338" w:rsidRPr="001D61A6">
        <w:rPr>
          <w:rFonts w:ascii="Times New Roman" w:eastAsia="MS Mincho" w:hAnsi="Times New Roman" w:cs="Times New Roman"/>
          <w:sz w:val="28"/>
          <w:szCs w:val="28"/>
        </w:rPr>
        <w:t xml:space="preserve"> с приложением аналитической записки</w:t>
      </w:r>
      <w:r w:rsidR="006C23F8" w:rsidRPr="001D61A6">
        <w:rPr>
          <w:rFonts w:ascii="Times New Roman" w:eastAsia="MS Mincho" w:hAnsi="Times New Roman" w:cs="Times New Roman"/>
          <w:sz w:val="28"/>
          <w:szCs w:val="28"/>
        </w:rPr>
        <w:t>.</w:t>
      </w:r>
    </w:p>
    <w:p w:rsidR="00E53E01" w:rsidRPr="001D61A6" w:rsidRDefault="00E53E01" w:rsidP="00BE2D69">
      <w:pPr>
        <w:pStyle w:val="af1"/>
        <w:spacing w:after="0" w:line="240" w:lineRule="auto"/>
        <w:ind w:left="0" w:firstLine="709"/>
        <w:jc w:val="both"/>
        <w:rPr>
          <w:rFonts w:ascii="Times New Roman" w:eastAsia="MS Mincho" w:hAnsi="Times New Roman" w:cs="Times New Roman"/>
          <w:sz w:val="28"/>
          <w:szCs w:val="28"/>
        </w:rPr>
      </w:pPr>
      <w:r w:rsidRPr="001D61A6">
        <w:rPr>
          <w:rFonts w:ascii="Times New Roman" w:eastAsia="MS Mincho" w:hAnsi="Times New Roman" w:cs="Times New Roman"/>
          <w:sz w:val="28"/>
          <w:szCs w:val="28"/>
        </w:rPr>
        <w:t>Взаимодействие с областными исполнительными органами государственной власти</w:t>
      </w:r>
      <w:r w:rsidR="005E1C98" w:rsidRPr="001D61A6">
        <w:rPr>
          <w:rFonts w:ascii="Times New Roman" w:eastAsia="MS Mincho" w:hAnsi="Times New Roman" w:cs="Times New Roman"/>
          <w:sz w:val="28"/>
          <w:szCs w:val="28"/>
        </w:rPr>
        <w:t xml:space="preserve"> </w:t>
      </w:r>
      <w:r w:rsidR="00D45B17" w:rsidRPr="001D61A6">
        <w:rPr>
          <w:rFonts w:ascii="Times New Roman" w:eastAsia="MS Mincho" w:hAnsi="Times New Roman" w:cs="Times New Roman"/>
          <w:sz w:val="28"/>
          <w:szCs w:val="28"/>
        </w:rPr>
        <w:t xml:space="preserve">Новосибирской области </w:t>
      </w:r>
      <w:r w:rsidR="005E1C98" w:rsidRPr="001D61A6">
        <w:rPr>
          <w:rFonts w:ascii="Times New Roman" w:eastAsia="MS Mincho" w:hAnsi="Times New Roman" w:cs="Times New Roman"/>
          <w:sz w:val="28"/>
          <w:szCs w:val="28"/>
        </w:rPr>
        <w:t>и органами местного самоуправления муниципальных районов и городских округов Новосибирской области</w:t>
      </w:r>
      <w:r w:rsidRPr="001D61A6">
        <w:rPr>
          <w:rFonts w:ascii="Times New Roman" w:eastAsia="MS Mincho" w:hAnsi="Times New Roman" w:cs="Times New Roman"/>
          <w:sz w:val="28"/>
          <w:szCs w:val="28"/>
        </w:rPr>
        <w:t xml:space="preserve"> осуществля</w:t>
      </w:r>
      <w:r w:rsidR="00BB16DF" w:rsidRPr="001D61A6">
        <w:rPr>
          <w:rFonts w:ascii="Times New Roman" w:eastAsia="MS Mincho" w:hAnsi="Times New Roman" w:cs="Times New Roman"/>
          <w:sz w:val="28"/>
          <w:szCs w:val="28"/>
        </w:rPr>
        <w:t>ется</w:t>
      </w:r>
      <w:r w:rsidRPr="001D61A6">
        <w:rPr>
          <w:rFonts w:ascii="Times New Roman" w:eastAsia="MS Mincho" w:hAnsi="Times New Roman" w:cs="Times New Roman"/>
          <w:sz w:val="28"/>
          <w:szCs w:val="28"/>
        </w:rPr>
        <w:t xml:space="preserve"> посредством совместной организации и проведения совещаний по вопросам реализации региональной программы.</w:t>
      </w:r>
    </w:p>
    <w:p w:rsidR="00703FDC" w:rsidRPr="001D61A6" w:rsidRDefault="00703FDC" w:rsidP="00F010E1">
      <w:pPr>
        <w:pStyle w:val="2"/>
        <w:numPr>
          <w:ilvl w:val="0"/>
          <w:numId w:val="0"/>
        </w:numPr>
      </w:pPr>
    </w:p>
    <w:sectPr w:rsidR="00703FDC" w:rsidRPr="001D61A6" w:rsidSect="00E825F2">
      <w:headerReference w:type="even" r:id="rId10"/>
      <w:headerReference w:type="first" r:id="rId11"/>
      <w:pgSz w:w="11906" w:h="16838" w:code="9"/>
      <w:pgMar w:top="1134" w:right="567" w:bottom="1134" w:left="1418" w:header="709" w:footer="709"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7F0" w:rsidRDefault="004857F0" w:rsidP="008C57EF">
      <w:pPr>
        <w:spacing w:after="0" w:line="240" w:lineRule="auto"/>
      </w:pPr>
      <w:r>
        <w:separator/>
      </w:r>
    </w:p>
  </w:endnote>
  <w:endnote w:type="continuationSeparator" w:id="0">
    <w:p w:rsidR="004857F0" w:rsidRDefault="004857F0"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7F0" w:rsidRDefault="004857F0" w:rsidP="008C57EF">
      <w:pPr>
        <w:spacing w:after="0" w:line="240" w:lineRule="auto"/>
      </w:pPr>
      <w:r>
        <w:separator/>
      </w:r>
    </w:p>
  </w:footnote>
  <w:footnote w:type="continuationSeparator" w:id="0">
    <w:p w:rsidR="004857F0" w:rsidRDefault="004857F0"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617146"/>
      <w:docPartObj>
        <w:docPartGallery w:val="Page Numbers (Top of Page)"/>
        <w:docPartUnique/>
      </w:docPartObj>
    </w:sdtPr>
    <w:sdtEndPr>
      <w:rPr>
        <w:rFonts w:ascii="Times New Roman" w:hAnsi="Times New Roman"/>
        <w:sz w:val="20"/>
        <w:szCs w:val="20"/>
      </w:rPr>
    </w:sdtEndPr>
    <w:sdtContent>
      <w:p w:rsidR="004857F0" w:rsidRPr="007502FA" w:rsidRDefault="004857F0">
        <w:pPr>
          <w:pStyle w:val="a8"/>
          <w:jc w:val="center"/>
          <w:rPr>
            <w:rFonts w:ascii="Times New Roman" w:hAnsi="Times New Roman"/>
            <w:sz w:val="20"/>
            <w:szCs w:val="20"/>
          </w:rPr>
        </w:pPr>
        <w:r w:rsidRPr="007502FA">
          <w:rPr>
            <w:rFonts w:ascii="Times New Roman" w:hAnsi="Times New Roman"/>
            <w:sz w:val="20"/>
            <w:szCs w:val="20"/>
          </w:rPr>
          <w:fldChar w:fldCharType="begin"/>
        </w:r>
        <w:r w:rsidRPr="007502FA">
          <w:rPr>
            <w:rFonts w:ascii="Times New Roman" w:hAnsi="Times New Roman"/>
            <w:sz w:val="20"/>
            <w:szCs w:val="20"/>
          </w:rPr>
          <w:instrText>PAGE   \* MERGEFORMAT</w:instrText>
        </w:r>
        <w:r w:rsidRPr="007502FA">
          <w:rPr>
            <w:rFonts w:ascii="Times New Roman" w:hAnsi="Times New Roman"/>
            <w:sz w:val="20"/>
            <w:szCs w:val="20"/>
          </w:rPr>
          <w:fldChar w:fldCharType="separate"/>
        </w:r>
        <w:r w:rsidR="00E44BC1">
          <w:rPr>
            <w:rFonts w:ascii="Times New Roman" w:hAnsi="Times New Roman"/>
            <w:noProof/>
            <w:sz w:val="20"/>
            <w:szCs w:val="20"/>
          </w:rPr>
          <w:t>28</w:t>
        </w:r>
        <w:r w:rsidRPr="007502FA">
          <w:rPr>
            <w:rFonts w:ascii="Times New Roman" w:hAnsi="Times New Roman"/>
            <w:sz w:val="20"/>
            <w:szCs w:val="20"/>
          </w:rPr>
          <w:fldChar w:fldCharType="end"/>
        </w:r>
      </w:p>
    </w:sdtContent>
  </w:sdt>
  <w:p w:rsidR="004857F0" w:rsidRDefault="004857F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954414"/>
      <w:docPartObj>
        <w:docPartGallery w:val="Page Numbers (Top of Page)"/>
        <w:docPartUnique/>
      </w:docPartObj>
    </w:sdtPr>
    <w:sdtEndPr>
      <w:rPr>
        <w:rFonts w:ascii="Times New Roman" w:hAnsi="Times New Roman"/>
        <w:sz w:val="20"/>
        <w:szCs w:val="20"/>
      </w:rPr>
    </w:sdtEndPr>
    <w:sdtContent>
      <w:p w:rsidR="004857F0" w:rsidRPr="005E459B" w:rsidRDefault="004857F0">
        <w:pPr>
          <w:pStyle w:val="a8"/>
          <w:jc w:val="center"/>
          <w:rPr>
            <w:rFonts w:ascii="Times New Roman" w:hAnsi="Times New Roman"/>
            <w:sz w:val="20"/>
            <w:szCs w:val="20"/>
          </w:rPr>
        </w:pPr>
        <w:r w:rsidRPr="005E459B">
          <w:rPr>
            <w:rFonts w:ascii="Times New Roman" w:hAnsi="Times New Roman"/>
            <w:sz w:val="20"/>
            <w:szCs w:val="20"/>
          </w:rPr>
          <w:fldChar w:fldCharType="begin"/>
        </w:r>
        <w:r w:rsidRPr="005E459B">
          <w:rPr>
            <w:rFonts w:ascii="Times New Roman" w:hAnsi="Times New Roman"/>
            <w:sz w:val="20"/>
            <w:szCs w:val="20"/>
          </w:rPr>
          <w:instrText>PAGE   \* MERGEFORMAT</w:instrText>
        </w:r>
        <w:r w:rsidRPr="005E459B">
          <w:rPr>
            <w:rFonts w:ascii="Times New Roman" w:hAnsi="Times New Roman"/>
            <w:sz w:val="20"/>
            <w:szCs w:val="20"/>
          </w:rPr>
          <w:fldChar w:fldCharType="separate"/>
        </w:r>
        <w:r w:rsidR="00E44BC1">
          <w:rPr>
            <w:rFonts w:ascii="Times New Roman" w:hAnsi="Times New Roman"/>
            <w:noProof/>
            <w:sz w:val="20"/>
            <w:szCs w:val="20"/>
          </w:rPr>
          <w:t>14</w:t>
        </w:r>
        <w:r w:rsidRPr="005E459B">
          <w:rPr>
            <w:rFonts w:ascii="Times New Roman" w:hAnsi="Times New Roman"/>
            <w:sz w:val="20"/>
            <w:szCs w:val="20"/>
          </w:rPr>
          <w:fldChar w:fldCharType="end"/>
        </w:r>
      </w:p>
    </w:sdtContent>
  </w:sdt>
  <w:p w:rsidR="004857F0" w:rsidRDefault="004857F0">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7F0" w:rsidRDefault="004857F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4857F0" w:rsidRDefault="004857F0">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867459"/>
      <w:docPartObj>
        <w:docPartGallery w:val="Page Numbers (Top of Page)"/>
        <w:docPartUnique/>
      </w:docPartObj>
    </w:sdtPr>
    <w:sdtEndPr>
      <w:rPr>
        <w:rFonts w:ascii="Times New Roman" w:hAnsi="Times New Roman"/>
        <w:sz w:val="20"/>
        <w:szCs w:val="20"/>
      </w:rPr>
    </w:sdtEndPr>
    <w:sdtContent>
      <w:p w:rsidR="004857F0" w:rsidRPr="005E459B" w:rsidRDefault="004857F0">
        <w:pPr>
          <w:pStyle w:val="a8"/>
          <w:jc w:val="center"/>
          <w:rPr>
            <w:rFonts w:ascii="Times New Roman" w:hAnsi="Times New Roman"/>
            <w:sz w:val="20"/>
            <w:szCs w:val="20"/>
          </w:rPr>
        </w:pPr>
        <w:r w:rsidRPr="005E459B">
          <w:rPr>
            <w:rFonts w:ascii="Times New Roman" w:hAnsi="Times New Roman"/>
            <w:sz w:val="20"/>
            <w:szCs w:val="20"/>
          </w:rPr>
          <w:fldChar w:fldCharType="begin"/>
        </w:r>
        <w:r w:rsidRPr="005E459B">
          <w:rPr>
            <w:rFonts w:ascii="Times New Roman" w:hAnsi="Times New Roman"/>
            <w:sz w:val="20"/>
            <w:szCs w:val="20"/>
          </w:rPr>
          <w:instrText>PAGE   \* MERGEFORMAT</w:instrText>
        </w:r>
        <w:r w:rsidRPr="005E459B">
          <w:rPr>
            <w:rFonts w:ascii="Times New Roman" w:hAnsi="Times New Roman"/>
            <w:sz w:val="20"/>
            <w:szCs w:val="20"/>
          </w:rPr>
          <w:fldChar w:fldCharType="separate"/>
        </w:r>
        <w:r w:rsidR="00DC6375">
          <w:rPr>
            <w:rFonts w:ascii="Times New Roman" w:hAnsi="Times New Roman"/>
            <w:noProof/>
            <w:sz w:val="20"/>
            <w:szCs w:val="20"/>
          </w:rPr>
          <w:t>20</w:t>
        </w:r>
        <w:r w:rsidRPr="005E459B">
          <w:rPr>
            <w:rFonts w:ascii="Times New Roman" w:hAnsi="Times New Roman"/>
            <w:sz w:val="20"/>
            <w:szCs w:val="20"/>
          </w:rPr>
          <w:fldChar w:fldCharType="end"/>
        </w:r>
      </w:p>
    </w:sdtContent>
  </w:sdt>
  <w:p w:rsidR="004857F0" w:rsidRDefault="004857F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4B6B"/>
    <w:rsid w:val="000051CC"/>
    <w:rsid w:val="00006DC2"/>
    <w:rsid w:val="00007763"/>
    <w:rsid w:val="000078F3"/>
    <w:rsid w:val="00007BD1"/>
    <w:rsid w:val="00015791"/>
    <w:rsid w:val="00017AB2"/>
    <w:rsid w:val="00020584"/>
    <w:rsid w:val="0002325A"/>
    <w:rsid w:val="0002344E"/>
    <w:rsid w:val="00024EAE"/>
    <w:rsid w:val="00026A00"/>
    <w:rsid w:val="0002710B"/>
    <w:rsid w:val="00027585"/>
    <w:rsid w:val="00027A05"/>
    <w:rsid w:val="00030186"/>
    <w:rsid w:val="00030ACD"/>
    <w:rsid w:val="000342E3"/>
    <w:rsid w:val="000352BC"/>
    <w:rsid w:val="0004063D"/>
    <w:rsid w:val="000418FE"/>
    <w:rsid w:val="000427D7"/>
    <w:rsid w:val="00043786"/>
    <w:rsid w:val="00044B58"/>
    <w:rsid w:val="000458B9"/>
    <w:rsid w:val="00046B9B"/>
    <w:rsid w:val="000478DA"/>
    <w:rsid w:val="000505F1"/>
    <w:rsid w:val="00052C75"/>
    <w:rsid w:val="00053773"/>
    <w:rsid w:val="0005556B"/>
    <w:rsid w:val="000562B4"/>
    <w:rsid w:val="00057AAA"/>
    <w:rsid w:val="00060ED6"/>
    <w:rsid w:val="00065552"/>
    <w:rsid w:val="00065740"/>
    <w:rsid w:val="00066017"/>
    <w:rsid w:val="00066C02"/>
    <w:rsid w:val="00071643"/>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52D2"/>
    <w:rsid w:val="000B56AE"/>
    <w:rsid w:val="000B65D9"/>
    <w:rsid w:val="000B7952"/>
    <w:rsid w:val="000C036E"/>
    <w:rsid w:val="000C26F8"/>
    <w:rsid w:val="000C2BEB"/>
    <w:rsid w:val="000C75EE"/>
    <w:rsid w:val="000C77F2"/>
    <w:rsid w:val="000D2041"/>
    <w:rsid w:val="000D22B8"/>
    <w:rsid w:val="000D695C"/>
    <w:rsid w:val="000D6EAF"/>
    <w:rsid w:val="000D7C43"/>
    <w:rsid w:val="000E3E1C"/>
    <w:rsid w:val="000E54D7"/>
    <w:rsid w:val="000E6527"/>
    <w:rsid w:val="000E694E"/>
    <w:rsid w:val="000E6B98"/>
    <w:rsid w:val="000F01BE"/>
    <w:rsid w:val="000F05DB"/>
    <w:rsid w:val="000F06DB"/>
    <w:rsid w:val="000F1AD4"/>
    <w:rsid w:val="000F270F"/>
    <w:rsid w:val="000F2A3E"/>
    <w:rsid w:val="000F4103"/>
    <w:rsid w:val="000F4129"/>
    <w:rsid w:val="000F41D7"/>
    <w:rsid w:val="000F66DA"/>
    <w:rsid w:val="001000CF"/>
    <w:rsid w:val="00101463"/>
    <w:rsid w:val="00101BA0"/>
    <w:rsid w:val="00104040"/>
    <w:rsid w:val="001067AD"/>
    <w:rsid w:val="001067D5"/>
    <w:rsid w:val="00110669"/>
    <w:rsid w:val="001111BE"/>
    <w:rsid w:val="001121A5"/>
    <w:rsid w:val="00112A70"/>
    <w:rsid w:val="00113346"/>
    <w:rsid w:val="00115F3E"/>
    <w:rsid w:val="0011779F"/>
    <w:rsid w:val="00117E7D"/>
    <w:rsid w:val="00121723"/>
    <w:rsid w:val="00126509"/>
    <w:rsid w:val="0013091A"/>
    <w:rsid w:val="001311E8"/>
    <w:rsid w:val="00132719"/>
    <w:rsid w:val="0013451E"/>
    <w:rsid w:val="001358FB"/>
    <w:rsid w:val="00141813"/>
    <w:rsid w:val="00143841"/>
    <w:rsid w:val="00143D9C"/>
    <w:rsid w:val="00145557"/>
    <w:rsid w:val="00145D6A"/>
    <w:rsid w:val="00146565"/>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11B1"/>
    <w:rsid w:val="001811EC"/>
    <w:rsid w:val="00182003"/>
    <w:rsid w:val="00182040"/>
    <w:rsid w:val="0018243F"/>
    <w:rsid w:val="00182CA7"/>
    <w:rsid w:val="00182FEF"/>
    <w:rsid w:val="0018506C"/>
    <w:rsid w:val="00190D33"/>
    <w:rsid w:val="00191912"/>
    <w:rsid w:val="00191AB6"/>
    <w:rsid w:val="00191D0A"/>
    <w:rsid w:val="00191F9E"/>
    <w:rsid w:val="00194EAD"/>
    <w:rsid w:val="00195663"/>
    <w:rsid w:val="00196366"/>
    <w:rsid w:val="001A2238"/>
    <w:rsid w:val="001A2649"/>
    <w:rsid w:val="001A2DB7"/>
    <w:rsid w:val="001A40CC"/>
    <w:rsid w:val="001A5224"/>
    <w:rsid w:val="001A6721"/>
    <w:rsid w:val="001A7265"/>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61A6"/>
    <w:rsid w:val="001D7254"/>
    <w:rsid w:val="001E03D6"/>
    <w:rsid w:val="001E1ADF"/>
    <w:rsid w:val="001E2FED"/>
    <w:rsid w:val="001E52D4"/>
    <w:rsid w:val="001E646A"/>
    <w:rsid w:val="001F26C5"/>
    <w:rsid w:val="001F4582"/>
    <w:rsid w:val="001F47F1"/>
    <w:rsid w:val="001F4C0C"/>
    <w:rsid w:val="001F5B45"/>
    <w:rsid w:val="00200EE5"/>
    <w:rsid w:val="00202CE6"/>
    <w:rsid w:val="00203572"/>
    <w:rsid w:val="00203633"/>
    <w:rsid w:val="00203DA3"/>
    <w:rsid w:val="00203F41"/>
    <w:rsid w:val="00204756"/>
    <w:rsid w:val="00204D56"/>
    <w:rsid w:val="002061D1"/>
    <w:rsid w:val="0020676B"/>
    <w:rsid w:val="00210B48"/>
    <w:rsid w:val="00210BA0"/>
    <w:rsid w:val="00212336"/>
    <w:rsid w:val="00212F6E"/>
    <w:rsid w:val="00214399"/>
    <w:rsid w:val="002157F0"/>
    <w:rsid w:val="00216BB1"/>
    <w:rsid w:val="00220013"/>
    <w:rsid w:val="00220A9F"/>
    <w:rsid w:val="00220DD1"/>
    <w:rsid w:val="0022159A"/>
    <w:rsid w:val="00222625"/>
    <w:rsid w:val="002235F8"/>
    <w:rsid w:val="00224BDC"/>
    <w:rsid w:val="002269BF"/>
    <w:rsid w:val="00227455"/>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90ACD"/>
    <w:rsid w:val="0029212A"/>
    <w:rsid w:val="0029232D"/>
    <w:rsid w:val="00293F45"/>
    <w:rsid w:val="0029461F"/>
    <w:rsid w:val="00294A04"/>
    <w:rsid w:val="00294DB7"/>
    <w:rsid w:val="00296591"/>
    <w:rsid w:val="00296A47"/>
    <w:rsid w:val="002979F8"/>
    <w:rsid w:val="002A0FB5"/>
    <w:rsid w:val="002A1004"/>
    <w:rsid w:val="002A186B"/>
    <w:rsid w:val="002A31A3"/>
    <w:rsid w:val="002A6497"/>
    <w:rsid w:val="002A6BD1"/>
    <w:rsid w:val="002A6C13"/>
    <w:rsid w:val="002A73B8"/>
    <w:rsid w:val="002A7637"/>
    <w:rsid w:val="002A7762"/>
    <w:rsid w:val="002B01BF"/>
    <w:rsid w:val="002B4D3C"/>
    <w:rsid w:val="002B7471"/>
    <w:rsid w:val="002C06F0"/>
    <w:rsid w:val="002C3032"/>
    <w:rsid w:val="002C4AD1"/>
    <w:rsid w:val="002D0642"/>
    <w:rsid w:val="002D0C10"/>
    <w:rsid w:val="002D1600"/>
    <w:rsid w:val="002D2B3E"/>
    <w:rsid w:val="002D3468"/>
    <w:rsid w:val="002D63E3"/>
    <w:rsid w:val="002D65B7"/>
    <w:rsid w:val="002E69F8"/>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369F2"/>
    <w:rsid w:val="00340962"/>
    <w:rsid w:val="00343AA5"/>
    <w:rsid w:val="00343E3F"/>
    <w:rsid w:val="0034522D"/>
    <w:rsid w:val="0034586C"/>
    <w:rsid w:val="00346374"/>
    <w:rsid w:val="00346478"/>
    <w:rsid w:val="0034656F"/>
    <w:rsid w:val="00347364"/>
    <w:rsid w:val="003479C9"/>
    <w:rsid w:val="003505E3"/>
    <w:rsid w:val="00350CD9"/>
    <w:rsid w:val="00352279"/>
    <w:rsid w:val="003527EF"/>
    <w:rsid w:val="00353706"/>
    <w:rsid w:val="0035578F"/>
    <w:rsid w:val="00356183"/>
    <w:rsid w:val="00356B24"/>
    <w:rsid w:val="00360C55"/>
    <w:rsid w:val="00361FE1"/>
    <w:rsid w:val="00363B58"/>
    <w:rsid w:val="00365543"/>
    <w:rsid w:val="003679AB"/>
    <w:rsid w:val="0037026E"/>
    <w:rsid w:val="0037050E"/>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38A9"/>
    <w:rsid w:val="003A4FB6"/>
    <w:rsid w:val="003A5B10"/>
    <w:rsid w:val="003A66B1"/>
    <w:rsid w:val="003A726E"/>
    <w:rsid w:val="003B13FC"/>
    <w:rsid w:val="003B25C0"/>
    <w:rsid w:val="003C06A1"/>
    <w:rsid w:val="003C12CF"/>
    <w:rsid w:val="003C402A"/>
    <w:rsid w:val="003C40E9"/>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28B4"/>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260"/>
    <w:rsid w:val="00424594"/>
    <w:rsid w:val="00425CAE"/>
    <w:rsid w:val="004269BC"/>
    <w:rsid w:val="0043100F"/>
    <w:rsid w:val="00435710"/>
    <w:rsid w:val="00437624"/>
    <w:rsid w:val="00437989"/>
    <w:rsid w:val="00437F6D"/>
    <w:rsid w:val="00440224"/>
    <w:rsid w:val="004412E6"/>
    <w:rsid w:val="00443CCD"/>
    <w:rsid w:val="004457A9"/>
    <w:rsid w:val="004470B2"/>
    <w:rsid w:val="00451D04"/>
    <w:rsid w:val="00455F4D"/>
    <w:rsid w:val="0045770C"/>
    <w:rsid w:val="004604CB"/>
    <w:rsid w:val="00462982"/>
    <w:rsid w:val="00462B93"/>
    <w:rsid w:val="004634B8"/>
    <w:rsid w:val="0046420B"/>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7F0"/>
    <w:rsid w:val="00485853"/>
    <w:rsid w:val="0048619F"/>
    <w:rsid w:val="0048669C"/>
    <w:rsid w:val="00491611"/>
    <w:rsid w:val="00491FB2"/>
    <w:rsid w:val="00494097"/>
    <w:rsid w:val="00495B04"/>
    <w:rsid w:val="00496ABD"/>
    <w:rsid w:val="00496C3F"/>
    <w:rsid w:val="004A0F30"/>
    <w:rsid w:val="004A302F"/>
    <w:rsid w:val="004A3C46"/>
    <w:rsid w:val="004A50D7"/>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544D"/>
    <w:rsid w:val="00571C88"/>
    <w:rsid w:val="00571DCE"/>
    <w:rsid w:val="0057261F"/>
    <w:rsid w:val="00574D20"/>
    <w:rsid w:val="00574ED1"/>
    <w:rsid w:val="00575530"/>
    <w:rsid w:val="0057664E"/>
    <w:rsid w:val="00580EC5"/>
    <w:rsid w:val="005841F1"/>
    <w:rsid w:val="00585708"/>
    <w:rsid w:val="00586CCA"/>
    <w:rsid w:val="00593E18"/>
    <w:rsid w:val="00593E1F"/>
    <w:rsid w:val="0059413E"/>
    <w:rsid w:val="005949F9"/>
    <w:rsid w:val="005A07AC"/>
    <w:rsid w:val="005A3572"/>
    <w:rsid w:val="005A604A"/>
    <w:rsid w:val="005B029E"/>
    <w:rsid w:val="005B0DBD"/>
    <w:rsid w:val="005B460F"/>
    <w:rsid w:val="005B5601"/>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625B"/>
    <w:rsid w:val="005F6615"/>
    <w:rsid w:val="005F6EB0"/>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616C"/>
    <w:rsid w:val="00637893"/>
    <w:rsid w:val="00640D81"/>
    <w:rsid w:val="00643256"/>
    <w:rsid w:val="006434CF"/>
    <w:rsid w:val="0064397B"/>
    <w:rsid w:val="00644161"/>
    <w:rsid w:val="006459CA"/>
    <w:rsid w:val="00645C73"/>
    <w:rsid w:val="00646074"/>
    <w:rsid w:val="006476BF"/>
    <w:rsid w:val="00647757"/>
    <w:rsid w:val="0065001B"/>
    <w:rsid w:val="00650D04"/>
    <w:rsid w:val="006510E5"/>
    <w:rsid w:val="00654D40"/>
    <w:rsid w:val="00655A1D"/>
    <w:rsid w:val="00657515"/>
    <w:rsid w:val="00657A11"/>
    <w:rsid w:val="00662558"/>
    <w:rsid w:val="00663646"/>
    <w:rsid w:val="0066494F"/>
    <w:rsid w:val="00665FD3"/>
    <w:rsid w:val="00667841"/>
    <w:rsid w:val="00671C26"/>
    <w:rsid w:val="00671CF9"/>
    <w:rsid w:val="00674109"/>
    <w:rsid w:val="00674799"/>
    <w:rsid w:val="00674CC1"/>
    <w:rsid w:val="00675185"/>
    <w:rsid w:val="00675769"/>
    <w:rsid w:val="0067750F"/>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F1D"/>
    <w:rsid w:val="007208E4"/>
    <w:rsid w:val="007214FD"/>
    <w:rsid w:val="00722386"/>
    <w:rsid w:val="0072284F"/>
    <w:rsid w:val="00722C94"/>
    <w:rsid w:val="007240A8"/>
    <w:rsid w:val="007271E8"/>
    <w:rsid w:val="00727AB1"/>
    <w:rsid w:val="00727AD2"/>
    <w:rsid w:val="00740BF6"/>
    <w:rsid w:val="007437BB"/>
    <w:rsid w:val="00744C65"/>
    <w:rsid w:val="0074501F"/>
    <w:rsid w:val="007502FA"/>
    <w:rsid w:val="00751923"/>
    <w:rsid w:val="007520A3"/>
    <w:rsid w:val="00752405"/>
    <w:rsid w:val="007535C4"/>
    <w:rsid w:val="00754143"/>
    <w:rsid w:val="00754999"/>
    <w:rsid w:val="007562E3"/>
    <w:rsid w:val="00757257"/>
    <w:rsid w:val="00757FE2"/>
    <w:rsid w:val="00761B30"/>
    <w:rsid w:val="00761FEF"/>
    <w:rsid w:val="007621E9"/>
    <w:rsid w:val="00763E3B"/>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354E"/>
    <w:rsid w:val="007A41C7"/>
    <w:rsid w:val="007A4BF6"/>
    <w:rsid w:val="007A5636"/>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6A8A"/>
    <w:rsid w:val="007C7192"/>
    <w:rsid w:val="007D219D"/>
    <w:rsid w:val="007D244D"/>
    <w:rsid w:val="007D2A98"/>
    <w:rsid w:val="007D3ABF"/>
    <w:rsid w:val="007D452B"/>
    <w:rsid w:val="007D60D4"/>
    <w:rsid w:val="007D7BC7"/>
    <w:rsid w:val="007E11D3"/>
    <w:rsid w:val="007E515F"/>
    <w:rsid w:val="007E7A59"/>
    <w:rsid w:val="007E7AEA"/>
    <w:rsid w:val="007F02A8"/>
    <w:rsid w:val="007F213C"/>
    <w:rsid w:val="007F2421"/>
    <w:rsid w:val="007F3AC8"/>
    <w:rsid w:val="007F6F47"/>
    <w:rsid w:val="008004CA"/>
    <w:rsid w:val="00800BEC"/>
    <w:rsid w:val="0080154E"/>
    <w:rsid w:val="00801F84"/>
    <w:rsid w:val="00803555"/>
    <w:rsid w:val="00804E5B"/>
    <w:rsid w:val="00805E9E"/>
    <w:rsid w:val="008069E0"/>
    <w:rsid w:val="00806B88"/>
    <w:rsid w:val="0081334F"/>
    <w:rsid w:val="00813550"/>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5EAC"/>
    <w:rsid w:val="008863A5"/>
    <w:rsid w:val="00887E0E"/>
    <w:rsid w:val="00892A98"/>
    <w:rsid w:val="00892EF3"/>
    <w:rsid w:val="00894DDA"/>
    <w:rsid w:val="0089629C"/>
    <w:rsid w:val="008A05AF"/>
    <w:rsid w:val="008A0C61"/>
    <w:rsid w:val="008A11D2"/>
    <w:rsid w:val="008A21C6"/>
    <w:rsid w:val="008A220C"/>
    <w:rsid w:val="008A27A1"/>
    <w:rsid w:val="008A465F"/>
    <w:rsid w:val="008A4E5E"/>
    <w:rsid w:val="008A5EF1"/>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7C8"/>
    <w:rsid w:val="00907F01"/>
    <w:rsid w:val="0091021E"/>
    <w:rsid w:val="009116BB"/>
    <w:rsid w:val="009129A4"/>
    <w:rsid w:val="00912CDB"/>
    <w:rsid w:val="0091368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F44"/>
    <w:rsid w:val="009521F1"/>
    <w:rsid w:val="009555D5"/>
    <w:rsid w:val="00956625"/>
    <w:rsid w:val="009566B3"/>
    <w:rsid w:val="00956A3B"/>
    <w:rsid w:val="00960342"/>
    <w:rsid w:val="009633F2"/>
    <w:rsid w:val="00963B08"/>
    <w:rsid w:val="00964611"/>
    <w:rsid w:val="00964B70"/>
    <w:rsid w:val="00967839"/>
    <w:rsid w:val="009704C4"/>
    <w:rsid w:val="00970607"/>
    <w:rsid w:val="009731AC"/>
    <w:rsid w:val="00973260"/>
    <w:rsid w:val="00973321"/>
    <w:rsid w:val="00976837"/>
    <w:rsid w:val="00976AB6"/>
    <w:rsid w:val="009814C4"/>
    <w:rsid w:val="00981FB1"/>
    <w:rsid w:val="00982380"/>
    <w:rsid w:val="00985ED5"/>
    <w:rsid w:val="009870EE"/>
    <w:rsid w:val="009870F1"/>
    <w:rsid w:val="00990CF3"/>
    <w:rsid w:val="00990E81"/>
    <w:rsid w:val="0099128C"/>
    <w:rsid w:val="00991F66"/>
    <w:rsid w:val="009937B9"/>
    <w:rsid w:val="00993B6D"/>
    <w:rsid w:val="00994064"/>
    <w:rsid w:val="0099484E"/>
    <w:rsid w:val="00995B10"/>
    <w:rsid w:val="009A0832"/>
    <w:rsid w:val="009A1079"/>
    <w:rsid w:val="009A20CB"/>
    <w:rsid w:val="009A26CC"/>
    <w:rsid w:val="009A2889"/>
    <w:rsid w:val="009A5517"/>
    <w:rsid w:val="009A58D2"/>
    <w:rsid w:val="009A5905"/>
    <w:rsid w:val="009A70D1"/>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487"/>
    <w:rsid w:val="009F3752"/>
    <w:rsid w:val="009F4915"/>
    <w:rsid w:val="009F5059"/>
    <w:rsid w:val="00A00D61"/>
    <w:rsid w:val="00A01066"/>
    <w:rsid w:val="00A01F85"/>
    <w:rsid w:val="00A020DD"/>
    <w:rsid w:val="00A02777"/>
    <w:rsid w:val="00A033CD"/>
    <w:rsid w:val="00A035AC"/>
    <w:rsid w:val="00A0690E"/>
    <w:rsid w:val="00A07092"/>
    <w:rsid w:val="00A07874"/>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5AD6"/>
    <w:rsid w:val="00A7117E"/>
    <w:rsid w:val="00A7139A"/>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342F"/>
    <w:rsid w:val="00BB3CBB"/>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83B"/>
    <w:rsid w:val="00C22F75"/>
    <w:rsid w:val="00C23284"/>
    <w:rsid w:val="00C23B2C"/>
    <w:rsid w:val="00C2462D"/>
    <w:rsid w:val="00C249B4"/>
    <w:rsid w:val="00C25A07"/>
    <w:rsid w:val="00C265F2"/>
    <w:rsid w:val="00C26ABC"/>
    <w:rsid w:val="00C278BF"/>
    <w:rsid w:val="00C32359"/>
    <w:rsid w:val="00C34701"/>
    <w:rsid w:val="00C35077"/>
    <w:rsid w:val="00C350CC"/>
    <w:rsid w:val="00C35276"/>
    <w:rsid w:val="00C36C39"/>
    <w:rsid w:val="00C37A66"/>
    <w:rsid w:val="00C41794"/>
    <w:rsid w:val="00C4325C"/>
    <w:rsid w:val="00C43AA2"/>
    <w:rsid w:val="00C45960"/>
    <w:rsid w:val="00C461B2"/>
    <w:rsid w:val="00C46BA9"/>
    <w:rsid w:val="00C533E3"/>
    <w:rsid w:val="00C536B8"/>
    <w:rsid w:val="00C53A4C"/>
    <w:rsid w:val="00C53F2B"/>
    <w:rsid w:val="00C616B5"/>
    <w:rsid w:val="00C61A19"/>
    <w:rsid w:val="00C64A89"/>
    <w:rsid w:val="00C702BF"/>
    <w:rsid w:val="00C707C9"/>
    <w:rsid w:val="00C70B85"/>
    <w:rsid w:val="00C713DE"/>
    <w:rsid w:val="00C71B3C"/>
    <w:rsid w:val="00C76E53"/>
    <w:rsid w:val="00C77C1B"/>
    <w:rsid w:val="00C77DAA"/>
    <w:rsid w:val="00C77E2B"/>
    <w:rsid w:val="00C81024"/>
    <w:rsid w:val="00C8111D"/>
    <w:rsid w:val="00C82D62"/>
    <w:rsid w:val="00C82DFE"/>
    <w:rsid w:val="00C83B83"/>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2DBA"/>
    <w:rsid w:val="00CB2FDB"/>
    <w:rsid w:val="00CB2FFE"/>
    <w:rsid w:val="00CB3158"/>
    <w:rsid w:val="00CB6B0D"/>
    <w:rsid w:val="00CB7601"/>
    <w:rsid w:val="00CB7FDD"/>
    <w:rsid w:val="00CC081A"/>
    <w:rsid w:val="00CC0822"/>
    <w:rsid w:val="00CC0885"/>
    <w:rsid w:val="00CC33E0"/>
    <w:rsid w:val="00CC3B05"/>
    <w:rsid w:val="00CC4C2E"/>
    <w:rsid w:val="00CC55A7"/>
    <w:rsid w:val="00CC77DA"/>
    <w:rsid w:val="00CC7C17"/>
    <w:rsid w:val="00CD0400"/>
    <w:rsid w:val="00CD272E"/>
    <w:rsid w:val="00CD3509"/>
    <w:rsid w:val="00CD36EB"/>
    <w:rsid w:val="00CD391B"/>
    <w:rsid w:val="00CD3E7B"/>
    <w:rsid w:val="00CD4512"/>
    <w:rsid w:val="00CD5F21"/>
    <w:rsid w:val="00CD655C"/>
    <w:rsid w:val="00CD6D22"/>
    <w:rsid w:val="00CD7621"/>
    <w:rsid w:val="00CD7BAE"/>
    <w:rsid w:val="00CE6297"/>
    <w:rsid w:val="00CE7206"/>
    <w:rsid w:val="00CF0378"/>
    <w:rsid w:val="00CF5347"/>
    <w:rsid w:val="00CF64AD"/>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437C"/>
    <w:rsid w:val="00D44765"/>
    <w:rsid w:val="00D45B17"/>
    <w:rsid w:val="00D5017A"/>
    <w:rsid w:val="00D524BE"/>
    <w:rsid w:val="00D52AEE"/>
    <w:rsid w:val="00D53177"/>
    <w:rsid w:val="00D53CC7"/>
    <w:rsid w:val="00D547EC"/>
    <w:rsid w:val="00D55615"/>
    <w:rsid w:val="00D557D5"/>
    <w:rsid w:val="00D571D3"/>
    <w:rsid w:val="00D57390"/>
    <w:rsid w:val="00D57816"/>
    <w:rsid w:val="00D63196"/>
    <w:rsid w:val="00D65ED1"/>
    <w:rsid w:val="00D66633"/>
    <w:rsid w:val="00D66C9A"/>
    <w:rsid w:val="00D72BC2"/>
    <w:rsid w:val="00D73C76"/>
    <w:rsid w:val="00D73EF1"/>
    <w:rsid w:val="00D74037"/>
    <w:rsid w:val="00D740EB"/>
    <w:rsid w:val="00D74ED3"/>
    <w:rsid w:val="00D75F4F"/>
    <w:rsid w:val="00D80730"/>
    <w:rsid w:val="00D807FC"/>
    <w:rsid w:val="00D80D59"/>
    <w:rsid w:val="00D81337"/>
    <w:rsid w:val="00D826DC"/>
    <w:rsid w:val="00D83664"/>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375"/>
    <w:rsid w:val="00DC68D2"/>
    <w:rsid w:val="00DD0438"/>
    <w:rsid w:val="00DD23A0"/>
    <w:rsid w:val="00DD3181"/>
    <w:rsid w:val="00DD4967"/>
    <w:rsid w:val="00DD5D5A"/>
    <w:rsid w:val="00DD77E2"/>
    <w:rsid w:val="00DE2BB7"/>
    <w:rsid w:val="00DE2DF5"/>
    <w:rsid w:val="00DE2E9D"/>
    <w:rsid w:val="00DE3F49"/>
    <w:rsid w:val="00DE580E"/>
    <w:rsid w:val="00DE5A50"/>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4BC1"/>
    <w:rsid w:val="00E45B67"/>
    <w:rsid w:val="00E461A0"/>
    <w:rsid w:val="00E4781D"/>
    <w:rsid w:val="00E47E3B"/>
    <w:rsid w:val="00E53E01"/>
    <w:rsid w:val="00E54E63"/>
    <w:rsid w:val="00E571FE"/>
    <w:rsid w:val="00E57C2B"/>
    <w:rsid w:val="00E61165"/>
    <w:rsid w:val="00E63811"/>
    <w:rsid w:val="00E64BAD"/>
    <w:rsid w:val="00E66CB9"/>
    <w:rsid w:val="00E67AC0"/>
    <w:rsid w:val="00E71C7D"/>
    <w:rsid w:val="00E71E1F"/>
    <w:rsid w:val="00E80B59"/>
    <w:rsid w:val="00E813B9"/>
    <w:rsid w:val="00E815BB"/>
    <w:rsid w:val="00E825F2"/>
    <w:rsid w:val="00E83BF6"/>
    <w:rsid w:val="00E874FA"/>
    <w:rsid w:val="00E87E28"/>
    <w:rsid w:val="00E9789C"/>
    <w:rsid w:val="00E97BDE"/>
    <w:rsid w:val="00EA0D19"/>
    <w:rsid w:val="00EA0EB1"/>
    <w:rsid w:val="00EA1DF1"/>
    <w:rsid w:val="00EA3361"/>
    <w:rsid w:val="00EA39BA"/>
    <w:rsid w:val="00EA41AF"/>
    <w:rsid w:val="00EA5BC1"/>
    <w:rsid w:val="00EA630D"/>
    <w:rsid w:val="00EB07FD"/>
    <w:rsid w:val="00EB0B22"/>
    <w:rsid w:val="00EB1823"/>
    <w:rsid w:val="00EB1EFC"/>
    <w:rsid w:val="00EB239E"/>
    <w:rsid w:val="00EB35C9"/>
    <w:rsid w:val="00EB5203"/>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F090E"/>
    <w:rsid w:val="00EF1A6D"/>
    <w:rsid w:val="00EF3CEA"/>
    <w:rsid w:val="00EF48D6"/>
    <w:rsid w:val="00EF54FC"/>
    <w:rsid w:val="00EF715A"/>
    <w:rsid w:val="00F001BB"/>
    <w:rsid w:val="00F00E2F"/>
    <w:rsid w:val="00F010E1"/>
    <w:rsid w:val="00F029F5"/>
    <w:rsid w:val="00F02EC6"/>
    <w:rsid w:val="00F042DB"/>
    <w:rsid w:val="00F07C02"/>
    <w:rsid w:val="00F10D32"/>
    <w:rsid w:val="00F122FF"/>
    <w:rsid w:val="00F13699"/>
    <w:rsid w:val="00F14499"/>
    <w:rsid w:val="00F14FAC"/>
    <w:rsid w:val="00F16960"/>
    <w:rsid w:val="00F16F67"/>
    <w:rsid w:val="00F20144"/>
    <w:rsid w:val="00F2019B"/>
    <w:rsid w:val="00F20428"/>
    <w:rsid w:val="00F207CB"/>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985"/>
    <w:rsid w:val="00F55DCF"/>
    <w:rsid w:val="00F56267"/>
    <w:rsid w:val="00F61F7C"/>
    <w:rsid w:val="00F62620"/>
    <w:rsid w:val="00F639A1"/>
    <w:rsid w:val="00F63B03"/>
    <w:rsid w:val="00F64A27"/>
    <w:rsid w:val="00F6548D"/>
    <w:rsid w:val="00F660BC"/>
    <w:rsid w:val="00F7302E"/>
    <w:rsid w:val="00F7608C"/>
    <w:rsid w:val="00F822CE"/>
    <w:rsid w:val="00F86A9A"/>
    <w:rsid w:val="00F87BA4"/>
    <w:rsid w:val="00F91234"/>
    <w:rsid w:val="00F9386D"/>
    <w:rsid w:val="00F942C9"/>
    <w:rsid w:val="00F952CC"/>
    <w:rsid w:val="00F95750"/>
    <w:rsid w:val="00FA2D7E"/>
    <w:rsid w:val="00FA3967"/>
    <w:rsid w:val="00FA4D9D"/>
    <w:rsid w:val="00FA7037"/>
    <w:rsid w:val="00FA792D"/>
    <w:rsid w:val="00FB0986"/>
    <w:rsid w:val="00FB1227"/>
    <w:rsid w:val="00FB2540"/>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E93AD01"/>
  <w15:docId w15:val="{024D69AA-47A6-4882-8906-5DBF6B99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DB6CC-9D17-493D-A815-0E174255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30</Pages>
  <Words>10431</Words>
  <Characters>59457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69749</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U.Razdorskaya</dc:creator>
  <cp:keywords/>
  <cp:lastModifiedBy>Измайлова Вероника Алексеевна</cp:lastModifiedBy>
  <cp:revision>91</cp:revision>
  <cp:lastPrinted>2020-12-08T07:36:00Z</cp:lastPrinted>
  <dcterms:created xsi:type="dcterms:W3CDTF">2020-12-05T03:31:00Z</dcterms:created>
  <dcterms:modified xsi:type="dcterms:W3CDTF">2020-12-10T02:38:00Z</dcterms:modified>
</cp:coreProperties>
</file>