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F91" w:rsidRPr="00CB55FF" w:rsidRDefault="00DA498A" w:rsidP="004B690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E104C4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F97F91" w:rsidRPr="00CB55FF" w:rsidRDefault="00F97F91" w:rsidP="004B69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B55F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B55FF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F97F91" w:rsidRPr="00CB55FF" w:rsidRDefault="00F97F91" w:rsidP="004B69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F97F91" w:rsidRPr="00CB55FF" w:rsidRDefault="00F97F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80D17" w:rsidRPr="00CB55FF" w:rsidRDefault="00D80D17" w:rsidP="00D80D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="00DA498A">
        <w:rPr>
          <w:rFonts w:ascii="Times New Roman" w:hAnsi="Times New Roman" w:cs="Times New Roman"/>
          <w:sz w:val="28"/>
          <w:szCs w:val="28"/>
        </w:rPr>
        <w:t>№</w:t>
      </w:r>
      <w:r w:rsidRPr="00CB55FF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D80D17" w:rsidRPr="00CB55FF" w:rsidRDefault="00E104C4" w:rsidP="00D80D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программе</w:t>
      </w:r>
    </w:p>
    <w:p w:rsidR="00F97F91" w:rsidRPr="00CB55FF" w:rsidRDefault="00D80D17" w:rsidP="00D80D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104C4">
        <w:rPr>
          <w:rFonts w:ascii="Times New Roman" w:hAnsi="Times New Roman" w:cs="Times New Roman"/>
          <w:sz w:val="28"/>
          <w:szCs w:val="28"/>
        </w:rPr>
        <w:t xml:space="preserve"> «Энергосбережение</w:t>
      </w:r>
      <w:r w:rsidR="00E104C4">
        <w:rPr>
          <w:rFonts w:ascii="Times New Roman" w:hAnsi="Times New Roman" w:cs="Times New Roman"/>
          <w:sz w:val="28"/>
          <w:szCs w:val="28"/>
        </w:rPr>
        <w:br/>
        <w:t xml:space="preserve"> и повышение энергетической эффективности </w:t>
      </w:r>
      <w:r w:rsidR="00E104C4">
        <w:rPr>
          <w:rFonts w:ascii="Times New Roman" w:hAnsi="Times New Roman" w:cs="Times New Roman"/>
          <w:sz w:val="28"/>
          <w:szCs w:val="28"/>
        </w:rPr>
        <w:br/>
        <w:t>Новосибирской области»</w:t>
      </w:r>
    </w:p>
    <w:p w:rsidR="00F97F91" w:rsidRPr="00CB55FF" w:rsidRDefault="00F97F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D17" w:rsidRPr="00CB55FF" w:rsidRDefault="00D80D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344F" w:rsidRPr="003A344F" w:rsidRDefault="003A344F" w:rsidP="003A344F">
      <w:pPr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РАСЧЕТА СУБСИДИЙ</w:t>
      </w:r>
    </w:p>
    <w:p w:rsidR="003A344F" w:rsidRPr="003A344F" w:rsidRDefault="003A344F" w:rsidP="003A344F">
      <w:pPr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A3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местным</w:t>
      </w:r>
      <w:proofErr w:type="gramEnd"/>
      <w:r w:rsidRPr="003A3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бюджетам из областного бюджета Новосибирской области</w:t>
      </w:r>
    </w:p>
    <w:p w:rsidR="003A344F" w:rsidRPr="003A344F" w:rsidRDefault="003A344F" w:rsidP="003A344F">
      <w:pPr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A3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3A3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реализацию мероприятий государственной программы,</w:t>
      </w:r>
    </w:p>
    <w:p w:rsidR="00F97F91" w:rsidRPr="003A344F" w:rsidRDefault="003A344F" w:rsidP="0003685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A3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предусмотренных</w:t>
      </w:r>
      <w:proofErr w:type="gramEnd"/>
      <w:r w:rsidRPr="003A3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коммунальном секторе</w:t>
      </w:r>
    </w:p>
    <w:p w:rsidR="003A344F" w:rsidRDefault="003A344F" w:rsidP="003A344F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</w:p>
    <w:p w:rsidR="003A344F" w:rsidRDefault="003A344F" w:rsidP="00845950">
      <w:pPr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44F">
        <w:rPr>
          <w:rFonts w:ascii="Times New Roman" w:hAnsi="Times New Roman" w:cs="Times New Roman"/>
          <w:sz w:val="28"/>
          <w:szCs w:val="28"/>
        </w:rPr>
        <w:t xml:space="preserve">Объем субсидии, предоставляемой местному бюджету муниципального образования Новосибирской области (муниципальному району, городскому округу) в текущем финансовом году, определяется как сумма средств областного бюджета Новосибирской области и федерального бюджета, необходимая для выполнения работ по модернизации объектов коммунальной инфраструктуры в данном муниципальном образовании Новосибирской области в соответствии с представленными заявками (с учетом обеспечения установленного уровня </w:t>
      </w:r>
      <w:proofErr w:type="spellStart"/>
      <w:r w:rsidRPr="003A344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A344F">
        <w:rPr>
          <w:rFonts w:ascii="Times New Roman" w:hAnsi="Times New Roman" w:cs="Times New Roman"/>
          <w:sz w:val="28"/>
          <w:szCs w:val="28"/>
        </w:rPr>
        <w:t xml:space="preserve"> со стороны местного бюджета).</w:t>
      </w:r>
    </w:p>
    <w:p w:rsidR="003A344F" w:rsidRDefault="003A344F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объектов коммунальной инфраструктуры муниципального образования Новосибирской области и объем средств областного бюджета Новосибирской области, направляемый в текущем финансовом году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 по модернизации данных объектов, определяются специально созданной комиссией. Положение о комиссии, ее состав утверждаются приказом министерства жилищно-коммунального хозяйства и энергетики Новосибирской области (далее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МЖКХиЭ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НСО). В состав комиссии по согласованию включаются представители профильного комитета Законодательного Собрания Новосибирской области.</w:t>
      </w:r>
    </w:p>
    <w:p w:rsidR="003A344F" w:rsidRDefault="003A344F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 федерального бюджета определяется как разница между суммой, необходимой для завершения работ по модернизации объектов муниципального образования Новосибирской области, и суммой, ранее направленной на объект из областного бюджета Новосибирской области.</w:t>
      </w:r>
    </w:p>
    <w:p w:rsidR="003A344F" w:rsidRDefault="003A344F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превышения потребности суммарного объема субсидий по заявкам муниципальных образований над бюджетными ассигнованиями и лимитами бюджетных обязательств, установленных главному распорядителю бюджетных средств областного бюджета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МЖКХиЭ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НСО, субсидии выделяются муниципальным образованиям по следующим критериям:</w:t>
      </w:r>
    </w:p>
    <w:p w:rsidR="003A344F" w:rsidRDefault="004C36E5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3A344F" w:rsidRPr="003A344F">
        <w:rPr>
          <w:rFonts w:ascii="Times New Roman" w:hAnsi="Times New Roman" w:cs="Times New Roman"/>
          <w:sz w:val="28"/>
          <w:szCs w:val="28"/>
        </w:rPr>
        <w:t xml:space="preserve">наибольший объем </w:t>
      </w:r>
      <w:proofErr w:type="spellStart"/>
      <w:r w:rsidR="003A344F" w:rsidRPr="003A344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3A344F" w:rsidRPr="003A344F">
        <w:rPr>
          <w:rFonts w:ascii="Times New Roman" w:hAnsi="Times New Roman" w:cs="Times New Roman"/>
          <w:sz w:val="28"/>
          <w:szCs w:val="28"/>
        </w:rPr>
        <w:t xml:space="preserve"> объектов муниципальной программы из внебюджетных источников (юридическими и физическими лицами);</w:t>
      </w:r>
    </w:p>
    <w:p w:rsidR="003A344F" w:rsidRDefault="004C36E5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A344F" w:rsidRPr="003A344F">
        <w:rPr>
          <w:rFonts w:ascii="Times New Roman" w:hAnsi="Times New Roman" w:cs="Times New Roman"/>
          <w:sz w:val="28"/>
          <w:szCs w:val="28"/>
        </w:rPr>
        <w:t xml:space="preserve">наибольший объем </w:t>
      </w:r>
      <w:proofErr w:type="spellStart"/>
      <w:r w:rsidR="003A344F" w:rsidRPr="003A344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3A344F" w:rsidRPr="003A344F">
        <w:rPr>
          <w:rFonts w:ascii="Times New Roman" w:hAnsi="Times New Roman" w:cs="Times New Roman"/>
          <w:sz w:val="28"/>
          <w:szCs w:val="28"/>
        </w:rPr>
        <w:t xml:space="preserve"> муниципальной программы из консолидированного бюджета муниципального образования и/или бюджета муниципального района;</w:t>
      </w:r>
    </w:p>
    <w:p w:rsidR="003A344F" w:rsidRDefault="004C36E5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A344F" w:rsidRPr="003A344F">
        <w:rPr>
          <w:rFonts w:ascii="Times New Roman" w:hAnsi="Times New Roman" w:cs="Times New Roman"/>
          <w:sz w:val="28"/>
          <w:szCs w:val="28"/>
        </w:rPr>
        <w:t>наличие наказов по объектам коммунальной инфраструктуры муниципального образования Новосибирской области в программе реализации наказов избирателей депутатам Законодательного Собрания Новосибирской области шестого созыва, утвержденной постановлением Законодательного Собрания Новос</w:t>
      </w:r>
      <w:r w:rsidR="003A344F">
        <w:rPr>
          <w:rFonts w:ascii="Times New Roman" w:hAnsi="Times New Roman" w:cs="Times New Roman"/>
          <w:sz w:val="28"/>
          <w:szCs w:val="28"/>
        </w:rPr>
        <w:t xml:space="preserve">ибирской области от 26.05.2016 № 94 </w:t>
      </w:r>
      <w:r w:rsidR="003A344F">
        <w:rPr>
          <w:rFonts w:ascii="Times New Roman" w:hAnsi="Times New Roman" w:cs="Times New Roman"/>
          <w:sz w:val="28"/>
          <w:szCs w:val="28"/>
        </w:rPr>
        <w:br/>
        <w:t>«</w:t>
      </w:r>
      <w:r w:rsidR="003A344F" w:rsidRPr="003A344F">
        <w:rPr>
          <w:rFonts w:ascii="Times New Roman" w:hAnsi="Times New Roman" w:cs="Times New Roman"/>
          <w:sz w:val="28"/>
          <w:szCs w:val="28"/>
        </w:rPr>
        <w:t>О программе реализации наказов избирателей депутатам Законодательного Собрания Новос</w:t>
      </w:r>
      <w:r w:rsidR="003A344F">
        <w:rPr>
          <w:rFonts w:ascii="Times New Roman" w:hAnsi="Times New Roman" w:cs="Times New Roman"/>
          <w:sz w:val="28"/>
          <w:szCs w:val="28"/>
        </w:rPr>
        <w:t>ибирской области шестого созыва»</w:t>
      </w:r>
      <w:r w:rsidR="003A344F" w:rsidRPr="003A344F">
        <w:rPr>
          <w:rFonts w:ascii="Times New Roman" w:hAnsi="Times New Roman" w:cs="Times New Roman"/>
          <w:sz w:val="28"/>
          <w:szCs w:val="28"/>
        </w:rPr>
        <w:t>.</w:t>
      </w:r>
    </w:p>
    <w:p w:rsidR="00845950" w:rsidRPr="00845950" w:rsidRDefault="008E0AD0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50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845950">
        <w:rPr>
          <w:rFonts w:ascii="Times New Roman" w:hAnsi="Times New Roman" w:cs="Times New Roman"/>
          <w:sz w:val="28"/>
          <w:szCs w:val="28"/>
        </w:rPr>
        <w:t xml:space="preserve"> программных мероприятий по переводу индивидуального и малоэтажного жилищного фонда на территории Новосибирской области с централизованного теплоснабжения на индивидуальное поквартирное отопление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845950" w:rsidRPr="00845950">
        <w:rPr>
          <w:rFonts w:ascii="Times New Roman" w:hAnsi="Times New Roman" w:cs="Times New Roman"/>
          <w:sz w:val="28"/>
          <w:szCs w:val="28"/>
        </w:rPr>
        <w:t>убсидии местным бюджетам из областного бюджета Новосибирской области определяются в пределах бюджетных ассигнований и лимитов бюджетных обязательств, установленных главному распорядителю бюджетных средств областного бюджета Новосибирской области - министерству жилищно-коммунального хозяйства и энергетики Новосибирской области в порядке исполнения сводной бюджетной росписи областного бюджета Новосибирской области и кассового плана областного бюджета Новосибирской области.</w:t>
      </w:r>
    </w:p>
    <w:p w:rsidR="00845950" w:rsidRPr="00845950" w:rsidRDefault="00845950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50">
        <w:rPr>
          <w:rFonts w:ascii="Times New Roman" w:hAnsi="Times New Roman" w:cs="Times New Roman"/>
          <w:sz w:val="28"/>
          <w:szCs w:val="28"/>
        </w:rPr>
        <w:t>В целях составления сводной бюджетной росписи областного бюджета Новосибирской области на очередной финансовый год в перечень муниципальных образований, предусмотренных к получению Субсидии, включаются муниципальные образования Новосибирской области, на территории которых имеются потребность в переводе индивидуального и малоэтажного жилищного фонда с централизованного теплоснабжения на индивидуальное поквартирное отопление согласно схемы теплоснабжения.</w:t>
      </w:r>
    </w:p>
    <w:p w:rsidR="00845950" w:rsidRPr="00845950" w:rsidRDefault="00845950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50">
        <w:rPr>
          <w:rFonts w:ascii="Times New Roman" w:hAnsi="Times New Roman" w:cs="Times New Roman"/>
          <w:sz w:val="28"/>
          <w:szCs w:val="28"/>
        </w:rPr>
        <w:t xml:space="preserve">При составлении сводной бюджетной росписи областного бюджета Новосибирской области на очередной финансовый год размер субсидии, предоставляемой из областного бюджета Новосибирской области бюджету муниципального образования Новосибирской области, рассчитывается </w:t>
      </w:r>
      <w:r w:rsidR="00B92214">
        <w:rPr>
          <w:rFonts w:ascii="Times New Roman" w:hAnsi="Times New Roman" w:cs="Times New Roman"/>
          <w:sz w:val="28"/>
          <w:szCs w:val="28"/>
        </w:rPr>
        <w:br/>
      </w:r>
      <w:r w:rsidRPr="00845950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73393A" w:rsidRDefault="00845950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45950">
        <w:rPr>
          <w:rFonts w:ascii="Times New Roman" w:hAnsi="Times New Roman" w:cs="Times New Roman"/>
          <w:sz w:val="28"/>
          <w:szCs w:val="28"/>
          <w:lang w:val="en-US"/>
        </w:rPr>
        <w:t>Ci</w:t>
      </w:r>
      <w:proofErr w:type="spellEnd"/>
      <w:r w:rsidRPr="00845950">
        <w:rPr>
          <w:rFonts w:ascii="Times New Roman" w:hAnsi="Times New Roman" w:cs="Times New Roman"/>
          <w:sz w:val="28"/>
          <w:szCs w:val="28"/>
          <w:lang w:val="en-US"/>
        </w:rPr>
        <w:t xml:space="preserve"> = C x Di / SUM Di, </w:t>
      </w:r>
      <w:r w:rsidRPr="00845950">
        <w:rPr>
          <w:rFonts w:ascii="Times New Roman" w:hAnsi="Times New Roman" w:cs="Times New Roman"/>
          <w:sz w:val="28"/>
          <w:szCs w:val="28"/>
        </w:rPr>
        <w:t>где</w:t>
      </w:r>
      <w:r w:rsidRPr="0084595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45950" w:rsidRPr="00845950" w:rsidRDefault="00845950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50">
        <w:rPr>
          <w:rFonts w:ascii="Times New Roman" w:hAnsi="Times New Roman" w:cs="Times New Roman"/>
          <w:sz w:val="28"/>
          <w:szCs w:val="28"/>
        </w:rPr>
        <w:t xml:space="preserve">C - общий размер бюджетных ассигнований, предусмотренных программой на предоставление субсидий бюджетам муниципальных образований Новосибирской области на реализацию муниципальными </w:t>
      </w:r>
      <w:r w:rsidRPr="00845950">
        <w:rPr>
          <w:rFonts w:ascii="Times New Roman" w:hAnsi="Times New Roman" w:cs="Times New Roman"/>
          <w:sz w:val="28"/>
          <w:szCs w:val="28"/>
        </w:rPr>
        <w:lastRenderedPageBreak/>
        <w:t>образованиями Новосибирской области в очередном финансовом году мероприятий по переводу индивидуального и малоэтажного жилищного фонда с централизованного теплоснабжения на индивидуальное поквартирное отопление;</w:t>
      </w:r>
    </w:p>
    <w:p w:rsidR="00845950" w:rsidRPr="00845950" w:rsidRDefault="00845950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950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845950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предоставляемой бюджету i-</w:t>
      </w:r>
      <w:proofErr w:type="spellStart"/>
      <w:r w:rsidRPr="0084595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4595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Новосибирской области на расчетный год (далее - расчетный лимит средств областного бюджета);</w:t>
      </w:r>
    </w:p>
    <w:p w:rsidR="00845950" w:rsidRPr="00845950" w:rsidRDefault="00845950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950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845950">
        <w:rPr>
          <w:rFonts w:ascii="Times New Roman" w:hAnsi="Times New Roman" w:cs="Times New Roman"/>
          <w:sz w:val="28"/>
          <w:szCs w:val="28"/>
        </w:rPr>
        <w:t xml:space="preserve"> - общее количество квартир (домовладений) i-</w:t>
      </w:r>
      <w:proofErr w:type="spellStart"/>
      <w:r w:rsidRPr="0084595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4595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Новосибирской области, которые подлежат переводу с централизованного теплоснабжения на индивидуальное поквартирное отопление на основании актуализированной схемы теплоснабжения (определяется по данным, представляемым муниципальными образованиями Новосибирской области);</w:t>
      </w:r>
    </w:p>
    <w:p w:rsidR="00845950" w:rsidRPr="00845950" w:rsidRDefault="00845950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50">
        <w:rPr>
          <w:rFonts w:ascii="Times New Roman" w:hAnsi="Times New Roman" w:cs="Times New Roman"/>
          <w:sz w:val="28"/>
          <w:szCs w:val="28"/>
        </w:rPr>
        <w:t xml:space="preserve">SUM </w:t>
      </w:r>
      <w:proofErr w:type="spellStart"/>
      <w:r w:rsidRPr="00845950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845950">
        <w:rPr>
          <w:rFonts w:ascii="Times New Roman" w:hAnsi="Times New Roman" w:cs="Times New Roman"/>
          <w:sz w:val="28"/>
          <w:szCs w:val="28"/>
        </w:rPr>
        <w:t xml:space="preserve"> - общее количество квартир (домовладений), расположенных на территориях муниципальных образований Новосибирской области, которые подлежат переводу с централизованного теплоснабжения на индивидуальное поквартирное отопление на основании актуализированной схемы теплоснабжения (определяется по данным, представляемым муниципальными образованиями Новосибирской области).</w:t>
      </w:r>
    </w:p>
    <w:p w:rsidR="00845950" w:rsidRPr="00845950" w:rsidRDefault="00845950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50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Субсидии местному бюджету муниципального образования Новосибирской области является заявка, представленная в </w:t>
      </w:r>
      <w:proofErr w:type="spellStart"/>
      <w:r w:rsidRPr="00845950">
        <w:rPr>
          <w:rFonts w:ascii="Times New Roman" w:hAnsi="Times New Roman" w:cs="Times New Roman"/>
          <w:sz w:val="28"/>
          <w:szCs w:val="28"/>
        </w:rPr>
        <w:t>МЖКХиЭ</w:t>
      </w:r>
      <w:proofErr w:type="spellEnd"/>
      <w:r w:rsidRPr="00845950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указанными в Условиях предоставления и расходования субсидий местным бюджетам из областного бюджета Новосибирской области на реализацию мероприятий государственной п</w:t>
      </w:r>
      <w:r w:rsidR="000E35C4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Pr="00845950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</w:t>
      </w:r>
      <w:r w:rsidR="000E35C4">
        <w:rPr>
          <w:rFonts w:ascii="Times New Roman" w:hAnsi="Times New Roman" w:cs="Times New Roman"/>
          <w:sz w:val="28"/>
          <w:szCs w:val="28"/>
        </w:rPr>
        <w:t>ктивности Новосибирской области»</w:t>
      </w:r>
      <w:r w:rsidRPr="00845950">
        <w:rPr>
          <w:rFonts w:ascii="Times New Roman" w:hAnsi="Times New Roman" w:cs="Times New Roman"/>
          <w:sz w:val="28"/>
          <w:szCs w:val="28"/>
        </w:rPr>
        <w:t>, предусмотренных в коммунальном секторе (далее - Требования).</w:t>
      </w:r>
    </w:p>
    <w:p w:rsidR="00845950" w:rsidRPr="00845950" w:rsidRDefault="00845950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50">
        <w:rPr>
          <w:rFonts w:ascii="Times New Roman" w:hAnsi="Times New Roman" w:cs="Times New Roman"/>
          <w:sz w:val="28"/>
          <w:szCs w:val="28"/>
        </w:rPr>
        <w:t>В случае если одно или несколько муниципальных образований, указанных в сводной бюджетной росписи областного бюджета Новосибирской области и кассовом плане областного бюджета Новосибирской области:</w:t>
      </w:r>
    </w:p>
    <w:p w:rsidR="00845950" w:rsidRPr="00845950" w:rsidRDefault="00845950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5950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845950">
        <w:rPr>
          <w:rFonts w:ascii="Times New Roman" w:hAnsi="Times New Roman" w:cs="Times New Roman"/>
          <w:sz w:val="28"/>
          <w:szCs w:val="28"/>
        </w:rPr>
        <w:t xml:space="preserve"> представили заявку, оформленную в соответствии с Требованиями;</w:t>
      </w:r>
    </w:p>
    <w:p w:rsidR="00845950" w:rsidRPr="00845950" w:rsidRDefault="00845950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5950">
        <w:rPr>
          <w:rFonts w:ascii="Times New Roman" w:hAnsi="Times New Roman" w:cs="Times New Roman"/>
          <w:sz w:val="28"/>
          <w:szCs w:val="28"/>
        </w:rPr>
        <w:t>представили</w:t>
      </w:r>
      <w:proofErr w:type="gramEnd"/>
      <w:r w:rsidRPr="00845950">
        <w:rPr>
          <w:rFonts w:ascii="Times New Roman" w:hAnsi="Times New Roman" w:cs="Times New Roman"/>
          <w:sz w:val="28"/>
          <w:szCs w:val="28"/>
        </w:rPr>
        <w:t xml:space="preserve"> заявку в объеме средств менее расчетного лимита средств областного бюджета Новосибирской области,</w:t>
      </w:r>
    </w:p>
    <w:p w:rsidR="00845950" w:rsidRPr="00845950" w:rsidRDefault="00845950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5950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845950">
        <w:rPr>
          <w:rFonts w:ascii="Times New Roman" w:hAnsi="Times New Roman" w:cs="Times New Roman"/>
          <w:sz w:val="28"/>
          <w:szCs w:val="28"/>
        </w:rPr>
        <w:t xml:space="preserve"> сумма невостребованных расчетных лимитов средств областного бюджета Новосибирской области указанных муниципальных образований Новосибирской области перераспределяется другим муниципальным образованиям, подавшим заявки с превышением объемов расчетного лимита средств из областного бюджета Новосибирской области.</w:t>
      </w:r>
    </w:p>
    <w:p w:rsidR="00845950" w:rsidRPr="00845950" w:rsidRDefault="00845950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50">
        <w:rPr>
          <w:rFonts w:ascii="Times New Roman" w:hAnsi="Times New Roman" w:cs="Times New Roman"/>
          <w:sz w:val="28"/>
          <w:szCs w:val="28"/>
        </w:rPr>
        <w:lastRenderedPageBreak/>
        <w:t xml:space="preserve">При этом приоритетным муниципальным образованием Новосибирской области для увеличения расчетного лимита средств областного бюджета Новосибирской области будет являться следующее: </w:t>
      </w:r>
    </w:p>
    <w:p w:rsidR="00845950" w:rsidRPr="00845950" w:rsidRDefault="00845950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845950">
        <w:rPr>
          <w:rFonts w:ascii="Times New Roman" w:hAnsi="Times New Roman" w:cs="Times New Roman"/>
          <w:sz w:val="28"/>
          <w:szCs w:val="28"/>
        </w:rPr>
        <w:t>газификации населенного пункта;</w:t>
      </w:r>
    </w:p>
    <w:p w:rsidR="00845950" w:rsidRPr="00845950" w:rsidRDefault="00845950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845950">
        <w:rPr>
          <w:rFonts w:ascii="Times New Roman" w:hAnsi="Times New Roman" w:cs="Times New Roman"/>
          <w:sz w:val="28"/>
          <w:szCs w:val="28"/>
        </w:rPr>
        <w:t>модернизации системы теплоснабжения населенного пункта;</w:t>
      </w:r>
    </w:p>
    <w:p w:rsidR="00845950" w:rsidRPr="00845950" w:rsidRDefault="00845950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845950">
        <w:rPr>
          <w:rFonts w:ascii="Times New Roman" w:hAnsi="Times New Roman" w:cs="Times New Roman"/>
          <w:sz w:val="28"/>
          <w:szCs w:val="28"/>
        </w:rPr>
        <w:t>планового роста тарифов на теплоснабжение, в случае если потребителями тепла являются учреждения, организации и при этом к источнику теплоснабжения подключено несколько индивидуальных потребителей;</w:t>
      </w:r>
    </w:p>
    <w:p w:rsidR="00845950" w:rsidRPr="00845950" w:rsidRDefault="00845950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845950">
        <w:rPr>
          <w:rFonts w:ascii="Times New Roman" w:hAnsi="Times New Roman" w:cs="Times New Roman"/>
          <w:sz w:val="28"/>
          <w:szCs w:val="28"/>
        </w:rPr>
        <w:t>банкротства предприятия, осуществляющего эксплуатацию системы теплоснабжения, или вывода собственником или иным законным владельцем источника тепловой энергии, тепловых сетей из эксплуатации в соответствии с Правилами вывода в ремонт и из эксплуатации источников тепловой энергии и тепловых сетей, утвержденными постановлением Правительства Росс</w:t>
      </w:r>
      <w:r w:rsidR="008E64DF">
        <w:rPr>
          <w:rFonts w:ascii="Times New Roman" w:hAnsi="Times New Roman" w:cs="Times New Roman"/>
          <w:sz w:val="28"/>
          <w:szCs w:val="28"/>
        </w:rPr>
        <w:t>ийской Федерации от 06.09.2012 №</w:t>
      </w:r>
      <w:r w:rsidRPr="00845950">
        <w:rPr>
          <w:rFonts w:ascii="Times New Roman" w:hAnsi="Times New Roman" w:cs="Times New Roman"/>
          <w:sz w:val="28"/>
          <w:szCs w:val="28"/>
        </w:rPr>
        <w:t xml:space="preserve"> 889;</w:t>
      </w:r>
    </w:p>
    <w:p w:rsidR="00B96196" w:rsidRDefault="00845950" w:rsidP="0084595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845950">
        <w:rPr>
          <w:rFonts w:ascii="Times New Roman" w:hAnsi="Times New Roman" w:cs="Times New Roman"/>
          <w:sz w:val="28"/>
          <w:szCs w:val="28"/>
        </w:rPr>
        <w:t>предприятия, размер субсидии которым, предоставленный за последние три года превышает 50% годово</w:t>
      </w:r>
      <w:r w:rsidR="007B7D3E">
        <w:rPr>
          <w:rFonts w:ascii="Times New Roman" w:hAnsi="Times New Roman" w:cs="Times New Roman"/>
          <w:sz w:val="28"/>
          <w:szCs w:val="28"/>
        </w:rPr>
        <w:t>й реализации тепловой энергии.</w:t>
      </w:r>
    </w:p>
    <w:p w:rsidR="003A344F" w:rsidRDefault="003A344F" w:rsidP="003A34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44F" w:rsidRDefault="003A344F" w:rsidP="003A34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44F" w:rsidRDefault="003A344F" w:rsidP="003A3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1DF5" w:rsidRDefault="00DF1DF5" w:rsidP="003A3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DF5" w:rsidRPr="007342BB" w:rsidRDefault="00DF1DF5" w:rsidP="00DF1D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D3686">
        <w:rPr>
          <w:rFonts w:ascii="Times New Roman" w:hAnsi="Times New Roman"/>
          <w:sz w:val="28"/>
          <w:szCs w:val="28"/>
        </w:rPr>
        <w:t>_________».</w:t>
      </w:r>
    </w:p>
    <w:p w:rsidR="00DF1DF5" w:rsidRPr="00CB55FF" w:rsidRDefault="00DF1DF5" w:rsidP="003A3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F1DF5" w:rsidRPr="00CB55FF" w:rsidSect="008B3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91"/>
    <w:rsid w:val="0000745B"/>
    <w:rsid w:val="00035630"/>
    <w:rsid w:val="0003612C"/>
    <w:rsid w:val="00036856"/>
    <w:rsid w:val="000476F4"/>
    <w:rsid w:val="00054DA4"/>
    <w:rsid w:val="000609D2"/>
    <w:rsid w:val="00071BE2"/>
    <w:rsid w:val="00095413"/>
    <w:rsid w:val="000E35C4"/>
    <w:rsid w:val="001424A3"/>
    <w:rsid w:val="001424DE"/>
    <w:rsid w:val="001766EA"/>
    <w:rsid w:val="0018773B"/>
    <w:rsid w:val="001C4B0B"/>
    <w:rsid w:val="0024744D"/>
    <w:rsid w:val="00263F6B"/>
    <w:rsid w:val="003008F4"/>
    <w:rsid w:val="0031220A"/>
    <w:rsid w:val="00320627"/>
    <w:rsid w:val="00321BFD"/>
    <w:rsid w:val="00332D87"/>
    <w:rsid w:val="003375E8"/>
    <w:rsid w:val="00356095"/>
    <w:rsid w:val="00370B60"/>
    <w:rsid w:val="003A344F"/>
    <w:rsid w:val="003B6437"/>
    <w:rsid w:val="003D77BA"/>
    <w:rsid w:val="003F0713"/>
    <w:rsid w:val="003F1353"/>
    <w:rsid w:val="00403DDA"/>
    <w:rsid w:val="00422E99"/>
    <w:rsid w:val="00440CF3"/>
    <w:rsid w:val="004438A4"/>
    <w:rsid w:val="004B6904"/>
    <w:rsid w:val="004C027D"/>
    <w:rsid w:val="004C36E5"/>
    <w:rsid w:val="004E1C74"/>
    <w:rsid w:val="00543D44"/>
    <w:rsid w:val="00574ED6"/>
    <w:rsid w:val="005E69F5"/>
    <w:rsid w:val="005F6CF1"/>
    <w:rsid w:val="00611771"/>
    <w:rsid w:val="00635ADB"/>
    <w:rsid w:val="00651D91"/>
    <w:rsid w:val="00657DB5"/>
    <w:rsid w:val="0067340D"/>
    <w:rsid w:val="006C0DBF"/>
    <w:rsid w:val="00704971"/>
    <w:rsid w:val="0073393A"/>
    <w:rsid w:val="007B7D3E"/>
    <w:rsid w:val="007D1523"/>
    <w:rsid w:val="00845950"/>
    <w:rsid w:val="00867F87"/>
    <w:rsid w:val="00880DAB"/>
    <w:rsid w:val="008819EF"/>
    <w:rsid w:val="00891233"/>
    <w:rsid w:val="008E0AD0"/>
    <w:rsid w:val="008E64DF"/>
    <w:rsid w:val="0091589D"/>
    <w:rsid w:val="00923389"/>
    <w:rsid w:val="009477FC"/>
    <w:rsid w:val="00962C16"/>
    <w:rsid w:val="009B0FA4"/>
    <w:rsid w:val="009F0B56"/>
    <w:rsid w:val="00A41D5C"/>
    <w:rsid w:val="00A6272E"/>
    <w:rsid w:val="00A77C36"/>
    <w:rsid w:val="00AA2C3F"/>
    <w:rsid w:val="00AE3925"/>
    <w:rsid w:val="00AF61F8"/>
    <w:rsid w:val="00AF7016"/>
    <w:rsid w:val="00B441FE"/>
    <w:rsid w:val="00B56EFB"/>
    <w:rsid w:val="00B92214"/>
    <w:rsid w:val="00B96196"/>
    <w:rsid w:val="00BB529F"/>
    <w:rsid w:val="00BD3076"/>
    <w:rsid w:val="00C10457"/>
    <w:rsid w:val="00C27780"/>
    <w:rsid w:val="00C43848"/>
    <w:rsid w:val="00C5178B"/>
    <w:rsid w:val="00C55054"/>
    <w:rsid w:val="00CA1FCE"/>
    <w:rsid w:val="00CB55FF"/>
    <w:rsid w:val="00CC2D46"/>
    <w:rsid w:val="00D03E2C"/>
    <w:rsid w:val="00D36E25"/>
    <w:rsid w:val="00D80D17"/>
    <w:rsid w:val="00D831C6"/>
    <w:rsid w:val="00DA498A"/>
    <w:rsid w:val="00DE2750"/>
    <w:rsid w:val="00DF1DF5"/>
    <w:rsid w:val="00E104C4"/>
    <w:rsid w:val="00E524A3"/>
    <w:rsid w:val="00E61E03"/>
    <w:rsid w:val="00EA41ED"/>
    <w:rsid w:val="00EC52A6"/>
    <w:rsid w:val="00F42CF3"/>
    <w:rsid w:val="00F53618"/>
    <w:rsid w:val="00F54E4A"/>
    <w:rsid w:val="00F7168D"/>
    <w:rsid w:val="00F955BD"/>
    <w:rsid w:val="00F97F91"/>
    <w:rsid w:val="00FB6933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6C10A-7376-423F-9B68-65EA7122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F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7F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1ED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766E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766E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766E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766E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766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Елена Алексеевна</dc:creator>
  <cp:keywords/>
  <dc:description/>
  <cp:lastModifiedBy>Чудновец Юрий Игоревич</cp:lastModifiedBy>
  <cp:revision>94</cp:revision>
  <cp:lastPrinted>2020-03-20T01:21:00Z</cp:lastPrinted>
  <dcterms:created xsi:type="dcterms:W3CDTF">2020-03-23T05:25:00Z</dcterms:created>
  <dcterms:modified xsi:type="dcterms:W3CDTF">2020-03-26T02:19:00Z</dcterms:modified>
</cp:coreProperties>
</file>