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6433D" w14:textId="77777777" w:rsidR="00BE28C5" w:rsidRPr="006F1A6D" w:rsidRDefault="00F87693" w:rsidP="00F87693">
      <w:pPr>
        <w:widowControl w:val="0"/>
        <w:spacing w:after="0" w:line="240" w:lineRule="auto"/>
        <w:ind w:left="5670"/>
        <w:jc w:val="center"/>
        <w:rPr>
          <w:rFonts w:ascii="Times New Roman" w:hAnsi="Times New Roman" w:cs="Times New Roman"/>
          <w:kern w:val="2"/>
          <w:sz w:val="28"/>
          <w:szCs w:val="28"/>
        </w:rPr>
      </w:pPr>
      <w:bookmarkStart w:id="0" w:name="_GoBack"/>
      <w:bookmarkEnd w:id="0"/>
      <w:r w:rsidRPr="006F1A6D">
        <w:rPr>
          <w:rFonts w:ascii="Times New Roman" w:hAnsi="Times New Roman" w:cs="Times New Roman"/>
          <w:kern w:val="2"/>
          <w:sz w:val="28"/>
          <w:szCs w:val="28"/>
        </w:rPr>
        <w:t>ПРИЛОЖЕНИЕ</w:t>
      </w:r>
    </w:p>
    <w:p w14:paraId="32FE68DB" w14:textId="77777777" w:rsidR="00F87693" w:rsidRPr="006F1A6D" w:rsidRDefault="00F87693" w:rsidP="00F87693">
      <w:pPr>
        <w:widowControl w:val="0"/>
        <w:spacing w:after="0" w:line="240" w:lineRule="auto"/>
        <w:ind w:left="5670"/>
        <w:jc w:val="center"/>
        <w:rPr>
          <w:rFonts w:ascii="Times New Roman" w:hAnsi="Times New Roman" w:cs="Times New Roman"/>
          <w:kern w:val="2"/>
          <w:sz w:val="28"/>
          <w:szCs w:val="28"/>
        </w:rPr>
      </w:pPr>
      <w:r w:rsidRPr="006F1A6D">
        <w:rPr>
          <w:rFonts w:ascii="Times New Roman" w:hAnsi="Times New Roman" w:cs="Times New Roman"/>
          <w:kern w:val="2"/>
          <w:sz w:val="28"/>
          <w:szCs w:val="28"/>
        </w:rPr>
        <w:t>к постановлению Правительства</w:t>
      </w:r>
    </w:p>
    <w:p w14:paraId="65097066" w14:textId="77777777" w:rsidR="00F87693" w:rsidRPr="006F1A6D" w:rsidRDefault="00F87693" w:rsidP="00F87693">
      <w:pPr>
        <w:widowControl w:val="0"/>
        <w:spacing w:after="0" w:line="240" w:lineRule="auto"/>
        <w:ind w:left="5670"/>
        <w:jc w:val="center"/>
        <w:rPr>
          <w:rFonts w:ascii="Times New Roman" w:hAnsi="Times New Roman" w:cs="Times New Roman"/>
          <w:kern w:val="2"/>
          <w:sz w:val="28"/>
          <w:szCs w:val="28"/>
        </w:rPr>
      </w:pPr>
      <w:r w:rsidRPr="006F1A6D">
        <w:rPr>
          <w:rFonts w:ascii="Times New Roman" w:hAnsi="Times New Roman" w:cs="Times New Roman"/>
          <w:kern w:val="2"/>
          <w:sz w:val="28"/>
          <w:szCs w:val="28"/>
        </w:rPr>
        <w:t>Новосибирской области</w:t>
      </w:r>
    </w:p>
    <w:p w14:paraId="3629E6E7"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008BEA56"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12A9A47C"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1117E837"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5D3449AD" w14:textId="77777777" w:rsidR="007B4300" w:rsidRPr="00417F27" w:rsidRDefault="007B4300" w:rsidP="007B4300">
      <w:pPr>
        <w:widowControl w:val="0"/>
        <w:spacing w:after="0" w:line="240" w:lineRule="auto"/>
        <w:ind w:left="5670"/>
        <w:jc w:val="right"/>
        <w:rPr>
          <w:rFonts w:ascii="Times New Roman" w:hAnsi="Times New Roman" w:cs="Times New Roman"/>
          <w:kern w:val="2"/>
          <w:sz w:val="28"/>
          <w:szCs w:val="28"/>
        </w:rPr>
      </w:pPr>
    </w:p>
    <w:p w14:paraId="39FB632D" w14:textId="77777777" w:rsidR="009F016F" w:rsidRPr="00C33B6D" w:rsidRDefault="009F016F" w:rsidP="008C66D4">
      <w:pPr>
        <w:widowControl w:val="0"/>
        <w:spacing w:after="0" w:line="240" w:lineRule="auto"/>
        <w:contextualSpacing/>
        <w:jc w:val="center"/>
        <w:rPr>
          <w:rFonts w:ascii="Times New Roman" w:hAnsi="Times New Roman" w:cs="Times New Roman"/>
          <w:b/>
          <w:kern w:val="2"/>
          <w:sz w:val="28"/>
          <w:szCs w:val="28"/>
        </w:rPr>
      </w:pPr>
      <w:r w:rsidRPr="00C33B6D">
        <w:rPr>
          <w:rFonts w:ascii="Times New Roman" w:hAnsi="Times New Roman" w:cs="Times New Roman"/>
          <w:b/>
          <w:kern w:val="2"/>
          <w:sz w:val="28"/>
          <w:szCs w:val="28"/>
        </w:rPr>
        <w:t>УСЛОВИЯ</w:t>
      </w:r>
    </w:p>
    <w:p w14:paraId="7C18981A" w14:textId="2E235C2A" w:rsidR="00BE28C5" w:rsidRPr="00C33B6D" w:rsidRDefault="009F016F" w:rsidP="00C33B6D">
      <w:pPr>
        <w:widowControl w:val="0"/>
        <w:spacing w:after="0" w:line="240" w:lineRule="auto"/>
        <w:contextualSpacing/>
        <w:jc w:val="center"/>
        <w:rPr>
          <w:rFonts w:ascii="Times New Roman" w:hAnsi="Times New Roman" w:cs="Times New Roman"/>
          <w:b/>
          <w:kern w:val="2"/>
          <w:sz w:val="28"/>
          <w:szCs w:val="28"/>
        </w:rPr>
      </w:pPr>
      <w:r w:rsidRPr="00C33B6D">
        <w:rPr>
          <w:rFonts w:ascii="Times New Roman" w:hAnsi="Times New Roman" w:cs="Times New Roman"/>
          <w:b/>
          <w:kern w:val="2"/>
          <w:sz w:val="28"/>
          <w:szCs w:val="28"/>
        </w:rPr>
        <w:t>концессионного соглашения</w:t>
      </w:r>
      <w:r w:rsidR="008C66D4" w:rsidRPr="00C33B6D">
        <w:rPr>
          <w:rFonts w:ascii="Times New Roman" w:hAnsi="Times New Roman" w:cs="Times New Roman"/>
          <w:b/>
          <w:kern w:val="2"/>
          <w:sz w:val="28"/>
          <w:szCs w:val="28"/>
        </w:rPr>
        <w:t xml:space="preserve"> </w:t>
      </w:r>
      <w:r w:rsidRPr="00C33B6D">
        <w:rPr>
          <w:rFonts w:ascii="Times New Roman" w:hAnsi="Times New Roman" w:cs="Times New Roman"/>
          <w:b/>
          <w:kern w:val="2"/>
          <w:sz w:val="28"/>
          <w:szCs w:val="28"/>
        </w:rPr>
        <w:t>«О финансировании, проектировании, строительстве и эксплуатации объекта образования (общеобразовательная школа на </w:t>
      </w:r>
      <w:r w:rsidR="00A137FD">
        <w:rPr>
          <w:rFonts w:ascii="Times New Roman" w:hAnsi="Times New Roman" w:cs="Times New Roman"/>
          <w:b/>
          <w:kern w:val="2"/>
          <w:sz w:val="28"/>
          <w:szCs w:val="28"/>
        </w:rPr>
        <w:t>825</w:t>
      </w:r>
      <w:r w:rsidRPr="00C33B6D">
        <w:rPr>
          <w:rFonts w:ascii="Times New Roman" w:hAnsi="Times New Roman" w:cs="Times New Roman"/>
          <w:b/>
          <w:kern w:val="2"/>
          <w:sz w:val="28"/>
          <w:szCs w:val="28"/>
        </w:rPr>
        <w:t xml:space="preserve"> мест) по ул. </w:t>
      </w:r>
      <w:r w:rsidR="00A137FD">
        <w:rPr>
          <w:rFonts w:ascii="Times New Roman" w:hAnsi="Times New Roman" w:cs="Times New Roman"/>
          <w:b/>
          <w:kern w:val="2"/>
          <w:sz w:val="28"/>
          <w:szCs w:val="28"/>
        </w:rPr>
        <w:t>Большая</w:t>
      </w:r>
      <w:r w:rsidRPr="00C33B6D">
        <w:rPr>
          <w:rFonts w:ascii="Times New Roman" w:hAnsi="Times New Roman" w:cs="Times New Roman"/>
          <w:b/>
          <w:kern w:val="2"/>
          <w:sz w:val="28"/>
          <w:szCs w:val="28"/>
        </w:rPr>
        <w:t xml:space="preserve"> в </w:t>
      </w:r>
      <w:r w:rsidR="00D8466E">
        <w:rPr>
          <w:rFonts w:ascii="Times New Roman" w:hAnsi="Times New Roman" w:cs="Times New Roman"/>
          <w:b/>
          <w:kern w:val="2"/>
          <w:sz w:val="28"/>
          <w:szCs w:val="28"/>
        </w:rPr>
        <w:t xml:space="preserve">Ленинском </w:t>
      </w:r>
      <w:r w:rsidRPr="00C33B6D">
        <w:rPr>
          <w:rFonts w:ascii="Times New Roman" w:hAnsi="Times New Roman" w:cs="Times New Roman"/>
          <w:b/>
          <w:kern w:val="2"/>
          <w:sz w:val="28"/>
          <w:szCs w:val="28"/>
        </w:rPr>
        <w:t>районе г. Новосибирска»</w:t>
      </w:r>
    </w:p>
    <w:p w14:paraId="569006B8" w14:textId="77777777" w:rsidR="00BE28C5" w:rsidRPr="00417F27" w:rsidRDefault="00BE28C5" w:rsidP="006B383D">
      <w:pPr>
        <w:widowControl w:val="0"/>
        <w:spacing w:after="0" w:line="240" w:lineRule="auto"/>
        <w:jc w:val="both"/>
        <w:rPr>
          <w:rFonts w:ascii="Times New Roman" w:hAnsi="Times New Roman" w:cs="Times New Roman"/>
          <w:kern w:val="2"/>
          <w:sz w:val="28"/>
          <w:szCs w:val="28"/>
        </w:rPr>
      </w:pPr>
    </w:p>
    <w:p w14:paraId="6E5EA29F" w14:textId="77777777" w:rsidR="00BE28C5" w:rsidRPr="00417F27" w:rsidRDefault="00BE28C5" w:rsidP="006B383D">
      <w:pPr>
        <w:widowControl w:val="0"/>
        <w:spacing w:after="0" w:line="240" w:lineRule="auto"/>
        <w:jc w:val="both"/>
        <w:rPr>
          <w:rFonts w:ascii="Times New Roman" w:hAnsi="Times New Roman" w:cs="Times New Roman"/>
          <w:kern w:val="2"/>
          <w:sz w:val="28"/>
          <w:szCs w:val="28"/>
        </w:rPr>
      </w:pPr>
    </w:p>
    <w:p w14:paraId="3F91AF8A" w14:textId="449FFCD1" w:rsidR="001D6DA0"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r w:rsidRPr="001D6DA0">
        <w:rPr>
          <w:rFonts w:ascii="Times New Roman" w:hAnsi="Times New Roman" w:cs="Times New Roman"/>
          <w:kern w:val="2"/>
          <w:sz w:val="28"/>
          <w:szCs w:val="28"/>
        </w:rPr>
        <w:t xml:space="preserve">Термины и определения, используемые в </w:t>
      </w:r>
      <w:r>
        <w:rPr>
          <w:rFonts w:ascii="Times New Roman" w:hAnsi="Times New Roman" w:cs="Times New Roman"/>
          <w:kern w:val="2"/>
          <w:sz w:val="28"/>
          <w:szCs w:val="28"/>
        </w:rPr>
        <w:t xml:space="preserve">Условиях </w:t>
      </w:r>
      <w:r w:rsidRPr="001D6DA0">
        <w:rPr>
          <w:rFonts w:ascii="Times New Roman" w:hAnsi="Times New Roman" w:cs="Times New Roman"/>
          <w:kern w:val="2"/>
          <w:sz w:val="28"/>
          <w:szCs w:val="28"/>
        </w:rPr>
        <w:t xml:space="preserve">концессионного соглашения «О финансировании, проектировании, строительстве и эксплуатации объекта образования (общеобразовательная школа на </w:t>
      </w:r>
      <w:r w:rsidR="00A137FD">
        <w:rPr>
          <w:rFonts w:ascii="Times New Roman" w:hAnsi="Times New Roman" w:cs="Times New Roman"/>
          <w:kern w:val="2"/>
          <w:sz w:val="28"/>
          <w:szCs w:val="28"/>
        </w:rPr>
        <w:t>825</w:t>
      </w:r>
      <w:r w:rsidRPr="001D6DA0">
        <w:rPr>
          <w:rFonts w:ascii="Times New Roman" w:hAnsi="Times New Roman" w:cs="Times New Roman"/>
          <w:kern w:val="2"/>
          <w:sz w:val="28"/>
          <w:szCs w:val="28"/>
        </w:rPr>
        <w:t xml:space="preserve"> мест) по ул.</w:t>
      </w:r>
      <w:r>
        <w:rPr>
          <w:rFonts w:ascii="Times New Roman" w:hAnsi="Times New Roman" w:cs="Times New Roman"/>
          <w:kern w:val="2"/>
          <w:sz w:val="28"/>
          <w:szCs w:val="28"/>
        </w:rPr>
        <w:t> </w:t>
      </w:r>
      <w:r w:rsidR="00A137FD">
        <w:rPr>
          <w:rFonts w:ascii="Times New Roman" w:hAnsi="Times New Roman" w:cs="Times New Roman"/>
          <w:kern w:val="2"/>
          <w:sz w:val="28"/>
          <w:szCs w:val="28"/>
        </w:rPr>
        <w:t>Большая</w:t>
      </w:r>
      <w:r w:rsidRPr="001D6DA0">
        <w:rPr>
          <w:rFonts w:ascii="Times New Roman" w:hAnsi="Times New Roman" w:cs="Times New Roman"/>
          <w:kern w:val="2"/>
          <w:sz w:val="28"/>
          <w:szCs w:val="28"/>
        </w:rPr>
        <w:t xml:space="preserve"> в </w:t>
      </w:r>
      <w:r w:rsidR="00D8466E">
        <w:rPr>
          <w:rFonts w:ascii="Times New Roman" w:hAnsi="Times New Roman" w:cs="Times New Roman"/>
          <w:kern w:val="2"/>
          <w:sz w:val="28"/>
          <w:szCs w:val="28"/>
        </w:rPr>
        <w:t>Ленинском</w:t>
      </w:r>
      <w:r w:rsidRPr="001D6DA0">
        <w:rPr>
          <w:rFonts w:ascii="Times New Roman" w:hAnsi="Times New Roman" w:cs="Times New Roman"/>
          <w:kern w:val="2"/>
          <w:sz w:val="28"/>
          <w:szCs w:val="28"/>
        </w:rPr>
        <w:t xml:space="preserve"> районе г. Новосибирска» (далее соответственно </w:t>
      </w:r>
      <w:r>
        <w:rPr>
          <w:rFonts w:ascii="Times New Roman" w:hAnsi="Times New Roman" w:cs="Times New Roman"/>
          <w:kern w:val="2"/>
          <w:sz w:val="28"/>
          <w:szCs w:val="28"/>
        </w:rPr>
        <w:t>–У</w:t>
      </w:r>
      <w:r w:rsidRPr="001D6DA0">
        <w:rPr>
          <w:rFonts w:ascii="Times New Roman" w:hAnsi="Times New Roman" w:cs="Times New Roman"/>
          <w:kern w:val="2"/>
          <w:sz w:val="28"/>
          <w:szCs w:val="28"/>
        </w:rPr>
        <w:t xml:space="preserve">словия, </w:t>
      </w:r>
      <w:r>
        <w:rPr>
          <w:rFonts w:ascii="Times New Roman" w:hAnsi="Times New Roman" w:cs="Times New Roman"/>
          <w:kern w:val="2"/>
          <w:sz w:val="28"/>
          <w:szCs w:val="28"/>
        </w:rPr>
        <w:t>С</w:t>
      </w:r>
      <w:r w:rsidRPr="001D6DA0">
        <w:rPr>
          <w:rFonts w:ascii="Times New Roman" w:hAnsi="Times New Roman" w:cs="Times New Roman"/>
          <w:kern w:val="2"/>
          <w:sz w:val="28"/>
          <w:szCs w:val="28"/>
        </w:rPr>
        <w:t>оглашение) с заглавной буквы, имеют следующ</w:t>
      </w:r>
      <w:r>
        <w:rPr>
          <w:rFonts w:ascii="Times New Roman" w:hAnsi="Times New Roman" w:cs="Times New Roman"/>
          <w:kern w:val="2"/>
          <w:sz w:val="28"/>
          <w:szCs w:val="28"/>
        </w:rPr>
        <w:t>и</w:t>
      </w:r>
      <w:r w:rsidRPr="001D6DA0">
        <w:rPr>
          <w:rFonts w:ascii="Times New Roman" w:hAnsi="Times New Roman" w:cs="Times New Roman"/>
          <w:kern w:val="2"/>
          <w:sz w:val="28"/>
          <w:szCs w:val="28"/>
        </w:rPr>
        <w:t>е значени</w:t>
      </w:r>
      <w:r>
        <w:rPr>
          <w:rFonts w:ascii="Times New Roman" w:hAnsi="Times New Roman" w:cs="Times New Roman"/>
          <w:kern w:val="2"/>
          <w:sz w:val="28"/>
          <w:szCs w:val="28"/>
        </w:rPr>
        <w:t>я</w:t>
      </w:r>
      <w:r w:rsidRPr="001D6DA0">
        <w:rPr>
          <w:rFonts w:ascii="Times New Roman" w:hAnsi="Times New Roman" w:cs="Times New Roman"/>
          <w:kern w:val="2"/>
          <w:sz w:val="28"/>
          <w:szCs w:val="28"/>
        </w:rPr>
        <w:t>:</w:t>
      </w:r>
    </w:p>
    <w:p w14:paraId="53080BB0" w14:textId="77777777" w:rsidR="001D6DA0"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0"/>
      </w:tblGrid>
      <w:tr w:rsidR="001D6DA0" w14:paraId="1843C395" w14:textId="77777777" w:rsidTr="001D6DA0">
        <w:tc>
          <w:tcPr>
            <w:tcW w:w="3681" w:type="dxa"/>
          </w:tcPr>
          <w:p w14:paraId="76B52E82"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Акт</w:t>
            </w:r>
            <w:r w:rsidRPr="008F19FC">
              <w:rPr>
                <w:rFonts w:ascii="Times New Roman" w:hAnsi="Times New Roman" w:cs="Times New Roman"/>
                <w:b/>
                <w:kern w:val="2"/>
                <w:sz w:val="28"/>
                <w:szCs w:val="28"/>
              </w:rPr>
              <w:t xml:space="preserve"> выполнения Предварительных Условий Начала Строительства</w:t>
            </w:r>
          </w:p>
        </w:tc>
        <w:tc>
          <w:tcPr>
            <w:tcW w:w="6230" w:type="dxa"/>
          </w:tcPr>
          <w:p w14:paraId="1FC62DAF"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документ, подписываемый Сторонами в</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соответствии с </w:t>
            </w:r>
            <w:r>
              <w:rPr>
                <w:rFonts w:ascii="Times New Roman" w:hAnsi="Times New Roman" w:cs="Times New Roman"/>
                <w:kern w:val="2"/>
                <w:sz w:val="28"/>
                <w:szCs w:val="28"/>
              </w:rPr>
              <w:t>условиями Соглашения</w:t>
            </w:r>
            <w:r w:rsidRPr="008F19FC">
              <w:rPr>
                <w:rFonts w:ascii="Times New Roman" w:hAnsi="Times New Roman" w:cs="Times New Roman"/>
                <w:kern w:val="2"/>
                <w:sz w:val="28"/>
                <w:szCs w:val="28"/>
              </w:rPr>
              <w:t xml:space="preserve"> и</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подтверждающий выполнение Предварительных Условий Финансового Закрытия, по форме, предусмотренной </w:t>
            </w:r>
            <w:r>
              <w:rPr>
                <w:rFonts w:ascii="Times New Roman" w:hAnsi="Times New Roman" w:cs="Times New Roman"/>
                <w:kern w:val="2"/>
                <w:sz w:val="28"/>
                <w:szCs w:val="28"/>
              </w:rPr>
              <w:t>Соглашением</w:t>
            </w:r>
            <w:r w:rsidRPr="008F19FC">
              <w:rPr>
                <w:rFonts w:ascii="Times New Roman" w:hAnsi="Times New Roman" w:cs="Times New Roman"/>
                <w:kern w:val="2"/>
                <w:sz w:val="28"/>
                <w:szCs w:val="28"/>
              </w:rPr>
              <w:t>.</w:t>
            </w:r>
          </w:p>
          <w:p w14:paraId="10D3612D"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2DBB6E9" w14:textId="77777777" w:rsidTr="001D6DA0">
        <w:tc>
          <w:tcPr>
            <w:tcW w:w="3681" w:type="dxa"/>
          </w:tcPr>
          <w:p w14:paraId="7AB2E27F"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 xml:space="preserve">Акт </w:t>
            </w:r>
            <w:r w:rsidRPr="008F19FC">
              <w:rPr>
                <w:rFonts w:ascii="Times New Roman" w:hAnsi="Times New Roman" w:cs="Times New Roman"/>
                <w:b/>
                <w:kern w:val="2"/>
                <w:sz w:val="28"/>
                <w:szCs w:val="28"/>
              </w:rPr>
              <w:t>Передачи (Возврата) Объекта Соглашения</w:t>
            </w:r>
          </w:p>
        </w:tc>
        <w:tc>
          <w:tcPr>
            <w:tcW w:w="6230" w:type="dxa"/>
          </w:tcPr>
          <w:p w14:paraId="3BA82B42"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документ, подписываемый Сторонами в</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соответствии с </w:t>
            </w:r>
            <w:r>
              <w:rPr>
                <w:rFonts w:ascii="Times New Roman" w:hAnsi="Times New Roman" w:cs="Times New Roman"/>
                <w:kern w:val="2"/>
                <w:sz w:val="28"/>
                <w:szCs w:val="28"/>
              </w:rPr>
              <w:t>условиями Соглашения</w:t>
            </w:r>
            <w:r w:rsidRPr="008F19FC">
              <w:rPr>
                <w:rFonts w:ascii="Times New Roman" w:hAnsi="Times New Roman" w:cs="Times New Roman"/>
                <w:kern w:val="2"/>
                <w:sz w:val="28"/>
                <w:szCs w:val="28"/>
              </w:rPr>
              <w:t xml:space="preserve">, подтверждающий Передачу (Возврат) Объекта Соглашения </w:t>
            </w:r>
            <w:proofErr w:type="spellStart"/>
            <w:r w:rsidRPr="008F19FC">
              <w:rPr>
                <w:rFonts w:ascii="Times New Roman" w:hAnsi="Times New Roman" w:cs="Times New Roman"/>
                <w:kern w:val="2"/>
                <w:sz w:val="28"/>
                <w:szCs w:val="28"/>
              </w:rPr>
              <w:t>Концеденту</w:t>
            </w:r>
            <w:proofErr w:type="spellEnd"/>
            <w:r w:rsidRPr="008F19FC">
              <w:rPr>
                <w:rFonts w:ascii="Times New Roman" w:hAnsi="Times New Roman" w:cs="Times New Roman"/>
                <w:kern w:val="2"/>
                <w:sz w:val="28"/>
                <w:szCs w:val="28"/>
              </w:rPr>
              <w:t>.</w:t>
            </w:r>
          </w:p>
          <w:p w14:paraId="3D90460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DC9EAF0" w14:textId="77777777" w:rsidTr="001D6DA0">
        <w:tc>
          <w:tcPr>
            <w:tcW w:w="3681" w:type="dxa"/>
          </w:tcPr>
          <w:p w14:paraId="2204FB36"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Акт</w:t>
            </w:r>
            <w:r w:rsidRPr="008F19FC">
              <w:rPr>
                <w:rFonts w:ascii="Times New Roman" w:hAnsi="Times New Roman" w:cs="Times New Roman"/>
                <w:b/>
                <w:kern w:val="2"/>
                <w:sz w:val="28"/>
                <w:szCs w:val="28"/>
              </w:rPr>
              <w:t xml:space="preserve"> Приемки Объекта Соглашения</w:t>
            </w:r>
          </w:p>
        </w:tc>
        <w:tc>
          <w:tcPr>
            <w:tcW w:w="6230" w:type="dxa"/>
          </w:tcPr>
          <w:p w14:paraId="3426160B"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документ, подписываемый Сторонами в</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соответствии с </w:t>
            </w:r>
            <w:r>
              <w:rPr>
                <w:rFonts w:ascii="Times New Roman" w:hAnsi="Times New Roman" w:cs="Times New Roman"/>
                <w:kern w:val="2"/>
                <w:sz w:val="28"/>
                <w:szCs w:val="28"/>
              </w:rPr>
              <w:t>условиями Соглашения</w:t>
            </w:r>
            <w:r w:rsidRPr="008F19FC">
              <w:rPr>
                <w:rFonts w:ascii="Times New Roman" w:hAnsi="Times New Roman" w:cs="Times New Roman"/>
                <w:kern w:val="2"/>
                <w:sz w:val="28"/>
                <w:szCs w:val="28"/>
              </w:rPr>
              <w:t>, подтверждающий выполнение Концессионером работ по строительству и оснащению Объекта Соглашения.</w:t>
            </w:r>
          </w:p>
          <w:p w14:paraId="34286C2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26FEE35" w14:textId="77777777" w:rsidTr="001D6DA0">
        <w:tc>
          <w:tcPr>
            <w:tcW w:w="3681" w:type="dxa"/>
          </w:tcPr>
          <w:p w14:paraId="1646B9B4"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Акция</w:t>
            </w:r>
            <w:r w:rsidRPr="008F19FC">
              <w:rPr>
                <w:rFonts w:ascii="Times New Roman" w:hAnsi="Times New Roman" w:cs="Times New Roman"/>
                <w:b/>
                <w:kern w:val="2"/>
                <w:sz w:val="28"/>
                <w:szCs w:val="28"/>
              </w:rPr>
              <w:t xml:space="preserve"> Протеста</w:t>
            </w:r>
          </w:p>
        </w:tc>
        <w:tc>
          <w:tcPr>
            <w:tcW w:w="6230" w:type="dxa"/>
          </w:tcPr>
          <w:p w14:paraId="324EF0EE"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публичные мероприятия, в том числе собрания, митинги, демонстрации, шествия или пикетирования, проводимые в соответствии с</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Федеральным законом от 19.06.2004 № 54-ФЗ </w:t>
            </w:r>
            <w:r>
              <w:rPr>
                <w:rFonts w:ascii="Times New Roman" w:hAnsi="Times New Roman" w:cs="Times New Roman"/>
                <w:kern w:val="2"/>
                <w:sz w:val="28"/>
                <w:szCs w:val="28"/>
              </w:rPr>
              <w:t>«</w:t>
            </w:r>
            <w:r w:rsidRPr="008F19FC">
              <w:rPr>
                <w:rFonts w:ascii="Times New Roman" w:hAnsi="Times New Roman" w:cs="Times New Roman"/>
                <w:kern w:val="2"/>
                <w:sz w:val="28"/>
                <w:szCs w:val="28"/>
              </w:rPr>
              <w:t>О</w:t>
            </w:r>
            <w:r>
              <w:rPr>
                <w:rFonts w:ascii="Times New Roman" w:hAnsi="Times New Roman" w:cs="Times New Roman"/>
                <w:kern w:val="2"/>
                <w:sz w:val="28"/>
                <w:szCs w:val="28"/>
              </w:rPr>
              <w:t> </w:t>
            </w:r>
            <w:r w:rsidRPr="008F19FC">
              <w:rPr>
                <w:rFonts w:ascii="Times New Roman" w:hAnsi="Times New Roman" w:cs="Times New Roman"/>
                <w:kern w:val="2"/>
                <w:sz w:val="28"/>
                <w:szCs w:val="28"/>
              </w:rPr>
              <w:t>собраниях, митингах, демонстра</w:t>
            </w:r>
            <w:r>
              <w:rPr>
                <w:rFonts w:ascii="Times New Roman" w:hAnsi="Times New Roman" w:cs="Times New Roman"/>
                <w:kern w:val="2"/>
                <w:sz w:val="28"/>
                <w:szCs w:val="28"/>
              </w:rPr>
              <w:t>циях, шествиях и пикетированиях»</w:t>
            </w:r>
            <w:r w:rsidRPr="008F19FC">
              <w:rPr>
                <w:rFonts w:ascii="Times New Roman" w:hAnsi="Times New Roman" w:cs="Times New Roman"/>
                <w:kern w:val="2"/>
                <w:sz w:val="28"/>
                <w:szCs w:val="28"/>
              </w:rPr>
              <w:t xml:space="preserve">, затрудняющие Создание или осуществление деятельности, </w:t>
            </w:r>
            <w:r w:rsidRPr="008F19FC">
              <w:rPr>
                <w:rFonts w:ascii="Times New Roman" w:hAnsi="Times New Roman" w:cs="Times New Roman"/>
                <w:kern w:val="2"/>
                <w:sz w:val="28"/>
                <w:szCs w:val="28"/>
              </w:rPr>
              <w:lastRenderedPageBreak/>
              <w:t>предусмотренной Соглашением, но не</w:t>
            </w:r>
            <w:r>
              <w:rPr>
                <w:rFonts w:ascii="Times New Roman" w:hAnsi="Times New Roman" w:cs="Times New Roman"/>
                <w:kern w:val="2"/>
                <w:sz w:val="28"/>
                <w:szCs w:val="28"/>
              </w:rPr>
              <w:t> </w:t>
            </w:r>
            <w:r w:rsidRPr="008F19FC">
              <w:rPr>
                <w:rFonts w:ascii="Times New Roman" w:hAnsi="Times New Roman" w:cs="Times New Roman"/>
                <w:kern w:val="2"/>
                <w:sz w:val="28"/>
                <w:szCs w:val="28"/>
              </w:rPr>
              <w:t>являющиеся Обстоятельством Непреодолимой Силы.</w:t>
            </w:r>
          </w:p>
          <w:p w14:paraId="197D995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CDBF897" w14:textId="77777777" w:rsidTr="001D6DA0">
        <w:tc>
          <w:tcPr>
            <w:tcW w:w="3681" w:type="dxa"/>
          </w:tcPr>
          <w:p w14:paraId="1B120DB2"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Банк</w:t>
            </w:r>
          </w:p>
        </w:tc>
        <w:tc>
          <w:tcPr>
            <w:tcW w:w="6230" w:type="dxa"/>
          </w:tcPr>
          <w:p w14:paraId="1EA4201D" w14:textId="77777777" w:rsidR="001D6DA0" w:rsidRPr="00D51C76" w:rsidRDefault="001D6DA0" w:rsidP="001D6DA0">
            <w:pPr>
              <w:widowControl w:val="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банк, денежные средства которого привлекаются для исполнения обязательств Концессионера по Соглашению на основании Соглашения о Финансировании. По смыслу части 4 статьи 5 Закона о концессионных соглашениях Банк является кредитором, средства которого привлекаются для исполнения обязательств Концессионера по Соглашению.</w:t>
            </w:r>
          </w:p>
          <w:p w14:paraId="1970B6BA"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Во избежание сомнений, указанные в настоящем определении денежные средства относятся для целей применения соответствующих положений Соглашения к заемным средствам.</w:t>
            </w:r>
          </w:p>
          <w:p w14:paraId="141ECE4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4030485" w14:textId="77777777" w:rsidTr="001D6DA0">
        <w:tc>
          <w:tcPr>
            <w:tcW w:w="3681" w:type="dxa"/>
          </w:tcPr>
          <w:p w14:paraId="1DDCBCA8"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Банковская</w:t>
            </w:r>
            <w:r w:rsidRPr="008F19FC">
              <w:rPr>
                <w:rFonts w:ascii="Times New Roman" w:hAnsi="Times New Roman" w:cs="Times New Roman"/>
                <w:b/>
                <w:kern w:val="2"/>
                <w:sz w:val="28"/>
                <w:szCs w:val="28"/>
              </w:rPr>
              <w:t xml:space="preserve"> Гаранти</w:t>
            </w:r>
            <w:r>
              <w:rPr>
                <w:rFonts w:ascii="Times New Roman" w:hAnsi="Times New Roman" w:cs="Times New Roman"/>
                <w:b/>
                <w:kern w:val="2"/>
                <w:sz w:val="28"/>
                <w:szCs w:val="28"/>
              </w:rPr>
              <w:t>я</w:t>
            </w:r>
          </w:p>
        </w:tc>
        <w:tc>
          <w:tcPr>
            <w:tcW w:w="6230" w:type="dxa"/>
          </w:tcPr>
          <w:p w14:paraId="383E3FFD"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Банковскую Гарантию, обеспечивающую исполнение обязательств Концессионера по</w:t>
            </w:r>
            <w:r>
              <w:rPr>
                <w:rFonts w:ascii="Times New Roman" w:hAnsi="Times New Roman" w:cs="Times New Roman"/>
                <w:kern w:val="2"/>
                <w:sz w:val="28"/>
                <w:szCs w:val="28"/>
              </w:rPr>
              <w:t> </w:t>
            </w:r>
            <w:r w:rsidRPr="00D51C76">
              <w:rPr>
                <w:rFonts w:ascii="Times New Roman" w:hAnsi="Times New Roman" w:cs="Times New Roman"/>
                <w:kern w:val="2"/>
                <w:sz w:val="28"/>
                <w:szCs w:val="28"/>
              </w:rPr>
              <w:t>Соглашению. Во избежание сомнений, Банковская Гарантия является независимой гарантией по смыслу статьи 368 Гражданского кодекса Российской Федерации.</w:t>
            </w:r>
          </w:p>
          <w:p w14:paraId="4729A746"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6AC2919" w14:textId="77777777" w:rsidTr="001D6DA0">
        <w:tc>
          <w:tcPr>
            <w:tcW w:w="3681" w:type="dxa"/>
          </w:tcPr>
          <w:p w14:paraId="22D11EDC"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Ввод в Эксплуатацию</w:t>
            </w:r>
          </w:p>
        </w:tc>
        <w:tc>
          <w:tcPr>
            <w:tcW w:w="6230" w:type="dxa"/>
          </w:tcPr>
          <w:p w14:paraId="4B99AEC5"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ввод в эксплуатацию Объекта Соглашения, который производится в порядке и</w:t>
            </w:r>
            <w:r>
              <w:rPr>
                <w:rFonts w:ascii="Times New Roman" w:hAnsi="Times New Roman" w:cs="Times New Roman"/>
                <w:kern w:val="2"/>
                <w:sz w:val="28"/>
                <w:szCs w:val="28"/>
              </w:rPr>
              <w:t> </w:t>
            </w:r>
            <w:r w:rsidRPr="00D51C76">
              <w:rPr>
                <w:rFonts w:ascii="Times New Roman" w:hAnsi="Times New Roman" w:cs="Times New Roman"/>
                <w:kern w:val="2"/>
                <w:sz w:val="28"/>
                <w:szCs w:val="28"/>
              </w:rPr>
              <w:t>в</w:t>
            </w:r>
            <w:r>
              <w:rPr>
                <w:rFonts w:ascii="Times New Roman" w:hAnsi="Times New Roman" w:cs="Times New Roman"/>
                <w:kern w:val="2"/>
                <w:sz w:val="28"/>
                <w:szCs w:val="28"/>
              </w:rPr>
              <w:t> </w:t>
            </w:r>
            <w:r w:rsidRPr="00D51C76">
              <w:rPr>
                <w:rFonts w:ascii="Times New Roman" w:hAnsi="Times New Roman" w:cs="Times New Roman"/>
                <w:kern w:val="2"/>
                <w:sz w:val="28"/>
                <w:szCs w:val="28"/>
              </w:rPr>
              <w:t>сроки, установленные Соглашением и Законодательством, и завершается выдачей Разрешения на Ввод в Эксплуатацию.</w:t>
            </w:r>
          </w:p>
          <w:p w14:paraId="61D2950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DBC37A0" w14:textId="77777777" w:rsidTr="001D6DA0">
        <w:tc>
          <w:tcPr>
            <w:tcW w:w="3681" w:type="dxa"/>
          </w:tcPr>
          <w:p w14:paraId="75B19213"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Возмещение Затрат на Уплату Налога</w:t>
            </w:r>
          </w:p>
        </w:tc>
        <w:tc>
          <w:tcPr>
            <w:tcW w:w="6230" w:type="dxa"/>
          </w:tcPr>
          <w:p w14:paraId="383DD59E"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Денежное Обязательство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по смыслу части 13 статьи 3 Закона о Концессионных Соглашениях являющееся платой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D51C76">
              <w:rPr>
                <w:rFonts w:ascii="Times New Roman" w:hAnsi="Times New Roman" w:cs="Times New Roman"/>
                <w:kern w:val="2"/>
                <w:sz w:val="28"/>
                <w:szCs w:val="28"/>
              </w:rPr>
              <w:t>.</w:t>
            </w:r>
          </w:p>
          <w:p w14:paraId="3738EBD6"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13A4CFD" w14:textId="77777777" w:rsidTr="001D6DA0">
        <w:tc>
          <w:tcPr>
            <w:tcW w:w="3681" w:type="dxa"/>
          </w:tcPr>
          <w:p w14:paraId="58AEC88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Возмещение Затрат на Уплату Процентов (Субсидия на проценты)</w:t>
            </w:r>
          </w:p>
        </w:tc>
        <w:tc>
          <w:tcPr>
            <w:tcW w:w="6230" w:type="dxa"/>
          </w:tcPr>
          <w:p w14:paraId="444F7686"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Денежное Обязательство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по смыслу части 13 статьи 3 Закона о Концессионных Соглашениях являющееся платой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p>
          <w:p w14:paraId="3782D536"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5614947" w14:textId="77777777" w:rsidTr="001D6DA0">
        <w:tc>
          <w:tcPr>
            <w:tcW w:w="3681" w:type="dxa"/>
          </w:tcPr>
          <w:p w14:paraId="24A84D9E"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sz w:val="28"/>
                <w:szCs w:val="28"/>
              </w:rPr>
              <w:t>Генеральн</w:t>
            </w:r>
            <w:r>
              <w:rPr>
                <w:rFonts w:ascii="Times New Roman" w:hAnsi="Times New Roman" w:cs="Times New Roman"/>
                <w:b/>
                <w:sz w:val="28"/>
                <w:szCs w:val="28"/>
              </w:rPr>
              <w:t>ый Подрядчик</w:t>
            </w:r>
          </w:p>
        </w:tc>
        <w:tc>
          <w:tcPr>
            <w:tcW w:w="6230" w:type="dxa"/>
          </w:tcPr>
          <w:p w14:paraId="67B679B7"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юридическое лицо, привлекаемое Концессионером в порядке, предусмотренном Соглашением, для Строительства. Во избежание </w:t>
            </w:r>
            <w:r w:rsidRPr="00D51C76">
              <w:rPr>
                <w:rFonts w:ascii="Times New Roman" w:hAnsi="Times New Roman" w:cs="Times New Roman"/>
                <w:kern w:val="2"/>
                <w:sz w:val="28"/>
                <w:szCs w:val="28"/>
              </w:rPr>
              <w:lastRenderedPageBreak/>
              <w:t>сомнений, указанный термин не включает субподрядчиков Генерального Подрядчика и иных привлеченных им третьих лиц.</w:t>
            </w:r>
          </w:p>
          <w:p w14:paraId="5E68611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C7AD0C3" w14:textId="77777777" w:rsidTr="001D6DA0">
        <w:tc>
          <w:tcPr>
            <w:tcW w:w="3681" w:type="dxa"/>
          </w:tcPr>
          <w:p w14:paraId="60452326"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Государственная регистрация</w:t>
            </w:r>
          </w:p>
        </w:tc>
        <w:tc>
          <w:tcPr>
            <w:tcW w:w="6230" w:type="dxa"/>
          </w:tcPr>
          <w:p w14:paraId="57625A65"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кадастровый учет созданного Объекта Соглашения, государственную регистрацию возникновения, а также в зависимости от контекста изменения, перехода или прекращения прав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и (или) Концессионера на Объект Соглашения в Едином государственном реестре недвижимости.</w:t>
            </w:r>
          </w:p>
          <w:p w14:paraId="7332BC9D"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3DB959F" w14:textId="77777777" w:rsidTr="001D6DA0">
        <w:tc>
          <w:tcPr>
            <w:tcW w:w="3681" w:type="dxa"/>
          </w:tcPr>
          <w:p w14:paraId="0EA7C141"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Государственн</w:t>
            </w:r>
            <w:r>
              <w:rPr>
                <w:rFonts w:ascii="Times New Roman" w:hAnsi="Times New Roman" w:cs="Times New Roman"/>
                <w:b/>
                <w:kern w:val="2"/>
                <w:sz w:val="28"/>
                <w:szCs w:val="28"/>
              </w:rPr>
              <w:t>ая</w:t>
            </w:r>
            <w:r w:rsidRPr="008F19FC">
              <w:rPr>
                <w:rFonts w:ascii="Times New Roman" w:hAnsi="Times New Roman" w:cs="Times New Roman"/>
                <w:b/>
                <w:kern w:val="2"/>
                <w:sz w:val="28"/>
                <w:szCs w:val="28"/>
              </w:rPr>
              <w:t xml:space="preserve"> Экспертиз</w:t>
            </w:r>
            <w:r>
              <w:rPr>
                <w:rFonts w:ascii="Times New Roman" w:hAnsi="Times New Roman" w:cs="Times New Roman"/>
                <w:b/>
                <w:kern w:val="2"/>
                <w:sz w:val="28"/>
                <w:szCs w:val="28"/>
              </w:rPr>
              <w:t>а</w:t>
            </w:r>
          </w:p>
        </w:tc>
        <w:tc>
          <w:tcPr>
            <w:tcW w:w="6230" w:type="dxa"/>
          </w:tcPr>
          <w:p w14:paraId="54AD8A31"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государственную экспертизу результатов инженерных изысканий для подготовки Проектной Документации и государственную экспертизу Проектной Документации, проводимую в порядке, предусмотренном Положением о порядке организации и проведения государственной экспертизы проектной документации и результатов инженерных изысканий, утвержденном Постановление Правительства РФ от 05.03.2007 № 145. Государственная Экспертиза включает проверку достоверности определения сметной стоимости строительства Объекта Соглашения.</w:t>
            </w:r>
          </w:p>
          <w:p w14:paraId="209B60C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9F49076" w14:textId="77777777" w:rsidTr="001D6DA0">
        <w:tc>
          <w:tcPr>
            <w:tcW w:w="3681" w:type="dxa"/>
          </w:tcPr>
          <w:p w14:paraId="1A07AF8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Государственны</w:t>
            </w:r>
            <w:r>
              <w:rPr>
                <w:rFonts w:ascii="Times New Roman" w:hAnsi="Times New Roman" w:cs="Times New Roman"/>
                <w:b/>
                <w:kern w:val="2"/>
                <w:sz w:val="28"/>
                <w:szCs w:val="28"/>
              </w:rPr>
              <w:t xml:space="preserve">й </w:t>
            </w:r>
            <w:r w:rsidRPr="008F19FC">
              <w:rPr>
                <w:rFonts w:ascii="Times New Roman" w:hAnsi="Times New Roman" w:cs="Times New Roman"/>
                <w:b/>
                <w:kern w:val="2"/>
                <w:sz w:val="28"/>
                <w:szCs w:val="28"/>
              </w:rPr>
              <w:t>Орган</w:t>
            </w:r>
          </w:p>
        </w:tc>
        <w:tc>
          <w:tcPr>
            <w:tcW w:w="6230" w:type="dxa"/>
          </w:tcPr>
          <w:p w14:paraId="33E4D14A"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Президента Российской Федерации, любой федеральный исполнительный орган государственной власти, исполнительный орган государственной власти субъекта Российской Федерации, судебный орган, орган местного самоуправления, а также образованное или назначенное Российской Федерацией, субъектом Российской Федерации или муниципальным образованием и наделенное властными полномочиями учреждение, ведомство в иной форме или должностное лицо, а равно любое лицо или иную структуру, являющуюся подразделением или органом какого-либо из указанных выше субъектов, либо действующую по его поручению от его имени, либо иным образом осуществляющую полностью или в части его функции в отношении или в связи с настоящим Соглашением и (или) другими Договорами по Проекту.</w:t>
            </w:r>
          </w:p>
          <w:p w14:paraId="6C3DCD2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138A328" w14:textId="77777777" w:rsidTr="001D6DA0">
        <w:tc>
          <w:tcPr>
            <w:tcW w:w="3681" w:type="dxa"/>
          </w:tcPr>
          <w:p w14:paraId="5656CE5D"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Дата</w:t>
            </w:r>
            <w:r w:rsidRPr="008F19FC">
              <w:rPr>
                <w:rFonts w:ascii="Times New Roman" w:hAnsi="Times New Roman" w:cs="Times New Roman"/>
                <w:b/>
                <w:kern w:val="2"/>
                <w:sz w:val="28"/>
                <w:szCs w:val="28"/>
              </w:rPr>
              <w:t xml:space="preserve"> Заключения Соглашения</w:t>
            </w:r>
          </w:p>
        </w:tc>
        <w:tc>
          <w:tcPr>
            <w:tcW w:w="6230" w:type="dxa"/>
          </w:tcPr>
          <w:p w14:paraId="5B37BB45"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дату подписания Соглашения Сторонами, указанную в преамбуле Соглашения.</w:t>
            </w:r>
          </w:p>
          <w:p w14:paraId="04183F1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CFC97DE" w14:textId="77777777" w:rsidTr="001D6DA0">
        <w:tc>
          <w:tcPr>
            <w:tcW w:w="3681" w:type="dxa"/>
          </w:tcPr>
          <w:p w14:paraId="64D7F48B"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 xml:space="preserve">Денежные Обязательства </w:t>
            </w:r>
            <w:proofErr w:type="spellStart"/>
            <w:r w:rsidRPr="008F19FC">
              <w:rPr>
                <w:rFonts w:ascii="Times New Roman" w:hAnsi="Times New Roman" w:cs="Times New Roman"/>
                <w:b/>
                <w:kern w:val="2"/>
                <w:sz w:val="28"/>
                <w:szCs w:val="28"/>
              </w:rPr>
              <w:t>Концедента</w:t>
            </w:r>
            <w:proofErr w:type="spellEnd"/>
          </w:p>
        </w:tc>
        <w:tc>
          <w:tcPr>
            <w:tcW w:w="6230" w:type="dxa"/>
          </w:tcPr>
          <w:p w14:paraId="4BCD6F7B"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обязательства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выплатить Концессионеру определенную Соглашением денежную сумму (денежное обязательство) – Капитальный Грант, Инвестиционный Платеж, Операционный Платеж, Возмещение Затрат на Уплату Налога и (или) Возмещение Затрат по Уплате Процентов – закрепленные или подлежащие закреплению в расходных статьях бюджета Новосибирской области на каждый год, в котором у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есть соответствующее денежное обязательство. Во избежание сомнений, к Денежным Обязательствам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для целей применения соответствующих положений Соглашения не относятся обязательства по выплате Суммы Возмещения при Прекращении Соглашения.</w:t>
            </w:r>
          </w:p>
          <w:p w14:paraId="233AAC9C"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AFBEEBA" w14:textId="77777777" w:rsidTr="001D6DA0">
        <w:tc>
          <w:tcPr>
            <w:tcW w:w="3681" w:type="dxa"/>
          </w:tcPr>
          <w:p w14:paraId="215AE628"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 Страхования</w:t>
            </w:r>
          </w:p>
        </w:tc>
        <w:tc>
          <w:tcPr>
            <w:tcW w:w="6230" w:type="dxa"/>
          </w:tcPr>
          <w:p w14:paraId="373C6373"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договор страхования, заключенный одной из Сторон со страховой организацией для целей исполнения обязательств по предоставлению Необходимого Страхового Покрытия в соответствии с </w:t>
            </w:r>
            <w:r>
              <w:rPr>
                <w:rFonts w:ascii="Times New Roman" w:hAnsi="Times New Roman" w:cs="Times New Roman"/>
                <w:kern w:val="2"/>
                <w:sz w:val="28"/>
                <w:szCs w:val="28"/>
              </w:rPr>
              <w:t>условиями Соглашения</w:t>
            </w:r>
            <w:r w:rsidRPr="00D51C76">
              <w:rPr>
                <w:rFonts w:ascii="Times New Roman" w:hAnsi="Times New Roman" w:cs="Times New Roman"/>
                <w:kern w:val="2"/>
                <w:sz w:val="28"/>
                <w:szCs w:val="28"/>
              </w:rPr>
              <w:t>.</w:t>
            </w:r>
          </w:p>
          <w:p w14:paraId="22C0013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717F180" w14:textId="77777777" w:rsidTr="001D6DA0">
        <w:tc>
          <w:tcPr>
            <w:tcW w:w="3681" w:type="dxa"/>
          </w:tcPr>
          <w:p w14:paraId="6E023B8C"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 Страхования Ответственности</w:t>
            </w:r>
          </w:p>
        </w:tc>
        <w:tc>
          <w:tcPr>
            <w:tcW w:w="6230" w:type="dxa"/>
          </w:tcPr>
          <w:p w14:paraId="66B34BDD"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договор страхования, заключенный Концессионером для целей обеспечения исполнения обязательств по Соглашению.</w:t>
            </w:r>
          </w:p>
          <w:p w14:paraId="07724D9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22AE591" w14:textId="77777777" w:rsidTr="001D6DA0">
        <w:tc>
          <w:tcPr>
            <w:tcW w:w="3681" w:type="dxa"/>
          </w:tcPr>
          <w:p w14:paraId="7C988C3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Договора Аренды Земельного Участка</w:t>
            </w:r>
          </w:p>
        </w:tc>
        <w:tc>
          <w:tcPr>
            <w:tcW w:w="6230" w:type="dxa"/>
          </w:tcPr>
          <w:p w14:paraId="03474C0F"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договор (договоры) аренды или субаренды Земельного Участка между </w:t>
            </w:r>
            <w:proofErr w:type="spellStart"/>
            <w:r w:rsidRPr="00D51C76">
              <w:rPr>
                <w:rFonts w:ascii="Times New Roman" w:hAnsi="Times New Roman" w:cs="Times New Roman"/>
                <w:kern w:val="2"/>
                <w:sz w:val="28"/>
                <w:szCs w:val="28"/>
              </w:rPr>
              <w:t>Концедентом</w:t>
            </w:r>
            <w:proofErr w:type="spellEnd"/>
            <w:r w:rsidRPr="00D51C76">
              <w:rPr>
                <w:rFonts w:ascii="Times New Roman" w:hAnsi="Times New Roman" w:cs="Times New Roman"/>
                <w:kern w:val="2"/>
                <w:sz w:val="28"/>
                <w:szCs w:val="28"/>
              </w:rPr>
              <w:t xml:space="preserve"> в качестве арендодателя и Концессионером в качестве арендатора, основные условия которого указаны в </w:t>
            </w:r>
            <w:r>
              <w:rPr>
                <w:rFonts w:ascii="Times New Roman" w:hAnsi="Times New Roman" w:cs="Times New Roman"/>
                <w:kern w:val="2"/>
                <w:sz w:val="28"/>
                <w:szCs w:val="28"/>
              </w:rPr>
              <w:t>Соглашении</w:t>
            </w:r>
            <w:r w:rsidRPr="00D51C76">
              <w:rPr>
                <w:rFonts w:ascii="Times New Roman" w:hAnsi="Times New Roman" w:cs="Times New Roman"/>
                <w:kern w:val="2"/>
                <w:sz w:val="28"/>
                <w:szCs w:val="28"/>
              </w:rPr>
              <w:t>.</w:t>
            </w:r>
          </w:p>
          <w:p w14:paraId="613D928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2160C2C" w14:textId="77777777" w:rsidTr="001D6DA0">
        <w:tc>
          <w:tcPr>
            <w:tcW w:w="3681" w:type="dxa"/>
          </w:tcPr>
          <w:p w14:paraId="12B5AFB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Договора об Использовании Объекта Соглашения</w:t>
            </w:r>
          </w:p>
        </w:tc>
        <w:tc>
          <w:tcPr>
            <w:tcW w:w="6230" w:type="dxa"/>
          </w:tcPr>
          <w:p w14:paraId="5F22B042"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договор аренды или иной договор между Концессионером и Образовательной Организацией, в соответствии с условиями которого Концессионер передает Объект Соглашения или его часть в пользование Образовательной Организации, заключаемый в соответствии с Основными Условиями Договора.</w:t>
            </w:r>
          </w:p>
          <w:p w14:paraId="50D0B75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DFB8C9D" w14:textId="77777777" w:rsidTr="001D6DA0">
        <w:tc>
          <w:tcPr>
            <w:tcW w:w="3681" w:type="dxa"/>
          </w:tcPr>
          <w:p w14:paraId="52DDDB16"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Договоров Страхования Ответственности</w:t>
            </w:r>
          </w:p>
        </w:tc>
        <w:tc>
          <w:tcPr>
            <w:tcW w:w="6230" w:type="dxa"/>
          </w:tcPr>
          <w:p w14:paraId="242AB26F"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договор страхования, заключенный Концессионером для целей обеспечения исполнения обязательств по Соглашению.</w:t>
            </w:r>
          </w:p>
          <w:p w14:paraId="150C253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2FCBC41" w14:textId="77777777" w:rsidTr="001D6DA0">
        <w:tc>
          <w:tcPr>
            <w:tcW w:w="3681" w:type="dxa"/>
          </w:tcPr>
          <w:p w14:paraId="064E254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Договоры по Проекту</w:t>
            </w:r>
          </w:p>
        </w:tc>
        <w:tc>
          <w:tcPr>
            <w:tcW w:w="6230" w:type="dxa"/>
          </w:tcPr>
          <w:p w14:paraId="7EF8B7C8"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Договор Подряда и иные договоры, заключаемые Сторонами в целях исполнения Соглашения.</w:t>
            </w:r>
          </w:p>
          <w:p w14:paraId="26AF6D3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573B79F" w14:textId="77777777" w:rsidTr="001D6DA0">
        <w:tc>
          <w:tcPr>
            <w:tcW w:w="3681" w:type="dxa"/>
          </w:tcPr>
          <w:p w14:paraId="24CEE01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Дополнительные</w:t>
            </w:r>
            <w:r w:rsidRPr="008F19FC">
              <w:rPr>
                <w:rFonts w:ascii="Times New Roman" w:hAnsi="Times New Roman" w:cs="Times New Roman"/>
                <w:b/>
                <w:kern w:val="2"/>
                <w:sz w:val="28"/>
                <w:szCs w:val="28"/>
              </w:rPr>
              <w:t xml:space="preserve"> Работ</w:t>
            </w:r>
            <w:r>
              <w:rPr>
                <w:rFonts w:ascii="Times New Roman" w:hAnsi="Times New Roman" w:cs="Times New Roman"/>
                <w:b/>
                <w:kern w:val="2"/>
                <w:sz w:val="28"/>
                <w:szCs w:val="28"/>
              </w:rPr>
              <w:t>ы</w:t>
            </w:r>
          </w:p>
        </w:tc>
        <w:tc>
          <w:tcPr>
            <w:tcW w:w="6230" w:type="dxa"/>
          </w:tcPr>
          <w:p w14:paraId="2F7750A2" w14:textId="77777777" w:rsidR="001D6DA0" w:rsidRPr="0003145C"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работы (услуги), выполнение которых необходимо для Создания и (или) осуществления деятельности, предусмотренной Соглашением, и соответствующие одному из следующих критериев:</w:t>
            </w:r>
          </w:p>
          <w:p w14:paraId="0F5D29E0" w14:textId="77777777" w:rsidR="001D6DA0" w:rsidRPr="0003145C"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в период до Ввода в Эксплуатацию – работы (услуги), не предусмотренные Проектной Документацией, в том числе Сметной Документацией, стоимость которых не может быть покрыта за счет предусмотренного Сметной Документацией резерва средств на непредвиденные работы и затраты; или</w:t>
            </w:r>
          </w:p>
          <w:p w14:paraId="041C33BF" w14:textId="77777777" w:rsidR="001D6DA0" w:rsidRPr="0003145C"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в период после Ввода в Эксплуатацию – работы (услуги), не предусмотренные перечнем работ (услуг) по Техническому Обслуживанию, приведенным </w:t>
            </w:r>
            <w:r>
              <w:rPr>
                <w:rFonts w:ascii="Times New Roman" w:hAnsi="Times New Roman" w:cs="Times New Roman"/>
                <w:kern w:val="2"/>
                <w:sz w:val="28"/>
                <w:szCs w:val="28"/>
              </w:rPr>
              <w:t>в Соглашении</w:t>
            </w:r>
            <w:r w:rsidRPr="0003145C">
              <w:rPr>
                <w:rFonts w:ascii="Times New Roman" w:hAnsi="Times New Roman" w:cs="Times New Roman"/>
                <w:kern w:val="2"/>
                <w:sz w:val="28"/>
                <w:szCs w:val="28"/>
              </w:rPr>
              <w:t>.</w:t>
            </w:r>
          </w:p>
          <w:p w14:paraId="48F9D0CC"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Во избежание сомнений, устранение недостатков Объекта Соглашения, а также любые работы (услуги), выполняемые за счет выплаченного Концессионеру страхового возмещения в соответствии </w:t>
            </w:r>
            <w:r>
              <w:rPr>
                <w:rFonts w:ascii="Times New Roman" w:hAnsi="Times New Roman" w:cs="Times New Roman"/>
                <w:kern w:val="2"/>
                <w:sz w:val="28"/>
                <w:szCs w:val="28"/>
              </w:rPr>
              <w:t>с Соглашением</w:t>
            </w:r>
            <w:r w:rsidRPr="0003145C">
              <w:rPr>
                <w:rFonts w:ascii="Times New Roman" w:hAnsi="Times New Roman" w:cs="Times New Roman"/>
                <w:kern w:val="2"/>
                <w:sz w:val="28"/>
                <w:szCs w:val="28"/>
              </w:rPr>
              <w:t>, не относятся к Дополнительным Работам.</w:t>
            </w:r>
          </w:p>
          <w:p w14:paraId="32CBF49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67B7ACF" w14:textId="77777777" w:rsidTr="001D6DA0">
        <w:tc>
          <w:tcPr>
            <w:tcW w:w="3681" w:type="dxa"/>
          </w:tcPr>
          <w:p w14:paraId="53583C6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Дополнительные Расходы</w:t>
            </w:r>
          </w:p>
        </w:tc>
        <w:tc>
          <w:tcPr>
            <w:tcW w:w="6230" w:type="dxa"/>
          </w:tcPr>
          <w:p w14:paraId="7B114B79" w14:textId="77777777" w:rsidR="001D6DA0" w:rsidRPr="000C3CC1" w:rsidRDefault="001D6DA0" w:rsidP="001D6DA0">
            <w:pPr>
              <w:widowControl w:val="0"/>
              <w:jc w:val="both"/>
              <w:rPr>
                <w:rFonts w:ascii="Times New Roman" w:hAnsi="Times New Roman" w:cs="Times New Roman"/>
                <w:kern w:val="2"/>
                <w:sz w:val="28"/>
                <w:szCs w:val="28"/>
              </w:rPr>
            </w:pPr>
            <w:r w:rsidRPr="000C3CC1">
              <w:rPr>
                <w:rFonts w:ascii="Times New Roman" w:hAnsi="Times New Roman" w:cs="Times New Roman"/>
                <w:kern w:val="2"/>
                <w:sz w:val="28"/>
                <w:szCs w:val="28"/>
              </w:rPr>
              <w:t xml:space="preserve">означает любые разумные и обоснованные затраты, выплачиваемые </w:t>
            </w:r>
            <w:proofErr w:type="spellStart"/>
            <w:r w:rsidRPr="000C3CC1">
              <w:rPr>
                <w:rFonts w:ascii="Times New Roman" w:hAnsi="Times New Roman" w:cs="Times New Roman"/>
                <w:kern w:val="2"/>
                <w:sz w:val="28"/>
                <w:szCs w:val="28"/>
              </w:rPr>
              <w:t>Концедентом</w:t>
            </w:r>
            <w:proofErr w:type="spellEnd"/>
            <w:r w:rsidRPr="000C3CC1">
              <w:rPr>
                <w:rFonts w:ascii="Times New Roman" w:hAnsi="Times New Roman" w:cs="Times New Roman"/>
                <w:kern w:val="2"/>
                <w:sz w:val="28"/>
                <w:szCs w:val="28"/>
              </w:rPr>
              <w:t xml:space="preserve"> на основании решения суда (за исключением случаев, когда Стороны при наступлении Особого Обстоятельства согласовали возмещение понесенных Концессионером Дополнительных Расходов во внесудебном порядке), включая расходы, издержки, реальный ущерб, которые Концессионер понес или должен будет понести в результате наступления Особых Обстоятельств, в том числе для устранения последствий его наступления, а также упущенную выгоду и (или) недополученные доходы Концессионера, </w:t>
            </w:r>
            <w:r w:rsidRPr="000C3CC1">
              <w:rPr>
                <w:rFonts w:ascii="Times New Roman" w:hAnsi="Times New Roman" w:cs="Times New Roman"/>
                <w:kern w:val="2"/>
                <w:sz w:val="28"/>
                <w:szCs w:val="28"/>
              </w:rPr>
              <w:lastRenderedPageBreak/>
              <w:t>возникшие в связи с наступлением Особого Обстоятельства и (или) его последствиями, при условии, что такие затраты:</w:t>
            </w:r>
          </w:p>
          <w:p w14:paraId="618952EC"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не были прямо предусмотрены Сметной Документацией и (или) не могут быть покрыты за счет предусмотренного Сметной Документацией резерва средств на непредвиденные работы и затраты;</w:t>
            </w:r>
          </w:p>
          <w:p w14:paraId="6C3F0C36"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не включены в стоимость Дополнительных Работ;</w:t>
            </w:r>
          </w:p>
          <w:p w14:paraId="49C463B6"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не возмещены Концессионеру за счет страхового возмещения в соответствии с условиями Соглашения; и</w:t>
            </w:r>
          </w:p>
          <w:p w14:paraId="0E320CC5"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подтверждены документально (за исключением случаев, когда выплата таких расходов осуществляется на основании решения суда).</w:t>
            </w:r>
          </w:p>
          <w:p w14:paraId="31209844"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Во избежание сомнений, Дополнительные Расходы в том числе включают любые затраты, связанные с уплатой налогов, сборов и других обязательных платежей, возмещением расходов Концессионера по каким-либо Договорам по Проекту и (или) иным договорам с третьими лицами и (или) в связи с требованиями третьих лиц, затраты Концессионера на обслуживание долга по Соглашениям о Финансировании, расходы, связанные с необходимостью оснащения Объекта Соглашения сверх объема, указанного в Соглашении, расходы, связанные с приостановкой в соответствии с Соглашением Создания и (или) осуществления деятельности, предусмотренной Соглашением (включая оплату времени простоя строительной и иной техники, а также времени простоя работников Концессионера, Генерального Подрядчика, в том числе привлеченных им лиц, и иных Привлеченных Лиц, ко</w:t>
            </w:r>
            <w:r>
              <w:rPr>
                <w:rFonts w:ascii="Times New Roman" w:hAnsi="Times New Roman" w:cs="Times New Roman"/>
                <w:kern w:val="2"/>
                <w:sz w:val="28"/>
                <w:szCs w:val="28"/>
              </w:rPr>
              <w:t>гда Концессионер в соответствии</w:t>
            </w:r>
            <w:r w:rsidRPr="0003145C">
              <w:rPr>
                <w:rFonts w:ascii="Times New Roman" w:hAnsi="Times New Roman" w:cs="Times New Roman"/>
                <w:kern w:val="2"/>
                <w:sz w:val="28"/>
                <w:szCs w:val="28"/>
              </w:rPr>
              <w:t xml:space="preserve"> с Законодательством обязан оплатить такое время простоя), а также любые другие затраты, расходы, издержки и (или) реальный ущерб в случае их соответствия изложенным выше требованиям.</w:t>
            </w:r>
          </w:p>
          <w:p w14:paraId="4A7E331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04DCCF6" w14:textId="77777777" w:rsidTr="001D6DA0">
        <w:tc>
          <w:tcPr>
            <w:tcW w:w="3681" w:type="dxa"/>
          </w:tcPr>
          <w:p w14:paraId="2A233589"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Досрочно</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Прекращени</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Соглашения</w:t>
            </w:r>
          </w:p>
        </w:tc>
        <w:tc>
          <w:tcPr>
            <w:tcW w:w="6230" w:type="dxa"/>
          </w:tcPr>
          <w:p w14:paraId="23C9968C"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досрочное прекращение Соглашения по соглашению Сторон или по требованию одной из Сторон по основаниям, предусмотренным </w:t>
            </w:r>
            <w:r>
              <w:rPr>
                <w:rFonts w:ascii="Times New Roman" w:hAnsi="Times New Roman" w:cs="Times New Roman"/>
                <w:kern w:val="2"/>
                <w:sz w:val="28"/>
                <w:szCs w:val="28"/>
              </w:rPr>
              <w:t>условиями Соглашения</w:t>
            </w:r>
            <w:r w:rsidRPr="0003145C">
              <w:rPr>
                <w:rFonts w:ascii="Times New Roman" w:hAnsi="Times New Roman" w:cs="Times New Roman"/>
                <w:kern w:val="2"/>
                <w:sz w:val="28"/>
                <w:szCs w:val="28"/>
              </w:rPr>
              <w:t>.</w:t>
            </w:r>
          </w:p>
          <w:p w14:paraId="07A1412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1A1D09C" w14:textId="77777777" w:rsidTr="001D6DA0">
        <w:tc>
          <w:tcPr>
            <w:tcW w:w="3681" w:type="dxa"/>
          </w:tcPr>
          <w:p w14:paraId="53BCD800"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Закон о Концессионных Соглашениях</w:t>
            </w:r>
          </w:p>
        </w:tc>
        <w:tc>
          <w:tcPr>
            <w:tcW w:w="6230" w:type="dxa"/>
          </w:tcPr>
          <w:p w14:paraId="0EB761A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Федеральный закон</w:t>
            </w:r>
            <w:r>
              <w:rPr>
                <w:rFonts w:ascii="Times New Roman" w:hAnsi="Times New Roman" w:cs="Times New Roman"/>
                <w:kern w:val="2"/>
                <w:sz w:val="28"/>
                <w:szCs w:val="28"/>
              </w:rPr>
              <w:t xml:space="preserve"> от 21 июля 2005 года № 115-ФЗ «О концессионных соглашениях»</w:t>
            </w:r>
            <w:r w:rsidRPr="0003145C">
              <w:rPr>
                <w:rFonts w:ascii="Times New Roman" w:hAnsi="Times New Roman" w:cs="Times New Roman"/>
                <w:kern w:val="2"/>
                <w:sz w:val="28"/>
                <w:szCs w:val="28"/>
              </w:rPr>
              <w:t xml:space="preserve"> с изменениями и дополнениями.</w:t>
            </w:r>
          </w:p>
          <w:p w14:paraId="2C29FB7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90616D5" w14:textId="77777777" w:rsidTr="001D6DA0">
        <w:tc>
          <w:tcPr>
            <w:tcW w:w="3681" w:type="dxa"/>
          </w:tcPr>
          <w:p w14:paraId="17CCE796"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Законодательство</w:t>
            </w:r>
          </w:p>
        </w:tc>
        <w:tc>
          <w:tcPr>
            <w:tcW w:w="6230" w:type="dxa"/>
          </w:tcPr>
          <w:p w14:paraId="2ADD2316"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совокупность всех нормативных правовых актов, действующих в Российской Федерации, в том числе нормативные правовые акты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а также постановления Президиума и Пленума Высшего Арбитражного Суда Российской Федерации и Президиума и Пленума Верховного Суда Российской Федерации и информационные письма (бюллетени, обзоры практики) указанных государственных органов, содержащие анализ практики применения и толкование норм российского законодательства, которые являются обязательными или рекомендательными для судов общей юрисдикции, арбитражных судов или иных государственных органов Российской Федерации, ГОСТы, </w:t>
            </w:r>
            <w:proofErr w:type="spellStart"/>
            <w:r w:rsidRPr="0003145C">
              <w:rPr>
                <w:rFonts w:ascii="Times New Roman" w:hAnsi="Times New Roman" w:cs="Times New Roman"/>
                <w:kern w:val="2"/>
                <w:sz w:val="28"/>
                <w:szCs w:val="28"/>
              </w:rPr>
              <w:t>ФГОСы</w:t>
            </w:r>
            <w:proofErr w:type="spellEnd"/>
            <w:r w:rsidRPr="0003145C">
              <w:rPr>
                <w:rFonts w:ascii="Times New Roman" w:hAnsi="Times New Roman" w:cs="Times New Roman"/>
                <w:kern w:val="2"/>
                <w:sz w:val="28"/>
                <w:szCs w:val="28"/>
              </w:rPr>
              <w:t>, СанПиНы, строительные нормы и правила и иные технические положения, обязательные стандарты, вступившие в силу и сохраняющие действие на дату заключения Соглашения и (или) любую другую последующую дату.</w:t>
            </w:r>
          </w:p>
          <w:p w14:paraId="0097C250"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89296BC" w14:textId="77777777" w:rsidTr="001D6DA0">
        <w:tc>
          <w:tcPr>
            <w:tcW w:w="3681" w:type="dxa"/>
          </w:tcPr>
          <w:p w14:paraId="59A6C3D1"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Земельный</w:t>
            </w:r>
            <w:r w:rsidRPr="008F19FC">
              <w:rPr>
                <w:rFonts w:ascii="Times New Roman" w:hAnsi="Times New Roman" w:cs="Times New Roman"/>
                <w:b/>
                <w:kern w:val="2"/>
                <w:sz w:val="28"/>
                <w:szCs w:val="28"/>
              </w:rPr>
              <w:t xml:space="preserve"> Участ</w:t>
            </w:r>
            <w:r>
              <w:rPr>
                <w:rFonts w:ascii="Times New Roman" w:hAnsi="Times New Roman" w:cs="Times New Roman"/>
                <w:b/>
                <w:kern w:val="2"/>
                <w:sz w:val="28"/>
                <w:szCs w:val="28"/>
              </w:rPr>
              <w:t>ок</w:t>
            </w:r>
          </w:p>
        </w:tc>
        <w:tc>
          <w:tcPr>
            <w:tcW w:w="6230" w:type="dxa"/>
          </w:tcPr>
          <w:p w14:paraId="6DB31771"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земельный участок, необходимый для Создания и осуществления деятельности, предусмотренной Соглашением, предоставляемый </w:t>
            </w:r>
            <w:proofErr w:type="spellStart"/>
            <w:r w:rsidRPr="0003145C">
              <w:rPr>
                <w:rFonts w:ascii="Times New Roman" w:hAnsi="Times New Roman" w:cs="Times New Roman"/>
                <w:kern w:val="2"/>
                <w:sz w:val="28"/>
                <w:szCs w:val="28"/>
              </w:rPr>
              <w:t>Концедентом</w:t>
            </w:r>
            <w:proofErr w:type="spellEnd"/>
            <w:r w:rsidRPr="0003145C">
              <w:rPr>
                <w:rFonts w:ascii="Times New Roman" w:hAnsi="Times New Roman" w:cs="Times New Roman"/>
                <w:kern w:val="2"/>
                <w:sz w:val="28"/>
                <w:szCs w:val="28"/>
              </w:rPr>
              <w:t xml:space="preserve"> Концессионеру, основные характеристики которого указаны в </w:t>
            </w:r>
            <w:r>
              <w:rPr>
                <w:rFonts w:ascii="Times New Roman" w:hAnsi="Times New Roman" w:cs="Times New Roman"/>
                <w:kern w:val="2"/>
                <w:sz w:val="28"/>
                <w:szCs w:val="28"/>
              </w:rPr>
              <w:t>Соглашении</w:t>
            </w:r>
            <w:r w:rsidRPr="0003145C">
              <w:rPr>
                <w:rFonts w:ascii="Times New Roman" w:hAnsi="Times New Roman" w:cs="Times New Roman"/>
                <w:kern w:val="2"/>
                <w:sz w:val="28"/>
                <w:szCs w:val="28"/>
              </w:rPr>
              <w:t>.</w:t>
            </w:r>
          </w:p>
          <w:p w14:paraId="0A97472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26A2233" w14:textId="77777777" w:rsidTr="001D6DA0">
        <w:tc>
          <w:tcPr>
            <w:tcW w:w="3681" w:type="dxa"/>
          </w:tcPr>
          <w:p w14:paraId="5AADA122"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Иная Финансирующая Организация</w:t>
            </w:r>
          </w:p>
          <w:p w14:paraId="520B7256" w14:textId="77777777" w:rsidR="001D6DA0" w:rsidRDefault="001D6DA0" w:rsidP="001D6DA0">
            <w:pPr>
              <w:pStyle w:val="a4"/>
              <w:widowControl w:val="0"/>
              <w:ind w:left="0"/>
              <w:rPr>
                <w:rFonts w:ascii="Times New Roman" w:hAnsi="Times New Roman" w:cs="Times New Roman"/>
                <w:b/>
                <w:kern w:val="2"/>
                <w:sz w:val="28"/>
                <w:szCs w:val="28"/>
              </w:rPr>
            </w:pPr>
          </w:p>
        </w:tc>
        <w:tc>
          <w:tcPr>
            <w:tcW w:w="6230" w:type="dxa"/>
          </w:tcPr>
          <w:p w14:paraId="1C2E370B" w14:textId="77777777" w:rsidR="001D6DA0" w:rsidRPr="00290EC5" w:rsidRDefault="001D6DA0" w:rsidP="001D6DA0">
            <w:pPr>
              <w:widowControl w:val="0"/>
              <w:jc w:val="both"/>
              <w:rPr>
                <w:rFonts w:ascii="Times New Roman" w:hAnsi="Times New Roman" w:cs="Times New Roman"/>
                <w:kern w:val="2"/>
                <w:sz w:val="28"/>
                <w:szCs w:val="28"/>
              </w:rPr>
            </w:pPr>
            <w:r w:rsidRPr="00290EC5">
              <w:rPr>
                <w:rFonts w:ascii="Times New Roman" w:hAnsi="Times New Roman" w:cs="Times New Roman"/>
                <w:kern w:val="2"/>
                <w:sz w:val="28"/>
                <w:szCs w:val="28"/>
              </w:rPr>
              <w:t xml:space="preserve">означает лицо, являющееся участником Концессионера и (или) лицом, влияющим на принятие решений Концессионера и предоставившее Концессионеру в целях Финансирования денежные средства на основании Соглашения о Субординированном Финансировании и (или) путем внесения денежных средств в уставный капитал Концессионера и (или) в качестве вклада товарища в общее дело (в случае, когда Концессионером являются действующие без образования </w:t>
            </w:r>
            <w:r w:rsidRPr="00290EC5">
              <w:rPr>
                <w:rFonts w:ascii="Times New Roman" w:hAnsi="Times New Roman" w:cs="Times New Roman"/>
                <w:kern w:val="2"/>
                <w:sz w:val="28"/>
                <w:szCs w:val="28"/>
              </w:rPr>
              <w:lastRenderedPageBreak/>
              <w:t>юридического лица по договору простого товарищества (договору о совместной деятельности) два и более юридических лиц).</w:t>
            </w:r>
          </w:p>
          <w:p w14:paraId="340266C1" w14:textId="77777777" w:rsidR="001D6DA0" w:rsidRDefault="001D6DA0" w:rsidP="001D6DA0">
            <w:pPr>
              <w:widowControl w:val="0"/>
              <w:jc w:val="both"/>
              <w:rPr>
                <w:rFonts w:ascii="Times New Roman" w:hAnsi="Times New Roman" w:cs="Times New Roman"/>
                <w:kern w:val="2"/>
                <w:sz w:val="28"/>
                <w:szCs w:val="28"/>
              </w:rPr>
            </w:pPr>
            <w:r w:rsidRPr="00290EC5">
              <w:rPr>
                <w:rFonts w:ascii="Times New Roman" w:hAnsi="Times New Roman" w:cs="Times New Roman"/>
                <w:kern w:val="2"/>
                <w:sz w:val="28"/>
                <w:szCs w:val="28"/>
              </w:rPr>
              <w:t>Во избежание сомнений, указанные в настоящем определении денежные средства относятся для целей применения соответствующих положений Соглашения к привлеченным средствам.</w:t>
            </w:r>
          </w:p>
          <w:p w14:paraId="5B2CD812" w14:textId="77777777" w:rsidR="001D6DA0" w:rsidRPr="00AC6B95" w:rsidRDefault="001D6DA0" w:rsidP="001D6DA0">
            <w:pPr>
              <w:widowControl w:val="0"/>
              <w:jc w:val="both"/>
              <w:rPr>
                <w:rFonts w:ascii="Times New Roman" w:hAnsi="Times New Roman" w:cs="Times New Roman"/>
                <w:kern w:val="2"/>
                <w:sz w:val="28"/>
                <w:szCs w:val="28"/>
              </w:rPr>
            </w:pPr>
          </w:p>
        </w:tc>
      </w:tr>
      <w:tr w:rsidR="001D6DA0" w14:paraId="4353BDE6" w14:textId="77777777" w:rsidTr="001D6DA0">
        <w:tc>
          <w:tcPr>
            <w:tcW w:w="3681" w:type="dxa"/>
          </w:tcPr>
          <w:p w14:paraId="1CAEDB71"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Инвестиционный Платеж</w:t>
            </w:r>
          </w:p>
        </w:tc>
        <w:tc>
          <w:tcPr>
            <w:tcW w:w="6230" w:type="dxa"/>
          </w:tcPr>
          <w:p w14:paraId="7B253A84"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Денежное Обязательство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по смыслу части 13 статьи 3 Закона о Концессионных Соглашениях являющееся платой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5E42CA32"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8D42F92" w14:textId="77777777" w:rsidTr="001D6DA0">
        <w:tc>
          <w:tcPr>
            <w:tcW w:w="3681" w:type="dxa"/>
          </w:tcPr>
          <w:p w14:paraId="7EA9034F"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Исполнительн</w:t>
            </w:r>
            <w:r>
              <w:rPr>
                <w:rFonts w:ascii="Times New Roman" w:hAnsi="Times New Roman" w:cs="Times New Roman"/>
                <w:b/>
                <w:kern w:val="2"/>
                <w:sz w:val="28"/>
                <w:szCs w:val="28"/>
              </w:rPr>
              <w:t>ая</w:t>
            </w:r>
            <w:r w:rsidRPr="008F19FC">
              <w:rPr>
                <w:rFonts w:ascii="Times New Roman" w:hAnsi="Times New Roman" w:cs="Times New Roman"/>
                <w:b/>
                <w:kern w:val="2"/>
                <w:sz w:val="28"/>
                <w:szCs w:val="28"/>
              </w:rPr>
              <w:t xml:space="preserve"> Документаци</w:t>
            </w:r>
            <w:r>
              <w:rPr>
                <w:rFonts w:ascii="Times New Roman" w:hAnsi="Times New Roman" w:cs="Times New Roman"/>
                <w:b/>
                <w:kern w:val="2"/>
                <w:sz w:val="28"/>
                <w:szCs w:val="28"/>
              </w:rPr>
              <w:t>я</w:t>
            </w:r>
          </w:p>
        </w:tc>
        <w:tc>
          <w:tcPr>
            <w:tcW w:w="6230" w:type="dxa"/>
          </w:tcPr>
          <w:p w14:paraId="34F0D6F9"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текстовые и графические материалы, отражающие фактическое исполнение проектных решений и фактическое положение Объекта Соглашения и его элементов в процессе Строительства по мере завершения определенных в Проектной Документации работ, подготовленные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утвержденными приказом </w:t>
            </w:r>
            <w:proofErr w:type="spellStart"/>
            <w:r w:rsidRPr="0003145C">
              <w:rPr>
                <w:rFonts w:ascii="Times New Roman" w:hAnsi="Times New Roman" w:cs="Times New Roman"/>
                <w:kern w:val="2"/>
                <w:sz w:val="28"/>
                <w:szCs w:val="28"/>
              </w:rPr>
              <w:t>Ростехнадзора</w:t>
            </w:r>
            <w:proofErr w:type="spellEnd"/>
            <w:r w:rsidRPr="0003145C">
              <w:rPr>
                <w:rFonts w:ascii="Times New Roman" w:hAnsi="Times New Roman" w:cs="Times New Roman"/>
                <w:kern w:val="2"/>
                <w:sz w:val="28"/>
                <w:szCs w:val="28"/>
              </w:rPr>
              <w:t xml:space="preserve"> от 26.12.2006 № 1128.</w:t>
            </w:r>
          </w:p>
          <w:p w14:paraId="1673F03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D8AD135" w14:textId="77777777" w:rsidTr="001D6DA0">
        <w:tc>
          <w:tcPr>
            <w:tcW w:w="3681" w:type="dxa"/>
          </w:tcPr>
          <w:p w14:paraId="7F31E4F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Календарны</w:t>
            </w:r>
            <w:r>
              <w:rPr>
                <w:rFonts w:ascii="Times New Roman" w:hAnsi="Times New Roman" w:cs="Times New Roman"/>
                <w:b/>
                <w:kern w:val="2"/>
                <w:sz w:val="28"/>
                <w:szCs w:val="28"/>
              </w:rPr>
              <w:t>й День</w:t>
            </w:r>
          </w:p>
        </w:tc>
        <w:tc>
          <w:tcPr>
            <w:tcW w:w="6230" w:type="dxa"/>
          </w:tcPr>
          <w:p w14:paraId="38295AA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любой день, начиная с 00 часов 00 минут до 23 часов 59 минут.</w:t>
            </w:r>
          </w:p>
          <w:p w14:paraId="258795C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3658F3E" w14:textId="77777777" w:rsidTr="001D6DA0">
        <w:tc>
          <w:tcPr>
            <w:tcW w:w="3681" w:type="dxa"/>
          </w:tcPr>
          <w:p w14:paraId="3188C22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Капитальный Грант</w:t>
            </w:r>
          </w:p>
        </w:tc>
        <w:tc>
          <w:tcPr>
            <w:tcW w:w="6230" w:type="dxa"/>
          </w:tcPr>
          <w:p w14:paraId="668C710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Денежное Обязательство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по смыслу части 13 статьи 3 Закона о Концессионных Соглашениях являющееся принятием </w:t>
            </w:r>
            <w:proofErr w:type="spellStart"/>
            <w:r w:rsidRPr="0003145C">
              <w:rPr>
                <w:rFonts w:ascii="Times New Roman" w:hAnsi="Times New Roman" w:cs="Times New Roman"/>
                <w:kern w:val="2"/>
                <w:sz w:val="28"/>
                <w:szCs w:val="28"/>
              </w:rPr>
              <w:t>Концедентом</w:t>
            </w:r>
            <w:proofErr w:type="spellEnd"/>
            <w:r w:rsidRPr="0003145C">
              <w:rPr>
                <w:rFonts w:ascii="Times New Roman" w:hAnsi="Times New Roman" w:cs="Times New Roman"/>
                <w:kern w:val="2"/>
                <w:sz w:val="28"/>
                <w:szCs w:val="28"/>
              </w:rPr>
              <w:t xml:space="preserve"> на себя части расходов на Создание Объекта Соглашения,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34DA3D1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rsidRPr="0003145C" w14:paraId="492B3312" w14:textId="77777777" w:rsidTr="001D6DA0">
        <w:tc>
          <w:tcPr>
            <w:tcW w:w="3681" w:type="dxa"/>
          </w:tcPr>
          <w:p w14:paraId="5A34FDBC" w14:textId="77777777" w:rsidR="001D6DA0" w:rsidRPr="00D72011" w:rsidRDefault="001D6DA0" w:rsidP="001D6DA0">
            <w:pPr>
              <w:pStyle w:val="a4"/>
              <w:widowControl w:val="0"/>
              <w:ind w:left="0"/>
              <w:rPr>
                <w:rFonts w:ascii="Times New Roman" w:hAnsi="Times New Roman" w:cs="Times New Roman"/>
                <w:b/>
                <w:kern w:val="2"/>
                <w:sz w:val="28"/>
                <w:szCs w:val="28"/>
              </w:rPr>
            </w:pPr>
            <w:proofErr w:type="spellStart"/>
            <w:r w:rsidRPr="00D72011">
              <w:rPr>
                <w:rFonts w:ascii="Times New Roman" w:hAnsi="Times New Roman" w:cs="Times New Roman"/>
                <w:b/>
                <w:kern w:val="2"/>
                <w:sz w:val="28"/>
                <w:szCs w:val="28"/>
              </w:rPr>
              <w:t>Концедент</w:t>
            </w:r>
            <w:proofErr w:type="spellEnd"/>
          </w:p>
        </w:tc>
        <w:tc>
          <w:tcPr>
            <w:tcW w:w="6230" w:type="dxa"/>
          </w:tcPr>
          <w:p w14:paraId="3DF708B0" w14:textId="1B588A48" w:rsidR="001D6DA0" w:rsidRDefault="001D6DA0" w:rsidP="001D6DA0">
            <w:pPr>
              <w:pStyle w:val="a4"/>
              <w:widowControl w:val="0"/>
              <w:ind w:left="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Новосибирская область, от имени которой </w:t>
            </w:r>
            <w:r>
              <w:rPr>
                <w:rFonts w:ascii="Times New Roman" w:hAnsi="Times New Roman" w:cs="Times New Roman"/>
                <w:kern w:val="2"/>
                <w:sz w:val="28"/>
                <w:szCs w:val="28"/>
              </w:rPr>
              <w:t>выступает министерство образования Новосибирской области</w:t>
            </w:r>
            <w:r w:rsidRPr="00D72011">
              <w:rPr>
                <w:rFonts w:ascii="Times New Roman" w:hAnsi="Times New Roman" w:cs="Times New Roman"/>
                <w:kern w:val="2"/>
                <w:sz w:val="28"/>
                <w:szCs w:val="28"/>
              </w:rPr>
              <w:t xml:space="preserve">, в лице </w:t>
            </w:r>
            <w:r>
              <w:rPr>
                <w:rFonts w:ascii="Times New Roman" w:hAnsi="Times New Roman" w:cs="Times New Roman"/>
                <w:kern w:val="2"/>
                <w:sz w:val="28"/>
                <w:szCs w:val="28"/>
              </w:rPr>
              <w:t xml:space="preserve">министра образования Новосибирской области, </w:t>
            </w:r>
            <w:proofErr w:type="spellStart"/>
            <w:r>
              <w:rPr>
                <w:rFonts w:ascii="Times New Roman" w:hAnsi="Times New Roman" w:cs="Times New Roman"/>
                <w:kern w:val="2"/>
                <w:sz w:val="28"/>
                <w:szCs w:val="28"/>
              </w:rPr>
              <w:t>Федорчука</w:t>
            </w:r>
            <w:proofErr w:type="spellEnd"/>
            <w:r>
              <w:rPr>
                <w:rFonts w:ascii="Times New Roman" w:hAnsi="Times New Roman" w:cs="Times New Roman"/>
                <w:kern w:val="2"/>
                <w:sz w:val="28"/>
                <w:szCs w:val="28"/>
              </w:rPr>
              <w:t xml:space="preserve"> </w:t>
            </w:r>
            <w:r>
              <w:rPr>
                <w:rFonts w:ascii="Times New Roman" w:hAnsi="Times New Roman" w:cs="Times New Roman"/>
                <w:kern w:val="2"/>
                <w:sz w:val="28"/>
                <w:szCs w:val="28"/>
              </w:rPr>
              <w:lastRenderedPageBreak/>
              <w:t>Сергея Владимировича</w:t>
            </w:r>
            <w:r w:rsidRPr="00D72011">
              <w:rPr>
                <w:rFonts w:ascii="Times New Roman" w:hAnsi="Times New Roman" w:cs="Times New Roman"/>
                <w:kern w:val="2"/>
                <w:sz w:val="28"/>
                <w:szCs w:val="28"/>
              </w:rPr>
              <w:t xml:space="preserve">, действующего на основании </w:t>
            </w:r>
            <w:r w:rsidRPr="00226AAC">
              <w:rPr>
                <w:rFonts w:ascii="Times New Roman" w:hAnsi="Times New Roman" w:cs="Times New Roman"/>
                <w:kern w:val="2"/>
                <w:sz w:val="28"/>
                <w:szCs w:val="28"/>
              </w:rPr>
              <w:t>доверенности от 16 декабря 2019 г. № 75</w:t>
            </w:r>
            <w:r>
              <w:rPr>
                <w:rFonts w:ascii="Times New Roman" w:hAnsi="Times New Roman" w:cs="Times New Roman"/>
                <w:kern w:val="2"/>
                <w:sz w:val="28"/>
                <w:szCs w:val="28"/>
              </w:rPr>
              <w:t>.</w:t>
            </w:r>
          </w:p>
          <w:p w14:paraId="49151749" w14:textId="77777777" w:rsidR="001D6DA0" w:rsidRPr="00D72011" w:rsidRDefault="001D6DA0" w:rsidP="001D6DA0">
            <w:pPr>
              <w:pStyle w:val="a4"/>
              <w:widowControl w:val="0"/>
              <w:ind w:left="0"/>
              <w:jc w:val="both"/>
              <w:rPr>
                <w:rFonts w:ascii="Times New Roman" w:hAnsi="Times New Roman" w:cs="Times New Roman"/>
                <w:kern w:val="2"/>
                <w:sz w:val="28"/>
                <w:szCs w:val="28"/>
              </w:rPr>
            </w:pPr>
          </w:p>
        </w:tc>
      </w:tr>
      <w:tr w:rsidR="001D6DA0" w14:paraId="6F0FC755" w14:textId="77777777" w:rsidTr="001D6DA0">
        <w:tc>
          <w:tcPr>
            <w:tcW w:w="3681" w:type="dxa"/>
          </w:tcPr>
          <w:p w14:paraId="1953146E" w14:textId="77777777" w:rsidR="001D6DA0" w:rsidRPr="00D72011" w:rsidRDefault="001D6DA0" w:rsidP="001D6DA0">
            <w:pPr>
              <w:pStyle w:val="a4"/>
              <w:widowControl w:val="0"/>
              <w:ind w:left="0"/>
              <w:rPr>
                <w:rFonts w:ascii="Times New Roman" w:hAnsi="Times New Roman" w:cs="Times New Roman"/>
                <w:b/>
                <w:kern w:val="2"/>
                <w:sz w:val="28"/>
                <w:szCs w:val="28"/>
              </w:rPr>
            </w:pPr>
            <w:r w:rsidRPr="00D72011">
              <w:rPr>
                <w:rFonts w:ascii="Times New Roman" w:hAnsi="Times New Roman" w:cs="Times New Roman"/>
                <w:b/>
                <w:kern w:val="2"/>
                <w:sz w:val="28"/>
                <w:szCs w:val="28"/>
              </w:rPr>
              <w:lastRenderedPageBreak/>
              <w:t>Конце</w:t>
            </w:r>
            <w:r>
              <w:rPr>
                <w:rFonts w:ascii="Times New Roman" w:hAnsi="Times New Roman" w:cs="Times New Roman"/>
                <w:b/>
                <w:kern w:val="2"/>
                <w:sz w:val="28"/>
                <w:szCs w:val="28"/>
              </w:rPr>
              <w:t>с</w:t>
            </w:r>
            <w:r w:rsidRPr="00D72011">
              <w:rPr>
                <w:rFonts w:ascii="Times New Roman" w:hAnsi="Times New Roman" w:cs="Times New Roman"/>
                <w:b/>
                <w:kern w:val="2"/>
                <w:sz w:val="28"/>
                <w:szCs w:val="28"/>
              </w:rPr>
              <w:t>сионер</w:t>
            </w:r>
          </w:p>
        </w:tc>
        <w:tc>
          <w:tcPr>
            <w:tcW w:w="6230" w:type="dxa"/>
          </w:tcPr>
          <w:p w14:paraId="2343801A" w14:textId="77777777" w:rsidR="001D6DA0" w:rsidRPr="00D72011" w:rsidRDefault="001D6DA0" w:rsidP="001D6DA0">
            <w:pPr>
              <w:pStyle w:val="a4"/>
              <w:widowControl w:val="0"/>
              <w:ind w:left="0"/>
              <w:jc w:val="both"/>
              <w:rPr>
                <w:rFonts w:ascii="Times New Roman" w:hAnsi="Times New Roman" w:cs="Times New Roman"/>
                <w:kern w:val="2"/>
                <w:sz w:val="28"/>
                <w:szCs w:val="28"/>
              </w:rPr>
            </w:pPr>
            <w:r>
              <w:rPr>
                <w:rFonts w:ascii="Times New Roman" w:hAnsi="Times New Roman" w:cs="Times New Roman"/>
                <w:kern w:val="2"/>
                <w:sz w:val="28"/>
                <w:szCs w:val="28"/>
              </w:rPr>
              <w:t>о</w:t>
            </w:r>
            <w:r w:rsidRPr="00D72011">
              <w:rPr>
                <w:rFonts w:ascii="Times New Roman" w:hAnsi="Times New Roman" w:cs="Times New Roman"/>
                <w:kern w:val="2"/>
                <w:sz w:val="28"/>
                <w:szCs w:val="28"/>
              </w:rPr>
              <w:t xml:space="preserve">бщество с ограниченной ответственностью </w:t>
            </w:r>
            <w:r>
              <w:rPr>
                <w:rFonts w:ascii="Times New Roman" w:hAnsi="Times New Roman" w:cs="Times New Roman"/>
                <w:kern w:val="2"/>
                <w:sz w:val="28"/>
                <w:szCs w:val="28"/>
              </w:rPr>
              <w:t>«Пятая концессионная компания «Просвещение»</w:t>
            </w:r>
            <w:r w:rsidRPr="00D72011">
              <w:rPr>
                <w:rFonts w:ascii="Times New Roman" w:hAnsi="Times New Roman" w:cs="Times New Roman"/>
                <w:kern w:val="2"/>
                <w:sz w:val="28"/>
                <w:szCs w:val="28"/>
              </w:rPr>
              <w:t xml:space="preserve">, расположенное по адресу: 127473, г. Москва, </w:t>
            </w:r>
            <w:proofErr w:type="spellStart"/>
            <w:r w:rsidRPr="00D72011">
              <w:rPr>
                <w:rFonts w:ascii="Times New Roman" w:hAnsi="Times New Roman" w:cs="Times New Roman"/>
                <w:kern w:val="2"/>
                <w:sz w:val="28"/>
                <w:szCs w:val="28"/>
              </w:rPr>
              <w:t>Краснопролетарская</w:t>
            </w:r>
            <w:proofErr w:type="spellEnd"/>
            <w:r w:rsidRPr="00D72011">
              <w:rPr>
                <w:rFonts w:ascii="Times New Roman" w:hAnsi="Times New Roman" w:cs="Times New Roman"/>
                <w:kern w:val="2"/>
                <w:sz w:val="28"/>
                <w:szCs w:val="28"/>
              </w:rPr>
              <w:t xml:space="preserve"> ул., д. 16 стр. 1, </w:t>
            </w:r>
            <w:proofErr w:type="spellStart"/>
            <w:r w:rsidRPr="00D72011">
              <w:rPr>
                <w:rFonts w:ascii="Times New Roman" w:hAnsi="Times New Roman" w:cs="Times New Roman"/>
                <w:kern w:val="2"/>
                <w:sz w:val="28"/>
                <w:szCs w:val="28"/>
              </w:rPr>
              <w:t>помещ</w:t>
            </w:r>
            <w:proofErr w:type="spellEnd"/>
            <w:r w:rsidRPr="00D72011">
              <w:rPr>
                <w:rFonts w:ascii="Times New Roman" w:hAnsi="Times New Roman" w:cs="Times New Roman"/>
                <w:kern w:val="2"/>
                <w:sz w:val="28"/>
                <w:szCs w:val="28"/>
              </w:rPr>
              <w:t>. I этаж/ком. 4/5 (часть), в лице генерального директора Сопроненко Отто Игоревича, действующего на основании Устава</w:t>
            </w:r>
            <w:r>
              <w:rPr>
                <w:rFonts w:ascii="Times New Roman" w:hAnsi="Times New Roman" w:cs="Times New Roman"/>
                <w:kern w:val="2"/>
                <w:sz w:val="28"/>
                <w:szCs w:val="28"/>
              </w:rPr>
              <w:t>.</w:t>
            </w:r>
          </w:p>
          <w:p w14:paraId="6F962B80"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9F63295" w14:textId="77777777" w:rsidTr="001D6DA0">
        <w:tc>
          <w:tcPr>
            <w:tcW w:w="3681" w:type="dxa"/>
          </w:tcPr>
          <w:p w14:paraId="4B5EEF3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Концессионная Плата</w:t>
            </w:r>
          </w:p>
        </w:tc>
        <w:tc>
          <w:tcPr>
            <w:tcW w:w="6230" w:type="dxa"/>
          </w:tcPr>
          <w:p w14:paraId="140B8A51"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денежные средства Концессионера, выплачиваемые </w:t>
            </w:r>
            <w:proofErr w:type="spellStart"/>
            <w:r w:rsidRPr="0003145C">
              <w:rPr>
                <w:rFonts w:ascii="Times New Roman" w:hAnsi="Times New Roman" w:cs="Times New Roman"/>
                <w:kern w:val="2"/>
                <w:sz w:val="28"/>
                <w:szCs w:val="28"/>
              </w:rPr>
              <w:t>Концеденту</w:t>
            </w:r>
            <w:proofErr w:type="spellEnd"/>
            <w:r w:rsidRPr="0003145C">
              <w:rPr>
                <w:rFonts w:ascii="Times New Roman" w:hAnsi="Times New Roman" w:cs="Times New Roman"/>
                <w:kern w:val="2"/>
                <w:sz w:val="28"/>
                <w:szCs w:val="28"/>
              </w:rPr>
              <w:t xml:space="preserve"> на стадии Эксплуатации на основании Закона о Концессионных Соглашениях в порядке и на условиях, определенных в </w:t>
            </w:r>
            <w:r>
              <w:rPr>
                <w:rFonts w:ascii="Times New Roman" w:hAnsi="Times New Roman" w:cs="Times New Roman"/>
                <w:kern w:val="2"/>
                <w:sz w:val="28"/>
                <w:szCs w:val="28"/>
                <w:lang w:val="en-US"/>
              </w:rPr>
              <w:t>XII</w:t>
            </w:r>
            <w:r w:rsidRPr="00D72011">
              <w:rPr>
                <w:rFonts w:ascii="Times New Roman" w:hAnsi="Times New Roman" w:cs="Times New Roman"/>
                <w:kern w:val="2"/>
                <w:sz w:val="28"/>
                <w:szCs w:val="28"/>
              </w:rPr>
              <w:t xml:space="preserve"> </w:t>
            </w:r>
            <w:r>
              <w:rPr>
                <w:rFonts w:ascii="Times New Roman" w:hAnsi="Times New Roman" w:cs="Times New Roman"/>
                <w:kern w:val="2"/>
                <w:sz w:val="28"/>
                <w:szCs w:val="28"/>
              </w:rPr>
              <w:t>Условий</w:t>
            </w:r>
            <w:r w:rsidRPr="0003145C">
              <w:rPr>
                <w:rFonts w:ascii="Times New Roman" w:hAnsi="Times New Roman" w:cs="Times New Roman"/>
                <w:kern w:val="2"/>
                <w:sz w:val="28"/>
                <w:szCs w:val="28"/>
              </w:rPr>
              <w:t>.</w:t>
            </w:r>
          </w:p>
          <w:p w14:paraId="19C5F28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5C4210F" w14:textId="77777777" w:rsidTr="001D6DA0">
        <w:tc>
          <w:tcPr>
            <w:tcW w:w="3681" w:type="dxa"/>
          </w:tcPr>
          <w:p w14:paraId="54FF5C8A"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Нарушение Функционирования Финансовых Рынков</w:t>
            </w:r>
          </w:p>
        </w:tc>
        <w:tc>
          <w:tcPr>
            <w:tcW w:w="6230" w:type="dxa"/>
          </w:tcPr>
          <w:p w14:paraId="638DEEE0"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означает любое из следующих обстоятельств, наступивших после Даты Заключения Соглашения:</w:t>
            </w:r>
          </w:p>
          <w:p w14:paraId="5711F1EC" w14:textId="77777777" w:rsidR="001D6DA0" w:rsidRPr="00D72011" w:rsidRDefault="001D6DA0" w:rsidP="001D6DA0">
            <w:pPr>
              <w:pStyle w:val="a4"/>
              <w:widowControl w:val="0"/>
              <w:numPr>
                <w:ilvl w:val="0"/>
                <w:numId w:val="41"/>
              </w:numPr>
              <w:ind w:left="33" w:firstLine="0"/>
              <w:jc w:val="both"/>
              <w:rPr>
                <w:rFonts w:ascii="Times New Roman" w:hAnsi="Times New Roman" w:cs="Times New Roman"/>
                <w:kern w:val="2"/>
                <w:sz w:val="28"/>
                <w:szCs w:val="28"/>
              </w:rPr>
            </w:pPr>
            <w:r w:rsidRPr="00D72011">
              <w:rPr>
                <w:rFonts w:ascii="Times New Roman" w:hAnsi="Times New Roman" w:cs="Times New Roman"/>
                <w:kern w:val="2"/>
                <w:sz w:val="28"/>
                <w:szCs w:val="28"/>
              </w:rPr>
              <w:t>увеличение ключевой ставки Банка России в совокупности более чем на 50 % (пятьдесят процентов) в течение 3 (трех) месяцев при условии, что ключевая ставка Банка России в результате указанного увеличения превысит 7,5 % (семь целых пять десятых процентов) годовых;</w:t>
            </w:r>
          </w:p>
          <w:p w14:paraId="667ACFD0" w14:textId="77777777" w:rsidR="001D6DA0" w:rsidRPr="00D72011" w:rsidRDefault="001D6DA0" w:rsidP="001D6DA0">
            <w:pPr>
              <w:pStyle w:val="a4"/>
              <w:widowControl w:val="0"/>
              <w:numPr>
                <w:ilvl w:val="0"/>
                <w:numId w:val="41"/>
              </w:numPr>
              <w:ind w:left="33" w:hanging="33"/>
              <w:jc w:val="both"/>
              <w:rPr>
                <w:rFonts w:ascii="Times New Roman" w:hAnsi="Times New Roman" w:cs="Times New Roman"/>
                <w:kern w:val="2"/>
                <w:sz w:val="28"/>
                <w:szCs w:val="28"/>
              </w:rPr>
            </w:pPr>
            <w:r w:rsidRPr="00D72011">
              <w:rPr>
                <w:rFonts w:ascii="Times New Roman" w:hAnsi="Times New Roman" w:cs="Times New Roman"/>
                <w:kern w:val="2"/>
                <w:sz w:val="28"/>
                <w:szCs w:val="28"/>
              </w:rPr>
              <w:t>увеличение индекса потребительских цен на товары и услуги по Российской Федерации, опубликованного Федеральной службой государственной статистики, в совокупности более чем на 5 (пять) процентных пунктов в течение 3 (трех) месяцев.</w:t>
            </w:r>
          </w:p>
          <w:p w14:paraId="108339AE"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Если в течение Срока Действия Соглашения в результате изменения Законодательства указанные во втором и третьем абзацах ключевая ставка и (или) индекс потребительских цен, соответственно, не могут быть определены и (или) применены, для целей применения соответствующего положения Соглашения используется иную ставку (индекс), который заменяет указанная ставка (индекс) в соответствии с Законодательством, а в случае ее отсутствия – любая другая опубликованная ставка (индекс), согласованная Сторонами и прямо или косвенно </w:t>
            </w:r>
            <w:r w:rsidRPr="00D72011">
              <w:rPr>
                <w:rFonts w:ascii="Times New Roman" w:hAnsi="Times New Roman" w:cs="Times New Roman"/>
                <w:kern w:val="2"/>
                <w:sz w:val="28"/>
                <w:szCs w:val="28"/>
              </w:rPr>
              <w:lastRenderedPageBreak/>
              <w:t>характеризующая состояние экономики Российской Федерации;</w:t>
            </w:r>
          </w:p>
          <w:p w14:paraId="154876E5" w14:textId="77777777" w:rsidR="001D6DA0" w:rsidRDefault="001D6DA0" w:rsidP="001D6DA0">
            <w:pPr>
              <w:pStyle w:val="a4"/>
              <w:widowControl w:val="0"/>
              <w:numPr>
                <w:ilvl w:val="0"/>
                <w:numId w:val="41"/>
              </w:numPr>
              <w:ind w:left="33" w:firstLine="0"/>
              <w:jc w:val="both"/>
              <w:rPr>
                <w:rFonts w:ascii="Times New Roman" w:hAnsi="Times New Roman" w:cs="Times New Roman"/>
                <w:kern w:val="2"/>
                <w:sz w:val="28"/>
                <w:szCs w:val="28"/>
              </w:rPr>
            </w:pPr>
            <w:r w:rsidRPr="0003145C">
              <w:rPr>
                <w:rFonts w:ascii="Times New Roman" w:hAnsi="Times New Roman" w:cs="Times New Roman"/>
                <w:kern w:val="2"/>
                <w:sz w:val="28"/>
                <w:szCs w:val="28"/>
              </w:rPr>
              <w:t>увеличение официального курса доллара США, установленного Банком России, в совокупности более чем на 30 % (тридцать процентов) в течение 12 (двенадцати) месяцев.</w:t>
            </w:r>
          </w:p>
          <w:p w14:paraId="1805E8E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1A6128C" w14:textId="77777777" w:rsidTr="001D6DA0">
        <w:tc>
          <w:tcPr>
            <w:tcW w:w="3681" w:type="dxa"/>
          </w:tcPr>
          <w:p w14:paraId="40351910"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НДС</w:t>
            </w:r>
          </w:p>
        </w:tc>
        <w:tc>
          <w:tcPr>
            <w:tcW w:w="6230" w:type="dxa"/>
          </w:tcPr>
          <w:p w14:paraId="500F41C5" w14:textId="77777777" w:rsidR="001D6DA0"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налог на добавленную стоимость в соответствии с Законодательством.</w:t>
            </w:r>
          </w:p>
          <w:p w14:paraId="745AFCED" w14:textId="77777777" w:rsidR="001D6DA0" w:rsidRPr="0003145C" w:rsidRDefault="001D6DA0" w:rsidP="001D6DA0">
            <w:pPr>
              <w:widowControl w:val="0"/>
              <w:jc w:val="both"/>
              <w:rPr>
                <w:rFonts w:ascii="Times New Roman" w:hAnsi="Times New Roman" w:cs="Times New Roman"/>
                <w:kern w:val="2"/>
                <w:sz w:val="28"/>
                <w:szCs w:val="28"/>
              </w:rPr>
            </w:pPr>
          </w:p>
        </w:tc>
      </w:tr>
      <w:tr w:rsidR="001D6DA0" w14:paraId="5BBC25D5" w14:textId="77777777" w:rsidTr="001D6DA0">
        <w:tc>
          <w:tcPr>
            <w:tcW w:w="3681" w:type="dxa"/>
          </w:tcPr>
          <w:p w14:paraId="3B2267D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Необходимо</w:t>
            </w:r>
            <w:r>
              <w:rPr>
                <w:rFonts w:ascii="Times New Roman" w:hAnsi="Times New Roman" w:cs="Times New Roman"/>
                <w:b/>
                <w:kern w:val="2"/>
                <w:sz w:val="28"/>
                <w:szCs w:val="28"/>
              </w:rPr>
              <w:t xml:space="preserve">е </w:t>
            </w:r>
            <w:r w:rsidRPr="008F19FC">
              <w:rPr>
                <w:rFonts w:ascii="Times New Roman" w:hAnsi="Times New Roman" w:cs="Times New Roman"/>
                <w:b/>
                <w:kern w:val="2"/>
                <w:sz w:val="28"/>
                <w:szCs w:val="28"/>
              </w:rPr>
              <w:t>Страхово</w:t>
            </w:r>
            <w:r>
              <w:rPr>
                <w:rFonts w:ascii="Times New Roman" w:hAnsi="Times New Roman" w:cs="Times New Roman"/>
                <w:b/>
                <w:kern w:val="2"/>
                <w:sz w:val="28"/>
                <w:szCs w:val="28"/>
              </w:rPr>
              <w:t xml:space="preserve">е </w:t>
            </w:r>
            <w:r w:rsidRPr="008F19FC">
              <w:rPr>
                <w:rFonts w:ascii="Times New Roman" w:hAnsi="Times New Roman" w:cs="Times New Roman"/>
                <w:b/>
                <w:kern w:val="2"/>
                <w:sz w:val="28"/>
                <w:szCs w:val="28"/>
              </w:rPr>
              <w:t>Покрыти</w:t>
            </w:r>
            <w:r>
              <w:rPr>
                <w:rFonts w:ascii="Times New Roman" w:hAnsi="Times New Roman" w:cs="Times New Roman"/>
                <w:b/>
                <w:kern w:val="2"/>
                <w:sz w:val="28"/>
                <w:szCs w:val="28"/>
              </w:rPr>
              <w:t>е</w:t>
            </w:r>
          </w:p>
        </w:tc>
        <w:tc>
          <w:tcPr>
            <w:tcW w:w="6230" w:type="dxa"/>
          </w:tcPr>
          <w:p w14:paraId="31F67AEC"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Договоры Страхования, заключаемые в порядке и на условиях, определенных в </w:t>
            </w:r>
            <w:r>
              <w:rPr>
                <w:rFonts w:ascii="Times New Roman" w:hAnsi="Times New Roman" w:cs="Times New Roman"/>
                <w:kern w:val="2"/>
                <w:sz w:val="28"/>
                <w:szCs w:val="28"/>
              </w:rPr>
              <w:t>Соглашении.</w:t>
            </w:r>
          </w:p>
          <w:p w14:paraId="57D6851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8F397B6" w14:textId="77777777" w:rsidTr="001D6DA0">
        <w:tc>
          <w:tcPr>
            <w:tcW w:w="3681" w:type="dxa"/>
          </w:tcPr>
          <w:p w14:paraId="5C0446DA"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Необходимы</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Разрешени</w:t>
            </w:r>
            <w:r>
              <w:rPr>
                <w:rFonts w:ascii="Times New Roman" w:hAnsi="Times New Roman" w:cs="Times New Roman"/>
                <w:b/>
                <w:kern w:val="2"/>
                <w:sz w:val="28"/>
                <w:szCs w:val="28"/>
              </w:rPr>
              <w:t>я</w:t>
            </w:r>
          </w:p>
        </w:tc>
        <w:tc>
          <w:tcPr>
            <w:tcW w:w="6230" w:type="dxa"/>
          </w:tcPr>
          <w:p w14:paraId="2B1EF74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разрешения, согласования, допуски, одобрения, заключения, свидетельства, лицензии (включая разрешения, согласования и лицензии Генерального Подрядчика и любых иных третьих лиц, привлекаемых Концессионером в целях реализации Соглашения) и иные документы, наличие которых необходимо в соответствии с Законодательством для Создания и (или) осуществления деятельности, предусмотренной Соглашением, в том числе Эксплуатации.</w:t>
            </w:r>
          </w:p>
          <w:p w14:paraId="5E024A9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4E82F5F" w14:textId="77777777" w:rsidTr="001D6DA0">
        <w:tc>
          <w:tcPr>
            <w:tcW w:w="3681" w:type="dxa"/>
          </w:tcPr>
          <w:p w14:paraId="540FDE55" w14:textId="77777777" w:rsidR="001D6DA0" w:rsidRPr="008F19FC" w:rsidRDefault="001D6DA0" w:rsidP="001D6DA0">
            <w:pPr>
              <w:pStyle w:val="a4"/>
              <w:widowControl w:val="0"/>
              <w:ind w:left="0"/>
              <w:rPr>
                <w:rFonts w:ascii="Times New Roman" w:hAnsi="Times New Roman" w:cs="Times New Roman"/>
                <w:b/>
                <w:kern w:val="2"/>
                <w:sz w:val="28"/>
                <w:szCs w:val="28"/>
              </w:rPr>
            </w:pPr>
            <w:proofErr w:type="spellStart"/>
            <w:r w:rsidRPr="008F19FC">
              <w:rPr>
                <w:rFonts w:ascii="Times New Roman" w:hAnsi="Times New Roman" w:cs="Times New Roman"/>
                <w:b/>
                <w:kern w:val="2"/>
                <w:sz w:val="28"/>
                <w:szCs w:val="28"/>
              </w:rPr>
              <w:t>Нестрахуем</w:t>
            </w:r>
            <w:r>
              <w:rPr>
                <w:rFonts w:ascii="Times New Roman" w:hAnsi="Times New Roman" w:cs="Times New Roman"/>
                <w:b/>
                <w:kern w:val="2"/>
                <w:sz w:val="28"/>
                <w:szCs w:val="28"/>
              </w:rPr>
              <w:t>ый</w:t>
            </w:r>
            <w:proofErr w:type="spellEnd"/>
            <w:r w:rsidRPr="008F19FC">
              <w:rPr>
                <w:rFonts w:ascii="Times New Roman" w:hAnsi="Times New Roman" w:cs="Times New Roman"/>
                <w:b/>
                <w:kern w:val="2"/>
                <w:sz w:val="28"/>
                <w:szCs w:val="28"/>
              </w:rPr>
              <w:t xml:space="preserve"> Риск</w:t>
            </w:r>
          </w:p>
        </w:tc>
        <w:tc>
          <w:tcPr>
            <w:tcW w:w="6230" w:type="dxa"/>
          </w:tcPr>
          <w:p w14:paraId="7FD14C13"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означает риск, подлежащий страхованию в соответствии с требованиями Соглашения, при наступлении одного из следующих обстоятельств:</w:t>
            </w:r>
          </w:p>
          <w:p w14:paraId="1B607602"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страхование такого риска является невозможным на российском страховом рынке у страховых организаций, удовлетворяющих требованиям Соглашения. Под «невозможностью» в настоящем абзаце понимается подтвержденный Концессионером или </w:t>
            </w:r>
            <w:proofErr w:type="spellStart"/>
            <w:r w:rsidRPr="00D72011">
              <w:rPr>
                <w:rFonts w:ascii="Times New Roman" w:hAnsi="Times New Roman" w:cs="Times New Roman"/>
                <w:kern w:val="2"/>
                <w:sz w:val="28"/>
                <w:szCs w:val="28"/>
              </w:rPr>
              <w:t>Концедентом</w:t>
            </w:r>
            <w:proofErr w:type="spellEnd"/>
            <w:r w:rsidRPr="00D72011">
              <w:rPr>
                <w:rFonts w:ascii="Times New Roman" w:hAnsi="Times New Roman" w:cs="Times New Roman"/>
                <w:kern w:val="2"/>
                <w:sz w:val="28"/>
                <w:szCs w:val="28"/>
              </w:rPr>
              <w:t xml:space="preserve"> в зависимости от контекста отказ не менее 3 (трех) страховых организаций, отвечающих установленным Соглашением требованиям и имеющих рейтинг финансовой надежности страховых компаний рейтингового агентства «Эксперт РА» не ниже «</w:t>
            </w:r>
            <w:proofErr w:type="spellStart"/>
            <w:r w:rsidRPr="00D72011">
              <w:rPr>
                <w:rFonts w:ascii="Times New Roman" w:hAnsi="Times New Roman" w:cs="Times New Roman"/>
                <w:kern w:val="2"/>
                <w:sz w:val="28"/>
                <w:szCs w:val="28"/>
              </w:rPr>
              <w:t>ruAA</w:t>
            </w:r>
            <w:proofErr w:type="spellEnd"/>
            <w:r w:rsidRPr="00D72011">
              <w:rPr>
                <w:rFonts w:ascii="Times New Roman" w:hAnsi="Times New Roman" w:cs="Times New Roman"/>
                <w:kern w:val="2"/>
                <w:sz w:val="28"/>
                <w:szCs w:val="28"/>
              </w:rPr>
              <w:t>», в заключении Договоров Страхования в отношении рассматриваемого риска, со ссылкой на то, что такой риск не будет ими застрахован вне зависимости от условий страхования (в том числе вне зависимости от суммы страховой премии); или</w:t>
            </w:r>
          </w:p>
          <w:p w14:paraId="5E9BDD00"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размер страховой премии (с учетом стоимости </w:t>
            </w:r>
            <w:r w:rsidRPr="00D72011">
              <w:rPr>
                <w:rFonts w:ascii="Times New Roman" w:hAnsi="Times New Roman" w:cs="Times New Roman"/>
                <w:kern w:val="2"/>
                <w:sz w:val="28"/>
                <w:szCs w:val="28"/>
              </w:rPr>
              <w:lastRenderedPageBreak/>
              <w:t>перестрахования) рассматриваемого риска составляет более 3 % (трех процентов) от Строительной Стоимости в год или такую величину, что на российском рынке страховых услуг страховое покрытие в отношении такого риска обычно не приобретается страхователями. Указанное в настоящем абзаце обстоятельство должно быть подтверждено не менее чем 3 (тремя) страховыми организациями, отвечающими установленным Соглашением требованиям и имеющими рейтинг финансовой надежности страховых компаний рейтингового агентства «Эксперт РА» не ниже «</w:t>
            </w:r>
            <w:proofErr w:type="spellStart"/>
            <w:r w:rsidRPr="00D72011">
              <w:rPr>
                <w:rFonts w:ascii="Times New Roman" w:hAnsi="Times New Roman" w:cs="Times New Roman"/>
                <w:kern w:val="2"/>
                <w:sz w:val="28"/>
                <w:szCs w:val="28"/>
              </w:rPr>
              <w:t>ruAA</w:t>
            </w:r>
            <w:proofErr w:type="spellEnd"/>
            <w:r w:rsidRPr="00D72011">
              <w:rPr>
                <w:rFonts w:ascii="Times New Roman" w:hAnsi="Times New Roman" w:cs="Times New Roman"/>
                <w:kern w:val="2"/>
                <w:sz w:val="28"/>
                <w:szCs w:val="28"/>
              </w:rPr>
              <w:t>».</w:t>
            </w:r>
          </w:p>
          <w:p w14:paraId="1C7A44A2"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Во избежание сомнений, соответствующий риск не является </w:t>
            </w:r>
            <w:proofErr w:type="spellStart"/>
            <w:r w:rsidRPr="0003145C">
              <w:rPr>
                <w:rFonts w:ascii="Times New Roman" w:hAnsi="Times New Roman" w:cs="Times New Roman"/>
                <w:kern w:val="2"/>
                <w:sz w:val="28"/>
                <w:szCs w:val="28"/>
              </w:rPr>
              <w:t>Нестрахуемым</w:t>
            </w:r>
            <w:proofErr w:type="spellEnd"/>
            <w:r w:rsidRPr="0003145C">
              <w:rPr>
                <w:rFonts w:ascii="Times New Roman" w:hAnsi="Times New Roman" w:cs="Times New Roman"/>
                <w:kern w:val="2"/>
                <w:sz w:val="28"/>
                <w:szCs w:val="28"/>
              </w:rPr>
              <w:t xml:space="preserve"> Риском в случае, если указанные выше обстоятельства наступили в результате действий (бездействия) лица, на которого обязанность предоставления Необходимого Страхового Покрытия возложена Соглашением.</w:t>
            </w:r>
          </w:p>
          <w:p w14:paraId="19A7C97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350A4E6" w14:textId="77777777" w:rsidTr="001D6DA0">
        <w:tc>
          <w:tcPr>
            <w:tcW w:w="3681" w:type="dxa"/>
          </w:tcPr>
          <w:p w14:paraId="6A6E2D3F"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Образовательная Организация</w:t>
            </w:r>
          </w:p>
        </w:tc>
        <w:tc>
          <w:tcPr>
            <w:tcW w:w="6230" w:type="dxa"/>
          </w:tcPr>
          <w:p w14:paraId="1FCAACA5"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выбранную </w:t>
            </w:r>
            <w:proofErr w:type="spellStart"/>
            <w:r w:rsidRPr="0003145C">
              <w:rPr>
                <w:rFonts w:ascii="Times New Roman" w:hAnsi="Times New Roman" w:cs="Times New Roman"/>
                <w:kern w:val="2"/>
                <w:sz w:val="28"/>
                <w:szCs w:val="28"/>
              </w:rPr>
              <w:t>Концедентом</w:t>
            </w:r>
            <w:proofErr w:type="spellEnd"/>
            <w:r w:rsidRPr="0003145C">
              <w:rPr>
                <w:rFonts w:ascii="Times New Roman" w:hAnsi="Times New Roman" w:cs="Times New Roman"/>
                <w:kern w:val="2"/>
                <w:sz w:val="28"/>
                <w:szCs w:val="28"/>
              </w:rPr>
              <w:t xml:space="preserve"> в соответствии с Соглашением образовательную организацию в значении, установленном пунктом 18 статьи 2 Федерального</w:t>
            </w:r>
            <w:r>
              <w:rPr>
                <w:rFonts w:ascii="Times New Roman" w:hAnsi="Times New Roman" w:cs="Times New Roman"/>
                <w:kern w:val="2"/>
                <w:sz w:val="28"/>
                <w:szCs w:val="28"/>
              </w:rPr>
              <w:t xml:space="preserve"> закона от 29.12.2012 № 273-ФЗ «</w:t>
            </w:r>
            <w:r w:rsidRPr="0003145C">
              <w:rPr>
                <w:rFonts w:ascii="Times New Roman" w:hAnsi="Times New Roman" w:cs="Times New Roman"/>
                <w:kern w:val="2"/>
                <w:sz w:val="28"/>
                <w:szCs w:val="28"/>
              </w:rPr>
              <w:t>Об обр</w:t>
            </w:r>
            <w:r>
              <w:rPr>
                <w:rFonts w:ascii="Times New Roman" w:hAnsi="Times New Roman" w:cs="Times New Roman"/>
                <w:kern w:val="2"/>
                <w:sz w:val="28"/>
                <w:szCs w:val="28"/>
              </w:rPr>
              <w:t>азовании в Российской Федерации»</w:t>
            </w:r>
            <w:r w:rsidRPr="0003145C">
              <w:rPr>
                <w:rFonts w:ascii="Times New Roman" w:hAnsi="Times New Roman" w:cs="Times New Roman"/>
                <w:kern w:val="2"/>
                <w:sz w:val="28"/>
                <w:szCs w:val="28"/>
              </w:rPr>
              <w:t xml:space="preserve">, требования к которой приведены в </w:t>
            </w:r>
            <w:r>
              <w:rPr>
                <w:rFonts w:ascii="Times New Roman" w:hAnsi="Times New Roman" w:cs="Times New Roman"/>
                <w:kern w:val="2"/>
                <w:sz w:val="28"/>
                <w:szCs w:val="28"/>
              </w:rPr>
              <w:t>Соглашении</w:t>
            </w:r>
            <w:r w:rsidRPr="0003145C">
              <w:rPr>
                <w:rFonts w:ascii="Times New Roman" w:hAnsi="Times New Roman" w:cs="Times New Roman"/>
                <w:kern w:val="2"/>
                <w:sz w:val="28"/>
                <w:szCs w:val="28"/>
              </w:rPr>
              <w:t>.</w:t>
            </w:r>
          </w:p>
          <w:p w14:paraId="3D4DF8D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834C1A0" w14:textId="77777777" w:rsidTr="001D6DA0">
        <w:tc>
          <w:tcPr>
            <w:tcW w:w="3681" w:type="dxa"/>
          </w:tcPr>
          <w:p w14:paraId="77D3065C"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Обстоятельства Непреодолимой Силы</w:t>
            </w:r>
          </w:p>
        </w:tc>
        <w:tc>
          <w:tcPr>
            <w:tcW w:w="6230" w:type="dxa"/>
          </w:tcPr>
          <w:p w14:paraId="75A7EC88" w14:textId="77777777" w:rsidR="001D6DA0" w:rsidRDefault="001D6DA0" w:rsidP="001D6DA0">
            <w:pPr>
              <w:pStyle w:val="a4"/>
              <w:widowControl w:val="0"/>
              <w:ind w:left="0"/>
              <w:jc w:val="both"/>
              <w:rPr>
                <w:rFonts w:ascii="Times New Roman" w:hAnsi="Times New Roman" w:cs="Times New Roman"/>
                <w:kern w:val="2"/>
                <w:sz w:val="28"/>
                <w:szCs w:val="28"/>
              </w:rPr>
            </w:pPr>
            <w:r w:rsidRPr="00016A03">
              <w:rPr>
                <w:rFonts w:ascii="Times New Roman" w:hAnsi="Times New Roman" w:cs="Times New Roman"/>
                <w:kern w:val="2"/>
                <w:sz w:val="28"/>
                <w:szCs w:val="28"/>
              </w:rPr>
              <w:t xml:space="preserve">означает природные явления, забастовки, несанкционированные и санкционированные собрания, митинги, демонстрации, шествии или пикетирования, военные действия, война (объявленная или нет), террористические акты, государственные перевороты, общественные беспорядки, эпидемии и пандемии, радиоактивное, химическое или биологическое </w:t>
            </w:r>
            <w:proofErr w:type="gramStart"/>
            <w:r w:rsidRPr="00016A03">
              <w:rPr>
                <w:rFonts w:ascii="Times New Roman" w:hAnsi="Times New Roman" w:cs="Times New Roman"/>
                <w:kern w:val="2"/>
                <w:sz w:val="28"/>
                <w:szCs w:val="28"/>
              </w:rPr>
              <w:t>заражение</w:t>
            </w:r>
            <w:proofErr w:type="gramEnd"/>
            <w:r w:rsidRPr="00016A03">
              <w:rPr>
                <w:rFonts w:ascii="Times New Roman" w:hAnsi="Times New Roman" w:cs="Times New Roman"/>
                <w:kern w:val="2"/>
                <w:sz w:val="28"/>
                <w:szCs w:val="28"/>
              </w:rPr>
              <w:t xml:space="preserve"> или ударные волны вследствие применения сверхзвукового оборудования, а также иные чрезвычайные и непредотвратимые при данных условиях обстоятельства.</w:t>
            </w:r>
          </w:p>
          <w:p w14:paraId="462A1A03" w14:textId="77777777" w:rsidR="001D6DA0" w:rsidRPr="0003145C" w:rsidRDefault="001D6DA0" w:rsidP="001D6DA0">
            <w:pPr>
              <w:pStyle w:val="a4"/>
              <w:widowControl w:val="0"/>
              <w:ind w:left="0"/>
              <w:jc w:val="both"/>
              <w:rPr>
                <w:rFonts w:ascii="Times New Roman" w:hAnsi="Times New Roman" w:cs="Times New Roman"/>
                <w:kern w:val="2"/>
                <w:sz w:val="28"/>
                <w:szCs w:val="28"/>
              </w:rPr>
            </w:pPr>
          </w:p>
        </w:tc>
      </w:tr>
      <w:tr w:rsidR="001D6DA0" w14:paraId="6F971A28" w14:textId="77777777" w:rsidTr="001D6DA0">
        <w:tc>
          <w:tcPr>
            <w:tcW w:w="3681" w:type="dxa"/>
          </w:tcPr>
          <w:p w14:paraId="7AF4FD79"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Объект Соглашения</w:t>
            </w:r>
          </w:p>
        </w:tc>
        <w:tc>
          <w:tcPr>
            <w:tcW w:w="6230" w:type="dxa"/>
          </w:tcPr>
          <w:p w14:paraId="23AD0FCF" w14:textId="3217523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объект образования, подлежащий Созданию и Эксплуатации на условиях, установленных Соглашением, описание, в том числе технико-экономические показатели, </w:t>
            </w:r>
            <w:r w:rsidRPr="0003145C">
              <w:rPr>
                <w:rFonts w:ascii="Times New Roman" w:hAnsi="Times New Roman" w:cs="Times New Roman"/>
                <w:kern w:val="2"/>
                <w:sz w:val="28"/>
                <w:szCs w:val="28"/>
              </w:rPr>
              <w:lastRenderedPageBreak/>
              <w:t xml:space="preserve">которого приведено в </w:t>
            </w:r>
            <w:r w:rsidR="00DC4FCC">
              <w:rPr>
                <w:rFonts w:ascii="Times New Roman" w:hAnsi="Times New Roman" w:cs="Times New Roman"/>
                <w:kern w:val="2"/>
                <w:sz w:val="28"/>
                <w:szCs w:val="28"/>
              </w:rPr>
              <w:t>п</w:t>
            </w:r>
            <w:r w:rsidRPr="0003145C">
              <w:rPr>
                <w:rFonts w:ascii="Times New Roman" w:hAnsi="Times New Roman" w:cs="Times New Roman"/>
                <w:kern w:val="2"/>
                <w:sz w:val="28"/>
                <w:szCs w:val="28"/>
              </w:rPr>
              <w:t xml:space="preserve">риложении </w:t>
            </w:r>
            <w:r>
              <w:rPr>
                <w:rFonts w:ascii="Times New Roman" w:hAnsi="Times New Roman" w:cs="Times New Roman"/>
                <w:kern w:val="2"/>
                <w:sz w:val="28"/>
                <w:szCs w:val="28"/>
              </w:rPr>
              <w:t xml:space="preserve">к </w:t>
            </w:r>
            <w:r w:rsidR="00DC4FCC">
              <w:rPr>
                <w:rFonts w:ascii="Times New Roman" w:hAnsi="Times New Roman" w:cs="Times New Roman"/>
                <w:kern w:val="2"/>
                <w:sz w:val="28"/>
                <w:szCs w:val="28"/>
              </w:rPr>
              <w:t xml:space="preserve">настоящим </w:t>
            </w:r>
            <w:r>
              <w:rPr>
                <w:rFonts w:ascii="Times New Roman" w:hAnsi="Times New Roman" w:cs="Times New Roman"/>
                <w:kern w:val="2"/>
                <w:sz w:val="28"/>
                <w:szCs w:val="28"/>
              </w:rPr>
              <w:t>Условиям</w:t>
            </w:r>
            <w:r w:rsidRPr="0003145C">
              <w:rPr>
                <w:rFonts w:ascii="Times New Roman" w:hAnsi="Times New Roman" w:cs="Times New Roman"/>
                <w:kern w:val="2"/>
                <w:sz w:val="28"/>
                <w:szCs w:val="28"/>
              </w:rPr>
              <w:t>.</w:t>
            </w:r>
          </w:p>
          <w:p w14:paraId="41442DA0"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ECAA5A0" w14:textId="77777777" w:rsidTr="001D6DA0">
        <w:tc>
          <w:tcPr>
            <w:tcW w:w="3681" w:type="dxa"/>
          </w:tcPr>
          <w:p w14:paraId="12D351DE"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Операционный Платеж</w:t>
            </w:r>
          </w:p>
        </w:tc>
        <w:tc>
          <w:tcPr>
            <w:tcW w:w="6230" w:type="dxa"/>
          </w:tcPr>
          <w:p w14:paraId="4FF86353"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Денежное Обязательство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по смыслу части 13 статьи 3 Закона о Концессионных Соглашениях являющееся платой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07075168"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CEFC49C" w14:textId="77777777" w:rsidTr="001D6DA0">
        <w:tc>
          <w:tcPr>
            <w:tcW w:w="3681" w:type="dxa"/>
          </w:tcPr>
          <w:p w14:paraId="7F40B05B"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Оснащение</w:t>
            </w:r>
          </w:p>
        </w:tc>
        <w:tc>
          <w:tcPr>
            <w:tcW w:w="6230" w:type="dxa"/>
          </w:tcPr>
          <w:p w14:paraId="6FBA8CF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оснащение Объекта Соглашения движимым имуществом в объеме, предусмотренном Соглашением.</w:t>
            </w:r>
          </w:p>
          <w:p w14:paraId="62BECDF3"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EB8E716" w14:textId="77777777" w:rsidTr="001D6DA0">
        <w:tc>
          <w:tcPr>
            <w:tcW w:w="3681" w:type="dxa"/>
          </w:tcPr>
          <w:p w14:paraId="25566CA4"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Основные</w:t>
            </w:r>
            <w:r w:rsidRPr="008F19FC">
              <w:rPr>
                <w:rFonts w:ascii="Times New Roman" w:hAnsi="Times New Roman" w:cs="Times New Roman"/>
                <w:b/>
                <w:kern w:val="2"/>
                <w:sz w:val="28"/>
                <w:szCs w:val="28"/>
              </w:rPr>
              <w:t xml:space="preserve"> Условия Договора</w:t>
            </w:r>
          </w:p>
        </w:tc>
        <w:tc>
          <w:tcPr>
            <w:tcW w:w="6230" w:type="dxa"/>
          </w:tcPr>
          <w:p w14:paraId="7F928C7E"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основные условия Договора об Использовании Объекта Соглашения, установленные </w:t>
            </w:r>
            <w:r>
              <w:rPr>
                <w:rFonts w:ascii="Times New Roman" w:hAnsi="Times New Roman" w:cs="Times New Roman"/>
                <w:kern w:val="2"/>
                <w:sz w:val="28"/>
                <w:szCs w:val="28"/>
              </w:rPr>
              <w:t>Соглашением.</w:t>
            </w:r>
          </w:p>
          <w:p w14:paraId="3424B17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AA69BDB" w14:textId="77777777" w:rsidTr="001D6DA0">
        <w:tc>
          <w:tcPr>
            <w:tcW w:w="3681" w:type="dxa"/>
          </w:tcPr>
          <w:p w14:paraId="1686346D"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Основны</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Условия Соглашения о Финансировании</w:t>
            </w:r>
          </w:p>
        </w:tc>
        <w:tc>
          <w:tcPr>
            <w:tcW w:w="6230" w:type="dxa"/>
          </w:tcPr>
          <w:p w14:paraId="3595EFC6"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основные условия Соглашения о Финансировании, подлежащие согласованию с </w:t>
            </w:r>
            <w:proofErr w:type="spellStart"/>
            <w:r w:rsidRPr="0003145C">
              <w:rPr>
                <w:rFonts w:ascii="Times New Roman" w:hAnsi="Times New Roman" w:cs="Times New Roman"/>
                <w:kern w:val="2"/>
                <w:sz w:val="28"/>
                <w:szCs w:val="28"/>
              </w:rPr>
              <w:t>Концедентом</w:t>
            </w:r>
            <w:proofErr w:type="spellEnd"/>
            <w:r w:rsidRPr="0003145C">
              <w:rPr>
                <w:rFonts w:ascii="Times New Roman" w:hAnsi="Times New Roman" w:cs="Times New Roman"/>
                <w:kern w:val="2"/>
                <w:sz w:val="28"/>
                <w:szCs w:val="28"/>
              </w:rPr>
              <w:t xml:space="preserve"> в порядке, установленном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 Основные Условия Соглашения о Финансировании включают сумму основного долга, срок финансирования, порядок рефинансирования, график погашения, применяемую процентную ставку, применяемые комиссии, штрафные санкции, иные виды платежей в случае ненадлежащего исполнения обязательств Концессионером и (или) в случае досрочного прекращения Соглашения о Финансировании (досрочного возврата кредита), а также обстоятельства, которые являются основаниями для предъявления Банком требования о досрочном возврате кредита.</w:t>
            </w:r>
          </w:p>
          <w:p w14:paraId="541C3EE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5E0A4A9" w14:textId="77777777" w:rsidTr="001D6DA0">
        <w:tc>
          <w:tcPr>
            <w:tcW w:w="3681" w:type="dxa"/>
          </w:tcPr>
          <w:p w14:paraId="44B5FC4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Основные Финансовые Показатели Проекта</w:t>
            </w:r>
          </w:p>
        </w:tc>
        <w:tc>
          <w:tcPr>
            <w:tcW w:w="6230" w:type="dxa"/>
          </w:tcPr>
          <w:p w14:paraId="149BC97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показатели Проекта, указанные в </w:t>
            </w:r>
            <w:r>
              <w:rPr>
                <w:rFonts w:ascii="Times New Roman" w:hAnsi="Times New Roman" w:cs="Times New Roman"/>
                <w:kern w:val="2"/>
                <w:sz w:val="28"/>
                <w:szCs w:val="28"/>
              </w:rPr>
              <w:t>Соглашении</w:t>
            </w:r>
            <w:r w:rsidRPr="0003145C">
              <w:rPr>
                <w:rFonts w:ascii="Times New Roman" w:hAnsi="Times New Roman" w:cs="Times New Roman"/>
                <w:kern w:val="2"/>
                <w:sz w:val="28"/>
                <w:szCs w:val="28"/>
              </w:rPr>
              <w:t>.</w:t>
            </w:r>
          </w:p>
          <w:p w14:paraId="378DCC3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2AB14DB" w14:textId="77777777" w:rsidTr="001D6DA0">
        <w:tc>
          <w:tcPr>
            <w:tcW w:w="3681" w:type="dxa"/>
          </w:tcPr>
          <w:p w14:paraId="2619CE33"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Особо</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Обстоятельств</w:t>
            </w:r>
            <w:r>
              <w:rPr>
                <w:rFonts w:ascii="Times New Roman" w:hAnsi="Times New Roman" w:cs="Times New Roman"/>
                <w:b/>
                <w:kern w:val="2"/>
                <w:sz w:val="28"/>
                <w:szCs w:val="28"/>
              </w:rPr>
              <w:t>о</w:t>
            </w:r>
          </w:p>
        </w:tc>
        <w:tc>
          <w:tcPr>
            <w:tcW w:w="6230" w:type="dxa"/>
          </w:tcPr>
          <w:p w14:paraId="47083618"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любое из обстоятельств, указанных в </w:t>
            </w:r>
            <w:r>
              <w:rPr>
                <w:rFonts w:ascii="Times New Roman" w:hAnsi="Times New Roman" w:cs="Times New Roman"/>
                <w:kern w:val="2"/>
                <w:sz w:val="28"/>
                <w:szCs w:val="28"/>
              </w:rPr>
              <w:t xml:space="preserve">разделе </w:t>
            </w:r>
            <w:r>
              <w:rPr>
                <w:rFonts w:ascii="Times New Roman" w:hAnsi="Times New Roman" w:cs="Times New Roman"/>
                <w:kern w:val="2"/>
                <w:sz w:val="28"/>
                <w:szCs w:val="28"/>
                <w:lang w:val="en-US"/>
              </w:rPr>
              <w:t>XX</w:t>
            </w:r>
            <w:r>
              <w:rPr>
                <w:rFonts w:ascii="Times New Roman" w:hAnsi="Times New Roman" w:cs="Times New Roman"/>
                <w:kern w:val="2"/>
                <w:sz w:val="28"/>
                <w:szCs w:val="28"/>
              </w:rPr>
              <w:t xml:space="preserve"> Условий</w:t>
            </w:r>
            <w:r w:rsidRPr="0003145C">
              <w:rPr>
                <w:rFonts w:ascii="Times New Roman" w:hAnsi="Times New Roman" w:cs="Times New Roman"/>
                <w:kern w:val="2"/>
                <w:sz w:val="28"/>
                <w:szCs w:val="28"/>
              </w:rPr>
              <w:t>.</w:t>
            </w:r>
          </w:p>
          <w:p w14:paraId="21102012"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3B8DF52" w14:textId="77777777" w:rsidTr="001D6DA0">
        <w:tc>
          <w:tcPr>
            <w:tcW w:w="3681" w:type="dxa"/>
          </w:tcPr>
          <w:p w14:paraId="784BBF84"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Отвечающая Сторона</w:t>
            </w:r>
          </w:p>
        </w:tc>
        <w:tc>
          <w:tcPr>
            <w:tcW w:w="6230" w:type="dxa"/>
          </w:tcPr>
          <w:p w14:paraId="0CFF205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Сторону, которой направлено Требующей Стороной уведомление о необходимости начала согласительных процедур в соответствии с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328998D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68CE530" w14:textId="77777777" w:rsidTr="001D6DA0">
        <w:tc>
          <w:tcPr>
            <w:tcW w:w="3681" w:type="dxa"/>
          </w:tcPr>
          <w:p w14:paraId="465C329E"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Отчетность</w:t>
            </w:r>
          </w:p>
        </w:tc>
        <w:tc>
          <w:tcPr>
            <w:tcW w:w="6230" w:type="dxa"/>
          </w:tcPr>
          <w:p w14:paraId="5A0EAB7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отчетные документы Концессионера, предоставляемые </w:t>
            </w:r>
            <w:proofErr w:type="spellStart"/>
            <w:r w:rsidRPr="0003145C">
              <w:rPr>
                <w:rFonts w:ascii="Times New Roman" w:hAnsi="Times New Roman" w:cs="Times New Roman"/>
                <w:kern w:val="2"/>
                <w:sz w:val="28"/>
                <w:szCs w:val="28"/>
              </w:rPr>
              <w:t>Концеденту</w:t>
            </w:r>
            <w:proofErr w:type="spellEnd"/>
            <w:r w:rsidRPr="0003145C">
              <w:rPr>
                <w:rFonts w:ascii="Times New Roman" w:hAnsi="Times New Roman" w:cs="Times New Roman"/>
                <w:kern w:val="2"/>
                <w:sz w:val="28"/>
                <w:szCs w:val="28"/>
              </w:rPr>
              <w:t xml:space="preserve"> на стадиях Создания и Эксплуатации в порядке и сроки, установленные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7FD4ECC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2B71B50" w14:textId="77777777" w:rsidTr="001D6DA0">
        <w:tc>
          <w:tcPr>
            <w:tcW w:w="3681" w:type="dxa"/>
          </w:tcPr>
          <w:p w14:paraId="06413A2F"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Передача</w:t>
            </w:r>
            <w:r w:rsidRPr="008F19FC">
              <w:rPr>
                <w:rFonts w:ascii="Times New Roman" w:hAnsi="Times New Roman" w:cs="Times New Roman"/>
                <w:b/>
                <w:kern w:val="2"/>
                <w:sz w:val="28"/>
                <w:szCs w:val="28"/>
              </w:rPr>
              <w:t xml:space="preserve"> (Возврат) Объекта Соглашения</w:t>
            </w:r>
          </w:p>
        </w:tc>
        <w:tc>
          <w:tcPr>
            <w:tcW w:w="6230" w:type="dxa"/>
          </w:tcPr>
          <w:p w14:paraId="0F61C51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передачу (возврат) Объекта Соглашения Концессионером </w:t>
            </w:r>
            <w:proofErr w:type="spellStart"/>
            <w:r w:rsidRPr="0003145C">
              <w:rPr>
                <w:rFonts w:ascii="Times New Roman" w:hAnsi="Times New Roman" w:cs="Times New Roman"/>
                <w:kern w:val="2"/>
                <w:sz w:val="28"/>
                <w:szCs w:val="28"/>
              </w:rPr>
              <w:t>Концеденту</w:t>
            </w:r>
            <w:proofErr w:type="spellEnd"/>
            <w:r w:rsidRPr="0003145C">
              <w:rPr>
                <w:rFonts w:ascii="Times New Roman" w:hAnsi="Times New Roman" w:cs="Times New Roman"/>
                <w:kern w:val="2"/>
                <w:sz w:val="28"/>
                <w:szCs w:val="28"/>
              </w:rPr>
              <w:t xml:space="preserve"> при Прекращении Соглашения в соответствии </w:t>
            </w:r>
            <w:r>
              <w:rPr>
                <w:rFonts w:ascii="Times New Roman" w:hAnsi="Times New Roman" w:cs="Times New Roman"/>
                <w:kern w:val="2"/>
                <w:sz w:val="28"/>
                <w:szCs w:val="28"/>
              </w:rPr>
              <w:t>условиями Соглашения</w:t>
            </w:r>
            <w:r w:rsidRPr="0003145C">
              <w:rPr>
                <w:rFonts w:ascii="Times New Roman" w:hAnsi="Times New Roman" w:cs="Times New Roman"/>
                <w:kern w:val="2"/>
                <w:sz w:val="28"/>
                <w:szCs w:val="28"/>
              </w:rPr>
              <w:t>.</w:t>
            </w:r>
          </w:p>
          <w:p w14:paraId="34D2B6A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BAD1E62" w14:textId="77777777" w:rsidTr="001D6DA0">
        <w:tc>
          <w:tcPr>
            <w:tcW w:w="3681" w:type="dxa"/>
          </w:tcPr>
          <w:p w14:paraId="159F875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Период Передачи</w:t>
            </w:r>
          </w:p>
        </w:tc>
        <w:tc>
          <w:tcPr>
            <w:tcW w:w="6230" w:type="dxa"/>
          </w:tcPr>
          <w:p w14:paraId="2417955B"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период, в который осуществляется Передача (Возврат) Объекта Соглашения, с Даты Прекращения Соглашения до момента подписания Сторонами Акта Передачи (Возврата) Объекта Соглашения.</w:t>
            </w:r>
          </w:p>
          <w:p w14:paraId="37C996D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5BF79BB" w14:textId="77777777" w:rsidTr="001D6DA0">
        <w:tc>
          <w:tcPr>
            <w:tcW w:w="3681" w:type="dxa"/>
          </w:tcPr>
          <w:p w14:paraId="4B7372BD"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Поряд</w:t>
            </w:r>
            <w:r>
              <w:rPr>
                <w:rFonts w:ascii="Times New Roman" w:hAnsi="Times New Roman" w:cs="Times New Roman"/>
                <w:b/>
                <w:kern w:val="2"/>
                <w:sz w:val="28"/>
                <w:szCs w:val="28"/>
              </w:rPr>
              <w:t>о</w:t>
            </w:r>
            <w:r w:rsidRPr="008F19FC">
              <w:rPr>
                <w:rFonts w:ascii="Times New Roman" w:hAnsi="Times New Roman" w:cs="Times New Roman"/>
                <w:b/>
                <w:kern w:val="2"/>
                <w:sz w:val="28"/>
                <w:szCs w:val="28"/>
              </w:rPr>
              <w:t>к Разрешения Споров</w:t>
            </w:r>
          </w:p>
        </w:tc>
        <w:tc>
          <w:tcPr>
            <w:tcW w:w="6230" w:type="dxa"/>
          </w:tcPr>
          <w:p w14:paraId="27058E09"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процедуры, предусмотренные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 для урегулирования любых Споров Сторон.</w:t>
            </w:r>
          </w:p>
          <w:p w14:paraId="1B26ACC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1FDE94A" w14:textId="77777777" w:rsidTr="001D6DA0">
        <w:tc>
          <w:tcPr>
            <w:tcW w:w="3681" w:type="dxa"/>
          </w:tcPr>
          <w:p w14:paraId="0DADC531"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Предварительные Условия Начала Строительства</w:t>
            </w:r>
          </w:p>
        </w:tc>
        <w:tc>
          <w:tcPr>
            <w:tcW w:w="6230" w:type="dxa"/>
          </w:tcPr>
          <w:p w14:paraId="5E729C80"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обязательные условия начала Строительства, указанные в </w:t>
            </w:r>
            <w:r>
              <w:rPr>
                <w:rFonts w:ascii="Times New Roman" w:hAnsi="Times New Roman" w:cs="Times New Roman"/>
                <w:kern w:val="2"/>
                <w:sz w:val="28"/>
                <w:szCs w:val="28"/>
              </w:rPr>
              <w:t>Соглашении</w:t>
            </w:r>
            <w:r w:rsidRPr="00AC6B95">
              <w:rPr>
                <w:rFonts w:ascii="Times New Roman" w:hAnsi="Times New Roman" w:cs="Times New Roman"/>
                <w:kern w:val="2"/>
                <w:sz w:val="28"/>
                <w:szCs w:val="28"/>
              </w:rPr>
              <w:t>.</w:t>
            </w:r>
          </w:p>
          <w:p w14:paraId="6DEAC113"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A1F3BA5" w14:textId="77777777" w:rsidTr="001D6DA0">
        <w:tc>
          <w:tcPr>
            <w:tcW w:w="3681" w:type="dxa"/>
          </w:tcPr>
          <w:p w14:paraId="64EBB198"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Предварительные Условия Финансового Закрытия</w:t>
            </w:r>
          </w:p>
        </w:tc>
        <w:tc>
          <w:tcPr>
            <w:tcW w:w="6230" w:type="dxa"/>
          </w:tcPr>
          <w:p w14:paraId="4108FBC5"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обязательные условия Финансового Закрытия, указанные в </w:t>
            </w:r>
            <w:r>
              <w:rPr>
                <w:rFonts w:ascii="Times New Roman" w:hAnsi="Times New Roman" w:cs="Times New Roman"/>
                <w:kern w:val="2"/>
                <w:sz w:val="28"/>
                <w:szCs w:val="28"/>
              </w:rPr>
              <w:t>Соглашении</w:t>
            </w:r>
            <w:r w:rsidRPr="00AC6B95">
              <w:rPr>
                <w:rFonts w:ascii="Times New Roman" w:hAnsi="Times New Roman" w:cs="Times New Roman"/>
                <w:kern w:val="2"/>
                <w:sz w:val="28"/>
                <w:szCs w:val="28"/>
              </w:rPr>
              <w:t>.</w:t>
            </w:r>
          </w:p>
          <w:p w14:paraId="10AF8F7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4BED3F9" w14:textId="77777777" w:rsidTr="001D6DA0">
        <w:tc>
          <w:tcPr>
            <w:tcW w:w="3681" w:type="dxa"/>
          </w:tcPr>
          <w:p w14:paraId="5B3FEEFF"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Прекращение Соглашения</w:t>
            </w:r>
          </w:p>
        </w:tc>
        <w:tc>
          <w:tcPr>
            <w:tcW w:w="6230" w:type="dxa"/>
          </w:tcPr>
          <w:p w14:paraId="3EC0A678" w14:textId="77777777" w:rsidR="001D6DA0" w:rsidRDefault="001D6DA0" w:rsidP="001D6DA0">
            <w:pPr>
              <w:pStyle w:val="a4"/>
              <w:widowControl w:val="0"/>
              <w:ind w:left="0"/>
              <w:jc w:val="both"/>
              <w:rPr>
                <w:rFonts w:ascii="Times New Roman" w:hAnsi="Times New Roman" w:cs="Times New Roman"/>
                <w:kern w:val="2"/>
                <w:sz w:val="28"/>
                <w:szCs w:val="28"/>
              </w:rPr>
            </w:pPr>
            <w:r w:rsidRPr="003A7706">
              <w:rPr>
                <w:rFonts w:ascii="Times New Roman" w:hAnsi="Times New Roman" w:cs="Times New Roman"/>
                <w:kern w:val="2"/>
                <w:sz w:val="28"/>
                <w:szCs w:val="28"/>
              </w:rPr>
              <w:t>означает: 1) истечение Срока Действия Соглашения; 2) Досрочное Прекращение Соглашения.</w:t>
            </w:r>
          </w:p>
          <w:p w14:paraId="7FBF30C4" w14:textId="77777777" w:rsidR="001D6DA0" w:rsidRPr="00AC6B95" w:rsidRDefault="001D6DA0" w:rsidP="001D6DA0">
            <w:pPr>
              <w:pStyle w:val="a4"/>
              <w:widowControl w:val="0"/>
              <w:ind w:left="0"/>
              <w:jc w:val="both"/>
              <w:rPr>
                <w:rFonts w:ascii="Times New Roman" w:hAnsi="Times New Roman" w:cs="Times New Roman"/>
                <w:kern w:val="2"/>
                <w:sz w:val="28"/>
                <w:szCs w:val="28"/>
              </w:rPr>
            </w:pPr>
          </w:p>
        </w:tc>
      </w:tr>
      <w:tr w:rsidR="001D6DA0" w14:paraId="1AE1CC1E" w14:textId="77777777" w:rsidTr="001D6DA0">
        <w:tc>
          <w:tcPr>
            <w:tcW w:w="3681" w:type="dxa"/>
          </w:tcPr>
          <w:p w14:paraId="07D6F291"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Привлеченное</w:t>
            </w:r>
            <w:r w:rsidRPr="008F19FC">
              <w:rPr>
                <w:rFonts w:ascii="Times New Roman" w:hAnsi="Times New Roman" w:cs="Times New Roman"/>
                <w:b/>
                <w:kern w:val="2"/>
                <w:sz w:val="28"/>
                <w:szCs w:val="28"/>
              </w:rPr>
              <w:t xml:space="preserve"> Лиц</w:t>
            </w:r>
            <w:r>
              <w:rPr>
                <w:rFonts w:ascii="Times New Roman" w:hAnsi="Times New Roman" w:cs="Times New Roman"/>
                <w:b/>
                <w:kern w:val="2"/>
                <w:sz w:val="28"/>
                <w:szCs w:val="28"/>
              </w:rPr>
              <w:t>о</w:t>
            </w:r>
          </w:p>
        </w:tc>
        <w:tc>
          <w:tcPr>
            <w:tcW w:w="6230" w:type="dxa"/>
          </w:tcPr>
          <w:p w14:paraId="5C2468DC"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лицо, не являющееся Стороной, привлеченное Концессионером для исполнения Соглашения, за исключением третьих лиц, которым Объект Соглашения передан в пользование в соответствии с Соглашением и (или) Законодательством, включая Образовательную Организацию. Генеральный Подрядчик является Привлеченным Лицом.</w:t>
            </w:r>
          </w:p>
          <w:p w14:paraId="7BD7A4F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A55B693" w14:textId="77777777" w:rsidTr="001D6DA0">
        <w:tc>
          <w:tcPr>
            <w:tcW w:w="3681" w:type="dxa"/>
          </w:tcPr>
          <w:p w14:paraId="6360499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Проектирование</w:t>
            </w:r>
          </w:p>
        </w:tc>
        <w:tc>
          <w:tcPr>
            <w:tcW w:w="6230" w:type="dxa"/>
          </w:tcPr>
          <w:p w14:paraId="7FF392D2"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сбор исходных данных и выполнение инженерных изысканий для подготовки Проектной Документации, согласование </w:t>
            </w:r>
            <w:proofErr w:type="spellStart"/>
            <w:r w:rsidRPr="00AC6B95">
              <w:rPr>
                <w:rFonts w:ascii="Times New Roman" w:hAnsi="Times New Roman" w:cs="Times New Roman"/>
                <w:kern w:val="2"/>
                <w:sz w:val="28"/>
                <w:szCs w:val="28"/>
              </w:rPr>
              <w:t>Концедентом</w:t>
            </w:r>
            <w:proofErr w:type="spellEnd"/>
            <w:r w:rsidRPr="00AC6B95">
              <w:rPr>
                <w:rFonts w:ascii="Times New Roman" w:hAnsi="Times New Roman" w:cs="Times New Roman"/>
                <w:kern w:val="2"/>
                <w:sz w:val="28"/>
                <w:szCs w:val="28"/>
              </w:rPr>
              <w:t xml:space="preserve"> задания на Проектирование, подготовку Проектной Документации, согласование </w:t>
            </w:r>
            <w:proofErr w:type="spellStart"/>
            <w:r w:rsidRPr="00AC6B95">
              <w:rPr>
                <w:rFonts w:ascii="Times New Roman" w:hAnsi="Times New Roman" w:cs="Times New Roman"/>
                <w:kern w:val="2"/>
                <w:sz w:val="28"/>
                <w:szCs w:val="28"/>
              </w:rPr>
              <w:t>Концедентом</w:t>
            </w:r>
            <w:proofErr w:type="spellEnd"/>
            <w:r w:rsidRPr="00AC6B95">
              <w:rPr>
                <w:rFonts w:ascii="Times New Roman" w:hAnsi="Times New Roman" w:cs="Times New Roman"/>
                <w:kern w:val="2"/>
                <w:sz w:val="28"/>
                <w:szCs w:val="28"/>
              </w:rPr>
              <w:t xml:space="preserve"> Проектной </w:t>
            </w:r>
            <w:r w:rsidRPr="00AC6B95">
              <w:rPr>
                <w:rFonts w:ascii="Times New Roman" w:hAnsi="Times New Roman" w:cs="Times New Roman"/>
                <w:kern w:val="2"/>
                <w:sz w:val="28"/>
                <w:szCs w:val="28"/>
              </w:rPr>
              <w:lastRenderedPageBreak/>
              <w:t>Документации, организацию проведения Государственной Экспертизы, в том числе проверки достоверности определения сметной стоимости строительства Объекта Соглашения в соответствии с требованиями Законодательства и Соглашения.</w:t>
            </w:r>
          </w:p>
          <w:p w14:paraId="3E547D3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BBBD793" w14:textId="77777777" w:rsidTr="001D6DA0">
        <w:tc>
          <w:tcPr>
            <w:tcW w:w="3681" w:type="dxa"/>
          </w:tcPr>
          <w:p w14:paraId="5549F35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Проектная Документация</w:t>
            </w:r>
          </w:p>
        </w:tc>
        <w:tc>
          <w:tcPr>
            <w:tcW w:w="6230" w:type="dxa"/>
          </w:tcPr>
          <w:p w14:paraId="1108B3C3"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документацию, содержащую материалы в текстовой форме и в виде карт (схем) и определяющую основные архитектурно-планировочные, функционально-технологические, конструктивные, эксплуатационные и инженерно-технические решения для обеспечения Создания и осуществления деятельности, предусмотренной Соглашением, включая пояснительную записку к Сметной Документации и Сметную Документацию, доработанную Концессионером на основе переданной </w:t>
            </w:r>
            <w:proofErr w:type="spellStart"/>
            <w:r w:rsidRPr="00AC6B95">
              <w:rPr>
                <w:rFonts w:ascii="Times New Roman" w:hAnsi="Times New Roman" w:cs="Times New Roman"/>
                <w:kern w:val="2"/>
                <w:sz w:val="28"/>
                <w:szCs w:val="28"/>
              </w:rPr>
              <w:t>Концедентом</w:t>
            </w:r>
            <w:proofErr w:type="spellEnd"/>
            <w:r w:rsidRPr="00AC6B95">
              <w:rPr>
                <w:rFonts w:ascii="Times New Roman" w:hAnsi="Times New Roman" w:cs="Times New Roman"/>
                <w:kern w:val="2"/>
                <w:sz w:val="28"/>
                <w:szCs w:val="28"/>
              </w:rPr>
              <w:t xml:space="preserve"> проектной документации в отношении Объекта Соглашения, для целей Строительства в соответствии с требованиями Законодательства, в том числе градостроительного законодательства Российской Федерации, и Соглашения. Во избежание сомнений, Проектная Документация не включает Рабочую Документацию.</w:t>
            </w:r>
          </w:p>
          <w:p w14:paraId="15E4F5F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D09D8DF" w14:textId="77777777" w:rsidTr="001D6DA0">
        <w:tc>
          <w:tcPr>
            <w:tcW w:w="3681" w:type="dxa"/>
          </w:tcPr>
          <w:p w14:paraId="4049DEA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Просрочка</w:t>
            </w:r>
          </w:p>
        </w:tc>
        <w:tc>
          <w:tcPr>
            <w:tcW w:w="6230" w:type="dxa"/>
          </w:tcPr>
          <w:p w14:paraId="6CEF3B47"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просрочку исполнения Стороной или в зависимости от контекста третьим лицом своих обязательств, вытекающих из Соглашения, Договора по Проекту или Законодательства, в том числе неисполнение такого обязательства в срок, установленный Соглашением, Договором по Проекту или Законодательством (включая неосуществление в указанный срок действий, предусмотренных Соглашением, Договором по Проекту или Законодательством), исполнение обязательства с нарушением порядка и (или) срока, установленного Соглашением, Договором по Проекту или Законодательством, немотивированный отказ от исполнения обязательства.</w:t>
            </w:r>
          </w:p>
          <w:p w14:paraId="30C1FCB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DEADE9B" w14:textId="77777777" w:rsidTr="001D6DA0">
        <w:tc>
          <w:tcPr>
            <w:tcW w:w="3681" w:type="dxa"/>
          </w:tcPr>
          <w:p w14:paraId="1DD1A04E"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Прямое Соглашение</w:t>
            </w:r>
          </w:p>
        </w:tc>
        <w:tc>
          <w:tcPr>
            <w:tcW w:w="6230" w:type="dxa"/>
          </w:tcPr>
          <w:p w14:paraId="0DFF9A25"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соглашение, заключаемое между </w:t>
            </w:r>
            <w:proofErr w:type="spellStart"/>
            <w:r w:rsidRPr="00AC6B95">
              <w:rPr>
                <w:rFonts w:ascii="Times New Roman" w:hAnsi="Times New Roman" w:cs="Times New Roman"/>
                <w:kern w:val="2"/>
                <w:sz w:val="28"/>
                <w:szCs w:val="28"/>
              </w:rPr>
              <w:t>Концедентом</w:t>
            </w:r>
            <w:proofErr w:type="spellEnd"/>
            <w:r w:rsidRPr="00AC6B95">
              <w:rPr>
                <w:rFonts w:ascii="Times New Roman" w:hAnsi="Times New Roman" w:cs="Times New Roman"/>
                <w:kern w:val="2"/>
                <w:sz w:val="28"/>
                <w:szCs w:val="28"/>
              </w:rPr>
              <w:t xml:space="preserve">, Концессионером и Банком в </w:t>
            </w:r>
            <w:r w:rsidRPr="00AC6B95">
              <w:rPr>
                <w:rFonts w:ascii="Times New Roman" w:hAnsi="Times New Roman" w:cs="Times New Roman"/>
                <w:kern w:val="2"/>
                <w:sz w:val="28"/>
                <w:szCs w:val="28"/>
              </w:rPr>
              <w:lastRenderedPageBreak/>
              <w:t xml:space="preserve">соответствии с частью 4 статьи 5 Закона о концессионных соглашениях, которым определяются права и обязанности сторон такого соглашения (в том числе ответственность в случае неисполнения или ненадлежащего исполнения Концессионером своих обязательств перед </w:t>
            </w:r>
            <w:proofErr w:type="spellStart"/>
            <w:r w:rsidRPr="00AC6B95">
              <w:rPr>
                <w:rFonts w:ascii="Times New Roman" w:hAnsi="Times New Roman" w:cs="Times New Roman"/>
                <w:kern w:val="2"/>
                <w:sz w:val="28"/>
                <w:szCs w:val="28"/>
              </w:rPr>
              <w:t>Концедентом</w:t>
            </w:r>
            <w:proofErr w:type="spellEnd"/>
            <w:r w:rsidRPr="00AC6B95">
              <w:rPr>
                <w:rFonts w:ascii="Times New Roman" w:hAnsi="Times New Roman" w:cs="Times New Roman"/>
                <w:kern w:val="2"/>
                <w:sz w:val="28"/>
                <w:szCs w:val="28"/>
              </w:rPr>
              <w:t xml:space="preserve"> и Банком).</w:t>
            </w:r>
          </w:p>
          <w:p w14:paraId="21C92DB3"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61A7589" w14:textId="77777777" w:rsidTr="001D6DA0">
        <w:tc>
          <w:tcPr>
            <w:tcW w:w="3681" w:type="dxa"/>
          </w:tcPr>
          <w:p w14:paraId="766AAB16"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Прямое Соглашение</w:t>
            </w:r>
          </w:p>
        </w:tc>
        <w:tc>
          <w:tcPr>
            <w:tcW w:w="6230" w:type="dxa"/>
          </w:tcPr>
          <w:p w14:paraId="75324F78" w14:textId="77777777" w:rsidR="001D6DA0" w:rsidRDefault="001D6DA0" w:rsidP="001D6DA0">
            <w:pPr>
              <w:widowControl w:val="0"/>
              <w:jc w:val="both"/>
              <w:rPr>
                <w:rFonts w:ascii="Times New Roman" w:hAnsi="Times New Roman" w:cs="Times New Roman"/>
                <w:kern w:val="2"/>
                <w:sz w:val="28"/>
                <w:szCs w:val="28"/>
              </w:rPr>
            </w:pPr>
            <w:r w:rsidRPr="00290EC5">
              <w:rPr>
                <w:rFonts w:ascii="Times New Roman" w:hAnsi="Times New Roman" w:cs="Times New Roman"/>
                <w:kern w:val="2"/>
                <w:sz w:val="28"/>
                <w:szCs w:val="28"/>
              </w:rPr>
              <w:t xml:space="preserve">означает соглашение, заключаемое между </w:t>
            </w:r>
            <w:proofErr w:type="spellStart"/>
            <w:r w:rsidRPr="00290EC5">
              <w:rPr>
                <w:rFonts w:ascii="Times New Roman" w:hAnsi="Times New Roman" w:cs="Times New Roman"/>
                <w:kern w:val="2"/>
                <w:sz w:val="28"/>
                <w:szCs w:val="28"/>
              </w:rPr>
              <w:t>Концедентом</w:t>
            </w:r>
            <w:proofErr w:type="spellEnd"/>
            <w:r w:rsidRPr="00290EC5">
              <w:rPr>
                <w:rFonts w:ascii="Times New Roman" w:hAnsi="Times New Roman" w:cs="Times New Roman"/>
                <w:kern w:val="2"/>
                <w:sz w:val="28"/>
                <w:szCs w:val="28"/>
              </w:rPr>
              <w:t xml:space="preserve">, Концессионером и Банком в соответствии с частью 4 статьи 5 Закона о концессионных соглашениях, которым определяются права и обязанности сторон такого соглашения (в том числе ответственность в случае неисполнения или ненадлежащего исполнения Концессионером своих обязательств перед </w:t>
            </w:r>
            <w:proofErr w:type="spellStart"/>
            <w:r w:rsidRPr="00290EC5">
              <w:rPr>
                <w:rFonts w:ascii="Times New Roman" w:hAnsi="Times New Roman" w:cs="Times New Roman"/>
                <w:kern w:val="2"/>
                <w:sz w:val="28"/>
                <w:szCs w:val="28"/>
              </w:rPr>
              <w:t>Концедентом</w:t>
            </w:r>
            <w:proofErr w:type="spellEnd"/>
            <w:r w:rsidRPr="00290EC5">
              <w:rPr>
                <w:rFonts w:ascii="Times New Roman" w:hAnsi="Times New Roman" w:cs="Times New Roman"/>
                <w:kern w:val="2"/>
                <w:sz w:val="28"/>
                <w:szCs w:val="28"/>
              </w:rPr>
              <w:t xml:space="preserve"> и Банком).</w:t>
            </w:r>
          </w:p>
          <w:p w14:paraId="261F9EC3" w14:textId="77777777" w:rsidR="001D6DA0" w:rsidRPr="00290EC5" w:rsidRDefault="001D6DA0" w:rsidP="001D6DA0">
            <w:pPr>
              <w:widowControl w:val="0"/>
              <w:jc w:val="both"/>
              <w:rPr>
                <w:rFonts w:ascii="Times New Roman" w:hAnsi="Times New Roman" w:cs="Times New Roman"/>
                <w:kern w:val="2"/>
                <w:sz w:val="28"/>
                <w:szCs w:val="28"/>
              </w:rPr>
            </w:pPr>
          </w:p>
        </w:tc>
      </w:tr>
      <w:tr w:rsidR="001D6DA0" w14:paraId="08DB8142" w14:textId="77777777" w:rsidTr="001D6DA0">
        <w:tc>
          <w:tcPr>
            <w:tcW w:w="3681" w:type="dxa"/>
          </w:tcPr>
          <w:p w14:paraId="601BC250"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Рабочая Документация</w:t>
            </w:r>
          </w:p>
        </w:tc>
        <w:tc>
          <w:tcPr>
            <w:tcW w:w="6230" w:type="dxa"/>
          </w:tcPr>
          <w:p w14:paraId="23FA6416"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совокупность основных комплектов рабочих чертежей, необходимых для Строительства, дополненных прилагаемыми и ссылочными документами.</w:t>
            </w:r>
          </w:p>
          <w:p w14:paraId="57DE5E7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1C3C658" w14:textId="77777777" w:rsidTr="001D6DA0">
        <w:tc>
          <w:tcPr>
            <w:tcW w:w="3681" w:type="dxa"/>
          </w:tcPr>
          <w:p w14:paraId="67FA7C0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Рабочий День</w:t>
            </w:r>
          </w:p>
        </w:tc>
        <w:tc>
          <w:tcPr>
            <w:tcW w:w="6230" w:type="dxa"/>
          </w:tcPr>
          <w:p w14:paraId="0F74AAC1"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любой Календарный День, который не признается в соответствии с Законодательством выходным и (или) нерабочим праздничным днем.</w:t>
            </w:r>
          </w:p>
          <w:p w14:paraId="09C766E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69AC028" w14:textId="77777777" w:rsidTr="001D6DA0">
        <w:tc>
          <w:tcPr>
            <w:tcW w:w="3681" w:type="dxa"/>
          </w:tcPr>
          <w:p w14:paraId="0E9D05AC"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Разрешение</w:t>
            </w:r>
            <w:r w:rsidRPr="008F19FC">
              <w:rPr>
                <w:rFonts w:ascii="Times New Roman" w:hAnsi="Times New Roman" w:cs="Times New Roman"/>
                <w:b/>
                <w:kern w:val="2"/>
                <w:sz w:val="28"/>
                <w:szCs w:val="28"/>
              </w:rPr>
              <w:t xml:space="preserve"> на Ввод в Эксплуатацию</w:t>
            </w:r>
          </w:p>
        </w:tc>
        <w:tc>
          <w:tcPr>
            <w:tcW w:w="6230" w:type="dxa"/>
          </w:tcPr>
          <w:p w14:paraId="38EF59F2"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разрешение на ввод в эксплуатацию Объекта Соглашения, выданное уполномоченным Государственным Органом в порядке, установленном Законодательством.</w:t>
            </w:r>
          </w:p>
          <w:p w14:paraId="515A772C"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A1D594F" w14:textId="77777777" w:rsidTr="001D6DA0">
        <w:tc>
          <w:tcPr>
            <w:tcW w:w="3681" w:type="dxa"/>
          </w:tcPr>
          <w:p w14:paraId="49CA8AF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Разрешение</w:t>
            </w:r>
            <w:r w:rsidRPr="008F19FC">
              <w:rPr>
                <w:rFonts w:ascii="Times New Roman" w:hAnsi="Times New Roman" w:cs="Times New Roman"/>
                <w:b/>
                <w:kern w:val="2"/>
                <w:sz w:val="28"/>
                <w:szCs w:val="28"/>
              </w:rPr>
              <w:t xml:space="preserve"> на Строительство</w:t>
            </w:r>
          </w:p>
        </w:tc>
        <w:tc>
          <w:tcPr>
            <w:tcW w:w="6230" w:type="dxa"/>
          </w:tcPr>
          <w:p w14:paraId="7A41BD54"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разрешение на строительство Объекта Соглашения, выдаваемое уполномоченным Государственным Органом в порядке, установленном Законодательством.</w:t>
            </w:r>
          </w:p>
          <w:p w14:paraId="4709480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45FC3B3" w14:textId="77777777" w:rsidTr="001D6DA0">
        <w:tc>
          <w:tcPr>
            <w:tcW w:w="3681" w:type="dxa"/>
          </w:tcPr>
          <w:p w14:paraId="62F815F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Сметн</w:t>
            </w:r>
            <w:r>
              <w:rPr>
                <w:rFonts w:ascii="Times New Roman" w:hAnsi="Times New Roman" w:cs="Times New Roman"/>
                <w:b/>
                <w:kern w:val="2"/>
                <w:sz w:val="28"/>
                <w:szCs w:val="28"/>
              </w:rPr>
              <w:t>ая</w:t>
            </w:r>
            <w:r w:rsidRPr="008F19FC">
              <w:rPr>
                <w:rFonts w:ascii="Times New Roman" w:hAnsi="Times New Roman" w:cs="Times New Roman"/>
                <w:b/>
                <w:kern w:val="2"/>
                <w:sz w:val="28"/>
                <w:szCs w:val="28"/>
              </w:rPr>
              <w:t xml:space="preserve"> Документаци</w:t>
            </w:r>
            <w:r>
              <w:rPr>
                <w:rFonts w:ascii="Times New Roman" w:hAnsi="Times New Roman" w:cs="Times New Roman"/>
                <w:b/>
                <w:kern w:val="2"/>
                <w:sz w:val="28"/>
                <w:szCs w:val="28"/>
              </w:rPr>
              <w:t>я</w:t>
            </w:r>
          </w:p>
        </w:tc>
        <w:tc>
          <w:tcPr>
            <w:tcW w:w="6230" w:type="dxa"/>
          </w:tcPr>
          <w:p w14:paraId="626ED47B"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часть Проектной Документации, содержащая сводку затрат, сводный сметный расчет стоимости строительства Объекта Соглашения, объектные и локальные сметные расчеты (сметы), а также сметные расчеты на отдельные виды затрат.</w:t>
            </w:r>
          </w:p>
          <w:p w14:paraId="50DA5E48"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B254603" w14:textId="77777777" w:rsidTr="001D6DA0">
        <w:tc>
          <w:tcPr>
            <w:tcW w:w="3681" w:type="dxa"/>
          </w:tcPr>
          <w:p w14:paraId="48E3982C"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Сметная Стоимость</w:t>
            </w:r>
          </w:p>
        </w:tc>
        <w:tc>
          <w:tcPr>
            <w:tcW w:w="6230" w:type="dxa"/>
          </w:tcPr>
          <w:p w14:paraId="5E51AA45" w14:textId="77777777" w:rsidR="001D6DA0" w:rsidRPr="00226AAC" w:rsidRDefault="001D6DA0" w:rsidP="001D6DA0">
            <w:pPr>
              <w:widowControl w:val="0"/>
              <w:jc w:val="both"/>
              <w:rPr>
                <w:rFonts w:ascii="Times New Roman" w:hAnsi="Times New Roman" w:cs="Times New Roman"/>
                <w:kern w:val="2"/>
                <w:sz w:val="28"/>
                <w:szCs w:val="28"/>
              </w:rPr>
            </w:pPr>
            <w:r w:rsidRPr="00226AAC">
              <w:rPr>
                <w:rFonts w:ascii="Times New Roman" w:hAnsi="Times New Roman" w:cs="Times New Roman"/>
                <w:kern w:val="2"/>
                <w:sz w:val="28"/>
                <w:szCs w:val="28"/>
              </w:rPr>
              <w:t xml:space="preserve">стоимость Проектирования, Строительства и Оснащения, указанная в Сметной Документации </w:t>
            </w:r>
            <w:r w:rsidRPr="00226AAC">
              <w:rPr>
                <w:rFonts w:ascii="Times New Roman" w:hAnsi="Times New Roman" w:cs="Times New Roman"/>
                <w:kern w:val="2"/>
                <w:sz w:val="28"/>
                <w:szCs w:val="28"/>
              </w:rPr>
              <w:lastRenderedPageBreak/>
              <w:t xml:space="preserve">(включая затраты Концессионера на содержание службы заказчика и строительный контроль, а также налоги, сборы и иные обязательные платежи, за исключением затрат на уплату НДС в составе стоимости Проектирования, Строительства и Оснащения), на которую получено заключение о достоверности определения сметной стоимости строительства Объекта Соглашения в порядке, предусмотренном Законодательством, пересчитанная из уровня цен на дату, указанную в Сметной Документации, в уровень цен на дату получения Разрешения на Строительство, и приведенная к ценам соответствующих лет в следующем порядке: </w:t>
            </w:r>
          </w:p>
          <w:p w14:paraId="7DFE148B" w14:textId="77777777" w:rsidR="001D6DA0" w:rsidRDefault="001D6DA0" w:rsidP="001D6DA0">
            <w:pPr>
              <w:pStyle w:val="a4"/>
              <w:widowControl w:val="0"/>
              <w:ind w:left="0"/>
              <w:jc w:val="both"/>
              <w:rPr>
                <w:rFonts w:ascii="Times New Roman" w:hAnsi="Times New Roman" w:cs="Times New Roman"/>
                <w:kern w:val="2"/>
                <w:sz w:val="28"/>
                <w:szCs w:val="28"/>
              </w:rPr>
            </w:pPr>
            <w:r w:rsidRPr="00226AAC">
              <w:rPr>
                <w:rFonts w:ascii="Times New Roman" w:hAnsi="Times New Roman" w:cs="Times New Roman"/>
                <w:kern w:val="2"/>
                <w:sz w:val="28"/>
                <w:szCs w:val="28"/>
              </w:rPr>
              <w:t>показатели сметной стоимости подрядных работ по главам сводного сметного расчета стоимости строительства Сметной Документации в уровне цен на дату получения Разрешения на Строительство умножаются на индексы-дефляторы Министерства экономического развития Российской Федерации по строке «Инвестиции в основной капитал (капитальные вложения)». При этом индекс-дефлятор на период строительства рассчитывается как среднее арифметическое между индексами-дефляторами на даты начала и окончания работ с учетом срока выполнения работ в соответствии с Проектной Документацией.</w:t>
            </w:r>
          </w:p>
          <w:p w14:paraId="176725E3" w14:textId="77777777" w:rsidR="001D6DA0" w:rsidRPr="00AC6B95" w:rsidRDefault="001D6DA0" w:rsidP="001D6DA0">
            <w:pPr>
              <w:pStyle w:val="a4"/>
              <w:widowControl w:val="0"/>
              <w:ind w:left="0"/>
              <w:jc w:val="both"/>
              <w:rPr>
                <w:rFonts w:ascii="Times New Roman" w:hAnsi="Times New Roman" w:cs="Times New Roman"/>
                <w:kern w:val="2"/>
                <w:sz w:val="28"/>
                <w:szCs w:val="28"/>
              </w:rPr>
            </w:pPr>
          </w:p>
        </w:tc>
      </w:tr>
      <w:tr w:rsidR="001D6DA0" w14:paraId="3DA1D0D6" w14:textId="77777777" w:rsidTr="001D6DA0">
        <w:tc>
          <w:tcPr>
            <w:tcW w:w="3681" w:type="dxa"/>
          </w:tcPr>
          <w:p w14:paraId="0FFBC50C"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 xml:space="preserve">Соглашение о </w:t>
            </w:r>
            <w:r w:rsidRPr="008F19FC">
              <w:rPr>
                <w:rFonts w:ascii="Times New Roman" w:hAnsi="Times New Roman" w:cs="Times New Roman"/>
                <w:b/>
                <w:kern w:val="2"/>
                <w:sz w:val="28"/>
                <w:szCs w:val="28"/>
              </w:rPr>
              <w:t>Субординированном Финансировании</w:t>
            </w:r>
          </w:p>
        </w:tc>
        <w:tc>
          <w:tcPr>
            <w:tcW w:w="6230" w:type="dxa"/>
          </w:tcPr>
          <w:p w14:paraId="48C31CD3" w14:textId="77777777" w:rsidR="001D6DA0" w:rsidRPr="00AC6B95" w:rsidRDefault="001D6DA0" w:rsidP="001D6DA0">
            <w:pPr>
              <w:widowControl w:val="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w:t>
            </w:r>
          </w:p>
          <w:p w14:paraId="00359EBA" w14:textId="77777777" w:rsidR="001D6DA0" w:rsidRPr="00290EC5" w:rsidRDefault="001D6DA0" w:rsidP="001D6DA0">
            <w:pPr>
              <w:pStyle w:val="a4"/>
              <w:widowControl w:val="0"/>
              <w:numPr>
                <w:ilvl w:val="0"/>
                <w:numId w:val="42"/>
              </w:numPr>
              <w:ind w:left="33" w:firstLine="0"/>
              <w:jc w:val="both"/>
              <w:rPr>
                <w:rFonts w:ascii="Times New Roman" w:hAnsi="Times New Roman" w:cs="Times New Roman"/>
                <w:kern w:val="2"/>
                <w:sz w:val="28"/>
                <w:szCs w:val="28"/>
              </w:rPr>
            </w:pPr>
            <w:r w:rsidRPr="00290EC5">
              <w:rPr>
                <w:rFonts w:ascii="Times New Roman" w:hAnsi="Times New Roman" w:cs="Times New Roman"/>
                <w:kern w:val="2"/>
                <w:sz w:val="28"/>
                <w:szCs w:val="28"/>
              </w:rPr>
              <w:t>договор займа, заключенный между Иной Финансирующей Организацией и Концессионером в целях Финансирования; или</w:t>
            </w:r>
          </w:p>
          <w:p w14:paraId="2416F168" w14:textId="77777777" w:rsidR="001D6DA0" w:rsidRPr="00290EC5" w:rsidRDefault="001D6DA0" w:rsidP="001D6DA0">
            <w:pPr>
              <w:pStyle w:val="a4"/>
              <w:widowControl w:val="0"/>
              <w:numPr>
                <w:ilvl w:val="0"/>
                <w:numId w:val="42"/>
              </w:numPr>
              <w:ind w:left="33" w:firstLine="0"/>
              <w:jc w:val="both"/>
              <w:rPr>
                <w:rFonts w:ascii="Times New Roman" w:hAnsi="Times New Roman" w:cs="Times New Roman"/>
                <w:kern w:val="2"/>
                <w:sz w:val="28"/>
                <w:szCs w:val="28"/>
              </w:rPr>
            </w:pPr>
            <w:r w:rsidRPr="00290EC5">
              <w:rPr>
                <w:rFonts w:ascii="Times New Roman" w:hAnsi="Times New Roman" w:cs="Times New Roman"/>
                <w:kern w:val="2"/>
                <w:sz w:val="28"/>
                <w:szCs w:val="28"/>
              </w:rPr>
              <w:t>любое иное соглашение о предоставлении Концессионеру денежных средств, заключенное между Иной Финансирующей Организацией и Концессионером в целях Финансирования, на условиях возвратности и (или) получения Иной Финансирующей Организацией прибыли и (или) достижения иного полезного эффекта от реализации Проекта, выплаты по которым осуществляются после удовлетворения всех требований, вытекающих из Соглашения о Финансировании, если иное не согласовано Банком.</w:t>
            </w:r>
          </w:p>
          <w:p w14:paraId="1F37E03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E041183" w14:textId="77777777" w:rsidTr="001D6DA0">
        <w:tc>
          <w:tcPr>
            <w:tcW w:w="3681" w:type="dxa"/>
          </w:tcPr>
          <w:p w14:paraId="03D56B53"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Соглашение</w:t>
            </w:r>
            <w:r w:rsidRPr="008F19FC">
              <w:rPr>
                <w:rFonts w:ascii="Times New Roman" w:hAnsi="Times New Roman" w:cs="Times New Roman"/>
                <w:b/>
                <w:kern w:val="2"/>
                <w:sz w:val="28"/>
                <w:szCs w:val="28"/>
              </w:rPr>
              <w:t xml:space="preserve"> о Финансировании</w:t>
            </w:r>
          </w:p>
        </w:tc>
        <w:tc>
          <w:tcPr>
            <w:tcW w:w="6230" w:type="dxa"/>
          </w:tcPr>
          <w:p w14:paraId="2D8310DE"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кредитный договор (или иное соглашение), заключенный между Концессионером и Банком в целях Финансирования.</w:t>
            </w:r>
          </w:p>
          <w:p w14:paraId="182AD39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2CCB751" w14:textId="77777777" w:rsidTr="001D6DA0">
        <w:tc>
          <w:tcPr>
            <w:tcW w:w="3681" w:type="dxa"/>
          </w:tcPr>
          <w:p w14:paraId="3D20974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Создание</w:t>
            </w:r>
          </w:p>
        </w:tc>
        <w:tc>
          <w:tcPr>
            <w:tcW w:w="6230" w:type="dxa"/>
          </w:tcPr>
          <w:p w14:paraId="26581340"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Проектирование, Строительство и Оснащение.</w:t>
            </w:r>
          </w:p>
          <w:p w14:paraId="1BE74848"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192410A" w14:textId="77777777" w:rsidTr="001D6DA0">
        <w:tc>
          <w:tcPr>
            <w:tcW w:w="3681" w:type="dxa"/>
          </w:tcPr>
          <w:p w14:paraId="52A16B00"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Спор</w:t>
            </w:r>
          </w:p>
        </w:tc>
        <w:tc>
          <w:tcPr>
            <w:tcW w:w="6230" w:type="dxa"/>
          </w:tcPr>
          <w:p w14:paraId="1592D145"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любой спор, разногласие или требование, вытекающие из Соглашения или в связи с ним, в том числе касающиеся его заключения, исполнения, нарушения, прекращения, недействительности или толкования.</w:t>
            </w:r>
          </w:p>
          <w:p w14:paraId="3C72F79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9EC5D45" w14:textId="77777777" w:rsidTr="001D6DA0">
        <w:tc>
          <w:tcPr>
            <w:tcW w:w="3681" w:type="dxa"/>
          </w:tcPr>
          <w:p w14:paraId="02D5F1E8"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Срок</w:t>
            </w:r>
            <w:r w:rsidRPr="008F19FC">
              <w:rPr>
                <w:rFonts w:ascii="Times New Roman" w:hAnsi="Times New Roman" w:cs="Times New Roman"/>
                <w:b/>
                <w:kern w:val="2"/>
                <w:sz w:val="28"/>
                <w:szCs w:val="28"/>
              </w:rPr>
              <w:t xml:space="preserve"> Действия Соглашения</w:t>
            </w:r>
          </w:p>
          <w:p w14:paraId="64ADF984" w14:textId="77777777" w:rsidR="001D6DA0" w:rsidRPr="008F19FC" w:rsidRDefault="001D6DA0" w:rsidP="001D6DA0">
            <w:pPr>
              <w:pStyle w:val="a4"/>
              <w:widowControl w:val="0"/>
              <w:ind w:left="0"/>
              <w:rPr>
                <w:rFonts w:ascii="Times New Roman" w:hAnsi="Times New Roman" w:cs="Times New Roman"/>
                <w:b/>
                <w:kern w:val="2"/>
                <w:sz w:val="28"/>
                <w:szCs w:val="28"/>
              </w:rPr>
            </w:pPr>
          </w:p>
        </w:tc>
        <w:tc>
          <w:tcPr>
            <w:tcW w:w="6230" w:type="dxa"/>
          </w:tcPr>
          <w:p w14:paraId="014A2B8E"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имеет значение, указанное в </w:t>
            </w:r>
            <w:r>
              <w:rPr>
                <w:rFonts w:ascii="Times New Roman" w:hAnsi="Times New Roman" w:cs="Times New Roman"/>
                <w:kern w:val="2"/>
                <w:sz w:val="28"/>
                <w:szCs w:val="28"/>
              </w:rPr>
              <w:t xml:space="preserve">разделе </w:t>
            </w:r>
            <w:r>
              <w:rPr>
                <w:rFonts w:ascii="Times New Roman" w:hAnsi="Times New Roman" w:cs="Times New Roman"/>
                <w:kern w:val="2"/>
                <w:sz w:val="28"/>
                <w:szCs w:val="28"/>
                <w:lang w:val="en-US"/>
              </w:rPr>
              <w:t>IV</w:t>
            </w:r>
            <w:r>
              <w:rPr>
                <w:rFonts w:ascii="Times New Roman" w:hAnsi="Times New Roman" w:cs="Times New Roman"/>
                <w:kern w:val="2"/>
                <w:sz w:val="28"/>
                <w:szCs w:val="28"/>
              </w:rPr>
              <w:t xml:space="preserve"> Условий</w:t>
            </w:r>
            <w:r w:rsidRPr="00AC6B95">
              <w:rPr>
                <w:rFonts w:ascii="Times New Roman" w:hAnsi="Times New Roman" w:cs="Times New Roman"/>
                <w:kern w:val="2"/>
                <w:sz w:val="28"/>
                <w:szCs w:val="28"/>
              </w:rPr>
              <w:t>.</w:t>
            </w:r>
          </w:p>
          <w:p w14:paraId="15758E9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D403B50" w14:textId="77777777" w:rsidTr="001D6DA0">
        <w:tc>
          <w:tcPr>
            <w:tcW w:w="3681" w:type="dxa"/>
          </w:tcPr>
          <w:p w14:paraId="5BC315AA"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Сторона (</w:t>
            </w:r>
            <w:r w:rsidRPr="008F19FC">
              <w:rPr>
                <w:rFonts w:ascii="Times New Roman" w:hAnsi="Times New Roman" w:cs="Times New Roman"/>
                <w:b/>
                <w:kern w:val="2"/>
                <w:sz w:val="28"/>
                <w:szCs w:val="28"/>
              </w:rPr>
              <w:t>Стороны</w:t>
            </w:r>
            <w:r>
              <w:rPr>
                <w:rFonts w:ascii="Times New Roman" w:hAnsi="Times New Roman" w:cs="Times New Roman"/>
                <w:b/>
                <w:kern w:val="2"/>
                <w:sz w:val="28"/>
                <w:szCs w:val="28"/>
              </w:rPr>
              <w:t>)</w:t>
            </w:r>
          </w:p>
        </w:tc>
        <w:tc>
          <w:tcPr>
            <w:tcW w:w="6230" w:type="dxa"/>
          </w:tcPr>
          <w:p w14:paraId="66230B00" w14:textId="77777777" w:rsidR="001D6DA0" w:rsidRDefault="001D6DA0" w:rsidP="001D6DA0">
            <w:pPr>
              <w:pStyle w:val="a4"/>
              <w:widowControl w:val="0"/>
              <w:ind w:left="0"/>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w:t>
            </w:r>
            <w:proofErr w:type="spellStart"/>
            <w:r>
              <w:rPr>
                <w:rFonts w:ascii="Times New Roman" w:hAnsi="Times New Roman" w:cs="Times New Roman"/>
                <w:kern w:val="2"/>
                <w:sz w:val="28"/>
                <w:szCs w:val="28"/>
              </w:rPr>
              <w:t>Концедент</w:t>
            </w:r>
            <w:proofErr w:type="spellEnd"/>
            <w:r w:rsidRPr="00AC6B95">
              <w:rPr>
                <w:rFonts w:ascii="Times New Roman" w:hAnsi="Times New Roman" w:cs="Times New Roman"/>
                <w:kern w:val="2"/>
                <w:sz w:val="28"/>
                <w:szCs w:val="28"/>
              </w:rPr>
              <w:t>.</w:t>
            </w:r>
          </w:p>
          <w:p w14:paraId="6969DC9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CB2A95F" w14:textId="77777777" w:rsidTr="001D6DA0">
        <w:tc>
          <w:tcPr>
            <w:tcW w:w="3681" w:type="dxa"/>
          </w:tcPr>
          <w:p w14:paraId="44303737"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Строительная Стоимость</w:t>
            </w:r>
          </w:p>
        </w:tc>
        <w:tc>
          <w:tcPr>
            <w:tcW w:w="6230" w:type="dxa"/>
          </w:tcPr>
          <w:p w14:paraId="08C319F1" w14:textId="77777777" w:rsidR="001D6DA0"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означает предельный объем инвестиций Концессионера в Создание (Проектирование, Строительство и Оснащение), представляющий расчетную стоимость Проектирования, Строительства и Оснащения в составе затрат, включаемых в соответствии с Законодательством в сводный сметный расчет стоимости строительства, предусмотренную </w:t>
            </w:r>
            <w:r>
              <w:rPr>
                <w:rFonts w:ascii="Times New Roman" w:hAnsi="Times New Roman" w:cs="Times New Roman"/>
                <w:kern w:val="2"/>
                <w:sz w:val="28"/>
                <w:szCs w:val="28"/>
              </w:rPr>
              <w:t>Соглашением</w:t>
            </w:r>
            <w:r w:rsidRPr="00D72011">
              <w:rPr>
                <w:rFonts w:ascii="Times New Roman" w:hAnsi="Times New Roman" w:cs="Times New Roman"/>
                <w:kern w:val="2"/>
                <w:sz w:val="28"/>
                <w:szCs w:val="28"/>
              </w:rPr>
              <w:t>.</w:t>
            </w:r>
          </w:p>
          <w:p w14:paraId="3FC6E7AD" w14:textId="77777777" w:rsidR="001D6DA0" w:rsidRPr="00D72011" w:rsidRDefault="001D6DA0" w:rsidP="001D6DA0">
            <w:pPr>
              <w:widowControl w:val="0"/>
              <w:jc w:val="both"/>
              <w:rPr>
                <w:rFonts w:ascii="Times New Roman" w:hAnsi="Times New Roman" w:cs="Times New Roman"/>
                <w:kern w:val="2"/>
                <w:sz w:val="28"/>
                <w:szCs w:val="28"/>
              </w:rPr>
            </w:pPr>
          </w:p>
        </w:tc>
      </w:tr>
      <w:tr w:rsidR="001D6DA0" w14:paraId="51FD8D2B" w14:textId="77777777" w:rsidTr="001D6DA0">
        <w:tc>
          <w:tcPr>
            <w:tcW w:w="3681" w:type="dxa"/>
          </w:tcPr>
          <w:p w14:paraId="7D186CF6"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Строительстве</w:t>
            </w:r>
          </w:p>
        </w:tc>
        <w:tc>
          <w:tcPr>
            <w:tcW w:w="6230" w:type="dxa"/>
          </w:tcPr>
          <w:p w14:paraId="2D191633"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строительство Объекта Соглашения во исполнение Соглашения, заканчивающееся Вводом в Эксплуатацию, включая выполнение всех подготовительных и земляных работ, работ по подготовке территории строительства, строительных, монтажных, инженерных, пуско-наладочных и иных работ на Объекте Соглашения, а также всех необходимых для выполнения таких работ и Ввода в Эксплуатацию организационно-хозяйственных, административных и иных действий и мероприятий.</w:t>
            </w:r>
          </w:p>
          <w:p w14:paraId="36756DA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70DE65F" w14:textId="77777777" w:rsidTr="001D6DA0">
        <w:tc>
          <w:tcPr>
            <w:tcW w:w="3681" w:type="dxa"/>
          </w:tcPr>
          <w:p w14:paraId="071D861D"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Сумма</w:t>
            </w:r>
            <w:r w:rsidRPr="008F19FC">
              <w:rPr>
                <w:rFonts w:ascii="Times New Roman" w:hAnsi="Times New Roman" w:cs="Times New Roman"/>
                <w:b/>
                <w:kern w:val="2"/>
                <w:sz w:val="28"/>
                <w:szCs w:val="28"/>
              </w:rPr>
              <w:t xml:space="preserve"> Возмещения</w:t>
            </w:r>
          </w:p>
        </w:tc>
        <w:tc>
          <w:tcPr>
            <w:tcW w:w="6230" w:type="dxa"/>
          </w:tcPr>
          <w:p w14:paraId="12AEB1B2"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сумму возмещения, выплачиваемую Концессионеру (либо Банку в соответствии с условиями Прямого Соглашения) в связи с Досрочным Прекращением Соглашения.</w:t>
            </w:r>
          </w:p>
          <w:p w14:paraId="52E3C51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F955165" w14:textId="77777777" w:rsidTr="001D6DA0">
        <w:tc>
          <w:tcPr>
            <w:tcW w:w="3681" w:type="dxa"/>
          </w:tcPr>
          <w:p w14:paraId="3B4B6F2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Техническое Обслуживание</w:t>
            </w:r>
          </w:p>
        </w:tc>
        <w:tc>
          <w:tcPr>
            <w:tcW w:w="6230" w:type="dxa"/>
          </w:tcPr>
          <w:p w14:paraId="57F3FE30"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поддержание Объекта Соглашения в исправном состоянии, проведение Концессионером за свой счет текущего ремонта Объекта Соглашения, несение Концессионером расходов на содержание Объекта Соглашения в объеме, предусмотренном Соглашением.</w:t>
            </w:r>
          </w:p>
          <w:p w14:paraId="466B5B2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862D762" w14:textId="77777777" w:rsidTr="001D6DA0">
        <w:tc>
          <w:tcPr>
            <w:tcW w:w="3681" w:type="dxa"/>
          </w:tcPr>
          <w:p w14:paraId="3E606230"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Требующая Сторона</w:t>
            </w:r>
          </w:p>
        </w:tc>
        <w:tc>
          <w:tcPr>
            <w:tcW w:w="6230" w:type="dxa"/>
          </w:tcPr>
          <w:p w14:paraId="12A3A4C1"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Сторону, которая направила Отвечающей Стороне уведомление о необходимости начала согласительных процедур в соответствии </w:t>
            </w:r>
            <w:r>
              <w:rPr>
                <w:rFonts w:ascii="Times New Roman" w:hAnsi="Times New Roman" w:cs="Times New Roman"/>
                <w:kern w:val="2"/>
                <w:sz w:val="28"/>
                <w:szCs w:val="28"/>
              </w:rPr>
              <w:t>Соглашением</w:t>
            </w:r>
            <w:r w:rsidRPr="00AC6B95">
              <w:rPr>
                <w:rFonts w:ascii="Times New Roman" w:hAnsi="Times New Roman" w:cs="Times New Roman"/>
                <w:kern w:val="2"/>
                <w:sz w:val="28"/>
                <w:szCs w:val="28"/>
              </w:rPr>
              <w:t>.</w:t>
            </w:r>
          </w:p>
          <w:p w14:paraId="2AF4475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6B01C10" w14:textId="77777777" w:rsidTr="001D6DA0">
        <w:tc>
          <w:tcPr>
            <w:tcW w:w="3681" w:type="dxa"/>
          </w:tcPr>
          <w:p w14:paraId="02EDBC9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Финансирование</w:t>
            </w:r>
          </w:p>
        </w:tc>
        <w:tc>
          <w:tcPr>
            <w:tcW w:w="6230" w:type="dxa"/>
          </w:tcPr>
          <w:p w14:paraId="7567EB27"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вложение Концессионером собственных, заемных или привлеченных денежных средств (инвестиций Концессионера) в целях исполнения своих обязательств по Созданию и (или) осуществлению деятельности, предусмотренной Соглашением.</w:t>
            </w:r>
          </w:p>
          <w:p w14:paraId="2EB5274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989BC7F" w14:textId="77777777" w:rsidTr="001D6DA0">
        <w:tc>
          <w:tcPr>
            <w:tcW w:w="3681" w:type="dxa"/>
          </w:tcPr>
          <w:p w14:paraId="5D319323"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Финансовое Закрытие</w:t>
            </w:r>
          </w:p>
        </w:tc>
        <w:tc>
          <w:tcPr>
            <w:tcW w:w="6230" w:type="dxa"/>
          </w:tcPr>
          <w:p w14:paraId="51E69356"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выполнение Сторонами всех требований, предусмотренных </w:t>
            </w:r>
            <w:r>
              <w:rPr>
                <w:rFonts w:ascii="Times New Roman" w:hAnsi="Times New Roman" w:cs="Times New Roman"/>
                <w:kern w:val="2"/>
                <w:sz w:val="28"/>
                <w:szCs w:val="28"/>
              </w:rPr>
              <w:t>Соглашением</w:t>
            </w:r>
            <w:r w:rsidRPr="00AC6B95">
              <w:rPr>
                <w:rFonts w:ascii="Times New Roman" w:hAnsi="Times New Roman" w:cs="Times New Roman"/>
                <w:kern w:val="2"/>
                <w:sz w:val="28"/>
                <w:szCs w:val="28"/>
              </w:rPr>
              <w:t xml:space="preserve">, для подтверждения наличия возможности Финансирования.  </w:t>
            </w:r>
          </w:p>
          <w:p w14:paraId="15AF1A1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F6552C4" w14:textId="77777777" w:rsidTr="001D6DA0">
        <w:tc>
          <w:tcPr>
            <w:tcW w:w="3681" w:type="dxa"/>
          </w:tcPr>
          <w:p w14:paraId="34115EE8"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Эксплуатация</w:t>
            </w:r>
          </w:p>
        </w:tc>
        <w:tc>
          <w:tcPr>
            <w:tcW w:w="6230" w:type="dxa"/>
          </w:tcPr>
          <w:p w14:paraId="1972AD0C"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осуществление Концессионером или Привлеченным Лицом деятельности с использованием (эксплуатацией) Объекта Соглашения в целях осуществления образовательной  деятельности по дополнительным образовательным программам  и Технического Обслуживания в соответствии с требованиями, установленными Соглашением и Законодательством.</w:t>
            </w:r>
          </w:p>
        </w:tc>
      </w:tr>
    </w:tbl>
    <w:p w14:paraId="4D2505E4" w14:textId="77777777" w:rsidR="001D6DA0"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p>
    <w:p w14:paraId="205FC9C1" w14:textId="3812E620" w:rsidR="00BE28C5"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С</w:t>
      </w:r>
      <w:r w:rsidR="009F016F">
        <w:rPr>
          <w:rFonts w:ascii="Times New Roman" w:hAnsi="Times New Roman" w:cs="Times New Roman"/>
          <w:kern w:val="2"/>
          <w:sz w:val="28"/>
          <w:szCs w:val="28"/>
        </w:rPr>
        <w:t xml:space="preserve">оглашение включает в себя следующие существенные и иные </w:t>
      </w:r>
      <w:r>
        <w:rPr>
          <w:rFonts w:ascii="Times New Roman" w:hAnsi="Times New Roman" w:cs="Times New Roman"/>
          <w:kern w:val="2"/>
          <w:sz w:val="28"/>
          <w:szCs w:val="28"/>
        </w:rPr>
        <w:t>У</w:t>
      </w:r>
      <w:r w:rsidR="009F016F">
        <w:rPr>
          <w:rFonts w:ascii="Times New Roman" w:hAnsi="Times New Roman" w:cs="Times New Roman"/>
          <w:kern w:val="2"/>
          <w:sz w:val="28"/>
          <w:szCs w:val="28"/>
        </w:rPr>
        <w:t>словия</w:t>
      </w:r>
      <w:r>
        <w:rPr>
          <w:rFonts w:ascii="Times New Roman" w:hAnsi="Times New Roman" w:cs="Times New Roman"/>
          <w:kern w:val="2"/>
          <w:sz w:val="28"/>
          <w:szCs w:val="28"/>
        </w:rPr>
        <w:t>.</w:t>
      </w:r>
    </w:p>
    <w:p w14:paraId="45ABCA85" w14:textId="77777777" w:rsidR="009F016F" w:rsidRDefault="009F016F" w:rsidP="00746C3C">
      <w:pPr>
        <w:pStyle w:val="a4"/>
        <w:widowControl w:val="0"/>
        <w:spacing w:after="0" w:line="240" w:lineRule="auto"/>
        <w:ind w:left="0" w:firstLine="709"/>
        <w:jc w:val="both"/>
        <w:rPr>
          <w:rFonts w:ascii="Times New Roman" w:hAnsi="Times New Roman" w:cs="Times New Roman"/>
          <w:kern w:val="2"/>
          <w:sz w:val="28"/>
          <w:szCs w:val="28"/>
        </w:rPr>
      </w:pPr>
    </w:p>
    <w:p w14:paraId="6A852FB3" w14:textId="77777777" w:rsidR="00055B9E" w:rsidRDefault="00A362F2" w:rsidP="000D3D7C">
      <w:pPr>
        <w:pStyle w:val="1"/>
        <w:widowControl w:val="0"/>
        <w:ind w:firstLine="0"/>
        <w:rPr>
          <w:rFonts w:cs="Times New Roman"/>
          <w:kern w:val="2"/>
          <w:szCs w:val="28"/>
        </w:rPr>
      </w:pPr>
      <w:r>
        <w:rPr>
          <w:rFonts w:cs="Times New Roman"/>
          <w:kern w:val="2"/>
          <w:szCs w:val="28"/>
        </w:rPr>
        <w:t>Цель</w:t>
      </w:r>
    </w:p>
    <w:p w14:paraId="1283C8A3" w14:textId="77777777" w:rsidR="00A362F2" w:rsidRDefault="00A362F2" w:rsidP="00A362F2">
      <w:pPr>
        <w:pStyle w:val="a4"/>
        <w:widowControl w:val="0"/>
        <w:spacing w:after="0" w:line="240" w:lineRule="auto"/>
        <w:ind w:left="0" w:firstLine="709"/>
        <w:jc w:val="both"/>
        <w:rPr>
          <w:rFonts w:ascii="Times New Roman" w:hAnsi="Times New Roman" w:cs="Times New Roman"/>
          <w:sz w:val="28"/>
          <w:szCs w:val="28"/>
        </w:rPr>
      </w:pPr>
    </w:p>
    <w:p w14:paraId="64B4CA30" w14:textId="77777777" w:rsidR="00A362F2" w:rsidRDefault="00A362F2" w:rsidP="0097128A">
      <w:pPr>
        <w:pStyle w:val="a4"/>
        <w:widowControl w:val="0"/>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Концессионер и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обязуются осуществить деятельность </w:t>
      </w:r>
      <w:r w:rsidR="00610A06">
        <w:rPr>
          <w:rFonts w:ascii="Times New Roman" w:hAnsi="Times New Roman" w:cs="Times New Roman"/>
          <w:sz w:val="28"/>
          <w:szCs w:val="28"/>
        </w:rPr>
        <w:t>по Финансированию, Созданию и Эксплуатации Объекта Соглашения на основании Закона о Концессионных Соглашениях.</w:t>
      </w:r>
    </w:p>
    <w:p w14:paraId="06BD7D64" w14:textId="77777777" w:rsidR="00610A06" w:rsidRPr="00610A06" w:rsidRDefault="00610A06" w:rsidP="00A362F2">
      <w:pPr>
        <w:pStyle w:val="a4"/>
        <w:widowControl w:val="0"/>
        <w:spacing w:after="0" w:line="240" w:lineRule="auto"/>
        <w:ind w:left="0" w:firstLine="709"/>
        <w:jc w:val="both"/>
        <w:rPr>
          <w:rFonts w:ascii="Times New Roman" w:hAnsi="Times New Roman" w:cs="Times New Roman"/>
          <w:sz w:val="28"/>
          <w:szCs w:val="28"/>
        </w:rPr>
      </w:pPr>
    </w:p>
    <w:p w14:paraId="2E8012A9" w14:textId="77777777" w:rsidR="001D6DA0" w:rsidRDefault="00932D68" w:rsidP="001D6DA0">
      <w:pPr>
        <w:pStyle w:val="1"/>
        <w:widowControl w:val="0"/>
        <w:ind w:firstLine="0"/>
        <w:rPr>
          <w:rFonts w:cs="Times New Roman"/>
          <w:b w:val="0"/>
          <w:kern w:val="2"/>
          <w:szCs w:val="28"/>
        </w:rPr>
      </w:pPr>
      <w:r w:rsidRPr="001D6DA0">
        <w:rPr>
          <w:rFonts w:cs="Times New Roman"/>
          <w:kern w:val="2"/>
          <w:szCs w:val="28"/>
        </w:rPr>
        <w:lastRenderedPageBreak/>
        <w:t>О</w:t>
      </w:r>
      <w:r w:rsidR="009F016F" w:rsidRPr="001D6DA0">
        <w:rPr>
          <w:rFonts w:cs="Times New Roman"/>
          <w:kern w:val="2"/>
          <w:szCs w:val="28"/>
        </w:rPr>
        <w:t>бязательства концессионера по созданию объекта Соглашения,</w:t>
      </w:r>
    </w:p>
    <w:p w14:paraId="0258B31E" w14:textId="77777777" w:rsidR="009F016F" w:rsidRPr="001D6DA0" w:rsidRDefault="009F016F" w:rsidP="001D6DA0">
      <w:pPr>
        <w:pStyle w:val="1"/>
        <w:widowControl w:val="0"/>
        <w:numPr>
          <w:ilvl w:val="0"/>
          <w:numId w:val="0"/>
        </w:numPr>
        <w:rPr>
          <w:rFonts w:cs="Times New Roman"/>
          <w:b w:val="0"/>
          <w:kern w:val="2"/>
          <w:szCs w:val="28"/>
        </w:rPr>
      </w:pPr>
      <w:r w:rsidRPr="001D6DA0">
        <w:rPr>
          <w:rFonts w:cs="Times New Roman"/>
          <w:kern w:val="2"/>
          <w:szCs w:val="28"/>
        </w:rPr>
        <w:t>соблюдению сроков его создания и реконструкции</w:t>
      </w:r>
    </w:p>
    <w:p w14:paraId="1FDC3195" w14:textId="77777777" w:rsidR="009F016F" w:rsidRPr="009F016F" w:rsidRDefault="009F016F" w:rsidP="00746C3C">
      <w:pPr>
        <w:pStyle w:val="a4"/>
        <w:widowControl w:val="0"/>
        <w:spacing w:after="0" w:line="240" w:lineRule="auto"/>
        <w:ind w:left="0" w:firstLine="709"/>
        <w:jc w:val="both"/>
        <w:rPr>
          <w:rFonts w:ascii="Times New Roman" w:hAnsi="Times New Roman" w:cs="Times New Roman"/>
          <w:kern w:val="2"/>
          <w:sz w:val="28"/>
          <w:szCs w:val="28"/>
        </w:rPr>
      </w:pPr>
    </w:p>
    <w:p w14:paraId="5D66F6FF" w14:textId="6C94213F" w:rsidR="00610A06" w:rsidRDefault="007B0F5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о</w:t>
      </w:r>
      <w:r w:rsidR="00610A06" w:rsidRPr="00610A06">
        <w:rPr>
          <w:rFonts w:ascii="Times New Roman" w:hAnsi="Times New Roman" w:cs="Times New Roman"/>
          <w:kern w:val="2"/>
          <w:sz w:val="28"/>
          <w:szCs w:val="28"/>
        </w:rPr>
        <w:t xml:space="preserve">существить Создание Объекта Соглашения, описание которого приведено в </w:t>
      </w:r>
      <w:r w:rsidR="00C33B6D">
        <w:rPr>
          <w:rFonts w:ascii="Times New Roman" w:hAnsi="Times New Roman" w:cs="Times New Roman"/>
          <w:kern w:val="2"/>
          <w:sz w:val="28"/>
          <w:szCs w:val="28"/>
        </w:rPr>
        <w:t>п</w:t>
      </w:r>
      <w:r w:rsidR="007F6CA7">
        <w:rPr>
          <w:rFonts w:ascii="Times New Roman" w:hAnsi="Times New Roman" w:cs="Times New Roman"/>
          <w:kern w:val="2"/>
          <w:sz w:val="28"/>
          <w:szCs w:val="28"/>
        </w:rPr>
        <w:t xml:space="preserve">риложении  к </w:t>
      </w:r>
      <w:r w:rsidR="00C33B6D">
        <w:rPr>
          <w:rFonts w:ascii="Times New Roman" w:hAnsi="Times New Roman" w:cs="Times New Roman"/>
          <w:kern w:val="2"/>
          <w:sz w:val="28"/>
          <w:szCs w:val="28"/>
        </w:rPr>
        <w:t xml:space="preserve">настоящим </w:t>
      </w:r>
      <w:r w:rsidR="007F6CA7">
        <w:rPr>
          <w:rFonts w:ascii="Times New Roman" w:hAnsi="Times New Roman" w:cs="Times New Roman"/>
          <w:kern w:val="2"/>
          <w:sz w:val="28"/>
          <w:szCs w:val="28"/>
        </w:rPr>
        <w:t>Условиям</w:t>
      </w:r>
      <w:r w:rsidR="00610A06" w:rsidRPr="00610A06">
        <w:rPr>
          <w:rFonts w:ascii="Times New Roman" w:hAnsi="Times New Roman" w:cs="Times New Roman"/>
          <w:kern w:val="2"/>
          <w:sz w:val="28"/>
          <w:szCs w:val="28"/>
        </w:rPr>
        <w:t xml:space="preserve">, в соответствии с требованиями, установленными </w:t>
      </w:r>
      <w:r w:rsidR="007F6CA7">
        <w:rPr>
          <w:rFonts w:ascii="Times New Roman" w:hAnsi="Times New Roman" w:cs="Times New Roman"/>
          <w:kern w:val="2"/>
          <w:sz w:val="28"/>
          <w:szCs w:val="28"/>
        </w:rPr>
        <w:t>Соглашением</w:t>
      </w:r>
      <w:r w:rsidR="00610A06" w:rsidRPr="00610A06">
        <w:rPr>
          <w:rFonts w:ascii="Times New Roman" w:hAnsi="Times New Roman" w:cs="Times New Roman"/>
          <w:kern w:val="2"/>
          <w:sz w:val="28"/>
          <w:szCs w:val="28"/>
        </w:rPr>
        <w:t xml:space="preserve">, право собственности на который будет принадлежать </w:t>
      </w:r>
      <w:proofErr w:type="spellStart"/>
      <w:r w:rsidR="00610A06" w:rsidRPr="00610A06">
        <w:rPr>
          <w:rFonts w:ascii="Times New Roman" w:hAnsi="Times New Roman" w:cs="Times New Roman"/>
          <w:kern w:val="2"/>
          <w:sz w:val="28"/>
          <w:szCs w:val="28"/>
        </w:rPr>
        <w:t>Концеденту</w:t>
      </w:r>
      <w:proofErr w:type="spellEnd"/>
      <w:r w:rsidR="00610A06" w:rsidRPr="00610A06">
        <w:rPr>
          <w:rFonts w:ascii="Times New Roman" w:hAnsi="Times New Roman" w:cs="Times New Roman"/>
          <w:kern w:val="2"/>
          <w:sz w:val="28"/>
          <w:szCs w:val="28"/>
        </w:rPr>
        <w:t>, в сроки, установленные Соглашени</w:t>
      </w:r>
      <w:r w:rsidR="007F6CA7">
        <w:rPr>
          <w:rFonts w:ascii="Times New Roman" w:hAnsi="Times New Roman" w:cs="Times New Roman"/>
          <w:kern w:val="2"/>
          <w:sz w:val="28"/>
          <w:szCs w:val="28"/>
        </w:rPr>
        <w:t>ем</w:t>
      </w:r>
      <w:r w:rsidR="00610A06" w:rsidRPr="00610A06">
        <w:rPr>
          <w:rFonts w:ascii="Times New Roman" w:hAnsi="Times New Roman" w:cs="Times New Roman"/>
          <w:kern w:val="2"/>
          <w:sz w:val="28"/>
          <w:szCs w:val="28"/>
        </w:rPr>
        <w:t xml:space="preserve">, и осуществлять Эксплуатацию в соответствии с требованиями, установленными </w:t>
      </w:r>
      <w:r w:rsidR="007F6CA7">
        <w:rPr>
          <w:rFonts w:ascii="Times New Roman" w:hAnsi="Times New Roman" w:cs="Times New Roman"/>
          <w:kern w:val="2"/>
          <w:sz w:val="28"/>
          <w:szCs w:val="28"/>
        </w:rPr>
        <w:t>Соглашением</w:t>
      </w:r>
      <w:r w:rsidR="00610A06" w:rsidRPr="00610A06">
        <w:rPr>
          <w:rFonts w:ascii="Times New Roman" w:hAnsi="Times New Roman" w:cs="Times New Roman"/>
          <w:kern w:val="2"/>
          <w:sz w:val="28"/>
          <w:szCs w:val="28"/>
        </w:rPr>
        <w:t xml:space="preserve">, с момента Государственной регистрации возникновения прав владения и пользования Концессионером </w:t>
      </w:r>
      <w:r w:rsidR="0052445C">
        <w:rPr>
          <w:rFonts w:ascii="Times New Roman" w:hAnsi="Times New Roman" w:cs="Times New Roman"/>
          <w:kern w:val="2"/>
          <w:sz w:val="28"/>
          <w:szCs w:val="28"/>
        </w:rPr>
        <w:t xml:space="preserve">Объектом Соглашения до момента </w:t>
      </w:r>
      <w:r w:rsidR="00610A06" w:rsidRPr="00610A06">
        <w:rPr>
          <w:rFonts w:ascii="Times New Roman" w:hAnsi="Times New Roman" w:cs="Times New Roman"/>
          <w:kern w:val="2"/>
          <w:sz w:val="28"/>
          <w:szCs w:val="28"/>
        </w:rPr>
        <w:t>подписания Сторонами Акта Передачи (Возврата) Объекта Соглашения</w:t>
      </w:r>
      <w:r w:rsidR="00610A06">
        <w:rPr>
          <w:rFonts w:ascii="Times New Roman" w:hAnsi="Times New Roman" w:cs="Times New Roman"/>
          <w:kern w:val="2"/>
          <w:sz w:val="28"/>
          <w:szCs w:val="28"/>
        </w:rPr>
        <w:t>.</w:t>
      </w:r>
    </w:p>
    <w:p w14:paraId="521E8B9F"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в</w:t>
      </w:r>
      <w:r w:rsidR="004F6749" w:rsidRPr="004F6749">
        <w:rPr>
          <w:rFonts w:ascii="Times New Roman" w:hAnsi="Times New Roman" w:cs="Times New Roman"/>
          <w:kern w:val="2"/>
          <w:sz w:val="28"/>
          <w:szCs w:val="28"/>
        </w:rPr>
        <w:t>ы</w:t>
      </w:r>
      <w:r w:rsidR="007F6CA7">
        <w:rPr>
          <w:rFonts w:ascii="Times New Roman" w:hAnsi="Times New Roman" w:cs="Times New Roman"/>
          <w:kern w:val="2"/>
          <w:sz w:val="28"/>
          <w:szCs w:val="28"/>
        </w:rPr>
        <w:t xml:space="preserve">полнить все свои обязательства </w:t>
      </w:r>
      <w:r w:rsidR="004F6749" w:rsidRPr="004F6749">
        <w:rPr>
          <w:rFonts w:ascii="Times New Roman" w:hAnsi="Times New Roman" w:cs="Times New Roman"/>
          <w:kern w:val="2"/>
          <w:sz w:val="28"/>
          <w:szCs w:val="28"/>
        </w:rPr>
        <w:t xml:space="preserve">для выполнения </w:t>
      </w:r>
      <w:r w:rsidR="007F6CA7">
        <w:rPr>
          <w:rFonts w:ascii="Times New Roman" w:hAnsi="Times New Roman" w:cs="Times New Roman"/>
          <w:kern w:val="2"/>
          <w:sz w:val="28"/>
          <w:szCs w:val="28"/>
        </w:rPr>
        <w:t>требований Финансового Закрытия</w:t>
      </w:r>
      <w:r w:rsidR="004F6749" w:rsidRPr="004F6749">
        <w:rPr>
          <w:rFonts w:ascii="Times New Roman" w:hAnsi="Times New Roman" w:cs="Times New Roman"/>
          <w:kern w:val="2"/>
          <w:sz w:val="28"/>
          <w:szCs w:val="28"/>
        </w:rPr>
        <w:t xml:space="preserve"> и обеспечить Финансирование за счет собственных, заемных и (или) привлеченных средств (инвестиций Концессионера) в объеме, </w:t>
      </w:r>
      <w:r w:rsidR="007F6CA7">
        <w:rPr>
          <w:rFonts w:ascii="Times New Roman" w:hAnsi="Times New Roman" w:cs="Times New Roman"/>
          <w:kern w:val="2"/>
          <w:sz w:val="28"/>
          <w:szCs w:val="28"/>
        </w:rPr>
        <w:t>установленном Соглашением</w:t>
      </w:r>
      <w:r w:rsidR="004F6749" w:rsidRPr="004F6749">
        <w:rPr>
          <w:rFonts w:ascii="Times New Roman" w:hAnsi="Times New Roman" w:cs="Times New Roman"/>
          <w:kern w:val="2"/>
          <w:sz w:val="28"/>
          <w:szCs w:val="28"/>
        </w:rPr>
        <w:t>.</w:t>
      </w:r>
    </w:p>
    <w:p w14:paraId="78DF3DAE"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о</w:t>
      </w:r>
      <w:r w:rsidR="007F6CA7">
        <w:rPr>
          <w:rFonts w:ascii="Times New Roman" w:hAnsi="Times New Roman" w:cs="Times New Roman"/>
          <w:kern w:val="2"/>
          <w:sz w:val="28"/>
          <w:szCs w:val="28"/>
        </w:rPr>
        <w:t xml:space="preserve">существить </w:t>
      </w:r>
      <w:r w:rsidR="004F6749" w:rsidRPr="004F6749">
        <w:rPr>
          <w:rFonts w:ascii="Times New Roman" w:hAnsi="Times New Roman" w:cs="Times New Roman"/>
          <w:kern w:val="2"/>
          <w:sz w:val="28"/>
          <w:szCs w:val="28"/>
        </w:rPr>
        <w:t xml:space="preserve">Проектирование, включая подготовку и предоставление на согласование </w:t>
      </w:r>
      <w:proofErr w:type="spellStart"/>
      <w:r w:rsidR="004F6749" w:rsidRPr="004F6749">
        <w:rPr>
          <w:rFonts w:ascii="Times New Roman" w:hAnsi="Times New Roman" w:cs="Times New Roman"/>
          <w:kern w:val="2"/>
          <w:sz w:val="28"/>
          <w:szCs w:val="28"/>
        </w:rPr>
        <w:t>Концеденту</w:t>
      </w:r>
      <w:proofErr w:type="spellEnd"/>
      <w:r w:rsidR="004F6749" w:rsidRPr="004F6749">
        <w:rPr>
          <w:rFonts w:ascii="Times New Roman" w:hAnsi="Times New Roman" w:cs="Times New Roman"/>
          <w:kern w:val="2"/>
          <w:sz w:val="28"/>
          <w:szCs w:val="28"/>
        </w:rPr>
        <w:t xml:space="preserve"> задания на Проектирование, доработку проектной документации, переданной </w:t>
      </w:r>
      <w:proofErr w:type="spellStart"/>
      <w:r w:rsidR="004F6749" w:rsidRPr="004F6749">
        <w:rPr>
          <w:rFonts w:ascii="Times New Roman" w:hAnsi="Times New Roman" w:cs="Times New Roman"/>
          <w:kern w:val="2"/>
          <w:sz w:val="28"/>
          <w:szCs w:val="28"/>
        </w:rPr>
        <w:t>Концедентом</w:t>
      </w:r>
      <w:proofErr w:type="spellEnd"/>
      <w:r w:rsidR="004F6749" w:rsidRPr="004F6749">
        <w:rPr>
          <w:rFonts w:ascii="Times New Roman" w:hAnsi="Times New Roman" w:cs="Times New Roman"/>
          <w:kern w:val="2"/>
          <w:sz w:val="28"/>
          <w:szCs w:val="28"/>
        </w:rPr>
        <w:t xml:space="preserve"> (подготовку Проектной Документации), и обеспечение получения в отношении Проектной Документации положительного заключения Государственной Экспертизы, в том числе заключение о достоверности определения сметной стоимости строительства Объекта Соглашени</w:t>
      </w:r>
      <w:r w:rsidR="007F6CA7">
        <w:rPr>
          <w:rFonts w:ascii="Times New Roman" w:hAnsi="Times New Roman" w:cs="Times New Roman"/>
          <w:kern w:val="2"/>
          <w:sz w:val="28"/>
          <w:szCs w:val="28"/>
        </w:rPr>
        <w:t>я, в соответствии с Соглашением.</w:t>
      </w:r>
    </w:p>
    <w:p w14:paraId="274E4422"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получение и поддержание в силе Необходимых Разрешен</w:t>
      </w:r>
      <w:r>
        <w:rPr>
          <w:rFonts w:ascii="Times New Roman" w:hAnsi="Times New Roman" w:cs="Times New Roman"/>
          <w:kern w:val="2"/>
          <w:sz w:val="28"/>
          <w:szCs w:val="28"/>
        </w:rPr>
        <w:t>ий в соответствии с Соглашением.</w:t>
      </w:r>
    </w:p>
    <w:p w14:paraId="00989303"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предоставление Банковских Гарантий или заключение Договоров Страхования О</w:t>
      </w:r>
      <w:r>
        <w:rPr>
          <w:rFonts w:ascii="Times New Roman" w:hAnsi="Times New Roman" w:cs="Times New Roman"/>
          <w:kern w:val="2"/>
          <w:sz w:val="28"/>
          <w:szCs w:val="28"/>
        </w:rPr>
        <w:t>тветственности в соответствии с Соглашением</w:t>
      </w:r>
      <w:r w:rsidR="004F6749" w:rsidRPr="004F6749">
        <w:rPr>
          <w:rFonts w:ascii="Times New Roman" w:hAnsi="Times New Roman" w:cs="Times New Roman"/>
          <w:kern w:val="2"/>
          <w:sz w:val="28"/>
          <w:szCs w:val="28"/>
        </w:rPr>
        <w:t>;</w:t>
      </w:r>
    </w:p>
    <w:p w14:paraId="784C9894"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выполнение Предварительных Условий Финансового Закрытия, выполняемых Концессионером в соответствии с </w:t>
      </w:r>
      <w:r>
        <w:rPr>
          <w:rFonts w:ascii="Times New Roman" w:hAnsi="Times New Roman" w:cs="Times New Roman"/>
          <w:kern w:val="2"/>
          <w:sz w:val="28"/>
          <w:szCs w:val="28"/>
        </w:rPr>
        <w:t>Соглашением.</w:t>
      </w:r>
    </w:p>
    <w:p w14:paraId="2D865257" w14:textId="77777777" w:rsidR="007B0F59" w:rsidRDefault="007B0F59" w:rsidP="001D6DA0">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о</w:t>
      </w:r>
      <w:r w:rsidRPr="007B0F59">
        <w:rPr>
          <w:rFonts w:ascii="Times New Roman" w:hAnsi="Times New Roman" w:cs="Times New Roman"/>
          <w:kern w:val="2"/>
          <w:sz w:val="28"/>
          <w:szCs w:val="28"/>
        </w:rPr>
        <w:t xml:space="preserve">беспечить </w:t>
      </w:r>
      <w:r w:rsidR="004F6749" w:rsidRPr="007B0F59">
        <w:rPr>
          <w:rFonts w:ascii="Times New Roman" w:hAnsi="Times New Roman" w:cs="Times New Roman"/>
          <w:kern w:val="2"/>
          <w:sz w:val="28"/>
          <w:szCs w:val="28"/>
        </w:rPr>
        <w:t xml:space="preserve">предоставление Необходимого Страхового Покрытия в соответствии с </w:t>
      </w:r>
      <w:r>
        <w:rPr>
          <w:rFonts w:ascii="Times New Roman" w:hAnsi="Times New Roman" w:cs="Times New Roman"/>
          <w:kern w:val="2"/>
          <w:sz w:val="28"/>
          <w:szCs w:val="28"/>
        </w:rPr>
        <w:t>Соглашением.</w:t>
      </w:r>
    </w:p>
    <w:p w14:paraId="15119A44" w14:textId="77777777" w:rsidR="007B0F59" w:rsidRPr="007B0F59" w:rsidRDefault="007B0F5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7B0F59">
        <w:rPr>
          <w:rFonts w:ascii="Times New Roman" w:hAnsi="Times New Roman" w:cs="Times New Roman"/>
          <w:kern w:val="2"/>
          <w:sz w:val="28"/>
          <w:szCs w:val="28"/>
        </w:rPr>
        <w:t>вложение инвестиций Концессионера на этапе Создания в объеме и на условия</w:t>
      </w:r>
      <w:r>
        <w:rPr>
          <w:rFonts w:ascii="Times New Roman" w:hAnsi="Times New Roman" w:cs="Times New Roman"/>
          <w:kern w:val="2"/>
          <w:sz w:val="28"/>
          <w:szCs w:val="28"/>
        </w:rPr>
        <w:t>х, предусмотренных Соглашением.</w:t>
      </w:r>
    </w:p>
    <w:p w14:paraId="5F57E131"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подготовку территории строительства в соответствии с Соглашени</w:t>
      </w:r>
      <w:r>
        <w:rPr>
          <w:rFonts w:ascii="Times New Roman" w:hAnsi="Times New Roman" w:cs="Times New Roman"/>
          <w:kern w:val="2"/>
          <w:sz w:val="28"/>
          <w:szCs w:val="28"/>
        </w:rPr>
        <w:t>ем</w:t>
      </w:r>
      <w:r w:rsidR="004F6749" w:rsidRPr="004F6749">
        <w:rPr>
          <w:rFonts w:ascii="Times New Roman" w:hAnsi="Times New Roman" w:cs="Times New Roman"/>
          <w:kern w:val="2"/>
          <w:sz w:val="28"/>
          <w:szCs w:val="28"/>
        </w:rPr>
        <w:t>;</w:t>
      </w:r>
    </w:p>
    <w:p w14:paraId="4967015F" w14:textId="77777777" w:rsid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Создание Объекта Согл</w:t>
      </w:r>
      <w:r>
        <w:rPr>
          <w:rFonts w:ascii="Times New Roman" w:hAnsi="Times New Roman" w:cs="Times New Roman"/>
          <w:kern w:val="2"/>
          <w:sz w:val="28"/>
          <w:szCs w:val="28"/>
        </w:rPr>
        <w:t>ашения, его Ввод в Эксплуатацию.</w:t>
      </w:r>
    </w:p>
    <w:p w14:paraId="0FAC7AEC" w14:textId="77777777" w:rsidR="00CA7660" w:rsidRPr="00CA7660" w:rsidRDefault="007B0F5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включить </w:t>
      </w:r>
      <w:r w:rsidR="00CA7660" w:rsidRPr="00CA7660">
        <w:rPr>
          <w:rFonts w:ascii="Times New Roman" w:hAnsi="Times New Roman" w:cs="Times New Roman"/>
          <w:kern w:val="2"/>
          <w:sz w:val="28"/>
          <w:szCs w:val="28"/>
        </w:rPr>
        <w:t>в состав Проектной Документации в целях обеспечения надлежащей Эксплуатации включить раздел «Требования к обеспечению безопасной эксплуатации объек</w:t>
      </w:r>
      <w:r>
        <w:rPr>
          <w:rFonts w:ascii="Times New Roman" w:hAnsi="Times New Roman" w:cs="Times New Roman"/>
          <w:kern w:val="2"/>
          <w:sz w:val="28"/>
          <w:szCs w:val="28"/>
        </w:rPr>
        <w:t>тов капитального строительства».</w:t>
      </w:r>
    </w:p>
    <w:p w14:paraId="66F4684E" w14:textId="77777777" w:rsidR="00CA7660" w:rsidRPr="00CA7660" w:rsidRDefault="007B0F5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п</w:t>
      </w:r>
      <w:r w:rsidR="00CA7660" w:rsidRPr="00CA7660">
        <w:rPr>
          <w:rFonts w:ascii="Times New Roman" w:hAnsi="Times New Roman" w:cs="Times New Roman"/>
          <w:kern w:val="2"/>
          <w:sz w:val="28"/>
          <w:szCs w:val="28"/>
        </w:rPr>
        <w:t xml:space="preserve">ри Строительстве обеспечить размещение на границе Земельного Участка, примыкающей к территориям общего пользования, </w:t>
      </w:r>
      <w:r w:rsidR="00CA7660" w:rsidRPr="00CA7660">
        <w:rPr>
          <w:rFonts w:ascii="Times New Roman" w:hAnsi="Times New Roman" w:cs="Times New Roman"/>
          <w:kern w:val="2"/>
          <w:sz w:val="28"/>
          <w:szCs w:val="28"/>
        </w:rPr>
        <w:lastRenderedPageBreak/>
        <w:t>информационного щита, содержащего информацию о Концессионере и сроках Строительства</w:t>
      </w:r>
      <w:r>
        <w:rPr>
          <w:rFonts w:ascii="Times New Roman" w:hAnsi="Times New Roman" w:cs="Times New Roman"/>
          <w:kern w:val="2"/>
          <w:sz w:val="28"/>
          <w:szCs w:val="28"/>
        </w:rPr>
        <w:t>.</w:t>
      </w:r>
    </w:p>
    <w:p w14:paraId="4952577F" w14:textId="77777777" w:rsidR="0058694D" w:rsidRPr="007B0F59" w:rsidRDefault="00A90F4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sidRPr="00A90F49">
        <w:rPr>
          <w:rFonts w:ascii="Times New Roman" w:hAnsi="Times New Roman" w:cs="Times New Roman"/>
          <w:kern w:val="2"/>
          <w:sz w:val="28"/>
          <w:szCs w:val="28"/>
        </w:rPr>
        <w:t>Концессионер обязан обеспечить Строительство и Оснащени</w:t>
      </w:r>
      <w:r w:rsidR="007B0F59">
        <w:rPr>
          <w:rFonts w:ascii="Times New Roman" w:hAnsi="Times New Roman" w:cs="Times New Roman"/>
          <w:kern w:val="2"/>
          <w:sz w:val="28"/>
          <w:szCs w:val="28"/>
        </w:rPr>
        <w:t>е в соответствии с Соглашением</w:t>
      </w:r>
      <w:r w:rsidRPr="007B0F59">
        <w:rPr>
          <w:rFonts w:ascii="Times New Roman" w:hAnsi="Times New Roman" w:cs="Times New Roman"/>
          <w:kern w:val="2"/>
          <w:sz w:val="28"/>
          <w:szCs w:val="28"/>
        </w:rPr>
        <w:t>, Проектной Документацией, Рабочей Документацией и Законодательством.</w:t>
      </w:r>
    </w:p>
    <w:p w14:paraId="76F370D6" w14:textId="77777777" w:rsidR="00EC66B7" w:rsidRPr="00EC66B7" w:rsidRDefault="00EC66B7" w:rsidP="00EC66B7">
      <w:pPr>
        <w:rPr>
          <w:rFonts w:ascii="Times New Roman" w:hAnsi="Times New Roman" w:cs="Times New Roman"/>
          <w:kern w:val="2"/>
          <w:sz w:val="28"/>
          <w:szCs w:val="28"/>
        </w:rPr>
      </w:pPr>
    </w:p>
    <w:p w14:paraId="743CA971"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Обязательства концессионера по осуществлению деятельности, предусмотренной Соглашением</w:t>
      </w:r>
    </w:p>
    <w:p w14:paraId="563D3CE0" w14:textId="77777777" w:rsidR="00EC66B7" w:rsidRPr="00EC66B7" w:rsidRDefault="00EC66B7" w:rsidP="00EC66B7">
      <w:pPr>
        <w:rPr>
          <w:rFonts w:ascii="Times New Roman" w:hAnsi="Times New Roman" w:cs="Times New Roman"/>
          <w:kern w:val="2"/>
          <w:sz w:val="28"/>
          <w:szCs w:val="28"/>
        </w:rPr>
      </w:pPr>
    </w:p>
    <w:p w14:paraId="06553BB7"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осуществить </w:t>
      </w:r>
      <w:r w:rsidR="004F6749" w:rsidRPr="004F6749">
        <w:rPr>
          <w:rFonts w:ascii="Times New Roman" w:hAnsi="Times New Roman" w:cs="Times New Roman"/>
          <w:kern w:val="2"/>
          <w:sz w:val="28"/>
          <w:szCs w:val="28"/>
        </w:rPr>
        <w:t>Эксплуатацию, включая Техническое Обслуживание и осуществление образовательной деятельности по дополнительным образовательным программам с использованием Объекта Соглашения (самостоятельно и (или) с привлечением Привлеченных Лиц</w:t>
      </w:r>
      <w:r>
        <w:rPr>
          <w:rFonts w:ascii="Times New Roman" w:hAnsi="Times New Roman" w:cs="Times New Roman"/>
          <w:kern w:val="2"/>
          <w:sz w:val="28"/>
          <w:szCs w:val="28"/>
        </w:rPr>
        <w:t>) в соответствии с Соглашением.</w:t>
      </w:r>
    </w:p>
    <w:p w14:paraId="0EE082E5"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заключить</w:t>
      </w:r>
      <w:r w:rsidR="004F6749" w:rsidRPr="004F6749">
        <w:rPr>
          <w:rFonts w:ascii="Times New Roman" w:hAnsi="Times New Roman" w:cs="Times New Roman"/>
          <w:kern w:val="2"/>
          <w:sz w:val="28"/>
          <w:szCs w:val="28"/>
        </w:rPr>
        <w:t xml:space="preserve"> с Образовательной Организацией Договора об Использовании Объекта Соглашения в соответствии с Основными Условиями Договора, приведенными в </w:t>
      </w:r>
      <w:r>
        <w:rPr>
          <w:rFonts w:ascii="Times New Roman" w:hAnsi="Times New Roman" w:cs="Times New Roman"/>
          <w:kern w:val="2"/>
          <w:sz w:val="28"/>
          <w:szCs w:val="28"/>
        </w:rPr>
        <w:t>Соглашении.</w:t>
      </w:r>
    </w:p>
    <w:p w14:paraId="560A537F"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доступ </w:t>
      </w:r>
      <w:proofErr w:type="spellStart"/>
      <w:r w:rsidR="004F6749" w:rsidRPr="004F6749">
        <w:rPr>
          <w:rFonts w:ascii="Times New Roman" w:hAnsi="Times New Roman" w:cs="Times New Roman"/>
          <w:kern w:val="2"/>
          <w:sz w:val="28"/>
          <w:szCs w:val="28"/>
        </w:rPr>
        <w:t>Концедента</w:t>
      </w:r>
      <w:proofErr w:type="spellEnd"/>
      <w:r w:rsidR="004F6749" w:rsidRPr="004F6749">
        <w:rPr>
          <w:rFonts w:ascii="Times New Roman" w:hAnsi="Times New Roman" w:cs="Times New Roman"/>
          <w:kern w:val="2"/>
          <w:sz w:val="28"/>
          <w:szCs w:val="28"/>
        </w:rPr>
        <w:t xml:space="preserve"> на Объект Соглашения в порядке, предусмотренном </w:t>
      </w:r>
      <w:r>
        <w:rPr>
          <w:rFonts w:ascii="Times New Roman" w:hAnsi="Times New Roman" w:cs="Times New Roman"/>
          <w:kern w:val="2"/>
          <w:sz w:val="28"/>
          <w:szCs w:val="28"/>
        </w:rPr>
        <w:t>Соглашением.</w:t>
      </w:r>
    </w:p>
    <w:p w14:paraId="653213D7"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направление </w:t>
      </w:r>
      <w:proofErr w:type="spellStart"/>
      <w:r w:rsidR="004F6749" w:rsidRPr="004F6749">
        <w:rPr>
          <w:rFonts w:ascii="Times New Roman" w:hAnsi="Times New Roman" w:cs="Times New Roman"/>
          <w:kern w:val="2"/>
          <w:sz w:val="28"/>
          <w:szCs w:val="28"/>
        </w:rPr>
        <w:t>Концеденту</w:t>
      </w:r>
      <w:proofErr w:type="spellEnd"/>
      <w:r w:rsidR="004F6749" w:rsidRPr="004F6749">
        <w:rPr>
          <w:rFonts w:ascii="Times New Roman" w:hAnsi="Times New Roman" w:cs="Times New Roman"/>
          <w:kern w:val="2"/>
          <w:sz w:val="28"/>
          <w:szCs w:val="28"/>
        </w:rPr>
        <w:t xml:space="preserve"> квартальных отчетов Концессионера о Создании Объекта Соглашения в соответствии с </w:t>
      </w:r>
      <w:r>
        <w:rPr>
          <w:rFonts w:ascii="Times New Roman" w:hAnsi="Times New Roman" w:cs="Times New Roman"/>
          <w:kern w:val="2"/>
          <w:sz w:val="28"/>
          <w:szCs w:val="28"/>
        </w:rPr>
        <w:t>Соглашением.</w:t>
      </w:r>
    </w:p>
    <w:p w14:paraId="4D2FFDBD"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предоставление </w:t>
      </w:r>
      <w:proofErr w:type="spellStart"/>
      <w:r w:rsidR="004F6749" w:rsidRPr="004F6749">
        <w:rPr>
          <w:rFonts w:ascii="Times New Roman" w:hAnsi="Times New Roman" w:cs="Times New Roman"/>
          <w:kern w:val="2"/>
          <w:sz w:val="28"/>
          <w:szCs w:val="28"/>
        </w:rPr>
        <w:t>Концеденту</w:t>
      </w:r>
      <w:proofErr w:type="spellEnd"/>
      <w:r w:rsidR="004F6749" w:rsidRPr="004F6749">
        <w:rPr>
          <w:rFonts w:ascii="Times New Roman" w:hAnsi="Times New Roman" w:cs="Times New Roman"/>
          <w:kern w:val="2"/>
          <w:sz w:val="28"/>
          <w:szCs w:val="28"/>
        </w:rPr>
        <w:t xml:space="preserve"> Отчетности в соответствии с </w:t>
      </w:r>
      <w:r>
        <w:rPr>
          <w:rFonts w:ascii="Times New Roman" w:hAnsi="Times New Roman" w:cs="Times New Roman"/>
          <w:kern w:val="2"/>
          <w:sz w:val="28"/>
          <w:szCs w:val="28"/>
        </w:rPr>
        <w:t>Соглашением.</w:t>
      </w:r>
    </w:p>
    <w:p w14:paraId="4526254F" w14:textId="77777777" w:rsidR="004F6749" w:rsidRDefault="007B0F5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3F7A01">
        <w:rPr>
          <w:rFonts w:ascii="Times New Roman" w:hAnsi="Times New Roman" w:cs="Times New Roman"/>
          <w:kern w:val="2"/>
          <w:sz w:val="28"/>
          <w:szCs w:val="28"/>
        </w:rPr>
        <w:t xml:space="preserve">Передачу (Возврат) Объекта Соглашения </w:t>
      </w:r>
      <w:proofErr w:type="spellStart"/>
      <w:r w:rsidR="004F6749" w:rsidRPr="003F7A01">
        <w:rPr>
          <w:rFonts w:ascii="Times New Roman" w:hAnsi="Times New Roman" w:cs="Times New Roman"/>
          <w:kern w:val="2"/>
          <w:sz w:val="28"/>
          <w:szCs w:val="28"/>
        </w:rPr>
        <w:t>Концеденту</w:t>
      </w:r>
      <w:proofErr w:type="spellEnd"/>
      <w:r w:rsidR="004F6749" w:rsidRPr="003F7A01">
        <w:rPr>
          <w:rFonts w:ascii="Times New Roman" w:hAnsi="Times New Roman" w:cs="Times New Roman"/>
          <w:kern w:val="2"/>
          <w:sz w:val="28"/>
          <w:szCs w:val="28"/>
        </w:rPr>
        <w:t xml:space="preserve"> в Период Передачи на основании Акта Передачи (Возврата) Объекта Соглашения в соответствии с </w:t>
      </w:r>
      <w:r>
        <w:rPr>
          <w:rFonts w:ascii="Times New Roman" w:hAnsi="Times New Roman" w:cs="Times New Roman"/>
          <w:kern w:val="2"/>
          <w:sz w:val="28"/>
          <w:szCs w:val="28"/>
        </w:rPr>
        <w:t>Соглашением</w:t>
      </w:r>
      <w:r w:rsidR="004F6749" w:rsidRPr="003F7A01">
        <w:rPr>
          <w:rFonts w:ascii="Times New Roman" w:hAnsi="Times New Roman" w:cs="Times New Roman"/>
          <w:kern w:val="2"/>
          <w:sz w:val="28"/>
          <w:szCs w:val="28"/>
        </w:rPr>
        <w:t>.</w:t>
      </w:r>
    </w:p>
    <w:p w14:paraId="637225E2" w14:textId="77777777" w:rsidR="00CA7660" w:rsidRDefault="00CA766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7660">
        <w:rPr>
          <w:rFonts w:ascii="Times New Roman" w:hAnsi="Times New Roman" w:cs="Times New Roman"/>
          <w:kern w:val="2"/>
          <w:sz w:val="28"/>
          <w:szCs w:val="28"/>
        </w:rPr>
        <w:t xml:space="preserve">Концессионер должен заключить Договор об Использовании Объекта Соглашения, и направить Концессионеру уведомление о выборе Образовательной Организации по форме, приведенной в </w:t>
      </w:r>
      <w:r w:rsidR="007B0F59">
        <w:rPr>
          <w:rFonts w:ascii="Times New Roman" w:hAnsi="Times New Roman" w:cs="Times New Roman"/>
          <w:kern w:val="2"/>
          <w:sz w:val="28"/>
          <w:szCs w:val="28"/>
        </w:rPr>
        <w:t>Соглашении</w:t>
      </w:r>
      <w:r w:rsidRPr="00CA7660">
        <w:rPr>
          <w:rFonts w:ascii="Times New Roman" w:hAnsi="Times New Roman" w:cs="Times New Roman"/>
          <w:kern w:val="2"/>
          <w:sz w:val="28"/>
          <w:szCs w:val="28"/>
        </w:rPr>
        <w:t>.</w:t>
      </w:r>
    </w:p>
    <w:p w14:paraId="2D24354E" w14:textId="77777777" w:rsidR="00CA7660" w:rsidRPr="00CA7660" w:rsidRDefault="00CA7660"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CA7660">
        <w:rPr>
          <w:rFonts w:ascii="Times New Roman" w:hAnsi="Times New Roman" w:cs="Times New Roman"/>
          <w:kern w:val="2"/>
          <w:sz w:val="28"/>
          <w:szCs w:val="28"/>
        </w:rPr>
        <w:t xml:space="preserve">Не позднее 30 календарных дней с момента получения Разрешения на Ввод в Эксплуатацию (но в любом случае, не позднее момента осуществления Государственной регистрации права собственности </w:t>
      </w:r>
      <w:proofErr w:type="spellStart"/>
      <w:r w:rsidRPr="00CA7660">
        <w:rPr>
          <w:rFonts w:ascii="Times New Roman" w:hAnsi="Times New Roman" w:cs="Times New Roman"/>
          <w:kern w:val="2"/>
          <w:sz w:val="28"/>
          <w:szCs w:val="28"/>
        </w:rPr>
        <w:t>Концедента</w:t>
      </w:r>
      <w:proofErr w:type="spellEnd"/>
      <w:r w:rsidRPr="00CA7660">
        <w:rPr>
          <w:rFonts w:ascii="Times New Roman" w:hAnsi="Times New Roman" w:cs="Times New Roman"/>
          <w:kern w:val="2"/>
          <w:sz w:val="28"/>
          <w:szCs w:val="28"/>
        </w:rPr>
        <w:t xml:space="preserve"> и прав владения и пользования Концессионером Объектом Соглашения) Концессионер и Образовательная Организация заключают Договор об Использовании Объекта Соглашения, предусматривающий передачу Объекта Соглашения или его части, необходимой и достаточной для осуществления образовательной деятельности по основным общеобразовательным программам. При этом в случае, если Образовательной Организации передается Объект Соглашения целиком, Образовательная Организация в соответствии с Договором об Использовании Объекта Соглашения должна обеспечить Концессионеру возможность осуществления образовательной деятельности по дополнительным образовательным программам с использованием Объекта Соглашения.</w:t>
      </w:r>
    </w:p>
    <w:p w14:paraId="611DC1E2" w14:textId="77777777" w:rsidR="00CA7660" w:rsidRDefault="007B0F5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Концессионер обязуется </w:t>
      </w:r>
      <w:r w:rsidR="00CA7660" w:rsidRPr="00CA7660">
        <w:rPr>
          <w:rFonts w:ascii="Times New Roman" w:hAnsi="Times New Roman" w:cs="Times New Roman"/>
          <w:kern w:val="2"/>
          <w:sz w:val="28"/>
          <w:szCs w:val="28"/>
        </w:rPr>
        <w:t>предоставить Объект Соглашения или его часть в пользование Образовательной Организации и обеспечить доступность и возможность осуществления на Объекте Соглашения образовательной деятельности, в том числе по основным общеобразовательным про</w:t>
      </w:r>
      <w:r>
        <w:rPr>
          <w:rFonts w:ascii="Times New Roman" w:hAnsi="Times New Roman" w:cs="Times New Roman"/>
          <w:kern w:val="2"/>
          <w:sz w:val="28"/>
          <w:szCs w:val="28"/>
        </w:rPr>
        <w:t>граммам.</w:t>
      </w:r>
    </w:p>
    <w:p w14:paraId="4DA3DF0E" w14:textId="77777777" w:rsidR="00CA7660" w:rsidRPr="00CA7660"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w:t>
      </w:r>
      <w:r w:rsidR="00CA7660" w:rsidRPr="00CA7660">
        <w:rPr>
          <w:rFonts w:ascii="Times New Roman" w:hAnsi="Times New Roman" w:cs="Times New Roman"/>
          <w:kern w:val="2"/>
          <w:sz w:val="28"/>
          <w:szCs w:val="28"/>
        </w:rPr>
        <w:t>осуществлять образовательную деятельность по дополнительным образовательным программам с использованием Объекта Соглашения в соответс</w:t>
      </w:r>
      <w:r>
        <w:rPr>
          <w:rFonts w:ascii="Times New Roman" w:hAnsi="Times New Roman" w:cs="Times New Roman"/>
          <w:kern w:val="2"/>
          <w:sz w:val="28"/>
          <w:szCs w:val="28"/>
        </w:rPr>
        <w:t xml:space="preserve">твии с требованиями Соглашения </w:t>
      </w:r>
      <w:r w:rsidR="00CA7660" w:rsidRPr="00CA7660">
        <w:rPr>
          <w:rFonts w:ascii="Times New Roman" w:hAnsi="Times New Roman" w:cs="Times New Roman"/>
          <w:kern w:val="2"/>
          <w:sz w:val="28"/>
          <w:szCs w:val="28"/>
        </w:rPr>
        <w:t>и Законодательства</w:t>
      </w:r>
      <w:r>
        <w:rPr>
          <w:rFonts w:ascii="Times New Roman" w:hAnsi="Times New Roman" w:cs="Times New Roman"/>
          <w:kern w:val="2"/>
          <w:sz w:val="28"/>
          <w:szCs w:val="28"/>
        </w:rPr>
        <w:t>.</w:t>
      </w:r>
    </w:p>
    <w:p w14:paraId="22B101C4" w14:textId="77777777" w:rsidR="00CA7660" w:rsidRPr="00CA7660" w:rsidRDefault="006D3CFA"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w:t>
      </w:r>
      <w:r w:rsidR="00CA7660" w:rsidRPr="00CA7660">
        <w:rPr>
          <w:rFonts w:ascii="Times New Roman" w:hAnsi="Times New Roman" w:cs="Times New Roman"/>
          <w:kern w:val="2"/>
          <w:sz w:val="28"/>
          <w:szCs w:val="28"/>
        </w:rPr>
        <w:t>при необходимости и при наличии соответствующей возможности оказывать по запросу Образовательной Организации необходимое содействие при осуществлении последней образовательной деятельности, в том числе при предоставлении доступа к Объекту</w:t>
      </w:r>
      <w:r>
        <w:rPr>
          <w:rFonts w:ascii="Times New Roman" w:hAnsi="Times New Roman" w:cs="Times New Roman"/>
          <w:kern w:val="2"/>
          <w:sz w:val="28"/>
          <w:szCs w:val="28"/>
        </w:rPr>
        <w:t xml:space="preserve"> Соглашения для указанных целей.</w:t>
      </w:r>
    </w:p>
    <w:p w14:paraId="7B9D8255" w14:textId="77777777" w:rsidR="00CA7660" w:rsidRDefault="00B163E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Концессионер несет перед </w:t>
      </w:r>
      <w:proofErr w:type="spellStart"/>
      <w:r w:rsidRPr="00B163E0">
        <w:rPr>
          <w:rFonts w:ascii="Times New Roman" w:hAnsi="Times New Roman" w:cs="Times New Roman"/>
          <w:kern w:val="2"/>
          <w:sz w:val="28"/>
          <w:szCs w:val="28"/>
        </w:rPr>
        <w:t>Концедентом</w:t>
      </w:r>
      <w:proofErr w:type="spellEnd"/>
      <w:r w:rsidRPr="00B163E0">
        <w:rPr>
          <w:rFonts w:ascii="Times New Roman" w:hAnsi="Times New Roman" w:cs="Times New Roman"/>
          <w:kern w:val="2"/>
          <w:sz w:val="28"/>
          <w:szCs w:val="28"/>
        </w:rPr>
        <w:t xml:space="preserve"> ответственность за качество Объекта Соглашения (за исключением движимого имущества, входящего в состав Объекта Соглашения) в течение 5 (пяти) лет с момента подписания Сторонами Акта Приемки Объекта Соглашения.</w:t>
      </w:r>
    </w:p>
    <w:p w14:paraId="649DF7AE" w14:textId="77777777" w:rsidR="00B163E0" w:rsidRDefault="00B163E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Концессионер несет перед </w:t>
      </w:r>
      <w:proofErr w:type="spellStart"/>
      <w:r w:rsidRPr="00B163E0">
        <w:rPr>
          <w:rFonts w:ascii="Times New Roman" w:hAnsi="Times New Roman" w:cs="Times New Roman"/>
          <w:kern w:val="2"/>
          <w:sz w:val="28"/>
          <w:szCs w:val="28"/>
        </w:rPr>
        <w:t>Концедентом</w:t>
      </w:r>
      <w:proofErr w:type="spellEnd"/>
      <w:r w:rsidRPr="00B163E0">
        <w:rPr>
          <w:rFonts w:ascii="Times New Roman" w:hAnsi="Times New Roman" w:cs="Times New Roman"/>
          <w:kern w:val="2"/>
          <w:sz w:val="28"/>
          <w:szCs w:val="28"/>
        </w:rPr>
        <w:t xml:space="preserve"> ответственность за качество движимого имущества, входящего в состав Объекта Соглашения, в течение 1 (одного) года с момента подписания Сторонами Акта Приемки Объекта Соглашения.</w:t>
      </w:r>
    </w:p>
    <w:p w14:paraId="1B33B158" w14:textId="77777777" w:rsidR="00B163E0" w:rsidRPr="00B163E0" w:rsidRDefault="00B163E0"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Концессионер обязан своими силами и за свой счет в порядке, предусмотренном </w:t>
      </w:r>
      <w:r w:rsidR="006D3CFA">
        <w:rPr>
          <w:rFonts w:ascii="Times New Roman" w:hAnsi="Times New Roman" w:cs="Times New Roman"/>
          <w:kern w:val="2"/>
          <w:sz w:val="28"/>
          <w:szCs w:val="28"/>
        </w:rPr>
        <w:t xml:space="preserve">Соглашением </w:t>
      </w:r>
      <w:r w:rsidRPr="00B163E0">
        <w:rPr>
          <w:rFonts w:ascii="Times New Roman" w:hAnsi="Times New Roman" w:cs="Times New Roman"/>
          <w:kern w:val="2"/>
          <w:sz w:val="28"/>
          <w:szCs w:val="28"/>
        </w:rPr>
        <w:t xml:space="preserve">устранять выявленные </w:t>
      </w:r>
      <w:proofErr w:type="spellStart"/>
      <w:r w:rsidRPr="00B163E0">
        <w:rPr>
          <w:rFonts w:ascii="Times New Roman" w:hAnsi="Times New Roman" w:cs="Times New Roman"/>
          <w:kern w:val="2"/>
          <w:sz w:val="28"/>
          <w:szCs w:val="28"/>
        </w:rPr>
        <w:t>Концедентом</w:t>
      </w:r>
      <w:proofErr w:type="spellEnd"/>
      <w:r w:rsidRPr="00B163E0">
        <w:rPr>
          <w:rFonts w:ascii="Times New Roman" w:hAnsi="Times New Roman" w:cs="Times New Roman"/>
          <w:kern w:val="2"/>
          <w:sz w:val="28"/>
          <w:szCs w:val="28"/>
        </w:rPr>
        <w:t xml:space="preserve"> недостатки Объекта Соглашения.</w:t>
      </w:r>
    </w:p>
    <w:p w14:paraId="29273C5C" w14:textId="77777777" w:rsidR="00B163E0" w:rsidRPr="00B163E0" w:rsidRDefault="00B163E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При осуществлении Технического Обслуживания Концессионер в том числе обязан по запросу </w:t>
      </w:r>
      <w:proofErr w:type="spellStart"/>
      <w:r w:rsidRPr="00B163E0">
        <w:rPr>
          <w:rFonts w:ascii="Times New Roman" w:hAnsi="Times New Roman" w:cs="Times New Roman"/>
          <w:kern w:val="2"/>
          <w:sz w:val="28"/>
          <w:szCs w:val="28"/>
        </w:rPr>
        <w:t>Концедента</w:t>
      </w:r>
      <w:proofErr w:type="spellEnd"/>
      <w:r w:rsidRPr="00B163E0">
        <w:rPr>
          <w:rFonts w:ascii="Times New Roman" w:hAnsi="Times New Roman" w:cs="Times New Roman"/>
          <w:kern w:val="2"/>
          <w:sz w:val="28"/>
          <w:szCs w:val="28"/>
        </w:rPr>
        <w:t xml:space="preserve"> и (или) Образовательной Организации, но не чаще, чем это установлено </w:t>
      </w:r>
      <w:r w:rsidR="006D3CFA">
        <w:rPr>
          <w:rFonts w:ascii="Times New Roman" w:hAnsi="Times New Roman" w:cs="Times New Roman"/>
          <w:kern w:val="2"/>
          <w:sz w:val="28"/>
          <w:szCs w:val="28"/>
        </w:rPr>
        <w:t>Соглашением</w:t>
      </w:r>
      <w:r w:rsidRPr="00B163E0">
        <w:rPr>
          <w:rFonts w:ascii="Times New Roman" w:hAnsi="Times New Roman" w:cs="Times New Roman"/>
          <w:kern w:val="2"/>
          <w:sz w:val="28"/>
          <w:szCs w:val="28"/>
        </w:rPr>
        <w:t>, производить:</w:t>
      </w:r>
    </w:p>
    <w:p w14:paraId="61436285" w14:textId="77777777" w:rsidR="00B163E0" w:rsidRPr="00B163E0" w:rsidRDefault="00B163E0" w:rsidP="0097128A">
      <w:pPr>
        <w:pStyle w:val="a4"/>
        <w:widowControl w:val="0"/>
        <w:numPr>
          <w:ilvl w:val="0"/>
          <w:numId w:val="22"/>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текущий ремонт недвижимого имущества, входящего в состав Объекта Соглашения </w:t>
      </w:r>
    </w:p>
    <w:p w14:paraId="712784FF" w14:textId="77777777" w:rsidR="00B163E0" w:rsidRPr="00B163E0" w:rsidRDefault="00B163E0" w:rsidP="0097128A">
      <w:pPr>
        <w:pStyle w:val="a4"/>
        <w:widowControl w:val="0"/>
        <w:numPr>
          <w:ilvl w:val="0"/>
          <w:numId w:val="22"/>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ремонт, включая замену комплектующих, инженерных систем и оборудования Объекта Соглашения;</w:t>
      </w:r>
    </w:p>
    <w:p w14:paraId="14260E12" w14:textId="77777777" w:rsidR="00B163E0" w:rsidRPr="00B163E0" w:rsidRDefault="00B163E0" w:rsidP="0097128A">
      <w:pPr>
        <w:pStyle w:val="a4"/>
        <w:widowControl w:val="0"/>
        <w:numPr>
          <w:ilvl w:val="0"/>
          <w:numId w:val="22"/>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ремонт движимого имущества, входящего в состав Объекта Соглашения.</w:t>
      </w:r>
    </w:p>
    <w:p w14:paraId="12F67D84" w14:textId="77777777" w:rsidR="002A5A39" w:rsidRPr="002A5A39" w:rsidRDefault="002A5A3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Концессионер обязан осуществлять следующую образовательную деятельность по дополнительным образовательным программам с использованием Объекта Соглашения:</w:t>
      </w:r>
    </w:p>
    <w:p w14:paraId="1539F48B"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техническое и (или)</w:t>
      </w:r>
    </w:p>
    <w:p w14:paraId="6B6725D3"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естественнонаучное и (или)</w:t>
      </w:r>
    </w:p>
    <w:p w14:paraId="6F230BBB"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физкультурно-спортивное и (или)</w:t>
      </w:r>
    </w:p>
    <w:p w14:paraId="2E85FD58"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художественное и (или)</w:t>
      </w:r>
    </w:p>
    <w:p w14:paraId="6554EEE9"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туристско-краеведческое и (или)</w:t>
      </w:r>
    </w:p>
    <w:p w14:paraId="065E479A" w14:textId="77777777" w:rsidR="00B163E0"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социально-гуманитарное.</w:t>
      </w:r>
    </w:p>
    <w:p w14:paraId="69ED8216" w14:textId="77777777" w:rsidR="002A5A39" w:rsidRPr="002A5A39" w:rsidRDefault="002A5A3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 xml:space="preserve">Концессионер обязан обеспечить полный и беспрепятственный доступ </w:t>
      </w:r>
      <w:proofErr w:type="spellStart"/>
      <w:r w:rsidRPr="002A5A39">
        <w:rPr>
          <w:rFonts w:ascii="Times New Roman" w:hAnsi="Times New Roman" w:cs="Times New Roman"/>
          <w:kern w:val="2"/>
          <w:sz w:val="28"/>
          <w:szCs w:val="28"/>
        </w:rPr>
        <w:t>Концедента</w:t>
      </w:r>
      <w:proofErr w:type="spellEnd"/>
      <w:r w:rsidRPr="002A5A39">
        <w:rPr>
          <w:rFonts w:ascii="Times New Roman" w:hAnsi="Times New Roman" w:cs="Times New Roman"/>
          <w:kern w:val="2"/>
          <w:sz w:val="28"/>
          <w:szCs w:val="28"/>
        </w:rPr>
        <w:t xml:space="preserve"> на любой участок Объекта Соглашения и (или) на иной, связанный с ним объект (если не существует угрозы для безопасности и </w:t>
      </w:r>
      <w:proofErr w:type="spellStart"/>
      <w:r w:rsidRPr="002A5A39">
        <w:rPr>
          <w:rFonts w:ascii="Times New Roman" w:hAnsi="Times New Roman" w:cs="Times New Roman"/>
          <w:kern w:val="2"/>
          <w:sz w:val="28"/>
          <w:szCs w:val="28"/>
        </w:rPr>
        <w:t>Концедент</w:t>
      </w:r>
      <w:proofErr w:type="spellEnd"/>
      <w:r w:rsidRPr="002A5A39">
        <w:rPr>
          <w:rFonts w:ascii="Times New Roman" w:hAnsi="Times New Roman" w:cs="Times New Roman"/>
          <w:kern w:val="2"/>
          <w:sz w:val="28"/>
          <w:szCs w:val="28"/>
        </w:rPr>
        <w:t xml:space="preserve"> был надлежащим образом уведомлен Концессионером о необходимости соблюдения правил безопасности на определенных участках), а также к документам, связанным </w:t>
      </w:r>
      <w:r w:rsidRPr="002A5A39">
        <w:rPr>
          <w:rFonts w:ascii="Times New Roman" w:hAnsi="Times New Roman" w:cs="Times New Roman"/>
          <w:kern w:val="2"/>
          <w:sz w:val="28"/>
          <w:szCs w:val="28"/>
        </w:rPr>
        <w:lastRenderedPageBreak/>
        <w:t xml:space="preserve">с исполнением Концессионером обязательств по Соглашению, не позднее чем через 2 (два) Рабочих Дня после получения уведомления о проведении </w:t>
      </w:r>
      <w:proofErr w:type="spellStart"/>
      <w:r w:rsidRPr="002A5A39">
        <w:rPr>
          <w:rFonts w:ascii="Times New Roman" w:hAnsi="Times New Roman" w:cs="Times New Roman"/>
          <w:kern w:val="2"/>
          <w:sz w:val="28"/>
          <w:szCs w:val="28"/>
        </w:rPr>
        <w:t>Концедентом</w:t>
      </w:r>
      <w:proofErr w:type="spellEnd"/>
      <w:r w:rsidRPr="002A5A39">
        <w:rPr>
          <w:rFonts w:ascii="Times New Roman" w:hAnsi="Times New Roman" w:cs="Times New Roman"/>
          <w:kern w:val="2"/>
          <w:sz w:val="28"/>
          <w:szCs w:val="28"/>
        </w:rPr>
        <w:t xml:space="preserve"> соответствующих мероприятий контроля, а в случае, предусмотренном подпунктом д) пункта 2.3 настоящей Части – на следующий Рабочий День после получения уведомления о проведении </w:t>
      </w:r>
      <w:proofErr w:type="spellStart"/>
      <w:r w:rsidRPr="002A5A39">
        <w:rPr>
          <w:rFonts w:ascii="Times New Roman" w:hAnsi="Times New Roman" w:cs="Times New Roman"/>
          <w:kern w:val="2"/>
          <w:sz w:val="28"/>
          <w:szCs w:val="28"/>
        </w:rPr>
        <w:t>Концедентом</w:t>
      </w:r>
      <w:proofErr w:type="spellEnd"/>
      <w:r w:rsidRPr="002A5A39">
        <w:rPr>
          <w:rFonts w:ascii="Times New Roman" w:hAnsi="Times New Roman" w:cs="Times New Roman"/>
          <w:kern w:val="2"/>
          <w:sz w:val="28"/>
          <w:szCs w:val="28"/>
        </w:rPr>
        <w:t xml:space="preserve"> соответствующих мероприятий контроля. </w:t>
      </w:r>
    </w:p>
    <w:p w14:paraId="57A46719" w14:textId="77777777" w:rsidR="00EC66B7" w:rsidRPr="00EC66B7" w:rsidRDefault="00EC66B7" w:rsidP="00B2348E">
      <w:pPr>
        <w:pStyle w:val="1"/>
        <w:widowControl w:val="0"/>
        <w:numPr>
          <w:ilvl w:val="0"/>
          <w:numId w:val="0"/>
        </w:numPr>
        <w:jc w:val="left"/>
        <w:rPr>
          <w:rFonts w:cs="Times New Roman"/>
          <w:kern w:val="2"/>
          <w:szCs w:val="28"/>
        </w:rPr>
      </w:pPr>
    </w:p>
    <w:p w14:paraId="59141381" w14:textId="77777777" w:rsidR="00EC66B7" w:rsidRPr="00EC66B7" w:rsidRDefault="00EC66B7" w:rsidP="00EC66B7">
      <w:pPr>
        <w:pStyle w:val="1"/>
        <w:widowControl w:val="0"/>
        <w:rPr>
          <w:rFonts w:cs="Times New Roman"/>
          <w:kern w:val="2"/>
          <w:szCs w:val="28"/>
        </w:rPr>
      </w:pPr>
      <w:r w:rsidRPr="00EC66B7">
        <w:rPr>
          <w:rFonts w:cs="Times New Roman"/>
          <w:kern w:val="2"/>
          <w:szCs w:val="28"/>
        </w:rPr>
        <w:t>Срок действия Соглашения</w:t>
      </w:r>
    </w:p>
    <w:p w14:paraId="723D2B81" w14:textId="77777777" w:rsidR="00EC66B7" w:rsidRPr="00EC66B7" w:rsidRDefault="00EC66B7" w:rsidP="00EC66B7">
      <w:pPr>
        <w:rPr>
          <w:rFonts w:ascii="Times New Roman" w:hAnsi="Times New Roman" w:cs="Times New Roman"/>
          <w:kern w:val="2"/>
          <w:sz w:val="28"/>
          <w:szCs w:val="28"/>
        </w:rPr>
      </w:pPr>
    </w:p>
    <w:p w14:paraId="2FBAE66E" w14:textId="77777777" w:rsidR="00EC66B7" w:rsidRPr="00EC66B7"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1" w:name="_Ref522020224"/>
      <w:r w:rsidRPr="00EC66B7">
        <w:rPr>
          <w:rFonts w:ascii="Times New Roman" w:hAnsi="Times New Roman" w:cs="Times New Roman"/>
          <w:kern w:val="2"/>
          <w:sz w:val="28"/>
          <w:szCs w:val="28"/>
        </w:rPr>
        <w:t xml:space="preserve">Соглашение вступает в силу с даты его </w:t>
      </w:r>
      <w:r w:rsidR="00E13FE6">
        <w:rPr>
          <w:rFonts w:ascii="Times New Roman" w:hAnsi="Times New Roman" w:cs="Times New Roman"/>
          <w:kern w:val="2"/>
          <w:sz w:val="28"/>
          <w:szCs w:val="28"/>
        </w:rPr>
        <w:t>подписания сторонами</w:t>
      </w:r>
      <w:r w:rsidRPr="00EC66B7">
        <w:rPr>
          <w:rFonts w:ascii="Times New Roman" w:hAnsi="Times New Roman" w:cs="Times New Roman"/>
          <w:kern w:val="2"/>
          <w:sz w:val="28"/>
          <w:szCs w:val="28"/>
        </w:rPr>
        <w:t xml:space="preserve"> (далее – дата заключения соглашения) и действует 15 (пятнадцать) лет (далее – </w:t>
      </w:r>
      <w:r w:rsidR="006D3CFA">
        <w:rPr>
          <w:rFonts w:ascii="Times New Roman" w:hAnsi="Times New Roman" w:cs="Times New Roman"/>
          <w:kern w:val="2"/>
          <w:sz w:val="28"/>
          <w:szCs w:val="28"/>
        </w:rPr>
        <w:t>С</w:t>
      </w:r>
      <w:r w:rsidRPr="00EC66B7">
        <w:rPr>
          <w:rFonts w:ascii="Times New Roman" w:hAnsi="Times New Roman" w:cs="Times New Roman"/>
          <w:kern w:val="2"/>
          <w:sz w:val="28"/>
          <w:szCs w:val="28"/>
        </w:rPr>
        <w:t xml:space="preserve">рок </w:t>
      </w:r>
      <w:r w:rsidR="006D3CFA">
        <w:rPr>
          <w:rFonts w:ascii="Times New Roman" w:hAnsi="Times New Roman" w:cs="Times New Roman"/>
          <w:kern w:val="2"/>
          <w:sz w:val="28"/>
          <w:szCs w:val="28"/>
        </w:rPr>
        <w:t>Д</w:t>
      </w:r>
      <w:r w:rsidRPr="00EC66B7">
        <w:rPr>
          <w:rFonts w:ascii="Times New Roman" w:hAnsi="Times New Roman" w:cs="Times New Roman"/>
          <w:kern w:val="2"/>
          <w:sz w:val="28"/>
          <w:szCs w:val="28"/>
        </w:rPr>
        <w:t xml:space="preserve">ействия </w:t>
      </w:r>
      <w:r w:rsidR="006D3CFA">
        <w:rPr>
          <w:rFonts w:ascii="Times New Roman" w:hAnsi="Times New Roman" w:cs="Times New Roman"/>
          <w:kern w:val="2"/>
          <w:sz w:val="28"/>
          <w:szCs w:val="28"/>
        </w:rPr>
        <w:t>С</w:t>
      </w:r>
      <w:r w:rsidRPr="00EC66B7">
        <w:rPr>
          <w:rFonts w:ascii="Times New Roman" w:hAnsi="Times New Roman" w:cs="Times New Roman"/>
          <w:kern w:val="2"/>
          <w:sz w:val="28"/>
          <w:szCs w:val="28"/>
        </w:rPr>
        <w:t>оглашения).</w:t>
      </w:r>
      <w:bookmarkEnd w:id="1"/>
    </w:p>
    <w:p w14:paraId="3026D976" w14:textId="77777777" w:rsidR="00EC66B7" w:rsidRPr="00EC66B7" w:rsidRDefault="00EC66B7" w:rsidP="00EC66B7">
      <w:pPr>
        <w:rPr>
          <w:rFonts w:ascii="Times New Roman" w:hAnsi="Times New Roman" w:cs="Times New Roman"/>
          <w:kern w:val="2"/>
          <w:sz w:val="28"/>
          <w:szCs w:val="28"/>
        </w:rPr>
      </w:pPr>
    </w:p>
    <w:p w14:paraId="5D7152FD" w14:textId="77777777" w:rsidR="00EC66B7" w:rsidRPr="00EC66B7" w:rsidRDefault="00EC66B7" w:rsidP="00EC66B7">
      <w:pPr>
        <w:pStyle w:val="1"/>
        <w:widowControl w:val="0"/>
        <w:rPr>
          <w:rFonts w:cs="Times New Roman"/>
          <w:kern w:val="2"/>
          <w:szCs w:val="28"/>
        </w:rPr>
      </w:pPr>
      <w:bookmarkStart w:id="2" w:name="_Ref522106794"/>
      <w:r w:rsidRPr="00EC66B7">
        <w:rPr>
          <w:rFonts w:cs="Times New Roman"/>
          <w:kern w:val="2"/>
          <w:szCs w:val="28"/>
        </w:rPr>
        <w:t>Описание, в том числе технико-экономические показатели,</w:t>
      </w:r>
      <w:r w:rsidRPr="00EC66B7">
        <w:rPr>
          <w:rFonts w:cs="Times New Roman"/>
          <w:kern w:val="2"/>
          <w:szCs w:val="28"/>
        </w:rPr>
        <w:br/>
        <w:t>объекта Соглашения</w:t>
      </w:r>
      <w:bookmarkEnd w:id="2"/>
    </w:p>
    <w:p w14:paraId="5F89ACEB" w14:textId="77777777" w:rsidR="00904BC8" w:rsidRDefault="00904BC8" w:rsidP="00904BC8">
      <w:pPr>
        <w:pStyle w:val="a4"/>
        <w:widowControl w:val="0"/>
        <w:spacing w:after="0" w:line="240" w:lineRule="auto"/>
        <w:ind w:left="0"/>
        <w:jc w:val="both"/>
        <w:rPr>
          <w:rFonts w:ascii="Times New Roman" w:hAnsi="Times New Roman" w:cs="Times New Roman"/>
          <w:kern w:val="2"/>
          <w:sz w:val="28"/>
          <w:szCs w:val="28"/>
        </w:rPr>
      </w:pPr>
    </w:p>
    <w:p w14:paraId="3FBB9A9F" w14:textId="77777777" w:rsidR="0058694D"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AF2196">
        <w:rPr>
          <w:rFonts w:ascii="Times New Roman" w:hAnsi="Times New Roman" w:cs="Times New Roman"/>
          <w:kern w:val="2"/>
          <w:sz w:val="28"/>
          <w:szCs w:val="28"/>
        </w:rPr>
        <w:t xml:space="preserve">Объект Соглашения является </w:t>
      </w:r>
      <w:r w:rsidR="00904BC8" w:rsidRPr="00AF2196">
        <w:rPr>
          <w:rFonts w:ascii="Times New Roman" w:hAnsi="Times New Roman" w:cs="Times New Roman"/>
          <w:kern w:val="2"/>
          <w:sz w:val="28"/>
          <w:szCs w:val="28"/>
        </w:rPr>
        <w:t>объектом концессионного соглашения по смыслу части 1 статьи 3 Закона о Концессионных Соглашениях. Объект Соглашения является объектом образования по смыслу пункта 14 части 1 статьи 4 Закона о Концессионных соглашениях.</w:t>
      </w:r>
      <w:r w:rsidR="00AF2196">
        <w:rPr>
          <w:rFonts w:ascii="Times New Roman" w:hAnsi="Times New Roman" w:cs="Times New Roman"/>
          <w:kern w:val="2"/>
          <w:sz w:val="28"/>
          <w:szCs w:val="28"/>
        </w:rPr>
        <w:t xml:space="preserve"> </w:t>
      </w:r>
    </w:p>
    <w:p w14:paraId="1B27AB24" w14:textId="3DBC8B0C" w:rsidR="0058694D" w:rsidRPr="0058694D" w:rsidRDefault="0058694D"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Описание О</w:t>
      </w:r>
      <w:r w:rsidR="00EC66B7" w:rsidRPr="00AF2196">
        <w:rPr>
          <w:rFonts w:ascii="Times New Roman" w:hAnsi="Times New Roman" w:cs="Times New Roman"/>
          <w:kern w:val="2"/>
          <w:sz w:val="28"/>
          <w:szCs w:val="28"/>
        </w:rPr>
        <w:t>бъекта Соглашения, в том числе технико-экономические показатели, опреде</w:t>
      </w:r>
      <w:r w:rsidR="006E40A6">
        <w:rPr>
          <w:rFonts w:ascii="Times New Roman" w:hAnsi="Times New Roman" w:cs="Times New Roman"/>
          <w:kern w:val="2"/>
          <w:sz w:val="28"/>
          <w:szCs w:val="28"/>
        </w:rPr>
        <w:t xml:space="preserve">лены в </w:t>
      </w:r>
      <w:r w:rsidR="00C33B6D">
        <w:rPr>
          <w:rFonts w:ascii="Times New Roman" w:hAnsi="Times New Roman" w:cs="Times New Roman"/>
          <w:kern w:val="2"/>
          <w:sz w:val="28"/>
          <w:szCs w:val="28"/>
        </w:rPr>
        <w:t>п</w:t>
      </w:r>
      <w:r w:rsidR="006E40A6">
        <w:rPr>
          <w:rFonts w:ascii="Times New Roman" w:hAnsi="Times New Roman" w:cs="Times New Roman"/>
          <w:kern w:val="2"/>
          <w:sz w:val="28"/>
          <w:szCs w:val="28"/>
        </w:rPr>
        <w:t xml:space="preserve">риложении </w:t>
      </w:r>
      <w:r w:rsidR="00EC66B7" w:rsidRPr="00AF2196">
        <w:rPr>
          <w:rFonts w:ascii="Times New Roman" w:hAnsi="Times New Roman" w:cs="Times New Roman"/>
          <w:kern w:val="2"/>
          <w:sz w:val="28"/>
          <w:szCs w:val="28"/>
        </w:rPr>
        <w:t>к</w:t>
      </w:r>
      <w:r w:rsidR="00C33B6D">
        <w:rPr>
          <w:rFonts w:ascii="Times New Roman" w:hAnsi="Times New Roman" w:cs="Times New Roman"/>
          <w:kern w:val="2"/>
          <w:sz w:val="28"/>
          <w:szCs w:val="28"/>
        </w:rPr>
        <w:t xml:space="preserve"> настоящим</w:t>
      </w:r>
      <w:r w:rsidR="00EC66B7" w:rsidRPr="00AF2196">
        <w:rPr>
          <w:rFonts w:ascii="Times New Roman" w:hAnsi="Times New Roman" w:cs="Times New Roman"/>
          <w:kern w:val="2"/>
          <w:sz w:val="28"/>
          <w:szCs w:val="28"/>
        </w:rPr>
        <w:t> Условиям.</w:t>
      </w:r>
    </w:p>
    <w:p w14:paraId="5BDD54B3" w14:textId="77777777" w:rsidR="00EC66B7" w:rsidRPr="00EC66B7" w:rsidRDefault="00EC66B7" w:rsidP="00EC66B7">
      <w:pPr>
        <w:rPr>
          <w:rFonts w:ascii="Times New Roman" w:hAnsi="Times New Roman" w:cs="Times New Roman"/>
          <w:kern w:val="2"/>
          <w:sz w:val="28"/>
          <w:szCs w:val="28"/>
        </w:rPr>
      </w:pPr>
    </w:p>
    <w:p w14:paraId="550741F3" w14:textId="77777777" w:rsidR="00EC66B7" w:rsidRPr="00EC66B7" w:rsidRDefault="00EC66B7" w:rsidP="00EC66B7">
      <w:pPr>
        <w:pStyle w:val="1"/>
        <w:widowControl w:val="0"/>
        <w:rPr>
          <w:rFonts w:cs="Times New Roman"/>
          <w:kern w:val="2"/>
          <w:szCs w:val="28"/>
        </w:rPr>
      </w:pPr>
      <w:bookmarkStart w:id="3" w:name="_Ref522106805"/>
      <w:r w:rsidRPr="00EC66B7">
        <w:rPr>
          <w:rFonts w:cs="Times New Roman"/>
          <w:kern w:val="2"/>
          <w:szCs w:val="28"/>
        </w:rPr>
        <w:t>Состав объекта Соглашения</w:t>
      </w:r>
      <w:bookmarkEnd w:id="3"/>
    </w:p>
    <w:p w14:paraId="1279E8D6" w14:textId="77777777" w:rsidR="00EC66B7" w:rsidRPr="00EC66B7" w:rsidRDefault="00EC66B7" w:rsidP="00EC66B7">
      <w:pPr>
        <w:rPr>
          <w:rFonts w:ascii="Times New Roman" w:hAnsi="Times New Roman" w:cs="Times New Roman"/>
          <w:kern w:val="2"/>
          <w:sz w:val="28"/>
          <w:szCs w:val="28"/>
        </w:rPr>
      </w:pPr>
    </w:p>
    <w:p w14:paraId="69E6203F" w14:textId="5580DA6F" w:rsidR="00EC66B7" w:rsidRPr="009C6824"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C6824">
        <w:rPr>
          <w:rFonts w:ascii="Times New Roman" w:hAnsi="Times New Roman" w:cs="Times New Roman"/>
          <w:kern w:val="2"/>
          <w:sz w:val="28"/>
          <w:szCs w:val="28"/>
        </w:rPr>
        <w:t xml:space="preserve">Объект Соглашения состоит из </w:t>
      </w:r>
      <w:r w:rsidR="009C6824" w:rsidRPr="009C6824">
        <w:rPr>
          <w:rFonts w:ascii="Times New Roman" w:hAnsi="Times New Roman" w:cs="Times New Roman"/>
          <w:kern w:val="2"/>
          <w:sz w:val="28"/>
          <w:szCs w:val="28"/>
        </w:rPr>
        <w:t>недвижимого имущества, а также движимого имущества, технологически связанного с недвижимым имуществом, описание, в том числе технико-экономические показатели, и состав ко</w:t>
      </w:r>
      <w:r w:rsidR="006E40A6">
        <w:rPr>
          <w:rFonts w:ascii="Times New Roman" w:hAnsi="Times New Roman" w:cs="Times New Roman"/>
          <w:kern w:val="2"/>
          <w:sz w:val="28"/>
          <w:szCs w:val="28"/>
        </w:rPr>
        <w:t xml:space="preserve">торых приведены в </w:t>
      </w:r>
      <w:r w:rsidR="00C33B6D">
        <w:rPr>
          <w:rFonts w:ascii="Times New Roman" w:hAnsi="Times New Roman" w:cs="Times New Roman"/>
          <w:kern w:val="2"/>
          <w:sz w:val="28"/>
          <w:szCs w:val="28"/>
        </w:rPr>
        <w:t>п</w:t>
      </w:r>
      <w:r w:rsidR="006E40A6">
        <w:rPr>
          <w:rFonts w:ascii="Times New Roman" w:hAnsi="Times New Roman" w:cs="Times New Roman"/>
          <w:kern w:val="2"/>
          <w:sz w:val="28"/>
          <w:szCs w:val="28"/>
        </w:rPr>
        <w:t xml:space="preserve">риложении </w:t>
      </w:r>
      <w:r w:rsidR="009C6824" w:rsidRPr="009C6824">
        <w:rPr>
          <w:rFonts w:ascii="Times New Roman" w:hAnsi="Times New Roman" w:cs="Times New Roman"/>
          <w:kern w:val="2"/>
          <w:sz w:val="28"/>
          <w:szCs w:val="28"/>
        </w:rPr>
        <w:t>к</w:t>
      </w:r>
      <w:r w:rsidR="00C33B6D">
        <w:rPr>
          <w:rFonts w:ascii="Times New Roman" w:hAnsi="Times New Roman" w:cs="Times New Roman"/>
          <w:kern w:val="2"/>
          <w:sz w:val="28"/>
          <w:szCs w:val="28"/>
        </w:rPr>
        <w:t xml:space="preserve"> настоящим</w:t>
      </w:r>
      <w:r w:rsidR="009C6824" w:rsidRPr="009C6824">
        <w:rPr>
          <w:rFonts w:ascii="Times New Roman" w:hAnsi="Times New Roman" w:cs="Times New Roman"/>
          <w:kern w:val="2"/>
          <w:sz w:val="28"/>
          <w:szCs w:val="28"/>
        </w:rPr>
        <w:t xml:space="preserve"> Условиям. </w:t>
      </w:r>
    </w:p>
    <w:p w14:paraId="3C700E2B" w14:textId="15C679BD" w:rsidR="00EC66B7" w:rsidRPr="008E4CB6" w:rsidRDefault="009C6824"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4" w:name="_Ref522018486"/>
      <w:r w:rsidRPr="008E4CB6">
        <w:rPr>
          <w:rFonts w:ascii="Times New Roman" w:hAnsi="Times New Roman" w:cs="Times New Roman"/>
          <w:kern w:val="2"/>
          <w:sz w:val="28"/>
          <w:szCs w:val="28"/>
        </w:rPr>
        <w:t>Объектом Соглашения является здание общеобразовательной школы на 1 100 учащихся, подлежащее созданию (про</w:t>
      </w:r>
      <w:r w:rsidR="008E4CB6" w:rsidRPr="008E4CB6">
        <w:rPr>
          <w:rFonts w:ascii="Times New Roman" w:hAnsi="Times New Roman" w:cs="Times New Roman"/>
          <w:kern w:val="2"/>
          <w:sz w:val="28"/>
          <w:szCs w:val="28"/>
        </w:rPr>
        <w:t>ектированию и строительству) концессионером</w:t>
      </w:r>
      <w:r w:rsidR="00EC66B7" w:rsidRPr="008E4CB6">
        <w:rPr>
          <w:rFonts w:ascii="Times New Roman" w:hAnsi="Times New Roman" w:cs="Times New Roman"/>
          <w:kern w:val="2"/>
          <w:sz w:val="28"/>
          <w:szCs w:val="28"/>
        </w:rPr>
        <w:t xml:space="preserve">, состав (включая перечень объектов недвижимого имущества и соответствующее технологически связанное с ним движимое имущество) и описание, в том числе технико-экономические показатели которого приведены в </w:t>
      </w:r>
      <w:r w:rsidR="00C33B6D">
        <w:rPr>
          <w:rFonts w:ascii="Times New Roman" w:hAnsi="Times New Roman" w:cs="Times New Roman"/>
          <w:kern w:val="2"/>
          <w:sz w:val="28"/>
          <w:szCs w:val="28"/>
        </w:rPr>
        <w:t>п</w:t>
      </w:r>
      <w:r w:rsidR="00C011CD">
        <w:rPr>
          <w:rFonts w:ascii="Times New Roman" w:hAnsi="Times New Roman" w:cs="Times New Roman"/>
          <w:kern w:val="2"/>
          <w:sz w:val="28"/>
          <w:szCs w:val="28"/>
        </w:rPr>
        <w:t>риложении</w:t>
      </w:r>
      <w:r w:rsidR="00EC66B7" w:rsidRPr="008E4CB6">
        <w:rPr>
          <w:rFonts w:ascii="Times New Roman" w:hAnsi="Times New Roman" w:cs="Times New Roman"/>
          <w:kern w:val="2"/>
          <w:sz w:val="28"/>
          <w:szCs w:val="28"/>
        </w:rPr>
        <w:t xml:space="preserve"> к</w:t>
      </w:r>
      <w:r w:rsidR="00C33B6D">
        <w:rPr>
          <w:rFonts w:ascii="Times New Roman" w:hAnsi="Times New Roman" w:cs="Times New Roman"/>
          <w:kern w:val="2"/>
          <w:sz w:val="28"/>
          <w:szCs w:val="28"/>
        </w:rPr>
        <w:t xml:space="preserve"> настоящим</w:t>
      </w:r>
      <w:r w:rsidR="00EC66B7" w:rsidRPr="008E4CB6">
        <w:rPr>
          <w:rFonts w:ascii="Times New Roman" w:hAnsi="Times New Roman" w:cs="Times New Roman"/>
          <w:kern w:val="2"/>
          <w:sz w:val="28"/>
          <w:szCs w:val="28"/>
        </w:rPr>
        <w:t xml:space="preserve"> Условиям.</w:t>
      </w:r>
      <w:bookmarkEnd w:id="4"/>
    </w:p>
    <w:p w14:paraId="31DC5612" w14:textId="77777777" w:rsidR="00EC66B7" w:rsidRPr="00EC66B7" w:rsidRDefault="00EC66B7" w:rsidP="00EC66B7">
      <w:pPr>
        <w:rPr>
          <w:rFonts w:ascii="Times New Roman" w:hAnsi="Times New Roman" w:cs="Times New Roman"/>
          <w:kern w:val="2"/>
          <w:sz w:val="28"/>
          <w:szCs w:val="28"/>
        </w:rPr>
      </w:pPr>
    </w:p>
    <w:p w14:paraId="6CDED132" w14:textId="77777777" w:rsidR="00EC66B7" w:rsidRPr="00EC66B7" w:rsidRDefault="00EC66B7" w:rsidP="00EC66B7">
      <w:pPr>
        <w:pStyle w:val="1"/>
        <w:widowControl w:val="0"/>
        <w:rPr>
          <w:rFonts w:cs="Times New Roman"/>
          <w:kern w:val="2"/>
          <w:szCs w:val="28"/>
        </w:rPr>
      </w:pPr>
      <w:r w:rsidRPr="00EC66B7">
        <w:rPr>
          <w:rFonts w:cs="Times New Roman"/>
          <w:kern w:val="2"/>
          <w:szCs w:val="28"/>
        </w:rPr>
        <w:t>Срок передачи концессионеру объекта Соглашения</w:t>
      </w:r>
    </w:p>
    <w:p w14:paraId="3B0C5124" w14:textId="77777777" w:rsidR="00EC66B7" w:rsidRPr="00EC66B7" w:rsidRDefault="00EC66B7" w:rsidP="00EC66B7">
      <w:pPr>
        <w:rPr>
          <w:rFonts w:ascii="Times New Roman" w:hAnsi="Times New Roman" w:cs="Times New Roman"/>
          <w:kern w:val="2"/>
          <w:sz w:val="28"/>
          <w:szCs w:val="28"/>
        </w:rPr>
      </w:pPr>
    </w:p>
    <w:p w14:paraId="6291B428" w14:textId="77777777" w:rsidR="0031227B" w:rsidRPr="0031227B" w:rsidRDefault="0031227B" w:rsidP="0097128A">
      <w:pPr>
        <w:pStyle w:val="a4"/>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31227B">
        <w:rPr>
          <w:rFonts w:ascii="Times New Roman" w:hAnsi="Times New Roman" w:cs="Times New Roman"/>
          <w:kern w:val="2"/>
          <w:sz w:val="28"/>
          <w:szCs w:val="28"/>
        </w:rPr>
        <w:t>Концедент</w:t>
      </w:r>
      <w:proofErr w:type="spellEnd"/>
      <w:r w:rsidRPr="0031227B">
        <w:rPr>
          <w:rFonts w:ascii="Times New Roman" w:hAnsi="Times New Roman" w:cs="Times New Roman"/>
          <w:kern w:val="2"/>
          <w:sz w:val="28"/>
          <w:szCs w:val="28"/>
        </w:rPr>
        <w:t xml:space="preserve"> передает Концессионеру Объект Соглашения во владение и пользование с момента Государственной регистрации возникновения прав владения и пользования Концессионером Объектом Соглашения в целях </w:t>
      </w:r>
      <w:r w:rsidRPr="0031227B">
        <w:rPr>
          <w:rFonts w:ascii="Times New Roman" w:hAnsi="Times New Roman" w:cs="Times New Roman"/>
          <w:kern w:val="2"/>
          <w:sz w:val="28"/>
          <w:szCs w:val="28"/>
        </w:rPr>
        <w:lastRenderedPageBreak/>
        <w:t xml:space="preserve">осуществления Концессионером деятельности, предусмотренной Соглашением, на основании Акта Приема-Передачи Объекта Соглашения, подготовленного по форме, приведенной в </w:t>
      </w:r>
      <w:r w:rsidR="007B111A">
        <w:rPr>
          <w:rFonts w:ascii="Times New Roman" w:hAnsi="Times New Roman" w:cs="Times New Roman"/>
          <w:kern w:val="2"/>
          <w:sz w:val="28"/>
          <w:szCs w:val="28"/>
        </w:rPr>
        <w:t>Соглашении</w:t>
      </w:r>
      <w:r w:rsidRPr="0031227B">
        <w:rPr>
          <w:rFonts w:ascii="Times New Roman" w:hAnsi="Times New Roman" w:cs="Times New Roman"/>
          <w:kern w:val="2"/>
          <w:sz w:val="28"/>
          <w:szCs w:val="28"/>
        </w:rPr>
        <w:t>.</w:t>
      </w:r>
    </w:p>
    <w:p w14:paraId="0AB959D2" w14:textId="77777777" w:rsidR="00EC66B7" w:rsidRPr="00EC66B7" w:rsidRDefault="00EC66B7" w:rsidP="00EC66B7">
      <w:pPr>
        <w:rPr>
          <w:rFonts w:ascii="Times New Roman" w:hAnsi="Times New Roman" w:cs="Times New Roman"/>
          <w:kern w:val="2"/>
          <w:sz w:val="28"/>
          <w:szCs w:val="28"/>
        </w:rPr>
      </w:pPr>
    </w:p>
    <w:p w14:paraId="03B7875D" w14:textId="77777777" w:rsidR="00EC66B7" w:rsidRPr="00EC66B7" w:rsidRDefault="00EC66B7" w:rsidP="00EC66B7">
      <w:pPr>
        <w:pStyle w:val="1"/>
        <w:widowControl w:val="0"/>
        <w:rPr>
          <w:rFonts w:cs="Times New Roman"/>
          <w:kern w:val="2"/>
          <w:szCs w:val="28"/>
        </w:rPr>
      </w:pPr>
      <w:bookmarkStart w:id="5" w:name="_Ref522106973"/>
      <w:r w:rsidRPr="00EC66B7">
        <w:rPr>
          <w:rFonts w:cs="Times New Roman"/>
          <w:kern w:val="2"/>
          <w:szCs w:val="28"/>
        </w:rPr>
        <w:t>Порядок предоставления концессионеру земельных участков, предназначенных для осуществления деятельности,</w:t>
      </w:r>
      <w:r w:rsidRPr="00EC66B7">
        <w:rPr>
          <w:rFonts w:cs="Times New Roman"/>
          <w:kern w:val="2"/>
          <w:szCs w:val="28"/>
        </w:rPr>
        <w:br/>
        <w:t>предусмотренной Соглашением</w:t>
      </w:r>
      <w:bookmarkEnd w:id="5"/>
    </w:p>
    <w:p w14:paraId="32D0A57F" w14:textId="77777777" w:rsidR="00EC66B7" w:rsidRPr="00EC66B7" w:rsidRDefault="00EC66B7" w:rsidP="00EC66B7">
      <w:pPr>
        <w:rPr>
          <w:rFonts w:ascii="Times New Roman" w:hAnsi="Times New Roman" w:cs="Times New Roman"/>
          <w:kern w:val="2"/>
          <w:sz w:val="28"/>
          <w:szCs w:val="28"/>
        </w:rPr>
      </w:pPr>
    </w:p>
    <w:p w14:paraId="0969C125" w14:textId="77777777" w:rsidR="001D23B6" w:rsidRDefault="001D23B6"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1D23B6">
        <w:rPr>
          <w:rFonts w:ascii="Times New Roman" w:hAnsi="Times New Roman" w:cs="Times New Roman"/>
          <w:kern w:val="2"/>
          <w:sz w:val="28"/>
          <w:szCs w:val="28"/>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20 Рабочих Дней с Даты Заключения Соглашения (срок заключения с Концессионером Договора Аренды Земельного Участка). При этом, Концессионер в течение 1 рабочего дня с Даты Заключения Соглашения, обязан представить </w:t>
      </w:r>
      <w:proofErr w:type="spellStart"/>
      <w:r w:rsidRPr="001D23B6">
        <w:rPr>
          <w:rFonts w:ascii="Times New Roman" w:hAnsi="Times New Roman" w:cs="Times New Roman"/>
          <w:kern w:val="2"/>
          <w:sz w:val="28"/>
          <w:szCs w:val="28"/>
        </w:rPr>
        <w:t>Концеденту</w:t>
      </w:r>
      <w:proofErr w:type="spellEnd"/>
      <w:r w:rsidRPr="001D23B6">
        <w:rPr>
          <w:rFonts w:ascii="Times New Roman" w:hAnsi="Times New Roman" w:cs="Times New Roman"/>
          <w:kern w:val="2"/>
          <w:sz w:val="28"/>
          <w:szCs w:val="28"/>
        </w:rPr>
        <w:t xml:space="preserve"> письменное заявление о необходимости заключения указанного Договора Аренды Земельного Участка. Концессионер обязан подписать Договор Аренды Земельного Участка (в случае соответствия проекта Договора Аренды Земельного Участка законодательству РФ и требованиям Соглашения) и предоставить </w:t>
      </w:r>
      <w:proofErr w:type="spellStart"/>
      <w:r w:rsidRPr="001D23B6">
        <w:rPr>
          <w:rFonts w:ascii="Times New Roman" w:hAnsi="Times New Roman" w:cs="Times New Roman"/>
          <w:kern w:val="2"/>
          <w:sz w:val="28"/>
          <w:szCs w:val="28"/>
        </w:rPr>
        <w:t>Концеденту</w:t>
      </w:r>
      <w:proofErr w:type="spellEnd"/>
      <w:r w:rsidRPr="001D23B6">
        <w:rPr>
          <w:rFonts w:ascii="Times New Roman" w:hAnsi="Times New Roman" w:cs="Times New Roman"/>
          <w:kern w:val="2"/>
          <w:sz w:val="28"/>
          <w:szCs w:val="28"/>
        </w:rPr>
        <w:t xml:space="preserve"> в течение 3 рабочих дней с даты его получения Концессионером от </w:t>
      </w:r>
      <w:proofErr w:type="spellStart"/>
      <w:r w:rsidRPr="001D23B6">
        <w:rPr>
          <w:rFonts w:ascii="Times New Roman" w:hAnsi="Times New Roman" w:cs="Times New Roman"/>
          <w:kern w:val="2"/>
          <w:sz w:val="28"/>
          <w:szCs w:val="28"/>
        </w:rPr>
        <w:t>Концедента</w:t>
      </w:r>
      <w:proofErr w:type="spellEnd"/>
      <w:r w:rsidRPr="001D23B6">
        <w:rPr>
          <w:rFonts w:ascii="Times New Roman" w:hAnsi="Times New Roman" w:cs="Times New Roman"/>
          <w:kern w:val="2"/>
          <w:sz w:val="28"/>
          <w:szCs w:val="28"/>
        </w:rPr>
        <w:t xml:space="preserve">. </w:t>
      </w:r>
    </w:p>
    <w:p w14:paraId="39237146" w14:textId="77777777" w:rsidR="001D23B6" w:rsidRDefault="001D23B6"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1D23B6">
        <w:rPr>
          <w:rFonts w:ascii="Times New Roman" w:hAnsi="Times New Roman" w:cs="Times New Roman"/>
          <w:kern w:val="2"/>
          <w:sz w:val="28"/>
          <w:szCs w:val="28"/>
        </w:rPr>
        <w:t xml:space="preserve">На дату предоставления Концессионеру Земельный Участок должен соответствовать основным характеристикам Земельного участка, указанным в </w:t>
      </w:r>
      <w:r w:rsidR="007B111A">
        <w:rPr>
          <w:rFonts w:ascii="Times New Roman" w:hAnsi="Times New Roman" w:cs="Times New Roman"/>
          <w:kern w:val="2"/>
          <w:sz w:val="28"/>
          <w:szCs w:val="28"/>
        </w:rPr>
        <w:t>Соглашении</w:t>
      </w:r>
      <w:r w:rsidRPr="001D23B6">
        <w:rPr>
          <w:rFonts w:ascii="Times New Roman" w:hAnsi="Times New Roman" w:cs="Times New Roman"/>
          <w:kern w:val="2"/>
          <w:sz w:val="28"/>
          <w:szCs w:val="28"/>
        </w:rPr>
        <w:t xml:space="preserve"> и соответствовать следующим требованиям:</w:t>
      </w:r>
    </w:p>
    <w:p w14:paraId="1FBD5330"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правовой режим и состояние предоставляемого Концессионеру Земельного Участка, в том числе его местоположение, категория, разрешенное использование, конфигурация, площадь и размеры, должны позволять Концессионеру осуществлять Создание и деятельность, предусмотренную Соглашением, в течение всего Срока Действия Соглашения без дополнительных обязательств, ограничений, обременений и расходов Концессионера, за исключением расход</w:t>
      </w:r>
      <w:r>
        <w:rPr>
          <w:rFonts w:ascii="Times New Roman" w:hAnsi="Times New Roman" w:cs="Times New Roman"/>
          <w:kern w:val="2"/>
          <w:sz w:val="28"/>
          <w:szCs w:val="28"/>
        </w:rPr>
        <w:t>ов, предусмотренных Соглашением;</w:t>
      </w:r>
    </w:p>
    <w:p w14:paraId="3D2D1A3A"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Земельный Участок сформирован и соответствует, в том числе в части вида разрешенного использования, санитарно-гигиеническим и техническим требованиям по размещению Объекта Соглашения и условиям Соглашения;</w:t>
      </w:r>
    </w:p>
    <w:p w14:paraId="0653E8FB"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 xml:space="preserve">наличие технической возможности подключения (технологического присоединения) Объекта Соглашения к сетям инженерно-технического обеспечения с объемами потребления (мощностью) и иными характеристиками, необходимыми и достаточными для осуществления деятельности, предусмотренной Соглашением, в сроки, установленные Законодательством, или разумные сроки, если такие сроки Законодательством не установлены; </w:t>
      </w:r>
    </w:p>
    <w:p w14:paraId="5C1DAAB7"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возможность подключения (технологического присоединения) Объекта Соглашения к сетям инженерно-технического обеспечения с общим размером платы за такое подключение, не превышающим установленный Соглашением предельный размер расходов (затрат) на подключение к указанным сетям (выплату платы за подключение);</w:t>
      </w:r>
    </w:p>
    <w:p w14:paraId="792B1DE5" w14:textId="77777777" w:rsidR="001D23B6"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lastRenderedPageBreak/>
        <w:t>Земельный Участок должен быть свободен от любых прав третьих лиц.</w:t>
      </w:r>
    </w:p>
    <w:p w14:paraId="0626DE38" w14:textId="31DA7EE0" w:rsidR="00EC66B7" w:rsidRDefault="00EC66B7" w:rsidP="00F6465B">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EC66B7">
        <w:rPr>
          <w:rFonts w:ascii="Times New Roman" w:hAnsi="Times New Roman" w:cs="Times New Roman"/>
          <w:kern w:val="2"/>
          <w:sz w:val="28"/>
          <w:szCs w:val="28"/>
        </w:rPr>
        <w:t xml:space="preserve">В соответствии с условиями Соглашения </w:t>
      </w:r>
      <w:proofErr w:type="spellStart"/>
      <w:r w:rsidRPr="00EC66B7">
        <w:rPr>
          <w:rFonts w:ascii="Times New Roman" w:hAnsi="Times New Roman" w:cs="Times New Roman"/>
          <w:kern w:val="2"/>
          <w:sz w:val="28"/>
          <w:szCs w:val="28"/>
        </w:rPr>
        <w:t>концедент</w:t>
      </w:r>
      <w:proofErr w:type="spellEnd"/>
      <w:r w:rsidRPr="00EC66B7">
        <w:rPr>
          <w:rFonts w:ascii="Times New Roman" w:hAnsi="Times New Roman" w:cs="Times New Roman"/>
          <w:kern w:val="2"/>
          <w:sz w:val="28"/>
          <w:szCs w:val="28"/>
        </w:rPr>
        <w:t xml:space="preserve"> предоставляет концессионеру для создания </w:t>
      </w:r>
      <w:r w:rsidR="002F347B">
        <w:rPr>
          <w:rFonts w:ascii="Times New Roman" w:hAnsi="Times New Roman" w:cs="Times New Roman"/>
          <w:kern w:val="2"/>
          <w:sz w:val="28"/>
          <w:szCs w:val="28"/>
        </w:rPr>
        <w:t>объекта Соглашения</w:t>
      </w:r>
      <w:r w:rsidRPr="00EC66B7">
        <w:rPr>
          <w:rFonts w:ascii="Times New Roman" w:hAnsi="Times New Roman" w:cs="Times New Roman"/>
          <w:kern w:val="2"/>
          <w:sz w:val="28"/>
          <w:szCs w:val="28"/>
        </w:rPr>
        <w:t xml:space="preserve"> земельный участок общей площадью </w:t>
      </w:r>
      <w:r w:rsidR="00F6465B">
        <w:rPr>
          <w:rFonts w:ascii="Times New Roman" w:hAnsi="Times New Roman" w:cs="Times New Roman"/>
          <w:kern w:val="2"/>
          <w:sz w:val="28"/>
          <w:szCs w:val="28"/>
        </w:rPr>
        <w:t>22 257</w:t>
      </w:r>
      <w:r w:rsidRPr="00EC66B7">
        <w:rPr>
          <w:rFonts w:ascii="Times New Roman" w:hAnsi="Times New Roman" w:cs="Times New Roman"/>
          <w:kern w:val="2"/>
          <w:sz w:val="28"/>
          <w:szCs w:val="28"/>
        </w:rPr>
        <w:t> кв. м, расположенный по адресу:</w:t>
      </w:r>
      <w:r w:rsidR="002F347B">
        <w:rPr>
          <w:rFonts w:ascii="Times New Roman" w:hAnsi="Times New Roman" w:cs="Times New Roman"/>
          <w:kern w:val="2"/>
          <w:sz w:val="28"/>
          <w:szCs w:val="28"/>
        </w:rPr>
        <w:t xml:space="preserve"> </w:t>
      </w:r>
      <w:r w:rsidR="00F6465B">
        <w:rPr>
          <w:rFonts w:ascii="Times New Roman" w:hAnsi="Times New Roman" w:cs="Times New Roman"/>
          <w:kern w:val="2"/>
          <w:sz w:val="28"/>
          <w:szCs w:val="28"/>
        </w:rPr>
        <w:t xml:space="preserve">Новосибирская область, </w:t>
      </w:r>
      <w:r w:rsidR="00D8466E">
        <w:rPr>
          <w:rFonts w:ascii="Times New Roman" w:hAnsi="Times New Roman" w:cs="Times New Roman"/>
          <w:kern w:val="2"/>
          <w:sz w:val="28"/>
          <w:szCs w:val="28"/>
        </w:rPr>
        <w:t>г</w:t>
      </w:r>
      <w:r w:rsidR="00F6465B">
        <w:rPr>
          <w:rFonts w:ascii="Times New Roman" w:hAnsi="Times New Roman" w:cs="Times New Roman"/>
          <w:kern w:val="2"/>
          <w:sz w:val="28"/>
          <w:szCs w:val="28"/>
        </w:rPr>
        <w:t>. </w:t>
      </w:r>
      <w:r w:rsidR="00D8466E">
        <w:rPr>
          <w:rFonts w:ascii="Times New Roman" w:hAnsi="Times New Roman" w:cs="Times New Roman"/>
          <w:kern w:val="2"/>
          <w:sz w:val="28"/>
          <w:szCs w:val="28"/>
        </w:rPr>
        <w:t>Новосибирск,</w:t>
      </w:r>
      <w:r w:rsidRPr="00EC66B7">
        <w:rPr>
          <w:rFonts w:ascii="Times New Roman" w:hAnsi="Times New Roman" w:cs="Times New Roman"/>
          <w:kern w:val="2"/>
          <w:sz w:val="28"/>
          <w:szCs w:val="28"/>
        </w:rPr>
        <w:t xml:space="preserve"> ул. </w:t>
      </w:r>
      <w:r w:rsidR="00F6465B">
        <w:rPr>
          <w:rFonts w:ascii="Times New Roman" w:hAnsi="Times New Roman" w:cs="Times New Roman"/>
          <w:kern w:val="2"/>
          <w:sz w:val="28"/>
          <w:szCs w:val="28"/>
        </w:rPr>
        <w:t>Большая</w:t>
      </w:r>
      <w:r w:rsidR="002F347B">
        <w:rPr>
          <w:rFonts w:ascii="Times New Roman" w:hAnsi="Times New Roman" w:cs="Times New Roman"/>
          <w:kern w:val="2"/>
          <w:sz w:val="28"/>
          <w:szCs w:val="28"/>
        </w:rPr>
        <w:t xml:space="preserve">, </w:t>
      </w:r>
      <w:r w:rsidRPr="00EC66B7">
        <w:rPr>
          <w:rFonts w:ascii="Times New Roman" w:hAnsi="Times New Roman" w:cs="Times New Roman"/>
          <w:kern w:val="2"/>
          <w:sz w:val="28"/>
          <w:szCs w:val="28"/>
        </w:rPr>
        <w:t xml:space="preserve">кадастровый номер </w:t>
      </w:r>
      <w:r w:rsidR="00F6465B" w:rsidRPr="00F6465B">
        <w:rPr>
          <w:rFonts w:ascii="Times New Roman" w:hAnsi="Times New Roman" w:cs="Times New Roman"/>
          <w:kern w:val="2"/>
          <w:sz w:val="28"/>
          <w:szCs w:val="28"/>
        </w:rPr>
        <w:t>54:35:061060:28</w:t>
      </w:r>
      <w:r w:rsidRPr="00EC66B7">
        <w:rPr>
          <w:rFonts w:ascii="Times New Roman" w:hAnsi="Times New Roman" w:cs="Times New Roman"/>
          <w:kern w:val="2"/>
          <w:sz w:val="28"/>
          <w:szCs w:val="28"/>
        </w:rPr>
        <w:t xml:space="preserve">. Земельный участок принадлежит </w:t>
      </w:r>
      <w:proofErr w:type="spellStart"/>
      <w:r w:rsidRPr="00EC66B7">
        <w:rPr>
          <w:rFonts w:ascii="Times New Roman" w:hAnsi="Times New Roman" w:cs="Times New Roman"/>
          <w:kern w:val="2"/>
          <w:sz w:val="28"/>
          <w:szCs w:val="28"/>
        </w:rPr>
        <w:t>кон</w:t>
      </w:r>
      <w:r w:rsidR="00C011CD">
        <w:rPr>
          <w:rFonts w:ascii="Times New Roman" w:hAnsi="Times New Roman" w:cs="Times New Roman"/>
          <w:kern w:val="2"/>
          <w:sz w:val="28"/>
          <w:szCs w:val="28"/>
        </w:rPr>
        <w:t>цеденту</w:t>
      </w:r>
      <w:proofErr w:type="spellEnd"/>
      <w:r w:rsidR="00C011CD">
        <w:rPr>
          <w:rFonts w:ascii="Times New Roman" w:hAnsi="Times New Roman" w:cs="Times New Roman"/>
          <w:kern w:val="2"/>
          <w:sz w:val="28"/>
          <w:szCs w:val="28"/>
        </w:rPr>
        <w:t xml:space="preserve"> на праве собственности. </w:t>
      </w:r>
      <w:proofErr w:type="spellStart"/>
      <w:r w:rsidRPr="00EC66B7">
        <w:rPr>
          <w:rFonts w:ascii="Times New Roman" w:hAnsi="Times New Roman" w:cs="Times New Roman"/>
          <w:kern w:val="2"/>
          <w:sz w:val="28"/>
          <w:szCs w:val="28"/>
        </w:rPr>
        <w:t>Концедент</w:t>
      </w:r>
      <w:proofErr w:type="spellEnd"/>
      <w:r w:rsidRPr="00EC66B7">
        <w:rPr>
          <w:rFonts w:ascii="Times New Roman" w:hAnsi="Times New Roman" w:cs="Times New Roman"/>
          <w:kern w:val="2"/>
          <w:sz w:val="28"/>
          <w:szCs w:val="28"/>
        </w:rPr>
        <w:t xml:space="preserve"> гарантирует концессионеру, что предоставляемый в соответствии с настоящим разделом земельный участок по своему назначению, категории, виду разрешенного использования, соответствуют целям осуществления концессионером деятельности, предусмотренной Соглашением.</w:t>
      </w:r>
    </w:p>
    <w:p w14:paraId="1C27BFEC" w14:textId="77777777" w:rsidR="003156E3" w:rsidRPr="003156E3" w:rsidRDefault="003156E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3156E3">
        <w:rPr>
          <w:rFonts w:ascii="Times New Roman" w:hAnsi="Times New Roman" w:cs="Times New Roman"/>
          <w:kern w:val="2"/>
          <w:sz w:val="28"/>
          <w:szCs w:val="28"/>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20 Рабочих Дней с Даты Заключения Соглашения (срок заключения с Концессионером Договора Аренды Земельного Участка). При этом, Концессионер в течение 1 рабочего дня с Даты Заключения Соглашения, обязан представить </w:t>
      </w:r>
      <w:proofErr w:type="spellStart"/>
      <w:r w:rsidRPr="003156E3">
        <w:rPr>
          <w:rFonts w:ascii="Times New Roman" w:hAnsi="Times New Roman" w:cs="Times New Roman"/>
          <w:kern w:val="2"/>
          <w:sz w:val="28"/>
          <w:szCs w:val="28"/>
        </w:rPr>
        <w:t>Концеденту</w:t>
      </w:r>
      <w:proofErr w:type="spellEnd"/>
      <w:r w:rsidRPr="003156E3">
        <w:rPr>
          <w:rFonts w:ascii="Times New Roman" w:hAnsi="Times New Roman" w:cs="Times New Roman"/>
          <w:kern w:val="2"/>
          <w:sz w:val="28"/>
          <w:szCs w:val="28"/>
        </w:rPr>
        <w:t xml:space="preserve"> письменное заявление о необходимости заключения указанного Договора Аренды Земельного Участка. Концессионер обязан подписать Договор Аренды Земельного Участка (в случае соответствия проекта Договора Аренды Земельного Участка законодательству РФ и требованиям Соглашения) и предоставить </w:t>
      </w:r>
      <w:proofErr w:type="spellStart"/>
      <w:r w:rsidRPr="003156E3">
        <w:rPr>
          <w:rFonts w:ascii="Times New Roman" w:hAnsi="Times New Roman" w:cs="Times New Roman"/>
          <w:kern w:val="2"/>
          <w:sz w:val="28"/>
          <w:szCs w:val="28"/>
        </w:rPr>
        <w:t>Концеденту</w:t>
      </w:r>
      <w:proofErr w:type="spellEnd"/>
      <w:r w:rsidRPr="003156E3">
        <w:rPr>
          <w:rFonts w:ascii="Times New Roman" w:hAnsi="Times New Roman" w:cs="Times New Roman"/>
          <w:kern w:val="2"/>
          <w:sz w:val="28"/>
          <w:szCs w:val="28"/>
        </w:rPr>
        <w:t xml:space="preserve"> в течение 3 рабочих дней с даты его получения Концессионером от </w:t>
      </w:r>
      <w:proofErr w:type="spellStart"/>
      <w:r w:rsidRPr="003156E3">
        <w:rPr>
          <w:rFonts w:ascii="Times New Roman" w:hAnsi="Times New Roman" w:cs="Times New Roman"/>
          <w:kern w:val="2"/>
          <w:sz w:val="28"/>
          <w:szCs w:val="28"/>
        </w:rPr>
        <w:t>Концедента</w:t>
      </w:r>
      <w:proofErr w:type="spellEnd"/>
      <w:r w:rsidRPr="003156E3">
        <w:rPr>
          <w:rFonts w:ascii="Times New Roman" w:hAnsi="Times New Roman" w:cs="Times New Roman"/>
          <w:kern w:val="2"/>
          <w:sz w:val="28"/>
          <w:szCs w:val="28"/>
        </w:rPr>
        <w:t xml:space="preserve">. </w:t>
      </w:r>
    </w:p>
    <w:p w14:paraId="3BFA6F57" w14:textId="77777777" w:rsidR="003156E3" w:rsidRPr="003156E3" w:rsidRDefault="003156E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3156E3">
        <w:rPr>
          <w:rFonts w:ascii="Times New Roman" w:hAnsi="Times New Roman" w:cs="Times New Roman"/>
          <w:kern w:val="2"/>
          <w:sz w:val="28"/>
          <w:szCs w:val="28"/>
        </w:rPr>
        <w:t>Срок действия Договора Аренды Земельного Участка должен соответствовать Сроку Действия Соглашения. Прекращение Соглашения является основанием для прекращения прав Концессионера по Договору Аренды Земельного Участка. Договор Аренды Земельного Участка подлежит прекращению в порядке, предусмотренном Законодательством.</w:t>
      </w:r>
    </w:p>
    <w:p w14:paraId="118E35B3" w14:textId="77777777" w:rsidR="003156E3" w:rsidRPr="003156E3" w:rsidRDefault="003156E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3156E3">
        <w:rPr>
          <w:rFonts w:ascii="Times New Roman" w:hAnsi="Times New Roman" w:cs="Times New Roman"/>
          <w:kern w:val="2"/>
          <w:sz w:val="28"/>
          <w:szCs w:val="28"/>
        </w:rPr>
        <w:t>Годовой размер арендной платы за Земельный Участок на весь Срок Действия Соглашения устанавливается в соответствии с нормативными правовыми актами Российской Федерации и постановлением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и будет составлять 0,1 % (ноль целых одну десятую процента) от кадастровой стоимости Земельного Участка в год.</w:t>
      </w:r>
    </w:p>
    <w:p w14:paraId="17AEC662" w14:textId="77777777" w:rsidR="00EC66B7" w:rsidRPr="00EC66B7" w:rsidRDefault="00EC66B7" w:rsidP="00EC66B7">
      <w:pPr>
        <w:rPr>
          <w:rFonts w:ascii="Times New Roman" w:hAnsi="Times New Roman" w:cs="Times New Roman"/>
          <w:kern w:val="2"/>
          <w:sz w:val="28"/>
          <w:szCs w:val="28"/>
        </w:rPr>
      </w:pPr>
    </w:p>
    <w:p w14:paraId="26FD537A"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Обязательства концессионера по подготовке</w:t>
      </w:r>
      <w:r w:rsidRPr="00EC66B7">
        <w:rPr>
          <w:rFonts w:cs="Times New Roman"/>
          <w:kern w:val="2"/>
          <w:szCs w:val="28"/>
        </w:rPr>
        <w:br/>
        <w:t>проектной документации объекта Соглашения</w:t>
      </w:r>
    </w:p>
    <w:p w14:paraId="5F7839CC" w14:textId="77777777" w:rsidR="00EC66B7" w:rsidRPr="00EC66B7" w:rsidRDefault="00EC66B7" w:rsidP="00EC66B7">
      <w:pPr>
        <w:rPr>
          <w:rFonts w:ascii="Times New Roman" w:hAnsi="Times New Roman" w:cs="Times New Roman"/>
          <w:kern w:val="2"/>
          <w:sz w:val="28"/>
          <w:szCs w:val="28"/>
        </w:rPr>
      </w:pPr>
    </w:p>
    <w:p w14:paraId="224E3615" w14:textId="77777777" w:rsidR="006663E2" w:rsidRDefault="006663E2" w:rsidP="0097128A">
      <w:pPr>
        <w:pStyle w:val="a4"/>
        <w:numPr>
          <w:ilvl w:val="0"/>
          <w:numId w:val="21"/>
        </w:numPr>
        <w:spacing w:after="0" w:line="240" w:lineRule="auto"/>
        <w:ind w:left="0" w:firstLine="709"/>
        <w:jc w:val="both"/>
        <w:rPr>
          <w:rFonts w:ascii="Times New Roman" w:hAnsi="Times New Roman" w:cs="Times New Roman"/>
          <w:kern w:val="2"/>
          <w:sz w:val="28"/>
          <w:szCs w:val="28"/>
        </w:rPr>
      </w:pPr>
      <w:bookmarkStart w:id="6" w:name="_Ref522020439"/>
      <w:r w:rsidRPr="006663E2">
        <w:rPr>
          <w:rFonts w:ascii="Times New Roman" w:hAnsi="Times New Roman" w:cs="Times New Roman"/>
          <w:kern w:val="2"/>
          <w:sz w:val="28"/>
          <w:szCs w:val="28"/>
        </w:rPr>
        <w:t xml:space="preserve">Для целей подготовки Проектной Документации </w:t>
      </w:r>
      <w:proofErr w:type="spellStart"/>
      <w:r w:rsidRPr="006663E2">
        <w:rPr>
          <w:rFonts w:ascii="Times New Roman" w:hAnsi="Times New Roman" w:cs="Times New Roman"/>
          <w:kern w:val="2"/>
          <w:sz w:val="28"/>
          <w:szCs w:val="28"/>
        </w:rPr>
        <w:t>Концедент</w:t>
      </w:r>
      <w:proofErr w:type="spellEnd"/>
      <w:r w:rsidRPr="006663E2">
        <w:rPr>
          <w:rFonts w:ascii="Times New Roman" w:hAnsi="Times New Roman" w:cs="Times New Roman"/>
          <w:kern w:val="2"/>
          <w:sz w:val="28"/>
          <w:szCs w:val="28"/>
        </w:rPr>
        <w:t xml:space="preserve"> в течение 5 (пяти) Рабочих Дней с Даты Заключения Соглашения передает Концессионеру типовую проектную документацию в отношении Объекта Соглашения, содержащую информацию, </w:t>
      </w:r>
      <w:r w:rsidR="007B111A">
        <w:rPr>
          <w:rFonts w:ascii="Times New Roman" w:hAnsi="Times New Roman" w:cs="Times New Roman"/>
          <w:kern w:val="2"/>
          <w:sz w:val="28"/>
          <w:szCs w:val="28"/>
        </w:rPr>
        <w:t xml:space="preserve">соответствующую требованиям, установленным Соглашением. </w:t>
      </w:r>
    </w:p>
    <w:p w14:paraId="2D7D777B" w14:textId="77777777" w:rsidR="006663E2" w:rsidRPr="006663E2" w:rsidRDefault="006663E2"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6663E2">
        <w:rPr>
          <w:rFonts w:ascii="Times New Roman" w:hAnsi="Times New Roman" w:cs="Times New Roman"/>
          <w:kern w:val="2"/>
          <w:sz w:val="28"/>
          <w:szCs w:val="28"/>
        </w:rPr>
        <w:lastRenderedPageBreak/>
        <w:t xml:space="preserve">Типовая проектная документация на момент передачи </w:t>
      </w:r>
      <w:proofErr w:type="spellStart"/>
      <w:r w:rsidRPr="006663E2">
        <w:rPr>
          <w:rFonts w:ascii="Times New Roman" w:hAnsi="Times New Roman" w:cs="Times New Roman"/>
          <w:kern w:val="2"/>
          <w:sz w:val="28"/>
          <w:szCs w:val="28"/>
        </w:rPr>
        <w:t>Концедентом</w:t>
      </w:r>
      <w:proofErr w:type="spellEnd"/>
      <w:r w:rsidRPr="006663E2">
        <w:rPr>
          <w:rFonts w:ascii="Times New Roman" w:hAnsi="Times New Roman" w:cs="Times New Roman"/>
          <w:kern w:val="2"/>
          <w:sz w:val="28"/>
          <w:szCs w:val="28"/>
        </w:rPr>
        <w:t xml:space="preserve"> Концессионеру должна соответствовать следующему требованию: в отношении типовой проектной документации получено положительное заключение государственной экспертизы, включая заключение о достоверности определения сметной стоимости строительства Объекта Соглашения в порядке, предусмотренном Законодательством;</w:t>
      </w:r>
    </w:p>
    <w:p w14:paraId="415D77D6" w14:textId="0F2EADBF" w:rsidR="00B312BB" w:rsidRP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 xml:space="preserve">Концессионер не несет ответственность за недостатки переданной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типовой проектной документации в отношении Объекта Соглашения, а равно за недостатки Объекта Соглашения, связанные с переданной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типовой проектной документацией и (или) возникшие в связи с реализацией переданной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типовой проектной документации, за исключением тех недостатков, которые возникли в результате внесения изменений в такую типовую проектную документацию при ее доработке Концессионером в соответствии с настоящим разделом 4 настоящ</w:t>
      </w:r>
      <w:r w:rsidR="00C33B6D">
        <w:rPr>
          <w:rFonts w:ascii="Times New Roman" w:hAnsi="Times New Roman" w:cs="Times New Roman"/>
          <w:kern w:val="2"/>
          <w:sz w:val="28"/>
          <w:szCs w:val="28"/>
        </w:rPr>
        <w:t>их Условий</w:t>
      </w:r>
      <w:r w:rsidRPr="00B312BB">
        <w:rPr>
          <w:rFonts w:ascii="Times New Roman" w:hAnsi="Times New Roman" w:cs="Times New Roman"/>
          <w:kern w:val="2"/>
          <w:sz w:val="28"/>
          <w:szCs w:val="28"/>
        </w:rPr>
        <w:t>.</w:t>
      </w:r>
    </w:p>
    <w:p w14:paraId="39CB1187" w14:textId="77777777" w:rsidR="006663E2"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 xml:space="preserve">До начала Строительства Концессионер своими силами и за свой счет обеспечивает подготовку Проектной Документации (доработку переданной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проектной документации в отношении Объекта Соглашения) и Рабочей Документации в объеме, необходимом и достаточном для начала Строительства.</w:t>
      </w:r>
    </w:p>
    <w:p w14:paraId="3E6C3824" w14:textId="77777777" w:rsidR="00B312BB" w:rsidRP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 xml:space="preserve">Рабочая Документация подготавливается Концессионером на основе согласованной с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Проектной Документации в соответствии с требованиям</w:t>
      </w:r>
      <w:r w:rsidR="007B111A">
        <w:rPr>
          <w:rFonts w:ascii="Times New Roman" w:hAnsi="Times New Roman" w:cs="Times New Roman"/>
          <w:kern w:val="2"/>
          <w:sz w:val="28"/>
          <w:szCs w:val="28"/>
        </w:rPr>
        <w:t>и Законодательства и Соглашения</w:t>
      </w:r>
      <w:r w:rsidRPr="00B312BB">
        <w:rPr>
          <w:rFonts w:ascii="Times New Roman" w:hAnsi="Times New Roman" w:cs="Times New Roman"/>
          <w:kern w:val="2"/>
          <w:sz w:val="28"/>
          <w:szCs w:val="28"/>
        </w:rPr>
        <w:t>.</w:t>
      </w:r>
    </w:p>
    <w:p w14:paraId="58B29D96" w14:textId="77777777" w:rsidR="00B312BB" w:rsidRP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 xml:space="preserve">Концессионер предоставляет </w:t>
      </w:r>
      <w:proofErr w:type="spellStart"/>
      <w:r w:rsidRPr="00B312BB">
        <w:rPr>
          <w:rFonts w:ascii="Times New Roman" w:hAnsi="Times New Roman" w:cs="Times New Roman"/>
          <w:kern w:val="2"/>
          <w:sz w:val="28"/>
          <w:szCs w:val="28"/>
        </w:rPr>
        <w:t>Концеденту</w:t>
      </w:r>
      <w:proofErr w:type="spellEnd"/>
      <w:r w:rsidRPr="00B312BB">
        <w:rPr>
          <w:rFonts w:ascii="Times New Roman" w:hAnsi="Times New Roman" w:cs="Times New Roman"/>
          <w:kern w:val="2"/>
          <w:sz w:val="28"/>
          <w:szCs w:val="28"/>
        </w:rPr>
        <w:t xml:space="preserve"> Проектную Документацию, Рабочую Документацию и Исполнительную Документацию на русском языке в 2 (двух) экземплярах. Иные документы и (или) материалы предоставляются Концессионером </w:t>
      </w:r>
      <w:proofErr w:type="spellStart"/>
      <w:r w:rsidRPr="00B312BB">
        <w:rPr>
          <w:rFonts w:ascii="Times New Roman" w:hAnsi="Times New Roman" w:cs="Times New Roman"/>
          <w:kern w:val="2"/>
          <w:sz w:val="28"/>
          <w:szCs w:val="28"/>
        </w:rPr>
        <w:t>Концеденту</w:t>
      </w:r>
      <w:proofErr w:type="spellEnd"/>
      <w:r w:rsidRPr="00B312BB">
        <w:rPr>
          <w:rFonts w:ascii="Times New Roman" w:hAnsi="Times New Roman" w:cs="Times New Roman"/>
          <w:kern w:val="2"/>
          <w:sz w:val="28"/>
          <w:szCs w:val="28"/>
        </w:rPr>
        <w:t xml:space="preserve"> для ознакомления по мотивированному запросу последнего, если иное не предусмотрено Соглашением.</w:t>
      </w:r>
    </w:p>
    <w:p w14:paraId="57545B88" w14:textId="77777777" w:rsid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В течение 15 (пятнадцати) Рабочих Дней с Даты Заключения Соглашения Концессионер обеспечивает подготовку задания на Проектирование в соответствии с требованиями</w:t>
      </w:r>
      <w:r w:rsidR="007B111A">
        <w:rPr>
          <w:rFonts w:ascii="Times New Roman" w:hAnsi="Times New Roman" w:cs="Times New Roman"/>
          <w:kern w:val="2"/>
          <w:sz w:val="28"/>
          <w:szCs w:val="28"/>
        </w:rPr>
        <w:t xml:space="preserve"> Законодательства и Соглашения</w:t>
      </w:r>
      <w:r w:rsidRPr="00B312BB">
        <w:rPr>
          <w:rFonts w:ascii="Times New Roman" w:hAnsi="Times New Roman" w:cs="Times New Roman"/>
          <w:kern w:val="2"/>
          <w:sz w:val="28"/>
          <w:szCs w:val="28"/>
        </w:rPr>
        <w:t xml:space="preserve">, и направляет такое задание на согласование </w:t>
      </w:r>
      <w:proofErr w:type="spellStart"/>
      <w:r w:rsidRPr="00B312BB">
        <w:rPr>
          <w:rFonts w:ascii="Times New Roman" w:hAnsi="Times New Roman" w:cs="Times New Roman"/>
          <w:kern w:val="2"/>
          <w:sz w:val="28"/>
          <w:szCs w:val="28"/>
        </w:rPr>
        <w:t>Концеденту</w:t>
      </w:r>
      <w:proofErr w:type="spellEnd"/>
      <w:r w:rsidRPr="00B312BB">
        <w:rPr>
          <w:rFonts w:ascii="Times New Roman" w:hAnsi="Times New Roman" w:cs="Times New Roman"/>
          <w:kern w:val="2"/>
          <w:sz w:val="28"/>
          <w:szCs w:val="28"/>
        </w:rPr>
        <w:t>.</w:t>
      </w:r>
    </w:p>
    <w:bookmarkEnd w:id="6"/>
    <w:p w14:paraId="5A485AA7" w14:textId="77777777" w:rsidR="00EC66B7" w:rsidRPr="00EC66B7" w:rsidRDefault="00EC66B7" w:rsidP="00EC66B7">
      <w:pPr>
        <w:rPr>
          <w:rFonts w:ascii="Times New Roman" w:hAnsi="Times New Roman" w:cs="Times New Roman"/>
          <w:kern w:val="2"/>
          <w:sz w:val="28"/>
          <w:szCs w:val="28"/>
        </w:rPr>
      </w:pPr>
    </w:p>
    <w:p w14:paraId="24CAA83D" w14:textId="77777777" w:rsidR="00EC66B7" w:rsidRPr="00EC66B7" w:rsidRDefault="00EC66B7" w:rsidP="00EC66B7">
      <w:pPr>
        <w:pStyle w:val="1"/>
        <w:widowControl w:val="0"/>
        <w:rPr>
          <w:rFonts w:cs="Times New Roman"/>
          <w:kern w:val="2"/>
          <w:szCs w:val="28"/>
        </w:rPr>
      </w:pPr>
      <w:r w:rsidRPr="00EC66B7">
        <w:rPr>
          <w:rFonts w:cs="Times New Roman"/>
          <w:kern w:val="2"/>
          <w:szCs w:val="28"/>
        </w:rPr>
        <w:t>Срок использования (эксплуатации) объекта Соглашения</w:t>
      </w:r>
    </w:p>
    <w:p w14:paraId="0DA4F166" w14:textId="77777777" w:rsidR="00EC66B7" w:rsidRPr="00EC66B7" w:rsidRDefault="00EC66B7" w:rsidP="00EC66B7">
      <w:pPr>
        <w:rPr>
          <w:rFonts w:ascii="Times New Roman" w:hAnsi="Times New Roman" w:cs="Times New Roman"/>
          <w:kern w:val="2"/>
          <w:sz w:val="28"/>
          <w:szCs w:val="28"/>
        </w:rPr>
      </w:pPr>
    </w:p>
    <w:p w14:paraId="0BCD833D" w14:textId="77777777" w:rsidR="00EC66B7" w:rsidRPr="00DD33D5" w:rsidRDefault="00DD33D5" w:rsidP="00DD33D5">
      <w:pPr>
        <w:pStyle w:val="a4"/>
        <w:numPr>
          <w:ilvl w:val="0"/>
          <w:numId w:val="21"/>
        </w:numPr>
        <w:spacing w:after="0" w:line="240" w:lineRule="auto"/>
        <w:ind w:left="0" w:firstLine="709"/>
        <w:jc w:val="both"/>
        <w:rPr>
          <w:rFonts w:ascii="Times New Roman" w:hAnsi="Times New Roman" w:cs="Times New Roman"/>
          <w:kern w:val="2"/>
          <w:sz w:val="28"/>
          <w:szCs w:val="28"/>
        </w:rPr>
      </w:pPr>
      <w:r w:rsidRPr="00DD33D5">
        <w:rPr>
          <w:rFonts w:ascii="Times New Roman" w:hAnsi="Times New Roman" w:cs="Times New Roman"/>
          <w:kern w:val="2"/>
          <w:sz w:val="28"/>
          <w:szCs w:val="28"/>
        </w:rPr>
        <w:t xml:space="preserve">Срок Эксплуатации Объекта Соглашения начинается с момента Государственной регистрации возникновения прав владения и пользования Концессионера Объектом Соглашения и заканчивается в Дату Прекращения Соглашения, за исключением срока осуществления Технического Обслуживания, который заканчивается в момент подписания Сторонами Акта Передачи (Возврата) Объекта Соглашения при Прекращении Соглашения. </w:t>
      </w:r>
    </w:p>
    <w:p w14:paraId="663082F1" w14:textId="77777777" w:rsidR="00EC66B7" w:rsidRPr="00EC66B7" w:rsidRDefault="00EC66B7" w:rsidP="00EC66B7">
      <w:pPr>
        <w:rPr>
          <w:rFonts w:ascii="Times New Roman" w:hAnsi="Times New Roman" w:cs="Times New Roman"/>
          <w:kern w:val="2"/>
          <w:sz w:val="28"/>
          <w:szCs w:val="28"/>
        </w:rPr>
      </w:pPr>
    </w:p>
    <w:p w14:paraId="6E1C31D6" w14:textId="77777777" w:rsidR="00EC66B7" w:rsidRPr="00EC66B7" w:rsidRDefault="00EC66B7" w:rsidP="00EC66B7">
      <w:pPr>
        <w:pStyle w:val="1"/>
        <w:widowControl w:val="0"/>
        <w:rPr>
          <w:rFonts w:cs="Times New Roman"/>
          <w:kern w:val="2"/>
          <w:szCs w:val="28"/>
        </w:rPr>
      </w:pPr>
      <w:r w:rsidRPr="00EC66B7">
        <w:rPr>
          <w:rFonts w:cs="Times New Roman"/>
          <w:kern w:val="2"/>
          <w:szCs w:val="28"/>
        </w:rPr>
        <w:lastRenderedPageBreak/>
        <w:t>Способы обеспечения исполнения концессионером</w:t>
      </w:r>
      <w:r w:rsidRPr="00EC66B7">
        <w:rPr>
          <w:rFonts w:cs="Times New Roman"/>
          <w:kern w:val="2"/>
          <w:szCs w:val="28"/>
        </w:rPr>
        <w:br/>
        <w:t>обязательств по Соглашению</w:t>
      </w:r>
    </w:p>
    <w:p w14:paraId="4AB0DA39" w14:textId="77777777" w:rsidR="00EC66B7" w:rsidRPr="00EC66B7" w:rsidRDefault="00EC66B7" w:rsidP="00EC66B7">
      <w:pPr>
        <w:rPr>
          <w:rFonts w:ascii="Times New Roman" w:hAnsi="Times New Roman" w:cs="Times New Roman"/>
          <w:kern w:val="2"/>
          <w:sz w:val="28"/>
          <w:szCs w:val="28"/>
        </w:rPr>
      </w:pPr>
    </w:p>
    <w:p w14:paraId="7DB0A3BB" w14:textId="77777777" w:rsidR="00D94400" w:rsidRDefault="00D9440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7" w:name="_Ref522025839"/>
      <w:r w:rsidRPr="00D94400">
        <w:rPr>
          <w:rFonts w:ascii="Times New Roman" w:hAnsi="Times New Roman" w:cs="Times New Roman"/>
          <w:kern w:val="2"/>
          <w:sz w:val="28"/>
          <w:szCs w:val="28"/>
        </w:rPr>
        <w:t>Способом обеспечения исполнения обязательств Концессионера по Соглашению является Банковская Гарантия либо Договор Страхования Ответственности, выданные (заключенные) иностранными или российскими банками (со страховыми организациями), которые должны отвечать следующим требованиям:</w:t>
      </w:r>
    </w:p>
    <w:p w14:paraId="7C8633C4" w14:textId="77777777" w:rsidR="00D94400" w:rsidRPr="00D94400" w:rsidRDefault="00D94400" w:rsidP="0097128A">
      <w:pPr>
        <w:pStyle w:val="a4"/>
        <w:numPr>
          <w:ilvl w:val="0"/>
          <w:numId w:val="3"/>
        </w:numPr>
        <w:spacing w:after="0" w:line="240" w:lineRule="auto"/>
        <w:ind w:left="0" w:firstLine="709"/>
        <w:jc w:val="both"/>
        <w:rPr>
          <w:rFonts w:ascii="Times New Roman" w:hAnsi="Times New Roman" w:cs="Times New Roman"/>
          <w:kern w:val="2"/>
          <w:sz w:val="28"/>
          <w:szCs w:val="28"/>
        </w:rPr>
      </w:pPr>
      <w:r w:rsidRPr="00D94400">
        <w:rPr>
          <w:rFonts w:ascii="Times New Roman" w:hAnsi="Times New Roman" w:cs="Times New Roman"/>
          <w:kern w:val="2"/>
          <w:sz w:val="28"/>
          <w:szCs w:val="28"/>
        </w:rPr>
        <w:t>на момент выдачи Банковской Гарантии (заключения Договора Страхования Ответственности) иметь рейтинг не более чем на 3 (три) категории (ступени) ниже рейтинга Российской Федерации по классификации рейтингового агентства "</w:t>
      </w:r>
      <w:proofErr w:type="spellStart"/>
      <w:r w:rsidRPr="00D94400">
        <w:rPr>
          <w:rFonts w:ascii="Times New Roman" w:hAnsi="Times New Roman" w:cs="Times New Roman"/>
          <w:kern w:val="2"/>
          <w:sz w:val="28"/>
          <w:szCs w:val="28"/>
        </w:rPr>
        <w:t>Fitch</w:t>
      </w:r>
      <w:proofErr w:type="spellEnd"/>
      <w:r w:rsidRPr="00D94400">
        <w:rPr>
          <w:rFonts w:ascii="Times New Roman" w:hAnsi="Times New Roman" w:cs="Times New Roman"/>
          <w:kern w:val="2"/>
          <w:sz w:val="28"/>
          <w:szCs w:val="28"/>
        </w:rPr>
        <w:t>", "</w:t>
      </w:r>
      <w:proofErr w:type="spellStart"/>
      <w:r w:rsidRPr="00D94400">
        <w:rPr>
          <w:rFonts w:ascii="Times New Roman" w:hAnsi="Times New Roman" w:cs="Times New Roman"/>
          <w:kern w:val="2"/>
          <w:sz w:val="28"/>
          <w:szCs w:val="28"/>
        </w:rPr>
        <w:t>Moody’s</w:t>
      </w:r>
      <w:proofErr w:type="spellEnd"/>
      <w:r w:rsidRPr="00D94400">
        <w:rPr>
          <w:rFonts w:ascii="Times New Roman" w:hAnsi="Times New Roman" w:cs="Times New Roman"/>
          <w:kern w:val="2"/>
          <w:sz w:val="28"/>
          <w:szCs w:val="28"/>
        </w:rPr>
        <w:t>" и (или) "</w:t>
      </w:r>
      <w:proofErr w:type="spellStart"/>
      <w:r w:rsidRPr="00D94400">
        <w:rPr>
          <w:rFonts w:ascii="Times New Roman" w:hAnsi="Times New Roman" w:cs="Times New Roman"/>
          <w:kern w:val="2"/>
          <w:sz w:val="28"/>
          <w:szCs w:val="28"/>
        </w:rPr>
        <w:t>Standard&amp;Poors</w:t>
      </w:r>
      <w:proofErr w:type="spellEnd"/>
      <w:r w:rsidRPr="00D94400">
        <w:rPr>
          <w:rFonts w:ascii="Times New Roman" w:hAnsi="Times New Roman" w:cs="Times New Roman"/>
          <w:kern w:val="2"/>
          <w:sz w:val="28"/>
          <w:szCs w:val="28"/>
        </w:rPr>
        <w:t>" либо сопоставимый рейтинг иного рейтингового агентства;</w:t>
      </w:r>
    </w:p>
    <w:p w14:paraId="437CE9B4" w14:textId="77777777" w:rsidR="00D94400" w:rsidRDefault="00D94400"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D94400">
        <w:rPr>
          <w:rFonts w:ascii="Times New Roman" w:hAnsi="Times New Roman" w:cs="Times New Roman"/>
          <w:kern w:val="2"/>
          <w:sz w:val="28"/>
          <w:szCs w:val="28"/>
        </w:rPr>
        <w:t>иметь генеральную лицензию Центрального банка Российской Федерации на осуществление банковских операций или соответствующую лицензию, выданную уполномоченным органом иностранных государств (для Банковских Гарантий) либо иметь лицензию на осуществление соответствующего вида имущественного страхования (для Договоров Страхования Ответственности);</w:t>
      </w:r>
    </w:p>
    <w:p w14:paraId="2A1E6FD7" w14:textId="77777777" w:rsidR="005433D1" w:rsidRPr="005433D1" w:rsidRDefault="005433D1"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период деятельности должен составлять не менее 3 (трех) лет с даты государственной регистрации (при слиянии банков или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6CB54F96" w14:textId="77777777" w:rsidR="005433D1" w:rsidRPr="005433D1" w:rsidRDefault="005433D1"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наличие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Законодательству (если применимо);</w:t>
      </w:r>
    </w:p>
    <w:p w14:paraId="02BB2E73" w14:textId="77777777" w:rsidR="00D94400" w:rsidRPr="005433D1" w:rsidRDefault="005433D1"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на момент выдачи Банковской Гарантии (заключения Договора Страхования Ответственности) соответствовать иным требованиям Законодательства, в том числе Постановления Правительства РФ от 15 июня 2009 года № 495 </w:t>
      </w:r>
      <w:r>
        <w:rPr>
          <w:rFonts w:ascii="Times New Roman" w:hAnsi="Times New Roman" w:cs="Times New Roman"/>
          <w:kern w:val="2"/>
          <w:sz w:val="28"/>
          <w:szCs w:val="28"/>
        </w:rPr>
        <w:t>«</w:t>
      </w:r>
      <w:r w:rsidRPr="005433D1">
        <w:rPr>
          <w:rFonts w:ascii="Times New Roman" w:hAnsi="Times New Roman" w:cs="Times New Roman"/>
          <w:kern w:val="2"/>
          <w:sz w:val="28"/>
          <w:szCs w:val="28"/>
        </w:rPr>
        <w:t xml:space="preserve">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r>
        <w:rPr>
          <w:rFonts w:ascii="Times New Roman" w:hAnsi="Times New Roman" w:cs="Times New Roman"/>
          <w:kern w:val="2"/>
          <w:sz w:val="28"/>
          <w:szCs w:val="28"/>
        </w:rPr>
        <w:t>»</w:t>
      </w:r>
      <w:r w:rsidRPr="005433D1">
        <w:rPr>
          <w:rFonts w:ascii="Times New Roman" w:hAnsi="Times New Roman" w:cs="Times New Roman"/>
          <w:kern w:val="2"/>
          <w:sz w:val="28"/>
          <w:szCs w:val="28"/>
        </w:rPr>
        <w:t>.</w:t>
      </w:r>
    </w:p>
    <w:p w14:paraId="61F1961E"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Концессионер обязан предоставить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xml:space="preserve"> в качестве обеспечения исполнения обязательств по Проектированию Банковскую Гарантию в размере 5</w:t>
      </w:r>
      <w:r w:rsidR="00DA37F0">
        <w:rPr>
          <w:rFonts w:ascii="Times New Roman" w:hAnsi="Times New Roman" w:cs="Times New Roman"/>
          <w:kern w:val="2"/>
          <w:sz w:val="28"/>
          <w:szCs w:val="28"/>
        </w:rPr>
        <w:t> </w:t>
      </w:r>
      <w:r w:rsidRPr="005433D1">
        <w:rPr>
          <w:rFonts w:ascii="Times New Roman" w:hAnsi="Times New Roman" w:cs="Times New Roman"/>
          <w:kern w:val="2"/>
          <w:sz w:val="28"/>
          <w:szCs w:val="28"/>
        </w:rPr>
        <w:t>000 000 (</w:t>
      </w:r>
      <w:r w:rsidR="00DA37F0">
        <w:rPr>
          <w:rFonts w:ascii="Times New Roman" w:hAnsi="Times New Roman" w:cs="Times New Roman"/>
          <w:kern w:val="2"/>
          <w:sz w:val="28"/>
          <w:szCs w:val="28"/>
        </w:rPr>
        <w:t>п</w:t>
      </w:r>
      <w:r w:rsidRPr="005433D1">
        <w:rPr>
          <w:rFonts w:ascii="Times New Roman" w:hAnsi="Times New Roman" w:cs="Times New Roman"/>
          <w:kern w:val="2"/>
          <w:sz w:val="28"/>
          <w:szCs w:val="28"/>
        </w:rPr>
        <w:t>ять миллионов) рублей. Указанная Банковская Гарантия действует до получения положительного заключения Государственной Экспертизы, в том числе заключения о достоверности (положительного заключения) определения сметной стоимости строительства Объекта соглашения.</w:t>
      </w:r>
    </w:p>
    <w:p w14:paraId="0C18DA6A"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lastRenderedPageBreak/>
        <w:t xml:space="preserve">Не позднее подписания Сторонами Акта выполнения Предварительных Условий Начала Строительства Концессионер обязан предоставить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xml:space="preserve"> в качестве обеспечения исполнения обязательств по Строительству Банковскую Гарантию в размере 50 000 000 (Пятьдесят миллионов) рублей. При этом размер обозначенной в настоящем подпункте Банковской гарантии подлежит уменьшению до 10 000 000 (Десяти миллионов) рублей после направления </w:t>
      </w:r>
      <w:proofErr w:type="spellStart"/>
      <w:r w:rsidRPr="005433D1">
        <w:rPr>
          <w:rFonts w:ascii="Times New Roman" w:hAnsi="Times New Roman" w:cs="Times New Roman"/>
          <w:kern w:val="2"/>
          <w:sz w:val="28"/>
          <w:szCs w:val="28"/>
        </w:rPr>
        <w:t>Концедентом</w:t>
      </w:r>
      <w:proofErr w:type="spellEnd"/>
      <w:r w:rsidRPr="005433D1">
        <w:rPr>
          <w:rFonts w:ascii="Times New Roman" w:hAnsi="Times New Roman" w:cs="Times New Roman"/>
          <w:kern w:val="2"/>
          <w:sz w:val="28"/>
          <w:szCs w:val="28"/>
        </w:rPr>
        <w:t xml:space="preserve"> в адрес Концессионера подтверждения о достижении 50% технической готовности Объекта Соглашения. Указанная Банковская Гарантия действует не менее Срока Создания, увеличенного на 180 (сто восемьдесят) Календарных Дней. </w:t>
      </w:r>
    </w:p>
    <w:p w14:paraId="307FD300"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Не позднее Ввода в Эксплуатацию Концессионер обязан представить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xml:space="preserve"> в качестве обеспечения исполнения обязательств на стадии Эксплуатации Банковскую гарантию в размере 10 000 000 (Десять миллионов) рублей. Указанная Банковская Гарантия действует до Даты Прекращения Соглашения.</w:t>
      </w:r>
    </w:p>
    <w:p w14:paraId="32CE6D35"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Вместо предоставления указанных в настоящем подразделе Банковских Гарантий Концессионер в целях обеспечения исполнения своих обязательств по Соглашению вправе заключить Договоры Страхования Ответственности.</w:t>
      </w:r>
    </w:p>
    <w:p w14:paraId="34406BA9"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Договоры Страхования Ответственности на этапе Проектирования и на этапе Строительства, заключаемые Концессионером в целях обеспечения исполнения обязательств по Проектированию и Строительству, соответственно, должны соответствовать требованиям о сроках действия, сроках предоставления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основаниях и условиях продления, об обязательности поддержания в силе, аналогичным требованиям, установленным Соглашением по отношению к Банковской Гарантии на этапе Проектирования и Банковской Гарантии на этапе Строительства.</w:t>
      </w:r>
    </w:p>
    <w:p w14:paraId="266F1155" w14:textId="77777777" w:rsidR="005433D1" w:rsidRPr="005433D1" w:rsidRDefault="005433D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Договор Страхования Ответственности на стадии Эксплуатации, заключаемый Концессионером в целях обеспечения исполнения обязательств на стадии Эксплуатации, должен заключаться на один год и предусматривать сумму страхового возмещения в размере не меньшем, чем указано в пункте</w:t>
      </w:r>
      <w:r w:rsidR="00CF31F6">
        <w:rPr>
          <w:rFonts w:ascii="Times New Roman" w:hAnsi="Times New Roman" w:cs="Times New Roman"/>
          <w:kern w:val="2"/>
          <w:sz w:val="28"/>
          <w:szCs w:val="28"/>
        </w:rPr>
        <w:t xml:space="preserve"> 55 Условий</w:t>
      </w:r>
      <w:r w:rsidRPr="005433D1">
        <w:rPr>
          <w:rFonts w:ascii="Times New Roman" w:hAnsi="Times New Roman" w:cs="Times New Roman"/>
          <w:kern w:val="2"/>
          <w:sz w:val="28"/>
          <w:szCs w:val="28"/>
        </w:rPr>
        <w:t>.</w:t>
      </w:r>
    </w:p>
    <w:p w14:paraId="0DF8A2AE" w14:textId="77777777" w:rsidR="005433D1" w:rsidRPr="005433D1" w:rsidRDefault="005433D1" w:rsidP="005433D1">
      <w:pPr>
        <w:pStyle w:val="a4"/>
        <w:widowControl w:val="0"/>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К указанному в настоящем пункте договору предъявляются требования о сроках предоставления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основаниях и условиях продления, об обязательности поддержания в силе, аналогичные требованиям, установленным Соглашением по отношению к Банковской Гарантии на стадии Эксплуатации.</w:t>
      </w:r>
    </w:p>
    <w:bookmarkEnd w:id="7"/>
    <w:p w14:paraId="1685948D" w14:textId="77777777" w:rsidR="00EC66B7" w:rsidRPr="00EC66B7" w:rsidRDefault="00EC66B7" w:rsidP="00EC66B7">
      <w:pPr>
        <w:rPr>
          <w:rFonts w:ascii="Times New Roman" w:hAnsi="Times New Roman" w:cs="Times New Roman"/>
          <w:kern w:val="2"/>
          <w:sz w:val="28"/>
          <w:szCs w:val="28"/>
        </w:rPr>
      </w:pPr>
    </w:p>
    <w:p w14:paraId="1DA0A690" w14:textId="77777777" w:rsidR="00EC66B7" w:rsidRPr="00EC66B7" w:rsidRDefault="00EC66B7" w:rsidP="00EC66B7">
      <w:pPr>
        <w:pStyle w:val="1"/>
        <w:widowControl w:val="0"/>
        <w:rPr>
          <w:rFonts w:cs="Times New Roman"/>
          <w:kern w:val="2"/>
          <w:szCs w:val="28"/>
        </w:rPr>
      </w:pPr>
      <w:r w:rsidRPr="00EC66B7">
        <w:rPr>
          <w:rFonts w:cs="Times New Roman"/>
          <w:kern w:val="2"/>
          <w:szCs w:val="28"/>
        </w:rPr>
        <w:t>Размер концессионной платы, форма, порядок и сроки ее внесения</w:t>
      </w:r>
    </w:p>
    <w:p w14:paraId="3722A4C6" w14:textId="77777777" w:rsidR="00EC66B7" w:rsidRPr="00EC66B7" w:rsidRDefault="00EC66B7" w:rsidP="00EC66B7">
      <w:pPr>
        <w:rPr>
          <w:rFonts w:ascii="Times New Roman" w:hAnsi="Times New Roman" w:cs="Times New Roman"/>
          <w:kern w:val="2"/>
          <w:sz w:val="28"/>
          <w:szCs w:val="28"/>
        </w:rPr>
      </w:pPr>
    </w:p>
    <w:p w14:paraId="47181E30" w14:textId="77777777" w:rsidR="000A20F1" w:rsidRDefault="000A20F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0A20F1">
        <w:rPr>
          <w:rFonts w:ascii="Times New Roman" w:hAnsi="Times New Roman" w:cs="Times New Roman"/>
          <w:kern w:val="2"/>
          <w:sz w:val="28"/>
          <w:szCs w:val="28"/>
        </w:rPr>
        <w:t xml:space="preserve">Концессионная Плата выплачивается </w:t>
      </w:r>
      <w:proofErr w:type="spellStart"/>
      <w:r w:rsidRPr="000A20F1">
        <w:rPr>
          <w:rFonts w:ascii="Times New Roman" w:hAnsi="Times New Roman" w:cs="Times New Roman"/>
          <w:kern w:val="2"/>
          <w:sz w:val="28"/>
          <w:szCs w:val="28"/>
        </w:rPr>
        <w:t>Концеденту</w:t>
      </w:r>
      <w:proofErr w:type="spellEnd"/>
      <w:r w:rsidRPr="000A20F1">
        <w:rPr>
          <w:rFonts w:ascii="Times New Roman" w:hAnsi="Times New Roman" w:cs="Times New Roman"/>
          <w:kern w:val="2"/>
          <w:sz w:val="28"/>
          <w:szCs w:val="28"/>
        </w:rPr>
        <w:t xml:space="preserve"> на условиях, определенных Соглашением, но н</w:t>
      </w:r>
      <w:r>
        <w:rPr>
          <w:rFonts w:ascii="Times New Roman" w:hAnsi="Times New Roman" w:cs="Times New Roman"/>
          <w:kern w:val="2"/>
          <w:sz w:val="28"/>
          <w:szCs w:val="28"/>
        </w:rPr>
        <w:t>е ранее момента Государственной</w:t>
      </w:r>
      <w:r w:rsidRPr="000A20F1">
        <w:rPr>
          <w:rFonts w:ascii="Times New Roman" w:hAnsi="Times New Roman" w:cs="Times New Roman"/>
          <w:kern w:val="2"/>
          <w:sz w:val="28"/>
          <w:szCs w:val="28"/>
        </w:rPr>
        <w:t xml:space="preserve"> регистрации прав владения и пользования Концессионером Объектом Соглашения.</w:t>
      </w:r>
    </w:p>
    <w:p w14:paraId="034B049D" w14:textId="77777777" w:rsidR="000A20F1" w:rsidRDefault="000A20F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Концессионная плата устанавливается форме определенного в твердой сумме платежа, вносимого единовременно в бюджет Новосибирской области.</w:t>
      </w:r>
    </w:p>
    <w:p w14:paraId="6FFCA119" w14:textId="77777777" w:rsidR="00EC66B7" w:rsidRPr="000A20F1" w:rsidRDefault="000A20F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0A20F1">
        <w:rPr>
          <w:rFonts w:ascii="Times New Roman" w:hAnsi="Times New Roman" w:cs="Times New Roman"/>
          <w:kern w:val="2"/>
          <w:sz w:val="28"/>
          <w:szCs w:val="28"/>
        </w:rPr>
        <w:t xml:space="preserve">Концессионер единовременно уплачивает Концессионную Плату в размере 10 000 (десять тысяч) рублей, в том числе НДС (20 %) 1 666,67 (одна тысяча </w:t>
      </w:r>
      <w:r w:rsidRPr="000A20F1">
        <w:rPr>
          <w:rFonts w:ascii="Times New Roman" w:hAnsi="Times New Roman" w:cs="Times New Roman"/>
          <w:kern w:val="2"/>
          <w:sz w:val="28"/>
          <w:szCs w:val="28"/>
        </w:rPr>
        <w:lastRenderedPageBreak/>
        <w:t>шестьсот шестьдесят шесть) рублей 67 копеек в течение 3 (трех) месяцев с момента Государственной регистрации прав владения и пользования Концессионером Объектом Соглашения.</w:t>
      </w:r>
    </w:p>
    <w:p w14:paraId="49BD206A" w14:textId="77777777" w:rsidR="00EC66B7" w:rsidRPr="00EC66B7" w:rsidRDefault="00EC66B7" w:rsidP="00EC66B7">
      <w:pPr>
        <w:rPr>
          <w:rFonts w:ascii="Times New Roman" w:hAnsi="Times New Roman" w:cs="Times New Roman"/>
          <w:kern w:val="2"/>
          <w:sz w:val="28"/>
          <w:szCs w:val="28"/>
        </w:rPr>
      </w:pPr>
    </w:p>
    <w:p w14:paraId="7791554D" w14:textId="77777777" w:rsidR="00EC66B7" w:rsidRPr="00EC66B7" w:rsidRDefault="00EC66B7" w:rsidP="00EC66B7">
      <w:pPr>
        <w:pStyle w:val="1"/>
        <w:widowControl w:val="0"/>
        <w:rPr>
          <w:rFonts w:cs="Times New Roman"/>
          <w:kern w:val="2"/>
          <w:szCs w:val="28"/>
        </w:rPr>
      </w:pPr>
      <w:r w:rsidRPr="00EC66B7">
        <w:rPr>
          <w:rFonts w:cs="Times New Roman"/>
          <w:kern w:val="2"/>
          <w:szCs w:val="28"/>
        </w:rPr>
        <w:t>Порядок возмещения расходов сторон</w:t>
      </w:r>
      <w:r w:rsidRPr="00EC66B7">
        <w:rPr>
          <w:rFonts w:cs="Times New Roman"/>
          <w:kern w:val="2"/>
          <w:szCs w:val="28"/>
        </w:rPr>
        <w:br/>
        <w:t>в случае досрочного расторжения Соглашения</w:t>
      </w:r>
    </w:p>
    <w:p w14:paraId="1D82602A" w14:textId="77777777" w:rsidR="00EC66B7" w:rsidRPr="00EC66B7" w:rsidRDefault="00EC66B7" w:rsidP="00EC66B7">
      <w:pPr>
        <w:rPr>
          <w:rFonts w:ascii="Times New Roman" w:hAnsi="Times New Roman" w:cs="Times New Roman"/>
          <w:kern w:val="2"/>
          <w:sz w:val="28"/>
          <w:szCs w:val="28"/>
        </w:rPr>
      </w:pPr>
    </w:p>
    <w:p w14:paraId="2DAFE208" w14:textId="77777777" w:rsidR="00F639E4" w:rsidRDefault="00F639E4" w:rsidP="00424F5E">
      <w:pPr>
        <w:pStyle w:val="a4"/>
        <w:numPr>
          <w:ilvl w:val="0"/>
          <w:numId w:val="21"/>
        </w:numPr>
        <w:spacing w:after="0" w:line="240" w:lineRule="auto"/>
        <w:ind w:left="0" w:firstLine="709"/>
        <w:jc w:val="both"/>
        <w:rPr>
          <w:rFonts w:ascii="Times New Roman" w:hAnsi="Times New Roman" w:cs="Times New Roman"/>
          <w:kern w:val="2"/>
          <w:sz w:val="28"/>
          <w:szCs w:val="28"/>
        </w:rPr>
      </w:pPr>
      <w:bookmarkStart w:id="8" w:name="_Ref522095755"/>
      <w:r w:rsidRPr="00EC66B7">
        <w:rPr>
          <w:rFonts w:ascii="Times New Roman" w:hAnsi="Times New Roman" w:cs="Times New Roman"/>
          <w:kern w:val="2"/>
          <w:sz w:val="28"/>
          <w:szCs w:val="28"/>
        </w:rPr>
        <w:t xml:space="preserve">Дата </w:t>
      </w:r>
      <w:r>
        <w:rPr>
          <w:rFonts w:ascii="Times New Roman" w:hAnsi="Times New Roman" w:cs="Times New Roman"/>
          <w:kern w:val="2"/>
          <w:sz w:val="28"/>
          <w:szCs w:val="28"/>
        </w:rPr>
        <w:t>П</w:t>
      </w:r>
      <w:r w:rsidRPr="00EC66B7">
        <w:rPr>
          <w:rFonts w:ascii="Times New Roman" w:hAnsi="Times New Roman" w:cs="Times New Roman"/>
          <w:kern w:val="2"/>
          <w:sz w:val="28"/>
          <w:szCs w:val="28"/>
        </w:rPr>
        <w:t xml:space="preserve">рекращения </w:t>
      </w:r>
      <w:r>
        <w:rPr>
          <w:rFonts w:ascii="Times New Roman" w:hAnsi="Times New Roman" w:cs="Times New Roman"/>
          <w:kern w:val="2"/>
          <w:sz w:val="28"/>
          <w:szCs w:val="28"/>
        </w:rPr>
        <w:t xml:space="preserve">Соглашения </w:t>
      </w:r>
      <w:r w:rsidRPr="00F639E4">
        <w:rPr>
          <w:rFonts w:ascii="Times New Roman" w:hAnsi="Times New Roman" w:cs="Times New Roman"/>
          <w:kern w:val="2"/>
          <w:sz w:val="28"/>
          <w:szCs w:val="28"/>
        </w:rPr>
        <w:t xml:space="preserve">означает одну из следующих дат: </w:t>
      </w:r>
    </w:p>
    <w:p w14:paraId="4F7F1E47" w14:textId="77777777" w:rsidR="00F639E4" w:rsidRDefault="00F639E4" w:rsidP="00424F5E">
      <w:pPr>
        <w:pStyle w:val="a4"/>
        <w:numPr>
          <w:ilvl w:val="0"/>
          <w:numId w:val="24"/>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 xml:space="preserve">дату истечения Срока Действия Соглашения; </w:t>
      </w:r>
    </w:p>
    <w:p w14:paraId="5AB96DAC" w14:textId="77777777" w:rsidR="00F639E4" w:rsidRDefault="00F639E4" w:rsidP="00424F5E">
      <w:pPr>
        <w:pStyle w:val="a4"/>
        <w:numPr>
          <w:ilvl w:val="0"/>
          <w:numId w:val="24"/>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 xml:space="preserve">дату подписания Сторонами соглашения о Досрочном Прекращении Соглашения или иную согласованную Сторонами дату; </w:t>
      </w:r>
    </w:p>
    <w:p w14:paraId="16B13E32" w14:textId="77777777" w:rsidR="00565D94" w:rsidRPr="00565D94" w:rsidRDefault="00F639E4" w:rsidP="00424F5E">
      <w:pPr>
        <w:pStyle w:val="a4"/>
        <w:numPr>
          <w:ilvl w:val="0"/>
          <w:numId w:val="24"/>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дату вступления в силу решения суда в случае Досрочного Прекращения Соглашения на основании решения суда или иную устан</w:t>
      </w:r>
      <w:r w:rsidR="00CF31F6">
        <w:rPr>
          <w:rFonts w:ascii="Times New Roman" w:hAnsi="Times New Roman" w:cs="Times New Roman"/>
          <w:kern w:val="2"/>
          <w:sz w:val="28"/>
          <w:szCs w:val="28"/>
        </w:rPr>
        <w:t xml:space="preserve">овленную судебным решением дату </w:t>
      </w:r>
      <w:r w:rsidRPr="00EC66B7">
        <w:rPr>
          <w:rFonts w:ascii="Times New Roman" w:hAnsi="Times New Roman" w:cs="Times New Roman"/>
          <w:kern w:val="2"/>
          <w:sz w:val="28"/>
          <w:szCs w:val="28"/>
        </w:rPr>
        <w:t>действия соглашения означает либо дату окончания срока действия Соглашения, либо дату расторжения Соглашения (далее – дата прекращения действия соглашения).</w:t>
      </w:r>
    </w:p>
    <w:p w14:paraId="28ABCE6B" w14:textId="77777777" w:rsidR="00F639E4" w:rsidRPr="00F639E4" w:rsidRDefault="00F639E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Концессионер обязан</w:t>
      </w:r>
      <w:r w:rsidR="0025445E">
        <w:rPr>
          <w:rFonts w:ascii="Times New Roman" w:hAnsi="Times New Roman" w:cs="Times New Roman"/>
          <w:kern w:val="2"/>
          <w:sz w:val="28"/>
          <w:szCs w:val="28"/>
        </w:rPr>
        <w:t xml:space="preserve"> предоставить </w:t>
      </w:r>
      <w:proofErr w:type="spellStart"/>
      <w:r w:rsidR="0025445E">
        <w:rPr>
          <w:rFonts w:ascii="Times New Roman" w:hAnsi="Times New Roman" w:cs="Times New Roman"/>
          <w:kern w:val="2"/>
          <w:sz w:val="28"/>
          <w:szCs w:val="28"/>
        </w:rPr>
        <w:t>Концеденту</w:t>
      </w:r>
      <w:proofErr w:type="spellEnd"/>
      <w:r w:rsidR="0025445E">
        <w:rPr>
          <w:rFonts w:ascii="Times New Roman" w:hAnsi="Times New Roman" w:cs="Times New Roman"/>
          <w:kern w:val="2"/>
          <w:sz w:val="28"/>
          <w:szCs w:val="28"/>
        </w:rPr>
        <w:t xml:space="preserve"> расчет</w:t>
      </w:r>
      <w:r w:rsidRPr="00F639E4">
        <w:rPr>
          <w:rFonts w:ascii="Times New Roman" w:hAnsi="Times New Roman" w:cs="Times New Roman"/>
          <w:kern w:val="2"/>
          <w:sz w:val="28"/>
          <w:szCs w:val="28"/>
        </w:rPr>
        <w:t xml:space="preserve"> в следующие сроки:</w:t>
      </w:r>
    </w:p>
    <w:p w14:paraId="621AB8EF" w14:textId="77777777" w:rsidR="00F639E4" w:rsidRPr="0021283A" w:rsidRDefault="00F639E4" w:rsidP="0097128A">
      <w:pPr>
        <w:pStyle w:val="a4"/>
        <w:numPr>
          <w:ilvl w:val="0"/>
          <w:numId w:val="10"/>
        </w:numPr>
        <w:spacing w:after="0" w:line="240" w:lineRule="auto"/>
        <w:ind w:left="0" w:firstLine="709"/>
        <w:jc w:val="both"/>
        <w:rPr>
          <w:rFonts w:ascii="Times New Roman" w:hAnsi="Times New Roman" w:cs="Times New Roman"/>
          <w:kern w:val="2"/>
          <w:sz w:val="28"/>
          <w:szCs w:val="28"/>
        </w:rPr>
      </w:pPr>
      <w:r w:rsidRPr="0021283A">
        <w:rPr>
          <w:rFonts w:ascii="Times New Roman" w:hAnsi="Times New Roman" w:cs="Times New Roman"/>
          <w:kern w:val="2"/>
          <w:sz w:val="28"/>
          <w:szCs w:val="28"/>
        </w:rPr>
        <w:t>одновременно с требованием о Досрочном Прекращении Соглашения в случае его направления Концессионером;</w:t>
      </w:r>
    </w:p>
    <w:p w14:paraId="36358F67" w14:textId="77777777" w:rsidR="00F639E4" w:rsidRPr="0021283A" w:rsidRDefault="00F639E4" w:rsidP="0097128A">
      <w:pPr>
        <w:pStyle w:val="a4"/>
        <w:numPr>
          <w:ilvl w:val="0"/>
          <w:numId w:val="10"/>
        </w:numPr>
        <w:spacing w:after="0" w:line="240" w:lineRule="auto"/>
        <w:ind w:left="0" w:firstLine="709"/>
        <w:jc w:val="both"/>
        <w:rPr>
          <w:rFonts w:ascii="Times New Roman" w:hAnsi="Times New Roman" w:cs="Times New Roman"/>
          <w:kern w:val="2"/>
          <w:sz w:val="28"/>
          <w:szCs w:val="28"/>
        </w:rPr>
      </w:pPr>
      <w:r w:rsidRPr="0021283A">
        <w:rPr>
          <w:rFonts w:ascii="Times New Roman" w:hAnsi="Times New Roman" w:cs="Times New Roman"/>
          <w:kern w:val="2"/>
          <w:sz w:val="28"/>
          <w:szCs w:val="28"/>
        </w:rPr>
        <w:t xml:space="preserve">в течение 35 (тридцати пяти) Календарных Дней с момента получения требования о Досрочном Прекращении Соглашения в случае его направления </w:t>
      </w:r>
      <w:proofErr w:type="spellStart"/>
      <w:r w:rsidRPr="0021283A">
        <w:rPr>
          <w:rFonts w:ascii="Times New Roman" w:hAnsi="Times New Roman" w:cs="Times New Roman"/>
          <w:kern w:val="2"/>
          <w:sz w:val="28"/>
          <w:szCs w:val="28"/>
        </w:rPr>
        <w:t>Концедентом</w:t>
      </w:r>
      <w:proofErr w:type="spellEnd"/>
      <w:r w:rsidRPr="0021283A">
        <w:rPr>
          <w:rFonts w:ascii="Times New Roman" w:hAnsi="Times New Roman" w:cs="Times New Roman"/>
          <w:kern w:val="2"/>
          <w:sz w:val="28"/>
          <w:szCs w:val="28"/>
        </w:rPr>
        <w:t>.</w:t>
      </w:r>
    </w:p>
    <w:p w14:paraId="3FCB2F72" w14:textId="77777777" w:rsidR="00F639E4" w:rsidRPr="00DF67F7" w:rsidRDefault="00F639E4"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DF67F7">
        <w:rPr>
          <w:rFonts w:ascii="Times New Roman" w:hAnsi="Times New Roman" w:cs="Times New Roman"/>
          <w:kern w:val="2"/>
          <w:sz w:val="28"/>
          <w:szCs w:val="28"/>
        </w:rPr>
        <w:t>Концедент</w:t>
      </w:r>
      <w:proofErr w:type="spellEnd"/>
      <w:r w:rsidRPr="00DF67F7">
        <w:rPr>
          <w:rFonts w:ascii="Times New Roman" w:hAnsi="Times New Roman" w:cs="Times New Roman"/>
          <w:kern w:val="2"/>
          <w:sz w:val="28"/>
          <w:szCs w:val="28"/>
        </w:rPr>
        <w:t xml:space="preserve"> обязан в течение 10 (десяти) Рабочих Дней со дня получения расчета Суммы Возмещения и документов, подтверждающих такой расчет:</w:t>
      </w:r>
    </w:p>
    <w:p w14:paraId="70E7F7C3" w14:textId="77777777" w:rsidR="00F639E4" w:rsidRPr="00DF67F7" w:rsidRDefault="00F639E4" w:rsidP="0097128A">
      <w:pPr>
        <w:pStyle w:val="a4"/>
        <w:widowControl w:val="0"/>
        <w:numPr>
          <w:ilvl w:val="0"/>
          <w:numId w:val="1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 xml:space="preserve">согласовать расчет Суммы Возмещения полностью в случае полного согласия </w:t>
      </w:r>
      <w:proofErr w:type="spellStart"/>
      <w:r w:rsidRPr="00DF67F7">
        <w:rPr>
          <w:rFonts w:ascii="Times New Roman" w:hAnsi="Times New Roman" w:cs="Times New Roman"/>
          <w:kern w:val="2"/>
          <w:sz w:val="28"/>
          <w:szCs w:val="28"/>
        </w:rPr>
        <w:t>Концедента</w:t>
      </w:r>
      <w:proofErr w:type="spellEnd"/>
      <w:r w:rsidRPr="00DF67F7">
        <w:rPr>
          <w:rFonts w:ascii="Times New Roman" w:hAnsi="Times New Roman" w:cs="Times New Roman"/>
          <w:kern w:val="2"/>
          <w:sz w:val="28"/>
          <w:szCs w:val="28"/>
        </w:rPr>
        <w:t xml:space="preserve"> с расчетом Суммы Возмещения (при этом </w:t>
      </w:r>
      <w:proofErr w:type="spellStart"/>
      <w:r w:rsidRPr="00DF67F7">
        <w:rPr>
          <w:rFonts w:ascii="Times New Roman" w:hAnsi="Times New Roman" w:cs="Times New Roman"/>
          <w:kern w:val="2"/>
          <w:sz w:val="28"/>
          <w:szCs w:val="28"/>
        </w:rPr>
        <w:t>непредоставление</w:t>
      </w:r>
      <w:proofErr w:type="spellEnd"/>
      <w:r w:rsidRPr="00DF67F7">
        <w:rPr>
          <w:rFonts w:ascii="Times New Roman" w:hAnsi="Times New Roman" w:cs="Times New Roman"/>
          <w:kern w:val="2"/>
          <w:sz w:val="28"/>
          <w:szCs w:val="28"/>
        </w:rPr>
        <w:t xml:space="preserve"> </w:t>
      </w:r>
      <w:proofErr w:type="spellStart"/>
      <w:r w:rsidRPr="00DF67F7">
        <w:rPr>
          <w:rFonts w:ascii="Times New Roman" w:hAnsi="Times New Roman" w:cs="Times New Roman"/>
          <w:kern w:val="2"/>
          <w:sz w:val="28"/>
          <w:szCs w:val="28"/>
        </w:rPr>
        <w:t>Концедентом</w:t>
      </w:r>
      <w:proofErr w:type="spellEnd"/>
      <w:r w:rsidRPr="00DF67F7">
        <w:rPr>
          <w:rFonts w:ascii="Times New Roman" w:hAnsi="Times New Roman" w:cs="Times New Roman"/>
          <w:kern w:val="2"/>
          <w:sz w:val="28"/>
          <w:szCs w:val="28"/>
        </w:rPr>
        <w:t xml:space="preserve"> ответа в течение 10 (десяти) рабочих дней считается его согласием с расчетом Суммы Возмещения);</w:t>
      </w:r>
    </w:p>
    <w:p w14:paraId="0E18DB65" w14:textId="77777777" w:rsidR="00F639E4" w:rsidRPr="00DF67F7" w:rsidRDefault="00F639E4" w:rsidP="0097128A">
      <w:pPr>
        <w:pStyle w:val="a4"/>
        <w:widowControl w:val="0"/>
        <w:numPr>
          <w:ilvl w:val="0"/>
          <w:numId w:val="1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 xml:space="preserve">согласовать расчет Суммы Возмещения частично в случае частичного согласия </w:t>
      </w:r>
      <w:proofErr w:type="spellStart"/>
      <w:r w:rsidRPr="00DF67F7">
        <w:rPr>
          <w:rFonts w:ascii="Times New Roman" w:hAnsi="Times New Roman" w:cs="Times New Roman"/>
          <w:kern w:val="2"/>
          <w:sz w:val="28"/>
          <w:szCs w:val="28"/>
        </w:rPr>
        <w:t>Концедента</w:t>
      </w:r>
      <w:proofErr w:type="spellEnd"/>
      <w:r w:rsidRPr="00DF67F7">
        <w:rPr>
          <w:rFonts w:ascii="Times New Roman" w:hAnsi="Times New Roman" w:cs="Times New Roman"/>
          <w:kern w:val="2"/>
          <w:sz w:val="28"/>
          <w:szCs w:val="28"/>
        </w:rPr>
        <w:t xml:space="preserve"> с расчетом Суммы Возмещения, а по не согласованным статьям затрат Концессионера предоставить мотивированный отказ, включающий в том числе обоснование такого отказа и альтернативный расчет не согласованных </w:t>
      </w:r>
      <w:proofErr w:type="spellStart"/>
      <w:r w:rsidRPr="00DF67F7">
        <w:rPr>
          <w:rFonts w:ascii="Times New Roman" w:hAnsi="Times New Roman" w:cs="Times New Roman"/>
          <w:kern w:val="2"/>
          <w:sz w:val="28"/>
          <w:szCs w:val="28"/>
        </w:rPr>
        <w:t>Концедентом</w:t>
      </w:r>
      <w:proofErr w:type="spellEnd"/>
      <w:r w:rsidRPr="00DF67F7">
        <w:rPr>
          <w:rFonts w:ascii="Times New Roman" w:hAnsi="Times New Roman" w:cs="Times New Roman"/>
          <w:kern w:val="2"/>
          <w:sz w:val="28"/>
          <w:szCs w:val="28"/>
        </w:rPr>
        <w:t xml:space="preserve"> затрат;</w:t>
      </w:r>
    </w:p>
    <w:p w14:paraId="6AA5665D" w14:textId="77777777" w:rsidR="00F639E4" w:rsidRDefault="00F639E4" w:rsidP="0097128A">
      <w:pPr>
        <w:pStyle w:val="a4"/>
        <w:widowControl w:val="0"/>
        <w:numPr>
          <w:ilvl w:val="0"/>
          <w:numId w:val="1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 xml:space="preserve">предоставить мотивированный отказ в согласовании расчета Суммы Возмещения полностью в случае полного несогласия </w:t>
      </w:r>
      <w:proofErr w:type="spellStart"/>
      <w:r w:rsidRPr="00DF67F7">
        <w:rPr>
          <w:rFonts w:ascii="Times New Roman" w:hAnsi="Times New Roman" w:cs="Times New Roman"/>
          <w:kern w:val="2"/>
          <w:sz w:val="28"/>
          <w:szCs w:val="28"/>
        </w:rPr>
        <w:t>Концедента</w:t>
      </w:r>
      <w:proofErr w:type="spellEnd"/>
      <w:r w:rsidRPr="00DF67F7">
        <w:rPr>
          <w:rFonts w:ascii="Times New Roman" w:hAnsi="Times New Roman" w:cs="Times New Roman"/>
          <w:kern w:val="2"/>
          <w:sz w:val="28"/>
          <w:szCs w:val="28"/>
        </w:rPr>
        <w:t xml:space="preserve"> с расчетом Суммы Возмещения, включающий в том числе обоснование такого отказа и альтернативный расчет Суммы Возмещения.</w:t>
      </w:r>
    </w:p>
    <w:p w14:paraId="6654F239" w14:textId="77777777" w:rsidR="00983713" w:rsidRPr="00983713" w:rsidRDefault="0098371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983713">
        <w:rPr>
          <w:rFonts w:ascii="Times New Roman" w:hAnsi="Times New Roman" w:cs="Times New Roman"/>
          <w:kern w:val="2"/>
          <w:sz w:val="28"/>
          <w:szCs w:val="28"/>
        </w:rPr>
        <w:t xml:space="preserve">С целью проверки расчета Суммы Возмещения, предоставленного Концессионером, а также в случае </w:t>
      </w:r>
      <w:proofErr w:type="spellStart"/>
      <w:r w:rsidRPr="00983713">
        <w:rPr>
          <w:rFonts w:ascii="Times New Roman" w:hAnsi="Times New Roman" w:cs="Times New Roman"/>
          <w:kern w:val="2"/>
          <w:sz w:val="28"/>
          <w:szCs w:val="28"/>
        </w:rPr>
        <w:t>непредоставления</w:t>
      </w:r>
      <w:proofErr w:type="spellEnd"/>
      <w:r w:rsidRPr="00983713">
        <w:rPr>
          <w:rFonts w:ascii="Times New Roman" w:hAnsi="Times New Roman" w:cs="Times New Roman"/>
          <w:kern w:val="2"/>
          <w:sz w:val="28"/>
          <w:szCs w:val="28"/>
        </w:rPr>
        <w:t xml:space="preserve"> Концессионером такого расчета, </w:t>
      </w:r>
      <w:proofErr w:type="spellStart"/>
      <w:r w:rsidRPr="00983713">
        <w:rPr>
          <w:rFonts w:ascii="Times New Roman" w:hAnsi="Times New Roman" w:cs="Times New Roman"/>
          <w:kern w:val="2"/>
          <w:sz w:val="28"/>
          <w:szCs w:val="28"/>
        </w:rPr>
        <w:t>Концедент</w:t>
      </w:r>
      <w:proofErr w:type="spellEnd"/>
      <w:r w:rsidRPr="00983713">
        <w:rPr>
          <w:rFonts w:ascii="Times New Roman" w:hAnsi="Times New Roman" w:cs="Times New Roman"/>
          <w:kern w:val="2"/>
          <w:sz w:val="28"/>
          <w:szCs w:val="28"/>
        </w:rPr>
        <w:t xml:space="preserve"> вправе требовать предоставления Концессионером дополнительных документов и сведений, необходимых для осуществления такой проверки и (или) расчета.</w:t>
      </w:r>
    </w:p>
    <w:p w14:paraId="63DD58E2" w14:textId="77777777" w:rsidR="00983713" w:rsidRP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83713">
        <w:rPr>
          <w:rFonts w:ascii="Times New Roman" w:hAnsi="Times New Roman" w:cs="Times New Roman"/>
          <w:kern w:val="2"/>
          <w:sz w:val="28"/>
          <w:szCs w:val="28"/>
        </w:rPr>
        <w:lastRenderedPageBreak/>
        <w:t xml:space="preserve">В случае согласия Концессионера с указанным в </w:t>
      </w:r>
      <w:r w:rsidR="00A969FB">
        <w:rPr>
          <w:rFonts w:ascii="Times New Roman" w:hAnsi="Times New Roman" w:cs="Times New Roman"/>
          <w:kern w:val="2"/>
          <w:sz w:val="28"/>
          <w:szCs w:val="28"/>
        </w:rPr>
        <w:t xml:space="preserve">подпункте 3 пункта 64 Условий </w:t>
      </w:r>
      <w:r w:rsidRPr="00983713">
        <w:rPr>
          <w:rFonts w:ascii="Times New Roman" w:hAnsi="Times New Roman" w:cs="Times New Roman"/>
          <w:kern w:val="2"/>
          <w:sz w:val="28"/>
          <w:szCs w:val="28"/>
        </w:rPr>
        <w:t xml:space="preserve">мотивированным отказом последний в течение 10 (десяти) Рабочих Дней с момента получения такого отказа обеспечивает внесение необходимых изменений и направляет скорректированный расчет Суммы Возмещения на согласование </w:t>
      </w:r>
      <w:proofErr w:type="spellStart"/>
      <w:r w:rsidRPr="00983713">
        <w:rPr>
          <w:rFonts w:ascii="Times New Roman" w:hAnsi="Times New Roman" w:cs="Times New Roman"/>
          <w:kern w:val="2"/>
          <w:sz w:val="28"/>
          <w:szCs w:val="28"/>
        </w:rPr>
        <w:t>Концеденту</w:t>
      </w:r>
      <w:proofErr w:type="spellEnd"/>
      <w:r w:rsidRPr="00983713">
        <w:rPr>
          <w:rFonts w:ascii="Times New Roman" w:hAnsi="Times New Roman" w:cs="Times New Roman"/>
          <w:kern w:val="2"/>
          <w:sz w:val="28"/>
          <w:szCs w:val="28"/>
        </w:rPr>
        <w:t>.</w:t>
      </w:r>
    </w:p>
    <w:p w14:paraId="3DA7D0AF" w14:textId="77777777" w:rsidR="00983713" w:rsidRP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83713">
        <w:rPr>
          <w:rFonts w:ascii="Times New Roman" w:hAnsi="Times New Roman" w:cs="Times New Roman"/>
          <w:kern w:val="2"/>
          <w:sz w:val="28"/>
          <w:szCs w:val="28"/>
        </w:rPr>
        <w:t xml:space="preserve">В случае несогласия Концессионера с указанным в </w:t>
      </w:r>
      <w:r w:rsidR="00A969FB">
        <w:rPr>
          <w:rFonts w:ascii="Times New Roman" w:hAnsi="Times New Roman" w:cs="Times New Roman"/>
          <w:kern w:val="2"/>
          <w:sz w:val="28"/>
          <w:szCs w:val="28"/>
        </w:rPr>
        <w:t>подпункте 3 пункта 64 Условий</w:t>
      </w:r>
      <w:r w:rsidRPr="00983713">
        <w:rPr>
          <w:rFonts w:ascii="Times New Roman" w:hAnsi="Times New Roman" w:cs="Times New Roman"/>
          <w:kern w:val="2"/>
          <w:sz w:val="28"/>
          <w:szCs w:val="28"/>
        </w:rPr>
        <w:t xml:space="preserve"> мотивированным отказом считается, что между Сторонами возник Спор, подлежащий разрешению в судебном порядке при рассмотрении требования соответствующей Стороны о Досрочном Прекращении Соглашения.</w:t>
      </w:r>
    </w:p>
    <w:p w14:paraId="69FDA9B4" w14:textId="77777777" w:rsidR="00F639E4" w:rsidRPr="00DF67F7" w:rsidRDefault="00F639E4"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DF67F7">
        <w:rPr>
          <w:rFonts w:ascii="Times New Roman" w:hAnsi="Times New Roman" w:cs="Times New Roman"/>
          <w:kern w:val="2"/>
          <w:sz w:val="28"/>
          <w:szCs w:val="28"/>
        </w:rPr>
        <w:t>Концедент</w:t>
      </w:r>
      <w:proofErr w:type="spellEnd"/>
      <w:r w:rsidRPr="00DF67F7">
        <w:rPr>
          <w:rFonts w:ascii="Times New Roman" w:hAnsi="Times New Roman" w:cs="Times New Roman"/>
          <w:kern w:val="2"/>
          <w:sz w:val="28"/>
          <w:szCs w:val="28"/>
        </w:rPr>
        <w:t xml:space="preserve"> обязан выплатить Сумму Возмещения в течение 180 (ста восьмидесяти) Календарных Дней с момента наступления наиболее ранней из следующих дат:</w:t>
      </w:r>
    </w:p>
    <w:p w14:paraId="43646051" w14:textId="77777777" w:rsidR="00F639E4" w:rsidRPr="00DF67F7" w:rsidRDefault="00F639E4" w:rsidP="0097128A">
      <w:pPr>
        <w:pStyle w:val="a4"/>
        <w:widowControl w:val="0"/>
        <w:numPr>
          <w:ilvl w:val="0"/>
          <w:numId w:val="12"/>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дата подписания Сторонами соглашения о Досрочном Прекращении Соглашения;</w:t>
      </w:r>
    </w:p>
    <w:p w14:paraId="7CCFDBEA" w14:textId="77777777" w:rsidR="00F639E4" w:rsidRPr="00F639E4" w:rsidRDefault="00F639E4" w:rsidP="0097128A">
      <w:pPr>
        <w:pStyle w:val="a4"/>
        <w:widowControl w:val="0"/>
        <w:numPr>
          <w:ilvl w:val="0"/>
          <w:numId w:val="12"/>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дата вступления в законную силу решения суда о Досрочном Прекращении Соглашения.</w:t>
      </w:r>
    </w:p>
    <w:bookmarkEnd w:id="8"/>
    <w:p w14:paraId="4D348DB4" w14:textId="77777777" w:rsidR="00EC66B7" w:rsidRPr="00EC66B7" w:rsidRDefault="00EC66B7" w:rsidP="00EC66B7">
      <w:pPr>
        <w:rPr>
          <w:rFonts w:ascii="Times New Roman" w:hAnsi="Times New Roman" w:cs="Times New Roman"/>
          <w:kern w:val="2"/>
          <w:sz w:val="28"/>
          <w:szCs w:val="28"/>
        </w:rPr>
      </w:pPr>
    </w:p>
    <w:p w14:paraId="742D093B"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Объем инвестиций в создание объекта Соглашения</w:t>
      </w:r>
    </w:p>
    <w:p w14:paraId="7EC80A46" w14:textId="77777777" w:rsidR="00EC66B7" w:rsidRPr="00EC66B7" w:rsidRDefault="00EC66B7" w:rsidP="00EC66B7">
      <w:pPr>
        <w:rPr>
          <w:rFonts w:ascii="Times New Roman" w:hAnsi="Times New Roman" w:cs="Times New Roman"/>
          <w:kern w:val="2"/>
          <w:sz w:val="28"/>
          <w:szCs w:val="28"/>
        </w:rPr>
      </w:pPr>
    </w:p>
    <w:p w14:paraId="5B3F2AB8" w14:textId="475BA409" w:rsidR="00EC66B7" w:rsidRDefault="00CB29F5" w:rsidP="00F6465B">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9" w:name="_Ref522023852"/>
      <w:r>
        <w:rPr>
          <w:rFonts w:ascii="Times New Roman" w:hAnsi="Times New Roman" w:cs="Times New Roman"/>
          <w:kern w:val="2"/>
          <w:sz w:val="28"/>
          <w:szCs w:val="28"/>
        </w:rPr>
        <w:t xml:space="preserve">Объем инвестиций концессионера на этапе создания составляет </w:t>
      </w:r>
      <w:r w:rsidR="00F6465B" w:rsidRPr="00F6465B">
        <w:rPr>
          <w:rFonts w:ascii="Times New Roman" w:hAnsi="Times New Roman" w:cs="Times New Roman"/>
          <w:kern w:val="2"/>
          <w:sz w:val="28"/>
          <w:szCs w:val="28"/>
        </w:rPr>
        <w:t>1</w:t>
      </w:r>
      <w:r w:rsidR="00F6465B">
        <w:rPr>
          <w:rFonts w:ascii="Times New Roman" w:hAnsi="Times New Roman" w:cs="Times New Roman"/>
          <w:kern w:val="2"/>
          <w:sz w:val="28"/>
          <w:szCs w:val="28"/>
        </w:rPr>
        <w:t> </w:t>
      </w:r>
      <w:r w:rsidR="00F6465B" w:rsidRPr="00F6465B">
        <w:rPr>
          <w:rFonts w:ascii="Times New Roman" w:hAnsi="Times New Roman" w:cs="Times New Roman"/>
          <w:kern w:val="2"/>
          <w:sz w:val="28"/>
          <w:szCs w:val="28"/>
        </w:rPr>
        <w:t>342</w:t>
      </w:r>
      <w:r w:rsidR="00F6465B">
        <w:rPr>
          <w:rFonts w:ascii="Times New Roman" w:hAnsi="Times New Roman" w:cs="Times New Roman"/>
          <w:kern w:val="2"/>
          <w:sz w:val="28"/>
          <w:szCs w:val="28"/>
        </w:rPr>
        <w:t> </w:t>
      </w:r>
      <w:r w:rsidR="00F6465B" w:rsidRPr="00F6465B">
        <w:rPr>
          <w:rFonts w:ascii="Times New Roman" w:hAnsi="Times New Roman" w:cs="Times New Roman"/>
          <w:kern w:val="2"/>
          <w:sz w:val="28"/>
          <w:szCs w:val="28"/>
        </w:rPr>
        <w:t>954</w:t>
      </w:r>
      <w:r w:rsidR="00F6465B">
        <w:rPr>
          <w:rFonts w:ascii="Times New Roman" w:hAnsi="Times New Roman" w:cs="Times New Roman"/>
          <w:kern w:val="2"/>
          <w:sz w:val="28"/>
          <w:szCs w:val="28"/>
        </w:rPr>
        <w:t> </w:t>
      </w:r>
      <w:r w:rsidR="00F6465B" w:rsidRPr="00F6465B">
        <w:rPr>
          <w:rFonts w:ascii="Times New Roman" w:hAnsi="Times New Roman" w:cs="Times New Roman"/>
          <w:kern w:val="2"/>
          <w:sz w:val="28"/>
          <w:szCs w:val="28"/>
        </w:rPr>
        <w:t>575 (Один миллион триста сорок две тысячи девятьсот пятьдесят четыре тысячи пятьсот семьдесят пять) рублей</w:t>
      </w:r>
      <w:r>
        <w:rPr>
          <w:rFonts w:ascii="Times New Roman" w:hAnsi="Times New Roman" w:cs="Times New Roman"/>
          <w:kern w:val="2"/>
          <w:sz w:val="28"/>
          <w:szCs w:val="28"/>
        </w:rPr>
        <w:t>, включая НДС.</w:t>
      </w:r>
      <w:bookmarkEnd w:id="9"/>
    </w:p>
    <w:p w14:paraId="2156C876" w14:textId="77777777" w:rsidR="0050298E" w:rsidRDefault="0050298E"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Предельный размер расходов (затрат) на выплату платы за подключение объекта Соглашения к сетям инженерно-технического обеспечения составляет 21 000 000 (двадцать один миллион рублей) (включая затраты на уплату налогов, сборов и иных обязательных площадей).</w:t>
      </w:r>
    </w:p>
    <w:p w14:paraId="195514C3" w14:textId="77777777" w:rsidR="00FE7527" w:rsidRPr="00EC66B7" w:rsidRDefault="005C18DF"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В случае превышения Сметной Стоимости над Строительной Стоимостью Концессионер предоставляет безусловное согласие осуществить Строительство и Оснащение в полном объеме без изменения предусмотренной Соглашением Строительной Стоимости и увеличения Денежных Обязательств </w:t>
      </w:r>
      <w:proofErr w:type="spellStart"/>
      <w:r>
        <w:rPr>
          <w:rFonts w:ascii="Times New Roman" w:hAnsi="Times New Roman" w:cs="Times New Roman"/>
          <w:kern w:val="2"/>
          <w:sz w:val="28"/>
          <w:szCs w:val="28"/>
        </w:rPr>
        <w:t>Концедента</w:t>
      </w:r>
      <w:proofErr w:type="spellEnd"/>
      <w:r>
        <w:rPr>
          <w:rFonts w:ascii="Times New Roman" w:hAnsi="Times New Roman" w:cs="Times New Roman"/>
          <w:kern w:val="2"/>
          <w:sz w:val="28"/>
          <w:szCs w:val="28"/>
        </w:rPr>
        <w:t xml:space="preserve">. </w:t>
      </w:r>
    </w:p>
    <w:p w14:paraId="700A31A9" w14:textId="77777777" w:rsidR="00EC66B7" w:rsidRPr="00EC66B7" w:rsidRDefault="00EC66B7" w:rsidP="00EC66B7">
      <w:pPr>
        <w:rPr>
          <w:rFonts w:ascii="Times New Roman" w:hAnsi="Times New Roman" w:cs="Times New Roman"/>
          <w:kern w:val="2"/>
          <w:sz w:val="28"/>
          <w:szCs w:val="28"/>
        </w:rPr>
      </w:pPr>
    </w:p>
    <w:p w14:paraId="522022C5"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Обязательства концессионера по страхованию</w:t>
      </w:r>
    </w:p>
    <w:p w14:paraId="35E2BB81" w14:textId="77777777" w:rsidR="00EC66B7" w:rsidRPr="00EC66B7" w:rsidRDefault="00EC66B7" w:rsidP="00EC66B7">
      <w:pPr>
        <w:rPr>
          <w:rFonts w:ascii="Times New Roman" w:hAnsi="Times New Roman" w:cs="Times New Roman"/>
          <w:kern w:val="2"/>
          <w:sz w:val="28"/>
          <w:szCs w:val="28"/>
        </w:rPr>
      </w:pPr>
    </w:p>
    <w:p w14:paraId="564018D5" w14:textId="77777777" w:rsidR="008F1497" w:rsidRPr="008F1497" w:rsidRDefault="008F1497"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Концессионер обязан застраховать в соответствии с </w:t>
      </w:r>
      <w:r w:rsidR="00A969FB">
        <w:rPr>
          <w:rFonts w:ascii="Times New Roman" w:hAnsi="Times New Roman" w:cs="Times New Roman"/>
          <w:kern w:val="2"/>
          <w:sz w:val="28"/>
          <w:szCs w:val="28"/>
        </w:rPr>
        <w:t>Соглашением</w:t>
      </w:r>
      <w:r w:rsidRPr="008F1497">
        <w:rPr>
          <w:rFonts w:ascii="Times New Roman" w:hAnsi="Times New Roman" w:cs="Times New Roman"/>
          <w:kern w:val="2"/>
          <w:sz w:val="28"/>
          <w:szCs w:val="28"/>
        </w:rPr>
        <w:t xml:space="preserve"> риски гибели (утраты) или повреждения результата работ по Созданию и иные предусмотренные Соглашением риски с момента подписания Сторонами Акта выполнения Предварительных Условий Начала Строительства до момента Ввода в Эксплуатацию.</w:t>
      </w:r>
    </w:p>
    <w:p w14:paraId="74057C77" w14:textId="77777777" w:rsidR="008F1497" w:rsidRPr="008F1497" w:rsidRDefault="008F1497"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Концессионер обязан застраховать в соответствии с </w:t>
      </w:r>
      <w:r w:rsidR="00A969FB">
        <w:rPr>
          <w:rFonts w:ascii="Times New Roman" w:hAnsi="Times New Roman" w:cs="Times New Roman"/>
          <w:kern w:val="2"/>
          <w:sz w:val="28"/>
          <w:szCs w:val="28"/>
        </w:rPr>
        <w:t>Соглашением</w:t>
      </w:r>
      <w:r w:rsidR="00A969FB" w:rsidRPr="008F1497">
        <w:rPr>
          <w:rFonts w:ascii="Times New Roman" w:hAnsi="Times New Roman" w:cs="Times New Roman"/>
          <w:kern w:val="2"/>
          <w:sz w:val="28"/>
          <w:szCs w:val="28"/>
        </w:rPr>
        <w:t xml:space="preserve"> </w:t>
      </w:r>
      <w:r w:rsidRPr="008F1497">
        <w:rPr>
          <w:rFonts w:ascii="Times New Roman" w:hAnsi="Times New Roman" w:cs="Times New Roman"/>
          <w:kern w:val="2"/>
          <w:sz w:val="28"/>
          <w:szCs w:val="28"/>
        </w:rPr>
        <w:t xml:space="preserve">риски гибели (утраты) или повреждения Объекта Соглашения с момента Ввода в </w:t>
      </w:r>
      <w:r w:rsidRPr="008F1497">
        <w:rPr>
          <w:rFonts w:ascii="Times New Roman" w:hAnsi="Times New Roman" w:cs="Times New Roman"/>
          <w:kern w:val="2"/>
          <w:sz w:val="28"/>
          <w:szCs w:val="28"/>
        </w:rPr>
        <w:lastRenderedPageBreak/>
        <w:t>Эксплуатацию до момента подписания Сторонами Акта Передачи (Возврата) Объекта Соглашения.</w:t>
      </w:r>
    </w:p>
    <w:p w14:paraId="1184E050" w14:textId="77777777" w:rsidR="008F1497" w:rsidRPr="008F1497" w:rsidRDefault="008F149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Страховые организации, с которыми заключается Договор Страхования в целях обеспечения Необходимого Страхового Покрытия, должны отвечать следующим требованиям:</w:t>
      </w:r>
    </w:p>
    <w:p w14:paraId="319E12F0" w14:textId="77777777" w:rsidR="008F1497" w:rsidRPr="008F1497" w:rsidRDefault="008F1497" w:rsidP="0097128A">
      <w:pPr>
        <w:pStyle w:val="a4"/>
        <w:widowControl w:val="0"/>
        <w:numPr>
          <w:ilvl w:val="0"/>
          <w:numId w:val="25"/>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на момент заключения Договора Страхования иметь рейтинг не более чем на 3 (три) категории (ступени) ниже рейтинга Российской Федерации по классификации рейтингового агентства "</w:t>
      </w:r>
      <w:proofErr w:type="spellStart"/>
      <w:r w:rsidRPr="008F1497">
        <w:rPr>
          <w:rFonts w:ascii="Times New Roman" w:hAnsi="Times New Roman" w:cs="Times New Roman"/>
          <w:kern w:val="2"/>
          <w:sz w:val="28"/>
          <w:szCs w:val="28"/>
        </w:rPr>
        <w:t>Fitch</w:t>
      </w:r>
      <w:proofErr w:type="spellEnd"/>
      <w:r w:rsidRPr="008F1497">
        <w:rPr>
          <w:rFonts w:ascii="Times New Roman" w:hAnsi="Times New Roman" w:cs="Times New Roman"/>
          <w:kern w:val="2"/>
          <w:sz w:val="28"/>
          <w:szCs w:val="28"/>
        </w:rPr>
        <w:t>", "</w:t>
      </w:r>
      <w:proofErr w:type="spellStart"/>
      <w:r w:rsidRPr="008F1497">
        <w:rPr>
          <w:rFonts w:ascii="Times New Roman" w:hAnsi="Times New Roman" w:cs="Times New Roman"/>
          <w:kern w:val="2"/>
          <w:sz w:val="28"/>
          <w:szCs w:val="28"/>
        </w:rPr>
        <w:t>Moody’s</w:t>
      </w:r>
      <w:proofErr w:type="spellEnd"/>
      <w:r w:rsidRPr="008F1497">
        <w:rPr>
          <w:rFonts w:ascii="Times New Roman" w:hAnsi="Times New Roman" w:cs="Times New Roman"/>
          <w:kern w:val="2"/>
          <w:sz w:val="28"/>
          <w:szCs w:val="28"/>
        </w:rPr>
        <w:t>" и (или) "</w:t>
      </w:r>
      <w:proofErr w:type="spellStart"/>
      <w:r w:rsidRPr="008F1497">
        <w:rPr>
          <w:rFonts w:ascii="Times New Roman" w:hAnsi="Times New Roman" w:cs="Times New Roman"/>
          <w:kern w:val="2"/>
          <w:sz w:val="28"/>
          <w:szCs w:val="28"/>
        </w:rPr>
        <w:t>Standard&amp;Poors</w:t>
      </w:r>
      <w:proofErr w:type="spellEnd"/>
      <w:r w:rsidRPr="008F1497">
        <w:rPr>
          <w:rFonts w:ascii="Times New Roman" w:hAnsi="Times New Roman" w:cs="Times New Roman"/>
          <w:kern w:val="2"/>
          <w:sz w:val="28"/>
          <w:szCs w:val="28"/>
        </w:rPr>
        <w:t>" либо сопоставимый рейтинг иного рейтингового агентства;</w:t>
      </w:r>
    </w:p>
    <w:p w14:paraId="18494BAB" w14:textId="77777777" w:rsidR="008F1497" w:rsidRPr="008F1497" w:rsidRDefault="008F1497" w:rsidP="0097128A">
      <w:pPr>
        <w:pStyle w:val="a4"/>
        <w:widowControl w:val="0"/>
        <w:numPr>
          <w:ilvl w:val="0"/>
          <w:numId w:val="25"/>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иметь действующую лицензию на осуществление соответствующего вида страхования;</w:t>
      </w:r>
    </w:p>
    <w:p w14:paraId="4EE8A7BA" w14:textId="77777777" w:rsidR="008F1497" w:rsidRPr="008F1497" w:rsidRDefault="008F1497" w:rsidP="0097128A">
      <w:pPr>
        <w:pStyle w:val="a4"/>
        <w:widowControl w:val="0"/>
        <w:numPr>
          <w:ilvl w:val="0"/>
          <w:numId w:val="25"/>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период деятельности страховой организации должен составлять не менее 3 (трех) лет с даты государственной регистрации (при слиянии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4E7764C9" w14:textId="77777777" w:rsidR="008F1497" w:rsidRPr="008F1497" w:rsidRDefault="008F149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До момента подписания Сторонами Акта выполнения Предварительных Условий Начала Строительства Концессионер обязан застраховать:</w:t>
      </w:r>
    </w:p>
    <w:p w14:paraId="5562412B" w14:textId="77777777" w:rsidR="008F1497" w:rsidRPr="008F1497" w:rsidRDefault="008F1497" w:rsidP="0097128A">
      <w:pPr>
        <w:pStyle w:val="a4"/>
        <w:widowControl w:val="0"/>
        <w:numPr>
          <w:ilvl w:val="0"/>
          <w:numId w:val="26"/>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риск повреждения или утраты (гибели) оборудования и материалов, используемых при Создании, результата работ по Созданию в результате любых событий или действий (бездействий), за исключением умышленных действий (бездействий) Сторон и (или) лиц, за действия которых Стороны в соответствии с Законодательством и Соглашением </w:t>
      </w:r>
      <w:proofErr w:type="gramStart"/>
      <w:r w:rsidRPr="008F1497">
        <w:rPr>
          <w:rFonts w:ascii="Times New Roman" w:hAnsi="Times New Roman" w:cs="Times New Roman"/>
          <w:kern w:val="2"/>
          <w:sz w:val="28"/>
          <w:szCs w:val="28"/>
        </w:rPr>
        <w:t>отвечают</w:t>
      </w:r>
      <w:proofErr w:type="gramEnd"/>
      <w:r w:rsidRPr="008F1497">
        <w:rPr>
          <w:rFonts w:ascii="Times New Roman" w:hAnsi="Times New Roman" w:cs="Times New Roman"/>
          <w:kern w:val="2"/>
          <w:sz w:val="28"/>
          <w:szCs w:val="28"/>
        </w:rPr>
        <w:t xml:space="preserve"> как за свои собственные;</w:t>
      </w:r>
    </w:p>
    <w:p w14:paraId="356AF9C5" w14:textId="77777777" w:rsidR="008F1497" w:rsidRPr="008F1497" w:rsidRDefault="008F1497" w:rsidP="0097128A">
      <w:pPr>
        <w:pStyle w:val="a4"/>
        <w:widowControl w:val="0"/>
        <w:numPr>
          <w:ilvl w:val="0"/>
          <w:numId w:val="26"/>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риск причинения ущерба имуществу третьих лиц, вреда жизни или здоровью третьих лиц при осуществлении Создания со страховой суммой не менее 2 000 000 (два миллиона) рублей.</w:t>
      </w:r>
    </w:p>
    <w:p w14:paraId="63FCCAAA" w14:textId="77777777" w:rsidR="008F1497" w:rsidRPr="008F1497" w:rsidRDefault="008F149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С момента Ввода в Эксплуатацию Концессионер обязан застраховать:</w:t>
      </w:r>
    </w:p>
    <w:p w14:paraId="73F7BC43" w14:textId="77777777" w:rsidR="008F1497" w:rsidRPr="008F1497" w:rsidRDefault="008F1497" w:rsidP="0097128A">
      <w:pPr>
        <w:pStyle w:val="a4"/>
        <w:widowControl w:val="0"/>
        <w:numPr>
          <w:ilvl w:val="0"/>
          <w:numId w:val="27"/>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риск повреждения или утраты (гибели) Объекта Соглашения в результате любых событий или действий (бездействий), за исключением умышленных действий (бездействий) Сторон и (или) лиц, за действия которых Стороны в соответствии с Законодательством и Соглашением </w:t>
      </w:r>
      <w:proofErr w:type="gramStart"/>
      <w:r w:rsidRPr="008F1497">
        <w:rPr>
          <w:rFonts w:ascii="Times New Roman" w:hAnsi="Times New Roman" w:cs="Times New Roman"/>
          <w:kern w:val="2"/>
          <w:sz w:val="28"/>
          <w:szCs w:val="28"/>
        </w:rPr>
        <w:t>отвечают</w:t>
      </w:r>
      <w:proofErr w:type="gramEnd"/>
      <w:r w:rsidRPr="008F1497">
        <w:rPr>
          <w:rFonts w:ascii="Times New Roman" w:hAnsi="Times New Roman" w:cs="Times New Roman"/>
          <w:kern w:val="2"/>
          <w:sz w:val="28"/>
          <w:szCs w:val="28"/>
        </w:rPr>
        <w:t xml:space="preserve"> как за свои собственные.</w:t>
      </w:r>
    </w:p>
    <w:p w14:paraId="01FE54BF" w14:textId="77777777" w:rsidR="008F1497" w:rsidRDefault="008F1497" w:rsidP="008F1497">
      <w:pPr>
        <w:pStyle w:val="a4"/>
        <w:widowControl w:val="0"/>
        <w:spacing w:after="0" w:line="240" w:lineRule="auto"/>
        <w:ind w:left="1069"/>
        <w:jc w:val="both"/>
        <w:rPr>
          <w:rFonts w:ascii="Times New Roman" w:hAnsi="Times New Roman" w:cs="Times New Roman"/>
          <w:kern w:val="2"/>
          <w:sz w:val="28"/>
          <w:szCs w:val="28"/>
        </w:rPr>
      </w:pPr>
    </w:p>
    <w:p w14:paraId="1505E75A" w14:textId="77777777" w:rsidR="00EC66B7" w:rsidRPr="00EC66B7" w:rsidRDefault="00EC66B7" w:rsidP="00EC66B7">
      <w:pPr>
        <w:pStyle w:val="1"/>
        <w:widowControl w:val="0"/>
        <w:rPr>
          <w:rFonts w:cs="Times New Roman"/>
          <w:kern w:val="2"/>
          <w:szCs w:val="28"/>
        </w:rPr>
      </w:pPr>
      <w:r w:rsidRPr="00EC66B7">
        <w:rPr>
          <w:rFonts w:cs="Times New Roman"/>
          <w:kern w:val="2"/>
          <w:szCs w:val="28"/>
        </w:rPr>
        <w:t xml:space="preserve">Финансовые обязательства </w:t>
      </w:r>
      <w:proofErr w:type="spellStart"/>
      <w:r w:rsidRPr="00EC66B7">
        <w:rPr>
          <w:rFonts w:cs="Times New Roman"/>
          <w:kern w:val="2"/>
          <w:szCs w:val="28"/>
        </w:rPr>
        <w:t>концедента</w:t>
      </w:r>
      <w:proofErr w:type="spellEnd"/>
    </w:p>
    <w:p w14:paraId="1E891183" w14:textId="77777777" w:rsidR="00EC66B7" w:rsidRPr="00EC66B7" w:rsidRDefault="00EC66B7" w:rsidP="00EC66B7">
      <w:pPr>
        <w:rPr>
          <w:rFonts w:ascii="Times New Roman" w:hAnsi="Times New Roman" w:cs="Times New Roman"/>
          <w:kern w:val="2"/>
          <w:sz w:val="28"/>
          <w:szCs w:val="28"/>
        </w:rPr>
      </w:pPr>
    </w:p>
    <w:p w14:paraId="0B718059" w14:textId="77777777" w:rsidR="00AE2B6C" w:rsidRPr="00AE2B6C" w:rsidRDefault="00AE2B6C"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AE2B6C">
        <w:rPr>
          <w:rFonts w:ascii="Times New Roman" w:hAnsi="Times New Roman" w:cs="Times New Roman"/>
          <w:kern w:val="2"/>
          <w:sz w:val="28"/>
          <w:szCs w:val="28"/>
        </w:rPr>
        <w:t xml:space="preserve">Денежные Обязательства </w:t>
      </w:r>
      <w:proofErr w:type="spellStart"/>
      <w:r w:rsidRPr="00AE2B6C">
        <w:rPr>
          <w:rFonts w:ascii="Times New Roman" w:hAnsi="Times New Roman" w:cs="Times New Roman"/>
          <w:kern w:val="2"/>
          <w:sz w:val="28"/>
          <w:szCs w:val="28"/>
        </w:rPr>
        <w:t>Концедента</w:t>
      </w:r>
      <w:proofErr w:type="spellEnd"/>
      <w:r w:rsidRPr="00AE2B6C">
        <w:rPr>
          <w:rFonts w:ascii="Times New Roman" w:hAnsi="Times New Roman" w:cs="Times New Roman"/>
          <w:kern w:val="2"/>
          <w:sz w:val="28"/>
          <w:szCs w:val="28"/>
        </w:rPr>
        <w:t xml:space="preserve">, предусмотренные Соглашением, подлежат выплате Концессионеру в размере, порядке и на условиях, установленных </w:t>
      </w:r>
      <w:r w:rsidR="00A969FB">
        <w:rPr>
          <w:rFonts w:ascii="Times New Roman" w:hAnsi="Times New Roman" w:cs="Times New Roman"/>
          <w:kern w:val="2"/>
          <w:sz w:val="28"/>
          <w:szCs w:val="28"/>
        </w:rPr>
        <w:t>Соглашением</w:t>
      </w:r>
      <w:r w:rsidRPr="00AE2B6C">
        <w:rPr>
          <w:rFonts w:ascii="Times New Roman" w:hAnsi="Times New Roman" w:cs="Times New Roman"/>
          <w:kern w:val="2"/>
          <w:sz w:val="28"/>
          <w:szCs w:val="28"/>
        </w:rPr>
        <w:t>.</w:t>
      </w:r>
    </w:p>
    <w:p w14:paraId="1C557AD3" w14:textId="77777777" w:rsidR="001508BA" w:rsidRPr="001508BA" w:rsidRDefault="001508BA"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 xml:space="preserve">Денежными Обязательствами </w:t>
      </w:r>
      <w:proofErr w:type="spellStart"/>
      <w:r w:rsidRPr="001508BA">
        <w:rPr>
          <w:rFonts w:ascii="Times New Roman" w:hAnsi="Times New Roman" w:cs="Times New Roman"/>
          <w:kern w:val="2"/>
          <w:sz w:val="28"/>
          <w:szCs w:val="28"/>
        </w:rPr>
        <w:t>Концедента</w:t>
      </w:r>
      <w:proofErr w:type="spellEnd"/>
      <w:r w:rsidRPr="001508BA">
        <w:rPr>
          <w:rFonts w:ascii="Times New Roman" w:hAnsi="Times New Roman" w:cs="Times New Roman"/>
          <w:kern w:val="2"/>
          <w:sz w:val="28"/>
          <w:szCs w:val="28"/>
        </w:rPr>
        <w:t xml:space="preserve"> в соответствии с Соглашением являются следующие финансовые (денежные) обязательства </w:t>
      </w:r>
      <w:proofErr w:type="spellStart"/>
      <w:r w:rsidRPr="001508BA">
        <w:rPr>
          <w:rFonts w:ascii="Times New Roman" w:hAnsi="Times New Roman" w:cs="Times New Roman"/>
          <w:kern w:val="2"/>
          <w:sz w:val="28"/>
          <w:szCs w:val="28"/>
        </w:rPr>
        <w:t>Концедента</w:t>
      </w:r>
      <w:proofErr w:type="spellEnd"/>
      <w:r w:rsidRPr="001508BA">
        <w:rPr>
          <w:rFonts w:ascii="Times New Roman" w:hAnsi="Times New Roman" w:cs="Times New Roman"/>
          <w:kern w:val="2"/>
          <w:sz w:val="28"/>
          <w:szCs w:val="28"/>
        </w:rPr>
        <w:t xml:space="preserve">: </w:t>
      </w:r>
    </w:p>
    <w:p w14:paraId="1655B5BD"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Капитальный Грант;</w:t>
      </w:r>
    </w:p>
    <w:p w14:paraId="7129D944"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Инвестиционный Платеж;</w:t>
      </w:r>
    </w:p>
    <w:p w14:paraId="6D80FC16"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Возмещение Затрат на Уплату Процентов (Субсидия на проценты);</w:t>
      </w:r>
    </w:p>
    <w:p w14:paraId="0853D7E6"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Операционный Платеж;</w:t>
      </w:r>
    </w:p>
    <w:p w14:paraId="138E486E"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lastRenderedPageBreak/>
        <w:t>Возмещение Затрат на Уплату Налога.</w:t>
      </w:r>
    </w:p>
    <w:p w14:paraId="547D6E70" w14:textId="77777777" w:rsidR="00A454EB" w:rsidRPr="00A454EB" w:rsidRDefault="00A454EB"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Денежные Обязательства </w:t>
      </w:r>
      <w:proofErr w:type="spellStart"/>
      <w:r w:rsidRPr="00A454EB">
        <w:rPr>
          <w:rFonts w:ascii="Times New Roman" w:hAnsi="Times New Roman" w:cs="Times New Roman"/>
          <w:kern w:val="2"/>
          <w:sz w:val="28"/>
          <w:szCs w:val="28"/>
        </w:rPr>
        <w:t>Концедента</w:t>
      </w:r>
      <w:proofErr w:type="spellEnd"/>
      <w:r w:rsidRPr="00A454EB">
        <w:rPr>
          <w:rFonts w:ascii="Times New Roman" w:hAnsi="Times New Roman" w:cs="Times New Roman"/>
          <w:kern w:val="2"/>
          <w:sz w:val="28"/>
          <w:szCs w:val="28"/>
        </w:rPr>
        <w:t xml:space="preserve"> предоставляются Концессионеру исключительно в следующих целях:</w:t>
      </w:r>
    </w:p>
    <w:p w14:paraId="6B02ADA7"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Капитальный Грант – в целях </w:t>
      </w:r>
      <w:proofErr w:type="spellStart"/>
      <w:r w:rsidRPr="00A454EB">
        <w:rPr>
          <w:rFonts w:ascii="Times New Roman" w:hAnsi="Times New Roman" w:cs="Times New Roman"/>
          <w:kern w:val="2"/>
          <w:sz w:val="28"/>
          <w:szCs w:val="28"/>
        </w:rPr>
        <w:t>софинансирования</w:t>
      </w:r>
      <w:proofErr w:type="spellEnd"/>
      <w:r w:rsidRPr="00A454EB">
        <w:rPr>
          <w:rFonts w:ascii="Times New Roman" w:hAnsi="Times New Roman" w:cs="Times New Roman"/>
          <w:kern w:val="2"/>
          <w:sz w:val="28"/>
          <w:szCs w:val="28"/>
        </w:rPr>
        <w:t xml:space="preserve"> (финансового обеспечения) до Ввода в Эксплуатацию части затрат Концессионера в связи с Проектированием, Строительством и Оснащением (без учета НДС в составе таких затрат);</w:t>
      </w:r>
    </w:p>
    <w:p w14:paraId="60CCE03E"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Инвестиционный Платеж – в целях возмещения после Ввода в Эксплуатацию затрат Концессионера (без учета НДС в составе таких затрат) в связи с Созданием (возмещения вложенных Концессионером собственных, заемных и (или) привлеченных инвестиций Концессионера), за исключением затрат, возмещаемых путем выплаты Капитального Гранта и Возмещения Затрат на Уплату Процентов;</w:t>
      </w:r>
    </w:p>
    <w:p w14:paraId="2EC39F0A"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Возмещение Затрат на Уплату Процентов – в целях возмещения после Ввода в Эксплуатацию затрат Концессионера на уплату процентов по Соглашениям о Субординированном Финансировании, заключенным в форме договора займа, и Соглашениям о Финансировании;</w:t>
      </w:r>
    </w:p>
    <w:p w14:paraId="21B9076B"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Операционный Платеж – в целях возмещения затрат Концессионера в связи с осуществлением Технического Обслуживания и иных затрат Концессионера на стадии Эксплуатации, связанных с исполнением Соглашения (без учета НДС в составе таких затрат), за исключением: </w:t>
      </w:r>
    </w:p>
    <w:p w14:paraId="525E63F8" w14:textId="77777777" w:rsidR="00A454EB" w:rsidRPr="00A454EB" w:rsidRDefault="00A454EB" w:rsidP="0097128A">
      <w:pPr>
        <w:pStyle w:val="a4"/>
        <w:widowControl w:val="0"/>
        <w:numPr>
          <w:ilvl w:val="0"/>
          <w:numId w:val="15"/>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затрат, непосредственно связанных с осуществлением образовательной деятельности по дополнительным образовательным программам (на оказание услуги и на содержание имущества, не входящего в состав Объекта Соглашения), покрываемым за счет дохода Концессионера от осуществления указанной деятельности;</w:t>
      </w:r>
    </w:p>
    <w:p w14:paraId="0A2E019B" w14:textId="77777777" w:rsidR="00A454EB" w:rsidRPr="00A454EB" w:rsidRDefault="00A454EB" w:rsidP="0097128A">
      <w:pPr>
        <w:pStyle w:val="a4"/>
        <w:widowControl w:val="0"/>
        <w:numPr>
          <w:ilvl w:val="0"/>
          <w:numId w:val="15"/>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з</w:t>
      </w:r>
      <w:r w:rsidRPr="00A454EB">
        <w:rPr>
          <w:rFonts w:ascii="Times New Roman" w:hAnsi="Times New Roman" w:cs="Times New Roman"/>
          <w:kern w:val="2"/>
          <w:sz w:val="28"/>
          <w:szCs w:val="28"/>
        </w:rPr>
        <w:t>атрат, покрываемых за счет платы по Договору об Использовании Объекта Соглашения, по содержанию Объекта Соглашения,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и</w:t>
      </w:r>
    </w:p>
    <w:p w14:paraId="220048FD" w14:textId="77777777" w:rsidR="00A454EB" w:rsidRPr="00A454EB" w:rsidRDefault="00A454EB" w:rsidP="0097128A">
      <w:pPr>
        <w:pStyle w:val="a4"/>
        <w:widowControl w:val="0"/>
        <w:numPr>
          <w:ilvl w:val="0"/>
          <w:numId w:val="15"/>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затрат на уплату процентов по Соглашениям о Субординированном Финансировании, заключенным в форме договора займа, и Соглашениям о Финансировании, покрываемых за счет Возмещения Затрат на Уплату Процентов.</w:t>
      </w:r>
    </w:p>
    <w:p w14:paraId="7FFCD5CB"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Возмещение Затрат на Уплату Налога – в целях возмещения затрат на уплату налога на прибыль организаций, подлежащего уплате Концессионером в связи с осуществлением деятельности, предусмотренной Соглашением, в том числе в отношении Денежных Обязательств </w:t>
      </w:r>
      <w:proofErr w:type="spellStart"/>
      <w:r w:rsidRPr="00A454EB">
        <w:rPr>
          <w:rFonts w:ascii="Times New Roman" w:hAnsi="Times New Roman" w:cs="Times New Roman"/>
          <w:kern w:val="2"/>
          <w:sz w:val="28"/>
          <w:szCs w:val="28"/>
        </w:rPr>
        <w:t>Концедента</w:t>
      </w:r>
      <w:proofErr w:type="spellEnd"/>
      <w:r w:rsidRPr="00A454EB">
        <w:rPr>
          <w:rFonts w:ascii="Times New Roman" w:hAnsi="Times New Roman" w:cs="Times New Roman"/>
          <w:kern w:val="2"/>
          <w:sz w:val="28"/>
          <w:szCs w:val="28"/>
        </w:rPr>
        <w:t xml:space="preserve">, полученных от </w:t>
      </w:r>
      <w:proofErr w:type="spellStart"/>
      <w:r w:rsidRPr="00A454EB">
        <w:rPr>
          <w:rFonts w:ascii="Times New Roman" w:hAnsi="Times New Roman" w:cs="Times New Roman"/>
          <w:kern w:val="2"/>
          <w:sz w:val="28"/>
          <w:szCs w:val="28"/>
        </w:rPr>
        <w:t>Концедента</w:t>
      </w:r>
      <w:proofErr w:type="spellEnd"/>
      <w:r w:rsidRPr="00A454EB">
        <w:rPr>
          <w:rFonts w:ascii="Times New Roman" w:hAnsi="Times New Roman" w:cs="Times New Roman"/>
          <w:kern w:val="2"/>
          <w:sz w:val="28"/>
          <w:szCs w:val="28"/>
        </w:rPr>
        <w:t xml:space="preserve"> на финансовое обеспечение (возмещение) расходов, связанных с приобретением, созданием, реконструкцией, модернизацией, техническим перевооружением амортизируемого имущества, признаваемых внереализационными доходами в соответствии с пунктом 4.1 статьи 271 Налогового кодекса Российской Федерации.</w:t>
      </w:r>
    </w:p>
    <w:p w14:paraId="21A2BC51" w14:textId="6D25D3F0" w:rsidR="00A454EB" w:rsidRPr="00A454EB" w:rsidRDefault="00A454EB" w:rsidP="00F6465B">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Базовый размер Капитального Гранта составляет </w:t>
      </w:r>
      <w:r w:rsidR="00F6465B" w:rsidRPr="00F6465B">
        <w:rPr>
          <w:rFonts w:ascii="Times New Roman" w:hAnsi="Times New Roman" w:cs="Times New Roman"/>
          <w:kern w:val="2"/>
          <w:sz w:val="28"/>
          <w:szCs w:val="28"/>
        </w:rPr>
        <w:t>411</w:t>
      </w:r>
      <w:r w:rsidR="00F6465B">
        <w:rPr>
          <w:rFonts w:ascii="Times New Roman" w:hAnsi="Times New Roman" w:cs="Times New Roman"/>
          <w:kern w:val="2"/>
          <w:sz w:val="28"/>
          <w:szCs w:val="28"/>
        </w:rPr>
        <w:t> </w:t>
      </w:r>
      <w:r w:rsidR="00F6465B" w:rsidRPr="00F6465B">
        <w:rPr>
          <w:rFonts w:ascii="Times New Roman" w:hAnsi="Times New Roman" w:cs="Times New Roman"/>
          <w:kern w:val="2"/>
          <w:sz w:val="28"/>
          <w:szCs w:val="28"/>
        </w:rPr>
        <w:t>851</w:t>
      </w:r>
      <w:r w:rsidR="00F6465B">
        <w:rPr>
          <w:rFonts w:ascii="Times New Roman" w:hAnsi="Times New Roman" w:cs="Times New Roman"/>
          <w:kern w:val="2"/>
          <w:sz w:val="28"/>
          <w:szCs w:val="28"/>
        </w:rPr>
        <w:t> </w:t>
      </w:r>
      <w:r w:rsidR="00F6465B" w:rsidRPr="00F6465B">
        <w:rPr>
          <w:rFonts w:ascii="Times New Roman" w:hAnsi="Times New Roman" w:cs="Times New Roman"/>
          <w:kern w:val="2"/>
          <w:sz w:val="28"/>
          <w:szCs w:val="28"/>
        </w:rPr>
        <w:t>150 (Четыреста одиннадцать миллионов восемьсот пятьдесят одна тысяча сто пятьдесят) рублей</w:t>
      </w:r>
      <w:r>
        <w:rPr>
          <w:rFonts w:ascii="Times New Roman" w:hAnsi="Times New Roman" w:cs="Times New Roman"/>
          <w:kern w:val="2"/>
          <w:sz w:val="28"/>
          <w:szCs w:val="28"/>
        </w:rPr>
        <w:t xml:space="preserve">, в том числе: </w:t>
      </w:r>
    </w:p>
    <w:p w14:paraId="7B1F34BB" w14:textId="2C41742F" w:rsidR="00A454EB" w:rsidRPr="00A454EB" w:rsidRDefault="00A454EB" w:rsidP="00F6465B">
      <w:pPr>
        <w:pStyle w:val="a4"/>
        <w:widowControl w:val="0"/>
        <w:numPr>
          <w:ilvl w:val="0"/>
          <w:numId w:val="16"/>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2021 год –</w:t>
      </w:r>
      <w:r w:rsidR="00211908" w:rsidRPr="00211908">
        <w:rPr>
          <w:rFonts w:ascii="Times New Roman" w:hAnsi="Times New Roman" w:cs="Times New Roman"/>
          <w:kern w:val="2"/>
          <w:sz w:val="28"/>
          <w:szCs w:val="28"/>
        </w:rPr>
        <w:t xml:space="preserve"> </w:t>
      </w:r>
      <w:r w:rsidR="00F6465B" w:rsidRPr="00F6465B">
        <w:rPr>
          <w:rFonts w:ascii="Times New Roman" w:hAnsi="Times New Roman" w:cs="Times New Roman"/>
          <w:kern w:val="2"/>
          <w:sz w:val="28"/>
          <w:szCs w:val="28"/>
        </w:rPr>
        <w:t>22</w:t>
      </w:r>
      <w:r w:rsidR="00F6465B">
        <w:rPr>
          <w:rFonts w:ascii="Times New Roman" w:hAnsi="Times New Roman" w:cs="Times New Roman"/>
          <w:kern w:val="2"/>
          <w:sz w:val="28"/>
          <w:szCs w:val="28"/>
        </w:rPr>
        <w:t> </w:t>
      </w:r>
      <w:r w:rsidR="00F6465B" w:rsidRPr="00F6465B">
        <w:rPr>
          <w:rFonts w:ascii="Times New Roman" w:hAnsi="Times New Roman" w:cs="Times New Roman"/>
          <w:kern w:val="2"/>
          <w:sz w:val="28"/>
          <w:szCs w:val="28"/>
        </w:rPr>
        <w:t>780</w:t>
      </w:r>
      <w:r w:rsidR="00F6465B">
        <w:rPr>
          <w:rFonts w:ascii="Times New Roman" w:hAnsi="Times New Roman" w:cs="Times New Roman"/>
          <w:kern w:val="2"/>
          <w:sz w:val="28"/>
          <w:szCs w:val="28"/>
        </w:rPr>
        <w:t> </w:t>
      </w:r>
      <w:r w:rsidR="00F6465B" w:rsidRPr="00F6465B">
        <w:rPr>
          <w:rFonts w:ascii="Times New Roman" w:hAnsi="Times New Roman" w:cs="Times New Roman"/>
          <w:kern w:val="2"/>
          <w:sz w:val="28"/>
          <w:szCs w:val="28"/>
        </w:rPr>
        <w:t xml:space="preserve">641 (Двадцать два миллиона семьсот восемьдесят тысяч </w:t>
      </w:r>
      <w:r w:rsidR="00F6465B" w:rsidRPr="00F6465B">
        <w:rPr>
          <w:rFonts w:ascii="Times New Roman" w:hAnsi="Times New Roman" w:cs="Times New Roman"/>
          <w:kern w:val="2"/>
          <w:sz w:val="28"/>
          <w:szCs w:val="28"/>
        </w:rPr>
        <w:lastRenderedPageBreak/>
        <w:t>шестьсот сорок один) рубль</w:t>
      </w:r>
      <w:r w:rsidRPr="00A454EB">
        <w:rPr>
          <w:rFonts w:ascii="Times New Roman" w:hAnsi="Times New Roman" w:cs="Times New Roman"/>
          <w:kern w:val="2"/>
          <w:sz w:val="28"/>
          <w:szCs w:val="28"/>
        </w:rPr>
        <w:t>;</w:t>
      </w:r>
    </w:p>
    <w:p w14:paraId="7736EACF" w14:textId="7BAE5414" w:rsidR="00A454EB" w:rsidRPr="00A454EB" w:rsidRDefault="00A454EB" w:rsidP="00F6465B">
      <w:pPr>
        <w:pStyle w:val="a4"/>
        <w:widowControl w:val="0"/>
        <w:numPr>
          <w:ilvl w:val="0"/>
          <w:numId w:val="16"/>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2022 год –</w:t>
      </w:r>
      <w:r w:rsidR="00211908" w:rsidRPr="00211908">
        <w:rPr>
          <w:rFonts w:ascii="Times New Roman" w:hAnsi="Times New Roman" w:cs="Times New Roman"/>
          <w:kern w:val="2"/>
          <w:sz w:val="28"/>
          <w:szCs w:val="28"/>
        </w:rPr>
        <w:t xml:space="preserve"> </w:t>
      </w:r>
      <w:r w:rsidR="00F6465B" w:rsidRPr="00F6465B">
        <w:rPr>
          <w:rFonts w:ascii="Times New Roman" w:hAnsi="Times New Roman" w:cs="Times New Roman"/>
          <w:kern w:val="2"/>
          <w:sz w:val="28"/>
          <w:szCs w:val="28"/>
        </w:rPr>
        <w:t>389</w:t>
      </w:r>
      <w:r w:rsidR="00F6465B">
        <w:rPr>
          <w:rFonts w:ascii="Times New Roman" w:hAnsi="Times New Roman" w:cs="Times New Roman"/>
          <w:kern w:val="2"/>
          <w:sz w:val="28"/>
          <w:szCs w:val="28"/>
        </w:rPr>
        <w:t> </w:t>
      </w:r>
      <w:r w:rsidR="00F6465B" w:rsidRPr="00F6465B">
        <w:rPr>
          <w:rFonts w:ascii="Times New Roman" w:hAnsi="Times New Roman" w:cs="Times New Roman"/>
          <w:kern w:val="2"/>
          <w:sz w:val="28"/>
          <w:szCs w:val="28"/>
        </w:rPr>
        <w:t>070</w:t>
      </w:r>
      <w:r w:rsidR="00F6465B">
        <w:rPr>
          <w:rFonts w:ascii="Times New Roman" w:hAnsi="Times New Roman" w:cs="Times New Roman"/>
          <w:kern w:val="2"/>
          <w:sz w:val="28"/>
          <w:szCs w:val="28"/>
        </w:rPr>
        <w:t> </w:t>
      </w:r>
      <w:r w:rsidR="00F6465B" w:rsidRPr="00F6465B">
        <w:rPr>
          <w:rFonts w:ascii="Times New Roman" w:hAnsi="Times New Roman" w:cs="Times New Roman"/>
          <w:kern w:val="2"/>
          <w:sz w:val="28"/>
          <w:szCs w:val="28"/>
        </w:rPr>
        <w:t>509 (Триста восемьдесят девять миллионов семьдесят тысяч пятьсот девять) рублей</w:t>
      </w:r>
      <w:r w:rsidRPr="00A454EB">
        <w:rPr>
          <w:rFonts w:ascii="Times New Roman" w:hAnsi="Times New Roman" w:cs="Times New Roman"/>
          <w:kern w:val="2"/>
          <w:sz w:val="28"/>
          <w:szCs w:val="28"/>
        </w:rPr>
        <w:t>.</w:t>
      </w:r>
    </w:p>
    <w:p w14:paraId="10DAF13A" w14:textId="77777777" w:rsidR="00EC66B7" w:rsidRPr="00EC66B7" w:rsidRDefault="00EC66B7" w:rsidP="00EC66B7">
      <w:pPr>
        <w:rPr>
          <w:rFonts w:ascii="Times New Roman" w:hAnsi="Times New Roman" w:cs="Times New Roman"/>
          <w:kern w:val="2"/>
          <w:sz w:val="28"/>
          <w:szCs w:val="28"/>
        </w:rPr>
      </w:pPr>
    </w:p>
    <w:p w14:paraId="3A64F272" w14:textId="77777777" w:rsidR="00EC66B7" w:rsidRPr="00EC66B7" w:rsidRDefault="00EC66B7" w:rsidP="00EC66B7">
      <w:pPr>
        <w:pStyle w:val="1"/>
        <w:widowControl w:val="0"/>
        <w:rPr>
          <w:rFonts w:cs="Times New Roman"/>
          <w:kern w:val="2"/>
          <w:szCs w:val="28"/>
        </w:rPr>
      </w:pPr>
      <w:bookmarkStart w:id="10" w:name="_Ref522107175"/>
      <w:r w:rsidRPr="00EC66B7">
        <w:rPr>
          <w:rFonts w:cs="Times New Roman"/>
          <w:kern w:val="2"/>
          <w:szCs w:val="28"/>
        </w:rPr>
        <w:t>Порядок внесения изменений в Соглашение</w:t>
      </w:r>
      <w:bookmarkEnd w:id="10"/>
    </w:p>
    <w:p w14:paraId="4DB5D7FB" w14:textId="77777777" w:rsidR="00EC66B7" w:rsidRPr="00EC66B7" w:rsidRDefault="00EC66B7" w:rsidP="00EC66B7">
      <w:pPr>
        <w:rPr>
          <w:rFonts w:ascii="Times New Roman" w:hAnsi="Times New Roman" w:cs="Times New Roman"/>
          <w:kern w:val="2"/>
          <w:sz w:val="28"/>
          <w:szCs w:val="28"/>
        </w:rPr>
      </w:pPr>
    </w:p>
    <w:p w14:paraId="542B867C" w14:textId="77777777" w:rsidR="000A39E6" w:rsidRPr="000A39E6" w:rsidRDefault="000A39E6"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Изменения Соглашения действительны в случае:</w:t>
      </w:r>
    </w:p>
    <w:p w14:paraId="24D315C5" w14:textId="77777777" w:rsidR="000A39E6" w:rsidRPr="000A39E6" w:rsidRDefault="000A39E6" w:rsidP="0097128A">
      <w:pPr>
        <w:pStyle w:val="a4"/>
        <w:widowControl w:val="0"/>
        <w:numPr>
          <w:ilvl w:val="0"/>
          <w:numId w:val="17"/>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 xml:space="preserve">когда такие изменения осуществляются по соглашению Стороны – если они совершены в письменной форме путем составления одного документа, подписанного надлежащим образом уполномоченными представителями Сторон, и предварительно согласованы Банком в порядке, предусмотренном Прямым Соглашением или </w:t>
      </w:r>
    </w:p>
    <w:p w14:paraId="50F6EE6C" w14:textId="77777777" w:rsidR="000A39E6" w:rsidRPr="000A39E6" w:rsidRDefault="000A39E6" w:rsidP="0097128A">
      <w:pPr>
        <w:pStyle w:val="a4"/>
        <w:widowControl w:val="0"/>
        <w:numPr>
          <w:ilvl w:val="0"/>
          <w:numId w:val="17"/>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w:t>
      </w:r>
      <w:r w:rsidRPr="000A39E6">
        <w:rPr>
          <w:rFonts w:ascii="Times New Roman" w:hAnsi="Times New Roman" w:cs="Times New Roman"/>
          <w:kern w:val="2"/>
          <w:sz w:val="28"/>
          <w:szCs w:val="28"/>
        </w:rPr>
        <w:t>огда такие изменения осуществляются по решению суда – если решение суда об изменении Соглашения вступило в законную силу в соответствии с Законодательством. При этом Сторона, предъявляющая в суд требования, связанные с изменением Соглашения, обязана предварительно согласовывать с Банком указанные требования в порядке, предусмотренном Прямым Соглашением.</w:t>
      </w:r>
    </w:p>
    <w:p w14:paraId="2C25867E" w14:textId="77777777" w:rsidR="000A39E6" w:rsidRPr="000A39E6" w:rsidRDefault="000A39E6"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Условия Соглашения в соответствии с частью 4 статьи 13 Закона о Концессионных Соглашениях и пунктом 2 статьи 450 Гражданского кодекса Российской Федерации подлежат изменению по требовани</w:t>
      </w:r>
      <w:r w:rsidR="009E45B6">
        <w:rPr>
          <w:rFonts w:ascii="Times New Roman" w:hAnsi="Times New Roman" w:cs="Times New Roman"/>
          <w:kern w:val="2"/>
          <w:sz w:val="28"/>
          <w:szCs w:val="28"/>
        </w:rPr>
        <w:t>ю Концессионера одной из Сторон</w:t>
      </w:r>
      <w:r w:rsidRPr="000A39E6">
        <w:rPr>
          <w:rFonts w:ascii="Times New Roman" w:hAnsi="Times New Roman" w:cs="Times New Roman"/>
          <w:kern w:val="2"/>
          <w:sz w:val="28"/>
          <w:szCs w:val="28"/>
        </w:rPr>
        <w:t xml:space="preserve"> том числе на основании решения суда в следующих случаях:</w:t>
      </w:r>
    </w:p>
    <w:p w14:paraId="36A560C6"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 xml:space="preserve">существенное нарушение Соглашения </w:t>
      </w:r>
      <w:proofErr w:type="spellStart"/>
      <w:r w:rsidRPr="000A39E6">
        <w:rPr>
          <w:rFonts w:ascii="Times New Roman" w:hAnsi="Times New Roman" w:cs="Times New Roman"/>
          <w:kern w:val="2"/>
          <w:sz w:val="28"/>
          <w:szCs w:val="28"/>
        </w:rPr>
        <w:t>Концедентом</w:t>
      </w:r>
      <w:proofErr w:type="spellEnd"/>
      <w:r w:rsidRPr="000A39E6">
        <w:rPr>
          <w:rFonts w:ascii="Times New Roman" w:hAnsi="Times New Roman" w:cs="Times New Roman"/>
          <w:kern w:val="2"/>
          <w:sz w:val="28"/>
          <w:szCs w:val="28"/>
        </w:rPr>
        <w:t>/Концессионером соответственно;</w:t>
      </w:r>
    </w:p>
    <w:p w14:paraId="017E4CF9"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наступление Особого Обстоятельства;</w:t>
      </w:r>
    </w:p>
    <w:p w14:paraId="655B930B"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вступление в силу решения суда о признании отдельного положения Соглашения недействительным, не согласованным Сторонами (а Соглашения – незаключенным в соответствующей части), не подлежащим принудительному исполнению или выявление невозможности исполнения такого положения;</w:t>
      </w:r>
    </w:p>
    <w:p w14:paraId="0524FBBF"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Нарушение Функционирования Финансовых Рынков;</w:t>
      </w:r>
    </w:p>
    <w:p w14:paraId="76DA78CB"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существенное изменение обстоятельств, из которых Стороны исходили при заключении Соглашения (включая обстоятельства, изложенные в преамбуле Соглашения);</w:t>
      </w:r>
    </w:p>
    <w:p w14:paraId="3658FC9B"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 xml:space="preserve">существенное нарушение Прямого Соглашения </w:t>
      </w:r>
      <w:proofErr w:type="spellStart"/>
      <w:r w:rsidRPr="000A39E6">
        <w:rPr>
          <w:rFonts w:ascii="Times New Roman" w:hAnsi="Times New Roman" w:cs="Times New Roman"/>
          <w:kern w:val="2"/>
          <w:sz w:val="28"/>
          <w:szCs w:val="28"/>
        </w:rPr>
        <w:t>Концедентом</w:t>
      </w:r>
      <w:proofErr w:type="spellEnd"/>
      <w:r w:rsidRPr="000A39E6">
        <w:rPr>
          <w:rFonts w:ascii="Times New Roman" w:hAnsi="Times New Roman" w:cs="Times New Roman"/>
          <w:kern w:val="2"/>
          <w:sz w:val="28"/>
          <w:szCs w:val="28"/>
        </w:rPr>
        <w:t>/Концессионером соответственно;</w:t>
      </w:r>
    </w:p>
    <w:p w14:paraId="0EDF9FB4"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иные случаи, предусмотренные Законодательством, Соглашением и (или) Прямым Соглашением.</w:t>
      </w:r>
    </w:p>
    <w:p w14:paraId="33FE6441" w14:textId="77777777" w:rsidR="000A39E6" w:rsidRDefault="00F63A2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 xml:space="preserve">В случае наличия оснований для изменения Соглашения, указанных в пункте </w:t>
      </w:r>
      <w:r w:rsidR="00A969FB">
        <w:rPr>
          <w:rFonts w:ascii="Times New Roman" w:hAnsi="Times New Roman" w:cs="Times New Roman"/>
          <w:kern w:val="2"/>
          <w:sz w:val="28"/>
          <w:szCs w:val="28"/>
        </w:rPr>
        <w:t>81 Условий</w:t>
      </w:r>
      <w:r w:rsidRPr="00F63A21">
        <w:rPr>
          <w:rFonts w:ascii="Times New Roman" w:hAnsi="Times New Roman" w:cs="Times New Roman"/>
          <w:kern w:val="2"/>
          <w:sz w:val="28"/>
          <w:szCs w:val="28"/>
        </w:rPr>
        <w:t xml:space="preserve">, Концессионер имеет право направить </w:t>
      </w:r>
      <w:proofErr w:type="spellStart"/>
      <w:r w:rsidRPr="00F63A21">
        <w:rPr>
          <w:rFonts w:ascii="Times New Roman" w:hAnsi="Times New Roman" w:cs="Times New Roman"/>
          <w:kern w:val="2"/>
          <w:sz w:val="28"/>
          <w:szCs w:val="28"/>
        </w:rPr>
        <w:t>Концеденту</w:t>
      </w:r>
      <w:proofErr w:type="spellEnd"/>
      <w:r w:rsidRPr="00F63A21">
        <w:rPr>
          <w:rFonts w:ascii="Times New Roman" w:hAnsi="Times New Roman" w:cs="Times New Roman"/>
          <w:kern w:val="2"/>
          <w:sz w:val="28"/>
          <w:szCs w:val="28"/>
        </w:rPr>
        <w:t xml:space="preserve"> требование об изменении Соглашения с приложением обосновывающих такое требование материалов. По смыслу настоящего пункта уведомление об Особом Обстоятельстве также является требованием об изменении Соглашения в случае, если соответствующие изменения требуются в связи с наступлением и (или) для устранения последствий наступления Особого Обстоятельства.</w:t>
      </w:r>
    </w:p>
    <w:p w14:paraId="4158DD5E" w14:textId="77777777" w:rsidR="00F63A21" w:rsidRPr="00F63A21" w:rsidRDefault="00F63A2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F63A21">
        <w:rPr>
          <w:rFonts w:ascii="Times New Roman" w:hAnsi="Times New Roman" w:cs="Times New Roman"/>
          <w:kern w:val="2"/>
          <w:sz w:val="28"/>
          <w:szCs w:val="28"/>
        </w:rPr>
        <w:lastRenderedPageBreak/>
        <w:t>Концедент</w:t>
      </w:r>
      <w:proofErr w:type="spellEnd"/>
      <w:r w:rsidRPr="00F63A21">
        <w:rPr>
          <w:rFonts w:ascii="Times New Roman" w:hAnsi="Times New Roman" w:cs="Times New Roman"/>
          <w:kern w:val="2"/>
          <w:sz w:val="28"/>
          <w:szCs w:val="28"/>
        </w:rPr>
        <w:t xml:space="preserve"> в течение 10 (десяти) Рабочих Дней с момента получения указанного в пункте </w:t>
      </w:r>
      <w:r w:rsidR="00A969FB">
        <w:rPr>
          <w:rFonts w:ascii="Times New Roman" w:hAnsi="Times New Roman" w:cs="Times New Roman"/>
          <w:kern w:val="2"/>
          <w:sz w:val="28"/>
          <w:szCs w:val="28"/>
        </w:rPr>
        <w:t>82 Условий</w:t>
      </w:r>
      <w:r w:rsidRPr="00F63A21">
        <w:rPr>
          <w:rFonts w:ascii="Times New Roman" w:hAnsi="Times New Roman" w:cs="Times New Roman"/>
          <w:kern w:val="2"/>
          <w:sz w:val="28"/>
          <w:szCs w:val="28"/>
        </w:rPr>
        <w:t xml:space="preserve"> требования обязан направить Концессионеру ответ, подтверждающий согласие (согласование) либо мотивированное несогласие (мотивированный отказ в согласовании) </w:t>
      </w:r>
      <w:proofErr w:type="spellStart"/>
      <w:r w:rsidRPr="00F63A21">
        <w:rPr>
          <w:rFonts w:ascii="Times New Roman" w:hAnsi="Times New Roman" w:cs="Times New Roman"/>
          <w:kern w:val="2"/>
          <w:sz w:val="28"/>
          <w:szCs w:val="28"/>
        </w:rPr>
        <w:t>Концедента</w:t>
      </w:r>
      <w:proofErr w:type="spellEnd"/>
      <w:r w:rsidRPr="00F63A21">
        <w:rPr>
          <w:rFonts w:ascii="Times New Roman" w:hAnsi="Times New Roman" w:cs="Times New Roman"/>
          <w:kern w:val="2"/>
          <w:sz w:val="28"/>
          <w:szCs w:val="28"/>
        </w:rPr>
        <w:t xml:space="preserve"> с каждым из следующих фактов и (или) обстоятельств:</w:t>
      </w:r>
    </w:p>
    <w:p w14:paraId="09312B21" w14:textId="77777777" w:rsidR="00F63A21" w:rsidRPr="00F63A21" w:rsidRDefault="00F63A21" w:rsidP="0097128A">
      <w:pPr>
        <w:pStyle w:val="a4"/>
        <w:widowControl w:val="0"/>
        <w:numPr>
          <w:ilvl w:val="0"/>
          <w:numId w:val="19"/>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с наличием оснований для изменения Соглашения;</w:t>
      </w:r>
    </w:p>
    <w:p w14:paraId="3E504B82" w14:textId="77777777" w:rsidR="00F63A21" w:rsidRPr="00F63A21" w:rsidRDefault="00F63A21" w:rsidP="0097128A">
      <w:pPr>
        <w:pStyle w:val="a4"/>
        <w:widowControl w:val="0"/>
        <w:numPr>
          <w:ilvl w:val="0"/>
          <w:numId w:val="19"/>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с предложенными Концессионером изменениями условий Соглашения.</w:t>
      </w:r>
    </w:p>
    <w:p w14:paraId="296D8EBF" w14:textId="77777777" w:rsidR="00F63A21" w:rsidRPr="00F63A21" w:rsidRDefault="00F63A21" w:rsidP="009E45B6">
      <w:pPr>
        <w:pStyle w:val="a4"/>
        <w:numPr>
          <w:ilvl w:val="0"/>
          <w:numId w:val="21"/>
        </w:numPr>
        <w:spacing w:after="0" w:line="240" w:lineRule="auto"/>
        <w:ind w:left="0" w:firstLine="709"/>
        <w:contextualSpacing w:val="0"/>
        <w:jc w:val="both"/>
        <w:rPr>
          <w:rFonts w:ascii="Times New Roman" w:hAnsi="Times New Roman" w:cs="Times New Roman"/>
          <w:kern w:val="2"/>
          <w:sz w:val="28"/>
          <w:szCs w:val="28"/>
        </w:rPr>
      </w:pPr>
      <w:r w:rsidRPr="00F63A21">
        <w:rPr>
          <w:rFonts w:ascii="Times New Roman" w:hAnsi="Times New Roman" w:cs="Times New Roman"/>
          <w:kern w:val="2"/>
          <w:sz w:val="28"/>
          <w:szCs w:val="28"/>
        </w:rPr>
        <w:t xml:space="preserve">При несогласии </w:t>
      </w:r>
      <w:proofErr w:type="spellStart"/>
      <w:r w:rsidRPr="00F63A21">
        <w:rPr>
          <w:rFonts w:ascii="Times New Roman" w:hAnsi="Times New Roman" w:cs="Times New Roman"/>
          <w:kern w:val="2"/>
          <w:sz w:val="28"/>
          <w:szCs w:val="28"/>
        </w:rPr>
        <w:t>Концедента</w:t>
      </w:r>
      <w:proofErr w:type="spellEnd"/>
      <w:r w:rsidRPr="00F63A21">
        <w:rPr>
          <w:rFonts w:ascii="Times New Roman" w:hAnsi="Times New Roman" w:cs="Times New Roman"/>
          <w:kern w:val="2"/>
          <w:sz w:val="28"/>
          <w:szCs w:val="28"/>
        </w:rPr>
        <w:t xml:space="preserve"> со всеми или некоторыми из фактов и (или) обстоятельств, содержащихся в представленном ему требовании об изменении Соглашения</w:t>
      </w:r>
      <w:r w:rsidR="00983713">
        <w:rPr>
          <w:rFonts w:ascii="Times New Roman" w:hAnsi="Times New Roman" w:cs="Times New Roman"/>
          <w:kern w:val="2"/>
          <w:sz w:val="28"/>
          <w:szCs w:val="28"/>
        </w:rPr>
        <w:t>, в том числе с представленными</w:t>
      </w:r>
      <w:r w:rsidRPr="00F63A21">
        <w:rPr>
          <w:rFonts w:ascii="Times New Roman" w:hAnsi="Times New Roman" w:cs="Times New Roman"/>
          <w:kern w:val="2"/>
          <w:sz w:val="28"/>
          <w:szCs w:val="28"/>
        </w:rPr>
        <w:t xml:space="preserve"> Концессионером обосновывающими материалами, а равно в случае, если </w:t>
      </w:r>
      <w:proofErr w:type="spellStart"/>
      <w:r w:rsidRPr="00F63A21">
        <w:rPr>
          <w:rFonts w:ascii="Times New Roman" w:hAnsi="Times New Roman" w:cs="Times New Roman"/>
          <w:kern w:val="2"/>
          <w:sz w:val="28"/>
          <w:szCs w:val="28"/>
        </w:rPr>
        <w:t>Концедент</w:t>
      </w:r>
      <w:proofErr w:type="spellEnd"/>
      <w:r w:rsidRPr="00F63A21">
        <w:rPr>
          <w:rFonts w:ascii="Times New Roman" w:hAnsi="Times New Roman" w:cs="Times New Roman"/>
          <w:kern w:val="2"/>
          <w:sz w:val="28"/>
          <w:szCs w:val="28"/>
        </w:rPr>
        <w:t xml:space="preserve"> в срок, указанный в пункте</w:t>
      </w:r>
      <w:r w:rsidR="00A969FB">
        <w:rPr>
          <w:rFonts w:ascii="Times New Roman" w:hAnsi="Times New Roman" w:cs="Times New Roman"/>
          <w:kern w:val="2"/>
          <w:sz w:val="28"/>
          <w:szCs w:val="28"/>
        </w:rPr>
        <w:t xml:space="preserve"> 83 Условий</w:t>
      </w:r>
      <w:r w:rsidRPr="00F63A21">
        <w:rPr>
          <w:rFonts w:ascii="Times New Roman" w:hAnsi="Times New Roman" w:cs="Times New Roman"/>
          <w:kern w:val="2"/>
          <w:sz w:val="28"/>
          <w:szCs w:val="28"/>
        </w:rPr>
        <w:t>, не направил соответствующий ответ, считается, что между Сторонами возник Спор, подлежащий разрешению в соответствии с Порядком Разрешения Споров.</w:t>
      </w:r>
    </w:p>
    <w:p w14:paraId="6B0A0B07" w14:textId="77777777" w:rsidR="00F63A21" w:rsidRPr="00F63A21" w:rsidRDefault="00F63A2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 xml:space="preserve">В течение 30 (тридцати) Календарных Дней с момента направления </w:t>
      </w:r>
      <w:proofErr w:type="spellStart"/>
      <w:r w:rsidRPr="00F63A21">
        <w:rPr>
          <w:rFonts w:ascii="Times New Roman" w:hAnsi="Times New Roman" w:cs="Times New Roman"/>
          <w:kern w:val="2"/>
          <w:sz w:val="28"/>
          <w:szCs w:val="28"/>
        </w:rPr>
        <w:t>Концедентом</w:t>
      </w:r>
      <w:proofErr w:type="spellEnd"/>
      <w:r w:rsidRPr="00F63A21">
        <w:rPr>
          <w:rFonts w:ascii="Times New Roman" w:hAnsi="Times New Roman" w:cs="Times New Roman"/>
          <w:kern w:val="2"/>
          <w:sz w:val="28"/>
          <w:szCs w:val="28"/>
        </w:rPr>
        <w:t xml:space="preserve"> ответа, подтверждающего согласие с требованием об изменении Соглашения в соответствии с пунктом </w:t>
      </w:r>
      <w:r w:rsidR="00A969FB">
        <w:rPr>
          <w:rFonts w:ascii="Times New Roman" w:hAnsi="Times New Roman" w:cs="Times New Roman"/>
          <w:kern w:val="2"/>
          <w:sz w:val="28"/>
          <w:szCs w:val="28"/>
        </w:rPr>
        <w:t>83 Условий</w:t>
      </w:r>
      <w:r w:rsidRPr="00F63A21">
        <w:rPr>
          <w:rFonts w:ascii="Times New Roman" w:hAnsi="Times New Roman" w:cs="Times New Roman"/>
          <w:kern w:val="2"/>
          <w:sz w:val="28"/>
          <w:szCs w:val="28"/>
        </w:rPr>
        <w:t>, либо с момента согласования изменений Соглашения в досудебном порядке в соответствии с Порядком Разрешения Споров (в зависимости от того, что применимо) Стороны обязаны внести изменения в Соглашение в соответствии с требованием об изменении Соглашения либо в соответствии с согласованным в Порядке Разрешения Споров решением.</w:t>
      </w:r>
    </w:p>
    <w:p w14:paraId="7B55FCFB" w14:textId="77777777" w:rsidR="00F63A21" w:rsidRPr="00F63A21" w:rsidRDefault="00F63A21" w:rsidP="00F63A21">
      <w:pPr>
        <w:pStyle w:val="a4"/>
        <w:widowControl w:val="0"/>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Во избежание сомнений, в указанный в настоящем пункте срок не входит срок согласования изменений Соглашения с антимонопольным органом и (или) иными Государственными Органами.</w:t>
      </w:r>
    </w:p>
    <w:p w14:paraId="2CD729B0" w14:textId="77777777" w:rsidR="00EC66B7" w:rsidRPr="00F63A21" w:rsidRDefault="00EC66B7" w:rsidP="00F63A21">
      <w:pPr>
        <w:pStyle w:val="a4"/>
        <w:widowControl w:val="0"/>
        <w:spacing w:after="0" w:line="240" w:lineRule="auto"/>
        <w:ind w:left="0"/>
        <w:jc w:val="both"/>
        <w:rPr>
          <w:rFonts w:ascii="Times New Roman" w:hAnsi="Times New Roman" w:cs="Times New Roman"/>
          <w:kern w:val="2"/>
          <w:sz w:val="28"/>
          <w:szCs w:val="28"/>
        </w:rPr>
      </w:pPr>
    </w:p>
    <w:p w14:paraId="55670C31" w14:textId="77777777" w:rsidR="00EC66B7" w:rsidRPr="00EC66B7" w:rsidRDefault="00EC66B7" w:rsidP="00EC66B7">
      <w:pPr>
        <w:pStyle w:val="1"/>
        <w:widowControl w:val="0"/>
        <w:rPr>
          <w:rFonts w:cs="Times New Roman"/>
          <w:kern w:val="2"/>
          <w:szCs w:val="28"/>
        </w:rPr>
      </w:pPr>
      <w:r w:rsidRPr="00EC66B7">
        <w:rPr>
          <w:rFonts w:cs="Times New Roman"/>
          <w:kern w:val="2"/>
          <w:szCs w:val="28"/>
        </w:rPr>
        <w:t>Порядок определения размера возмещения расходов сторонами</w:t>
      </w:r>
      <w:r w:rsidRPr="00EC66B7">
        <w:rPr>
          <w:rFonts w:cs="Times New Roman"/>
          <w:kern w:val="2"/>
          <w:szCs w:val="28"/>
        </w:rPr>
        <w:br/>
        <w:t>в случае досрочного прекращения Соглашения</w:t>
      </w:r>
    </w:p>
    <w:p w14:paraId="6D4BAA09" w14:textId="77777777" w:rsidR="00EC66B7" w:rsidRPr="00EC66B7" w:rsidRDefault="00EC66B7" w:rsidP="00EC66B7">
      <w:pPr>
        <w:rPr>
          <w:rFonts w:ascii="Times New Roman" w:hAnsi="Times New Roman" w:cs="Times New Roman"/>
          <w:kern w:val="2"/>
          <w:sz w:val="28"/>
          <w:szCs w:val="28"/>
        </w:rPr>
      </w:pPr>
    </w:p>
    <w:p w14:paraId="0AC70D3D" w14:textId="77777777" w:rsid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В случае досрочного прекращения действия Соглашения по вине </w:t>
      </w:r>
      <w:proofErr w:type="spellStart"/>
      <w:r>
        <w:rPr>
          <w:rFonts w:ascii="Times New Roman" w:hAnsi="Times New Roman" w:cs="Times New Roman"/>
          <w:kern w:val="2"/>
          <w:sz w:val="28"/>
          <w:szCs w:val="28"/>
        </w:rPr>
        <w:t>концедента</w:t>
      </w:r>
      <w:proofErr w:type="spellEnd"/>
      <w:r>
        <w:rPr>
          <w:rFonts w:ascii="Times New Roman" w:hAnsi="Times New Roman" w:cs="Times New Roman"/>
          <w:kern w:val="2"/>
          <w:sz w:val="28"/>
          <w:szCs w:val="28"/>
        </w:rPr>
        <w:t>, концессионеру возмещаются расходы, которые определяются как сумма следующих величин:</w:t>
      </w:r>
    </w:p>
    <w:p w14:paraId="11539B47"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в связи с созданием, указанные в пункте </w:t>
      </w:r>
      <w:r w:rsidR="00A969FB">
        <w:rPr>
          <w:rFonts w:ascii="Times New Roman" w:hAnsi="Times New Roman" w:cs="Times New Roman"/>
          <w:kern w:val="2"/>
          <w:sz w:val="28"/>
          <w:szCs w:val="28"/>
        </w:rPr>
        <w:t>89</w:t>
      </w:r>
      <w:r>
        <w:rPr>
          <w:rFonts w:ascii="Times New Roman" w:hAnsi="Times New Roman" w:cs="Times New Roman"/>
          <w:kern w:val="2"/>
          <w:sz w:val="28"/>
          <w:szCs w:val="28"/>
        </w:rPr>
        <w:t xml:space="preserve"> Условий;</w:t>
      </w:r>
    </w:p>
    <w:p w14:paraId="4F78BC86"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на уплату процентов по соглашениям о финансировании в размере, не превышающем указанный в согласованных </w:t>
      </w:r>
      <w:proofErr w:type="spellStart"/>
      <w:r>
        <w:rPr>
          <w:rFonts w:ascii="Times New Roman" w:hAnsi="Times New Roman" w:cs="Times New Roman"/>
          <w:kern w:val="2"/>
          <w:sz w:val="28"/>
          <w:szCs w:val="28"/>
        </w:rPr>
        <w:t>концедентом</w:t>
      </w:r>
      <w:proofErr w:type="spellEnd"/>
      <w:r>
        <w:rPr>
          <w:rFonts w:ascii="Times New Roman" w:hAnsi="Times New Roman" w:cs="Times New Roman"/>
          <w:kern w:val="2"/>
          <w:sz w:val="28"/>
          <w:szCs w:val="28"/>
        </w:rPr>
        <w:t xml:space="preserve"> основных условий соглашения о финансировании (за исключением затрат, включенных в </w:t>
      </w:r>
      <w:r w:rsidR="00A969FB">
        <w:rPr>
          <w:rFonts w:ascii="Times New Roman" w:hAnsi="Times New Roman" w:cs="Times New Roman"/>
          <w:kern w:val="2"/>
          <w:sz w:val="28"/>
          <w:szCs w:val="28"/>
        </w:rPr>
        <w:t>подпункт 1</w:t>
      </w:r>
      <w:r>
        <w:rPr>
          <w:rFonts w:ascii="Times New Roman" w:hAnsi="Times New Roman" w:cs="Times New Roman"/>
          <w:kern w:val="2"/>
          <w:sz w:val="28"/>
          <w:szCs w:val="28"/>
        </w:rPr>
        <w:t xml:space="preserve"> п</w:t>
      </w:r>
      <w:r w:rsidR="00A969FB">
        <w:rPr>
          <w:rFonts w:ascii="Times New Roman" w:hAnsi="Times New Roman" w:cs="Times New Roman"/>
          <w:kern w:val="2"/>
          <w:sz w:val="28"/>
          <w:szCs w:val="28"/>
        </w:rPr>
        <w:t>ункта</w:t>
      </w:r>
      <w:r>
        <w:rPr>
          <w:rFonts w:ascii="Times New Roman" w:hAnsi="Times New Roman" w:cs="Times New Roman"/>
          <w:kern w:val="2"/>
          <w:sz w:val="28"/>
          <w:szCs w:val="28"/>
        </w:rPr>
        <w:t xml:space="preserve"> </w:t>
      </w:r>
      <w:r w:rsidR="00A969FB">
        <w:rPr>
          <w:rFonts w:ascii="Times New Roman" w:hAnsi="Times New Roman" w:cs="Times New Roman"/>
          <w:kern w:val="2"/>
          <w:sz w:val="28"/>
          <w:szCs w:val="28"/>
        </w:rPr>
        <w:t>86</w:t>
      </w:r>
      <w:r>
        <w:rPr>
          <w:rFonts w:ascii="Times New Roman" w:hAnsi="Times New Roman" w:cs="Times New Roman"/>
          <w:kern w:val="2"/>
          <w:sz w:val="28"/>
          <w:szCs w:val="28"/>
        </w:rPr>
        <w:t xml:space="preserve"> Условий, и затрат, возмещенных концессионеру путем выплаты возмещения затрат на уплату процентов);</w:t>
      </w:r>
    </w:p>
    <w:p w14:paraId="65E53054"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процентов по Соглашениям о Субординированном Финансировании, заключенным в форме договора займа, в размере, не превышающем ключевой ставки Центрального банка Российской Федерации, увеличенной на 4 процентных пункта, годовых (за исключением затрат, включенных </w:t>
      </w:r>
      <w:r w:rsidR="00A969FB">
        <w:rPr>
          <w:rFonts w:ascii="Times New Roman" w:hAnsi="Times New Roman" w:cs="Times New Roman"/>
          <w:kern w:val="2"/>
          <w:sz w:val="28"/>
          <w:szCs w:val="28"/>
        </w:rPr>
        <w:t xml:space="preserve">в подпункт 1 пункта 86 </w:t>
      </w:r>
      <w:r>
        <w:rPr>
          <w:rFonts w:ascii="Times New Roman" w:hAnsi="Times New Roman" w:cs="Times New Roman"/>
          <w:kern w:val="2"/>
          <w:sz w:val="28"/>
          <w:szCs w:val="28"/>
        </w:rPr>
        <w:t>Условий,</w:t>
      </w:r>
      <w:r w:rsidRPr="00916468">
        <w:rPr>
          <w:rFonts w:ascii="Times New Roman" w:hAnsi="Times New Roman" w:cs="Times New Roman"/>
          <w:kern w:val="2"/>
          <w:sz w:val="28"/>
          <w:szCs w:val="28"/>
        </w:rPr>
        <w:t xml:space="preserve"> и затрат, возмещенных </w:t>
      </w:r>
      <w:r w:rsidRPr="00916468">
        <w:rPr>
          <w:rFonts w:ascii="Times New Roman" w:hAnsi="Times New Roman" w:cs="Times New Roman"/>
          <w:kern w:val="2"/>
          <w:sz w:val="28"/>
          <w:szCs w:val="28"/>
        </w:rPr>
        <w:lastRenderedPageBreak/>
        <w:t>Концессионеру путем выплаты Возмещения Затрат на Уплату Процентов);</w:t>
      </w:r>
    </w:p>
    <w:p w14:paraId="247BE394"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в связи с Досрочным Прекращением Соглашения, указанные в пункте </w:t>
      </w:r>
      <w:r w:rsidR="00A969FB">
        <w:rPr>
          <w:rFonts w:ascii="Times New Roman" w:hAnsi="Times New Roman" w:cs="Times New Roman"/>
          <w:kern w:val="2"/>
          <w:sz w:val="28"/>
          <w:szCs w:val="28"/>
        </w:rPr>
        <w:t>90</w:t>
      </w:r>
      <w:r>
        <w:rPr>
          <w:rFonts w:ascii="Times New Roman" w:hAnsi="Times New Roman" w:cs="Times New Roman"/>
          <w:kern w:val="2"/>
          <w:sz w:val="28"/>
          <w:szCs w:val="28"/>
        </w:rPr>
        <w:t xml:space="preserve"> Условий</w:t>
      </w:r>
      <w:r w:rsidRPr="00916468">
        <w:rPr>
          <w:rFonts w:ascii="Times New Roman" w:hAnsi="Times New Roman" w:cs="Times New Roman"/>
          <w:kern w:val="2"/>
          <w:sz w:val="28"/>
          <w:szCs w:val="28"/>
        </w:rPr>
        <w:t>;</w:t>
      </w:r>
    </w:p>
    <w:p w14:paraId="3FD66F2B"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Соглашения и до возврата </w:t>
      </w:r>
      <w:proofErr w:type="spellStart"/>
      <w:r w:rsidRPr="00916468">
        <w:rPr>
          <w:rFonts w:ascii="Times New Roman" w:hAnsi="Times New Roman" w:cs="Times New Roman"/>
          <w:kern w:val="2"/>
          <w:sz w:val="28"/>
          <w:szCs w:val="28"/>
        </w:rPr>
        <w:t>Концеденту</w:t>
      </w:r>
      <w:proofErr w:type="spellEnd"/>
      <w:r w:rsidRPr="00916468">
        <w:rPr>
          <w:rFonts w:ascii="Times New Roman" w:hAnsi="Times New Roman" w:cs="Times New Roman"/>
          <w:kern w:val="2"/>
          <w:sz w:val="28"/>
          <w:szCs w:val="28"/>
        </w:rPr>
        <w:t xml:space="preserve">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2073ACA0"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суммы НДС в составе затрат на Создание Объекта Соглашения, возмещенные Концессионером из бюджета до Досрочного Прекращения Соглашения.</w:t>
      </w:r>
    </w:p>
    <w:p w14:paraId="10B22E1A" w14:textId="77777777" w:rsid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В случае досрочного прекращения действия Соглашения по вине концессионера, концессионеру возмещаются расходы, которые определяются как сумма следующих величин:</w:t>
      </w:r>
    </w:p>
    <w:p w14:paraId="1E9F42DC"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в связи с созданием, указанные в пункте </w:t>
      </w:r>
      <w:r w:rsidR="00A969FB">
        <w:rPr>
          <w:rFonts w:ascii="Times New Roman" w:hAnsi="Times New Roman" w:cs="Times New Roman"/>
          <w:kern w:val="2"/>
          <w:sz w:val="28"/>
          <w:szCs w:val="28"/>
        </w:rPr>
        <w:t>89</w:t>
      </w:r>
      <w:r>
        <w:rPr>
          <w:rFonts w:ascii="Times New Roman" w:hAnsi="Times New Roman" w:cs="Times New Roman"/>
          <w:kern w:val="2"/>
          <w:sz w:val="28"/>
          <w:szCs w:val="28"/>
        </w:rPr>
        <w:t xml:space="preserve"> Условий;</w:t>
      </w:r>
    </w:p>
    <w:p w14:paraId="5ED4BA3A"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на уплату процентов по соглашениям о финансировании в размере, не превышающем указанный в согласованных </w:t>
      </w:r>
      <w:proofErr w:type="spellStart"/>
      <w:r>
        <w:rPr>
          <w:rFonts w:ascii="Times New Roman" w:hAnsi="Times New Roman" w:cs="Times New Roman"/>
          <w:kern w:val="2"/>
          <w:sz w:val="28"/>
          <w:szCs w:val="28"/>
        </w:rPr>
        <w:t>концедентом</w:t>
      </w:r>
      <w:proofErr w:type="spellEnd"/>
      <w:r>
        <w:rPr>
          <w:rFonts w:ascii="Times New Roman" w:hAnsi="Times New Roman" w:cs="Times New Roman"/>
          <w:kern w:val="2"/>
          <w:sz w:val="28"/>
          <w:szCs w:val="28"/>
        </w:rPr>
        <w:t xml:space="preserve"> основных условий соглашения о финансировании (за исключ</w:t>
      </w:r>
      <w:r w:rsidR="004935F3">
        <w:rPr>
          <w:rFonts w:ascii="Times New Roman" w:hAnsi="Times New Roman" w:cs="Times New Roman"/>
          <w:kern w:val="2"/>
          <w:sz w:val="28"/>
          <w:szCs w:val="28"/>
        </w:rPr>
        <w:t>ением затрат, включенных в подпункт 1</w:t>
      </w:r>
      <w:r>
        <w:rPr>
          <w:rFonts w:ascii="Times New Roman" w:hAnsi="Times New Roman" w:cs="Times New Roman"/>
          <w:kern w:val="2"/>
          <w:sz w:val="28"/>
          <w:szCs w:val="28"/>
        </w:rPr>
        <w:t xml:space="preserve"> п</w:t>
      </w:r>
      <w:r w:rsidR="004935F3">
        <w:rPr>
          <w:rFonts w:ascii="Times New Roman" w:hAnsi="Times New Roman" w:cs="Times New Roman"/>
          <w:kern w:val="2"/>
          <w:sz w:val="28"/>
          <w:szCs w:val="28"/>
        </w:rPr>
        <w:t>ункта</w:t>
      </w:r>
      <w:r>
        <w:rPr>
          <w:rFonts w:ascii="Times New Roman" w:hAnsi="Times New Roman" w:cs="Times New Roman"/>
          <w:kern w:val="2"/>
          <w:sz w:val="28"/>
          <w:szCs w:val="28"/>
        </w:rPr>
        <w:t xml:space="preserve"> </w:t>
      </w:r>
      <w:r w:rsidR="004935F3">
        <w:rPr>
          <w:rFonts w:ascii="Times New Roman" w:hAnsi="Times New Roman" w:cs="Times New Roman"/>
          <w:kern w:val="2"/>
          <w:sz w:val="28"/>
          <w:szCs w:val="28"/>
        </w:rPr>
        <w:t>8</w:t>
      </w:r>
      <w:r>
        <w:rPr>
          <w:rFonts w:ascii="Times New Roman" w:hAnsi="Times New Roman" w:cs="Times New Roman"/>
          <w:kern w:val="2"/>
          <w:sz w:val="28"/>
          <w:szCs w:val="28"/>
        </w:rPr>
        <w:t>7 Условий, и затрат, возмещенных концессионеру путем выплаты возмещения затрат на уплату процентов);</w:t>
      </w:r>
    </w:p>
    <w:p w14:paraId="21F927C7"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Соглашения и до возврата </w:t>
      </w:r>
      <w:proofErr w:type="spellStart"/>
      <w:r w:rsidRPr="00916468">
        <w:rPr>
          <w:rFonts w:ascii="Times New Roman" w:hAnsi="Times New Roman" w:cs="Times New Roman"/>
          <w:kern w:val="2"/>
          <w:sz w:val="28"/>
          <w:szCs w:val="28"/>
        </w:rPr>
        <w:t>Концеденту</w:t>
      </w:r>
      <w:proofErr w:type="spellEnd"/>
      <w:r w:rsidRPr="00916468">
        <w:rPr>
          <w:rFonts w:ascii="Times New Roman" w:hAnsi="Times New Roman" w:cs="Times New Roman"/>
          <w:kern w:val="2"/>
          <w:sz w:val="28"/>
          <w:szCs w:val="28"/>
        </w:rPr>
        <w:t xml:space="preserve">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6E77B590"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суммы НДС в составе затрат на Создание Объекта Соглашения, возмещенные Концессионером из бюджета до Досрочного Прекращения Соглашения.</w:t>
      </w:r>
    </w:p>
    <w:p w14:paraId="017D3EF7" w14:textId="77777777" w:rsid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В случае досрочного прекращения действия Соглашения в связи с наступлением обстоятельств непреодолимой силы, особых обстоятельств, концессионеру возмещаются расходы, которые определяются как сумма следующих величин:</w:t>
      </w:r>
    </w:p>
    <w:p w14:paraId="3CE541B4"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в связи с созданием, указанные в пункте </w:t>
      </w:r>
      <w:r w:rsidR="004935F3">
        <w:rPr>
          <w:rFonts w:ascii="Times New Roman" w:hAnsi="Times New Roman" w:cs="Times New Roman"/>
          <w:kern w:val="2"/>
          <w:sz w:val="28"/>
          <w:szCs w:val="28"/>
        </w:rPr>
        <w:t>89</w:t>
      </w:r>
      <w:r>
        <w:rPr>
          <w:rFonts w:ascii="Times New Roman" w:hAnsi="Times New Roman" w:cs="Times New Roman"/>
          <w:kern w:val="2"/>
          <w:sz w:val="28"/>
          <w:szCs w:val="28"/>
        </w:rPr>
        <w:t xml:space="preserve"> Условий;</w:t>
      </w:r>
    </w:p>
    <w:p w14:paraId="4216642B" w14:textId="77777777" w:rsidR="00983713" w:rsidRPr="00E640A4" w:rsidRDefault="00983713" w:rsidP="0097128A">
      <w:pPr>
        <w:pStyle w:val="a4"/>
        <w:numPr>
          <w:ilvl w:val="0"/>
          <w:numId w:val="6"/>
        </w:numPr>
        <w:spacing w:after="0" w:line="240" w:lineRule="auto"/>
        <w:ind w:left="0" w:firstLine="709"/>
        <w:jc w:val="both"/>
        <w:rPr>
          <w:rFonts w:ascii="Times New Roman" w:hAnsi="Times New Roman" w:cs="Times New Roman"/>
          <w:kern w:val="2"/>
          <w:sz w:val="28"/>
          <w:szCs w:val="28"/>
        </w:rPr>
      </w:pPr>
      <w:r w:rsidRPr="00E640A4">
        <w:rPr>
          <w:rFonts w:ascii="Times New Roman" w:hAnsi="Times New Roman" w:cs="Times New Roman"/>
          <w:kern w:val="2"/>
          <w:sz w:val="28"/>
          <w:szCs w:val="28"/>
        </w:rPr>
        <w:t xml:space="preserve">затраты концессионера на уплату процентов по соглашениям о финансировании в размере, не превышающем указанный в согласованных </w:t>
      </w:r>
      <w:proofErr w:type="spellStart"/>
      <w:r w:rsidRPr="00E640A4">
        <w:rPr>
          <w:rFonts w:ascii="Times New Roman" w:hAnsi="Times New Roman" w:cs="Times New Roman"/>
          <w:kern w:val="2"/>
          <w:sz w:val="28"/>
          <w:szCs w:val="28"/>
        </w:rPr>
        <w:t>концедентом</w:t>
      </w:r>
      <w:proofErr w:type="spellEnd"/>
      <w:r w:rsidRPr="00E640A4">
        <w:rPr>
          <w:rFonts w:ascii="Times New Roman" w:hAnsi="Times New Roman" w:cs="Times New Roman"/>
          <w:kern w:val="2"/>
          <w:sz w:val="28"/>
          <w:szCs w:val="28"/>
        </w:rPr>
        <w:t xml:space="preserve"> основных условий соглашения о финансировании (за исключением затрат, включенных в </w:t>
      </w:r>
      <w:r w:rsidR="004935F3">
        <w:rPr>
          <w:rFonts w:ascii="Times New Roman" w:hAnsi="Times New Roman" w:cs="Times New Roman"/>
          <w:kern w:val="2"/>
          <w:sz w:val="28"/>
          <w:szCs w:val="28"/>
        </w:rPr>
        <w:t>подпункт 1 пункта</w:t>
      </w:r>
      <w:r w:rsidRPr="00E640A4">
        <w:rPr>
          <w:rFonts w:ascii="Times New Roman" w:hAnsi="Times New Roman" w:cs="Times New Roman"/>
          <w:kern w:val="2"/>
          <w:sz w:val="28"/>
          <w:szCs w:val="28"/>
        </w:rPr>
        <w:t xml:space="preserve"> </w:t>
      </w:r>
      <w:r w:rsidR="004935F3">
        <w:rPr>
          <w:rFonts w:ascii="Times New Roman" w:hAnsi="Times New Roman" w:cs="Times New Roman"/>
          <w:kern w:val="2"/>
          <w:sz w:val="28"/>
          <w:szCs w:val="28"/>
        </w:rPr>
        <w:t>88</w:t>
      </w:r>
      <w:r w:rsidRPr="00E640A4">
        <w:rPr>
          <w:rFonts w:ascii="Times New Roman" w:hAnsi="Times New Roman" w:cs="Times New Roman"/>
          <w:kern w:val="2"/>
          <w:sz w:val="28"/>
          <w:szCs w:val="28"/>
        </w:rPr>
        <w:t xml:space="preserve"> Условий, и затрат, возмещенных концессионеру путем выплаты возмещения затрат на уплату процентов);</w:t>
      </w:r>
    </w:p>
    <w:p w14:paraId="700D9963"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w:t>
      </w:r>
      <w:r w:rsidRPr="00916468">
        <w:rPr>
          <w:rFonts w:ascii="Times New Roman" w:hAnsi="Times New Roman" w:cs="Times New Roman"/>
          <w:kern w:val="2"/>
          <w:sz w:val="28"/>
          <w:szCs w:val="28"/>
        </w:rPr>
        <w:lastRenderedPageBreak/>
        <w:t xml:space="preserve">Соглашения и до возврата </w:t>
      </w:r>
      <w:proofErr w:type="spellStart"/>
      <w:r w:rsidRPr="00916468">
        <w:rPr>
          <w:rFonts w:ascii="Times New Roman" w:hAnsi="Times New Roman" w:cs="Times New Roman"/>
          <w:kern w:val="2"/>
          <w:sz w:val="28"/>
          <w:szCs w:val="28"/>
        </w:rPr>
        <w:t>Концеденту</w:t>
      </w:r>
      <w:proofErr w:type="spellEnd"/>
      <w:r w:rsidRPr="00916468">
        <w:rPr>
          <w:rFonts w:ascii="Times New Roman" w:hAnsi="Times New Roman" w:cs="Times New Roman"/>
          <w:kern w:val="2"/>
          <w:sz w:val="28"/>
          <w:szCs w:val="28"/>
        </w:rPr>
        <w:t xml:space="preserve">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54C26E03"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50 % (пятьдесят процентов)</w:t>
      </w:r>
      <w:r w:rsidRPr="00803BF9">
        <w:rPr>
          <w:rFonts w:ascii="Times New Roman" w:hAnsi="Times New Roman" w:cs="Times New Roman"/>
          <w:kern w:val="2"/>
          <w:sz w:val="28"/>
          <w:szCs w:val="28"/>
        </w:rPr>
        <w:t xml:space="preserve"> затрат Концессионера на уплату процентов по Соглашениям о Субординированном Финансировании, заключенным в форме договора займа, в размере, не превышающем ключевой ставки Центрального банка Российской Федерации, увеличенной на 4 процентных пункта, годовых (за исключением затрат, включенных </w:t>
      </w:r>
      <w:r w:rsidR="004935F3" w:rsidRPr="00E640A4">
        <w:rPr>
          <w:rFonts w:ascii="Times New Roman" w:hAnsi="Times New Roman" w:cs="Times New Roman"/>
          <w:kern w:val="2"/>
          <w:sz w:val="28"/>
          <w:szCs w:val="28"/>
        </w:rPr>
        <w:t xml:space="preserve">в </w:t>
      </w:r>
      <w:r w:rsidR="004935F3">
        <w:rPr>
          <w:rFonts w:ascii="Times New Roman" w:hAnsi="Times New Roman" w:cs="Times New Roman"/>
          <w:kern w:val="2"/>
          <w:sz w:val="28"/>
          <w:szCs w:val="28"/>
        </w:rPr>
        <w:t>подпункт 1 пункта</w:t>
      </w:r>
      <w:r w:rsidR="004935F3" w:rsidRPr="00E640A4">
        <w:rPr>
          <w:rFonts w:ascii="Times New Roman" w:hAnsi="Times New Roman" w:cs="Times New Roman"/>
          <w:kern w:val="2"/>
          <w:sz w:val="28"/>
          <w:szCs w:val="28"/>
        </w:rPr>
        <w:t xml:space="preserve"> </w:t>
      </w:r>
      <w:r w:rsidR="004935F3">
        <w:rPr>
          <w:rFonts w:ascii="Times New Roman" w:hAnsi="Times New Roman" w:cs="Times New Roman"/>
          <w:kern w:val="2"/>
          <w:sz w:val="28"/>
          <w:szCs w:val="28"/>
        </w:rPr>
        <w:t>88</w:t>
      </w:r>
      <w:r w:rsidR="004935F3" w:rsidRPr="00E640A4">
        <w:rPr>
          <w:rFonts w:ascii="Times New Roman" w:hAnsi="Times New Roman" w:cs="Times New Roman"/>
          <w:kern w:val="2"/>
          <w:sz w:val="28"/>
          <w:szCs w:val="28"/>
        </w:rPr>
        <w:t xml:space="preserve"> </w:t>
      </w:r>
      <w:r w:rsidRPr="00E640A4">
        <w:rPr>
          <w:rFonts w:ascii="Times New Roman" w:hAnsi="Times New Roman" w:cs="Times New Roman"/>
          <w:kern w:val="2"/>
          <w:sz w:val="28"/>
          <w:szCs w:val="28"/>
        </w:rPr>
        <w:t>Условий</w:t>
      </w:r>
      <w:r w:rsidRPr="00803BF9">
        <w:rPr>
          <w:rFonts w:ascii="Times New Roman" w:hAnsi="Times New Roman" w:cs="Times New Roman"/>
          <w:kern w:val="2"/>
          <w:sz w:val="28"/>
          <w:szCs w:val="28"/>
        </w:rPr>
        <w:t xml:space="preserve"> и затрат, возмещенных Концессионеру путем выплаты Возмещения Затрат на Уплату Процентов);</w:t>
      </w:r>
    </w:p>
    <w:p w14:paraId="42035D74"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50 % (пятьдесят процентов) затрат Концессионера в связи с Досрочным Прекращением Соглашения, указанных в пункте </w:t>
      </w:r>
      <w:r w:rsidR="004935F3">
        <w:rPr>
          <w:rFonts w:ascii="Times New Roman" w:hAnsi="Times New Roman" w:cs="Times New Roman"/>
          <w:kern w:val="2"/>
          <w:sz w:val="28"/>
          <w:szCs w:val="28"/>
        </w:rPr>
        <w:t>90 Условий</w:t>
      </w:r>
      <w:r w:rsidRPr="00803BF9">
        <w:rPr>
          <w:rFonts w:ascii="Times New Roman" w:hAnsi="Times New Roman" w:cs="Times New Roman"/>
          <w:kern w:val="2"/>
          <w:sz w:val="28"/>
          <w:szCs w:val="28"/>
        </w:rPr>
        <w:t>, но не менее затрат Концессионера в связи с досрочным прекращением Соглашений о Финансировании (досрочным возвратом кредитов), с учетом комиссий за досрочный возврат кредита, предусмотренных в Основных условиях Соглашения о Финансировании;</w:t>
      </w:r>
    </w:p>
    <w:p w14:paraId="1625085B" w14:textId="77777777" w:rsidR="00983713" w:rsidRPr="00E640A4"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суммы НДС в составе затрат на Создание Объекта Соглашения, возмещенные Концессионером из бюджета до Досрочного Прекращения Соглашения.</w:t>
      </w:r>
    </w:p>
    <w:p w14:paraId="25BE3D0A" w14:textId="77777777" w:rsidR="00983713" w:rsidRPr="00803BF9"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Концессионера в связи с Созданием (вложенные на этапе Создания инвестиции Концессионера) включают (за вычетом затрат, возмещенных посредством выплаты Капитального Гранта и Инвестиционного Платежа):</w:t>
      </w:r>
    </w:p>
    <w:p w14:paraId="0E386208"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Концессионера на Проектирование, Строительство и Оснащение (включая НДС в составе таких затрат) в размере, не превышающем Сметную Стоимость; </w:t>
      </w:r>
    </w:p>
    <w:p w14:paraId="241585A1"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оплату труда работников Концессионера и связанные с такой оплатой затраты на уплату налогов, сборов и иных обязательных платежей;</w:t>
      </w:r>
    </w:p>
    <w:p w14:paraId="68B43838"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аренду офиса Концессионера;</w:t>
      </w:r>
    </w:p>
    <w:p w14:paraId="64DDA82A"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на обслуживание заемных средств в объеме, не превышающем указанный в согласованных </w:t>
      </w:r>
      <w:proofErr w:type="spellStart"/>
      <w:r w:rsidRPr="00803BF9">
        <w:rPr>
          <w:rFonts w:ascii="Times New Roman" w:hAnsi="Times New Roman" w:cs="Times New Roman"/>
          <w:kern w:val="2"/>
          <w:sz w:val="28"/>
          <w:szCs w:val="28"/>
        </w:rPr>
        <w:t>Концедентом</w:t>
      </w:r>
      <w:proofErr w:type="spellEnd"/>
      <w:r w:rsidRPr="00803BF9">
        <w:rPr>
          <w:rFonts w:ascii="Times New Roman" w:hAnsi="Times New Roman" w:cs="Times New Roman"/>
          <w:kern w:val="2"/>
          <w:sz w:val="28"/>
          <w:szCs w:val="28"/>
        </w:rPr>
        <w:t xml:space="preserve"> Основных Условиях Соглашения о Финансировании;</w:t>
      </w:r>
    </w:p>
    <w:p w14:paraId="26893BB6"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на обслуживание привлеченных средств, в том числе затраты в связи с капитализацией процентов по Соглашениям о Субординированном Финансировании, заключенным в форме договора займа (включение процентов в сумму займа по договорам займа), на стадии Создания, но не более ключевой ставки Центрально банка Российской Федерации, увеличенной на 4 процентных пункта, годовых; </w:t>
      </w:r>
    </w:p>
    <w:p w14:paraId="79C47088"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на обеспечение исполнения обязательств Концессионера по Соглашению; </w:t>
      </w:r>
    </w:p>
    <w:p w14:paraId="001E1330"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Необходимое Страховое Покрытие;</w:t>
      </w:r>
    </w:p>
    <w:p w14:paraId="1CD2BCA1"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уплату арендной платы по Договору Аренды Земельного Участка.</w:t>
      </w:r>
    </w:p>
    <w:p w14:paraId="5B9B3C10" w14:textId="77777777" w:rsidR="00983713" w:rsidRDefault="0098371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181E5B">
        <w:rPr>
          <w:rFonts w:ascii="Times New Roman" w:hAnsi="Times New Roman" w:cs="Times New Roman"/>
          <w:kern w:val="2"/>
          <w:sz w:val="28"/>
          <w:szCs w:val="28"/>
        </w:rPr>
        <w:t xml:space="preserve">Затраты Концессионера в связи с Досрочным Прекращением Соглашения включают следующие затраты: </w:t>
      </w:r>
      <w:bookmarkStart w:id="11" w:name="_Ref516847945"/>
    </w:p>
    <w:p w14:paraId="6D5C164A"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kern w:val="2"/>
          <w:sz w:val="28"/>
          <w:szCs w:val="28"/>
        </w:rPr>
      </w:pPr>
      <w:r w:rsidRPr="00074B64">
        <w:rPr>
          <w:rFonts w:ascii="Times New Roman" w:hAnsi="Times New Roman" w:cs="Times New Roman"/>
          <w:sz w:val="28"/>
          <w:szCs w:val="28"/>
        </w:rPr>
        <w:lastRenderedPageBreak/>
        <w:t>затраты в связи с досрочным прекращением Соглашений о Финансировании (досрочным возвратом кредита), с учетом комиссий, предусмотренных в Основных условиях Соглашения о Финансировании;</w:t>
      </w:r>
      <w:bookmarkStart w:id="12" w:name="_Ref514854023"/>
      <w:bookmarkEnd w:id="11"/>
    </w:p>
    <w:p w14:paraId="00D004FB"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kern w:val="2"/>
          <w:sz w:val="28"/>
          <w:szCs w:val="28"/>
        </w:rPr>
      </w:pPr>
      <w:r w:rsidRPr="00074B64">
        <w:rPr>
          <w:rFonts w:ascii="Times New Roman" w:hAnsi="Times New Roman" w:cs="Times New Roman"/>
          <w:sz w:val="28"/>
          <w:szCs w:val="28"/>
        </w:rPr>
        <w:t>затраты на выплату штрафных санкции за досрочное прекращение Договора Подряда;</w:t>
      </w:r>
      <w:bookmarkStart w:id="13" w:name="_Ref516847948"/>
    </w:p>
    <w:p w14:paraId="475BBA78"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sz w:val="28"/>
          <w:szCs w:val="28"/>
        </w:rPr>
      </w:pPr>
      <w:r w:rsidRPr="00074B64">
        <w:rPr>
          <w:rFonts w:ascii="Times New Roman" w:hAnsi="Times New Roman" w:cs="Times New Roman"/>
          <w:sz w:val="28"/>
          <w:szCs w:val="28"/>
        </w:rPr>
        <w:t xml:space="preserve">затраты на демобилизацию, включая затраты на демобилизацию Концессионера и </w:t>
      </w:r>
      <w:bookmarkEnd w:id="12"/>
      <w:r w:rsidR="009E45B6" w:rsidRPr="00074B64">
        <w:rPr>
          <w:rFonts w:ascii="Times New Roman" w:hAnsi="Times New Roman" w:cs="Times New Roman"/>
          <w:sz w:val="28"/>
          <w:szCs w:val="28"/>
        </w:rPr>
        <w:t>Генерального Подрядчика</w:t>
      </w:r>
      <w:r w:rsidRPr="00074B64">
        <w:rPr>
          <w:rFonts w:ascii="Times New Roman" w:hAnsi="Times New Roman" w:cs="Times New Roman"/>
          <w:sz w:val="28"/>
          <w:szCs w:val="28"/>
        </w:rPr>
        <w:t>;</w:t>
      </w:r>
      <w:bookmarkEnd w:id="13"/>
    </w:p>
    <w:p w14:paraId="250D6AA8"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sz w:val="28"/>
          <w:szCs w:val="28"/>
        </w:rPr>
      </w:pPr>
      <w:r w:rsidRPr="00074B64">
        <w:rPr>
          <w:rFonts w:ascii="Times New Roman" w:hAnsi="Times New Roman" w:cs="Times New Roman"/>
          <w:sz w:val="28"/>
          <w:szCs w:val="28"/>
        </w:rPr>
        <w:t>затраты на уплату налога на прибыль организаций, подлежащего уплате Концессионером в связи с Досрочным Прекращением Соглашения, и (или) иные аналогичные налоги, объектом которых является прибыль или доход Концессионера в связи с Досрочным Прекращением Соглашения.</w:t>
      </w:r>
    </w:p>
    <w:p w14:paraId="0EC184E7" w14:textId="77777777" w:rsidR="00EC66B7" w:rsidRPr="00EC66B7" w:rsidRDefault="00EC66B7" w:rsidP="00EC66B7">
      <w:pPr>
        <w:rPr>
          <w:rFonts w:ascii="Times New Roman" w:hAnsi="Times New Roman" w:cs="Times New Roman"/>
          <w:kern w:val="2"/>
          <w:sz w:val="28"/>
          <w:szCs w:val="28"/>
        </w:rPr>
      </w:pPr>
    </w:p>
    <w:p w14:paraId="31144B8A" w14:textId="77777777" w:rsidR="00EC66B7" w:rsidRPr="00EC66B7" w:rsidRDefault="00EC66B7" w:rsidP="00EC66B7">
      <w:pPr>
        <w:pStyle w:val="1"/>
        <w:widowControl w:val="0"/>
        <w:rPr>
          <w:rFonts w:cs="Times New Roman"/>
          <w:kern w:val="2"/>
          <w:szCs w:val="28"/>
        </w:rPr>
      </w:pPr>
      <w:r w:rsidRPr="00EC66B7">
        <w:rPr>
          <w:rFonts w:cs="Times New Roman"/>
          <w:kern w:val="2"/>
          <w:szCs w:val="28"/>
        </w:rPr>
        <w:t>Финансовое закрытие</w:t>
      </w:r>
    </w:p>
    <w:p w14:paraId="72A2BAC1" w14:textId="77777777" w:rsidR="00EC66B7" w:rsidRPr="00EC66B7" w:rsidRDefault="00EC66B7" w:rsidP="00EC66B7">
      <w:pPr>
        <w:rPr>
          <w:rFonts w:ascii="Times New Roman" w:hAnsi="Times New Roman" w:cs="Times New Roman"/>
          <w:kern w:val="2"/>
          <w:sz w:val="28"/>
          <w:szCs w:val="28"/>
        </w:rPr>
      </w:pPr>
    </w:p>
    <w:p w14:paraId="67E38535" w14:textId="77777777" w:rsidR="00EB5093" w:rsidRDefault="00EB5093" w:rsidP="0097128A">
      <w:pPr>
        <w:pStyle w:val="a4"/>
        <w:numPr>
          <w:ilvl w:val="0"/>
          <w:numId w:val="21"/>
        </w:numPr>
        <w:spacing w:after="0" w:line="240" w:lineRule="auto"/>
        <w:ind w:left="0" w:firstLine="709"/>
        <w:jc w:val="both"/>
        <w:rPr>
          <w:rFonts w:ascii="Times New Roman" w:hAnsi="Times New Roman" w:cs="Times New Roman"/>
          <w:kern w:val="2"/>
          <w:sz w:val="28"/>
          <w:szCs w:val="28"/>
        </w:rPr>
      </w:pPr>
      <w:bookmarkStart w:id="14" w:name="_Ref522089909"/>
      <w:r w:rsidRPr="00EB5093">
        <w:rPr>
          <w:rFonts w:ascii="Times New Roman" w:hAnsi="Times New Roman" w:cs="Times New Roman"/>
          <w:kern w:val="2"/>
          <w:sz w:val="28"/>
          <w:szCs w:val="28"/>
        </w:rPr>
        <w:t xml:space="preserve">Стороны обязуются обеспечить соблюдение процедуры Финансового Закрытия, в том числе выполнение требований Финансового Закрытия в соответствии с </w:t>
      </w:r>
      <w:r w:rsidR="004935F3">
        <w:rPr>
          <w:rFonts w:ascii="Times New Roman" w:hAnsi="Times New Roman" w:cs="Times New Roman"/>
          <w:kern w:val="2"/>
          <w:sz w:val="28"/>
          <w:szCs w:val="28"/>
        </w:rPr>
        <w:t>Соглашением.</w:t>
      </w:r>
    </w:p>
    <w:p w14:paraId="1E7A2F47" w14:textId="77777777" w:rsidR="00491C54" w:rsidRPr="00491C54" w:rsidRDefault="00491C5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До завершения этапа Финансового Закрытия Стороны обязаны выполнить следующие Предварительные Условия Финансового Закрытия:</w:t>
      </w:r>
    </w:p>
    <w:p w14:paraId="50747548" w14:textId="77777777" w:rsidR="00491C54" w:rsidRPr="00491C54" w:rsidRDefault="00491C54" w:rsidP="0097128A">
      <w:pPr>
        <w:pStyle w:val="a4"/>
        <w:numPr>
          <w:ilvl w:val="0"/>
          <w:numId w:val="37"/>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Предварительные Условия Финансового Закрытия, выполняемые </w:t>
      </w:r>
      <w:proofErr w:type="spellStart"/>
      <w:r w:rsidRPr="00491C54">
        <w:rPr>
          <w:rFonts w:ascii="Times New Roman" w:hAnsi="Times New Roman" w:cs="Times New Roman"/>
          <w:kern w:val="2"/>
          <w:sz w:val="28"/>
          <w:szCs w:val="28"/>
        </w:rPr>
        <w:t>Концедентом</w:t>
      </w:r>
      <w:proofErr w:type="spellEnd"/>
      <w:r w:rsidRPr="00491C54">
        <w:rPr>
          <w:rFonts w:ascii="Times New Roman" w:hAnsi="Times New Roman" w:cs="Times New Roman"/>
          <w:kern w:val="2"/>
          <w:sz w:val="28"/>
          <w:szCs w:val="28"/>
        </w:rPr>
        <w:t>;</w:t>
      </w:r>
    </w:p>
    <w:p w14:paraId="1EC437BB" w14:textId="77777777" w:rsidR="00491C54" w:rsidRPr="00491C54" w:rsidRDefault="00491C54" w:rsidP="0097128A">
      <w:pPr>
        <w:pStyle w:val="a4"/>
        <w:numPr>
          <w:ilvl w:val="0"/>
          <w:numId w:val="37"/>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Предварительные Условия Финансового Закрытия, выполняемые Концессионером;</w:t>
      </w:r>
    </w:p>
    <w:p w14:paraId="689ABBFA" w14:textId="77777777" w:rsidR="00491C54" w:rsidRPr="00491C54" w:rsidRDefault="00491C54" w:rsidP="0097128A">
      <w:pPr>
        <w:pStyle w:val="a4"/>
        <w:numPr>
          <w:ilvl w:val="0"/>
          <w:numId w:val="37"/>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Предварительные Условия Начала Строительства, включая подписание Сторонами Акта выполнения Предварительных Условий Начала Строительства в порядке, установленном </w:t>
      </w:r>
      <w:r w:rsidR="004935F3">
        <w:rPr>
          <w:rFonts w:ascii="Times New Roman" w:hAnsi="Times New Roman" w:cs="Times New Roman"/>
          <w:kern w:val="2"/>
          <w:sz w:val="28"/>
          <w:szCs w:val="28"/>
        </w:rPr>
        <w:t>Соглашением</w:t>
      </w:r>
      <w:r w:rsidRPr="00491C54">
        <w:rPr>
          <w:rFonts w:ascii="Times New Roman" w:hAnsi="Times New Roman" w:cs="Times New Roman"/>
          <w:kern w:val="2"/>
          <w:sz w:val="28"/>
          <w:szCs w:val="28"/>
        </w:rPr>
        <w:t>.</w:t>
      </w:r>
    </w:p>
    <w:p w14:paraId="132A44C2" w14:textId="77777777" w:rsidR="00491C54" w:rsidRPr="00491C54" w:rsidRDefault="00491C54" w:rsidP="0097128A">
      <w:pPr>
        <w:pStyle w:val="a4"/>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491C54">
        <w:rPr>
          <w:rFonts w:ascii="Times New Roman" w:hAnsi="Times New Roman" w:cs="Times New Roman"/>
          <w:kern w:val="2"/>
          <w:sz w:val="28"/>
          <w:szCs w:val="28"/>
        </w:rPr>
        <w:t>Концедент</w:t>
      </w:r>
      <w:proofErr w:type="spellEnd"/>
      <w:r w:rsidRPr="00491C54">
        <w:rPr>
          <w:rFonts w:ascii="Times New Roman" w:hAnsi="Times New Roman" w:cs="Times New Roman"/>
          <w:kern w:val="2"/>
          <w:sz w:val="28"/>
          <w:szCs w:val="28"/>
        </w:rPr>
        <w:t xml:space="preserve"> для выполнения Предварительных Условий Финансового Закрытия обязан:</w:t>
      </w:r>
    </w:p>
    <w:p w14:paraId="579C7F45" w14:textId="77777777" w:rsidR="00491C54" w:rsidRPr="00491C54" w:rsidRDefault="00491C54" w:rsidP="0097128A">
      <w:pPr>
        <w:pStyle w:val="a4"/>
        <w:numPr>
          <w:ilvl w:val="0"/>
          <w:numId w:val="38"/>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предоставить Концессионеру и Банку (в случае его привлечения) подтверждение закрепления в расходных статьях бюджета Новосибирской области на каждый год, в котором у </w:t>
      </w:r>
      <w:proofErr w:type="spellStart"/>
      <w:r w:rsidRPr="00491C54">
        <w:rPr>
          <w:rFonts w:ascii="Times New Roman" w:hAnsi="Times New Roman" w:cs="Times New Roman"/>
          <w:kern w:val="2"/>
          <w:sz w:val="28"/>
          <w:szCs w:val="28"/>
        </w:rPr>
        <w:t>Концедента</w:t>
      </w:r>
      <w:proofErr w:type="spellEnd"/>
      <w:r w:rsidRPr="00491C54">
        <w:rPr>
          <w:rFonts w:ascii="Times New Roman" w:hAnsi="Times New Roman" w:cs="Times New Roman"/>
          <w:kern w:val="2"/>
          <w:sz w:val="28"/>
          <w:szCs w:val="28"/>
        </w:rPr>
        <w:t xml:space="preserve"> есть обязательство по выплате Денежных Обязательств </w:t>
      </w:r>
      <w:proofErr w:type="spellStart"/>
      <w:r w:rsidRPr="00491C54">
        <w:rPr>
          <w:rFonts w:ascii="Times New Roman" w:hAnsi="Times New Roman" w:cs="Times New Roman"/>
          <w:kern w:val="2"/>
          <w:sz w:val="28"/>
          <w:szCs w:val="28"/>
        </w:rPr>
        <w:t>Концедента</w:t>
      </w:r>
      <w:proofErr w:type="spellEnd"/>
      <w:r w:rsidRPr="00491C54">
        <w:rPr>
          <w:rFonts w:ascii="Times New Roman" w:hAnsi="Times New Roman" w:cs="Times New Roman"/>
          <w:kern w:val="2"/>
          <w:sz w:val="28"/>
          <w:szCs w:val="28"/>
        </w:rPr>
        <w:t xml:space="preserve">, подлежащих выплате </w:t>
      </w:r>
      <w:proofErr w:type="spellStart"/>
      <w:r w:rsidRPr="00491C54">
        <w:rPr>
          <w:rFonts w:ascii="Times New Roman" w:hAnsi="Times New Roman" w:cs="Times New Roman"/>
          <w:kern w:val="2"/>
          <w:sz w:val="28"/>
          <w:szCs w:val="28"/>
        </w:rPr>
        <w:t>Концедентом</w:t>
      </w:r>
      <w:proofErr w:type="spellEnd"/>
      <w:r w:rsidRPr="00491C54">
        <w:rPr>
          <w:rFonts w:ascii="Times New Roman" w:hAnsi="Times New Roman" w:cs="Times New Roman"/>
          <w:kern w:val="2"/>
          <w:sz w:val="28"/>
          <w:szCs w:val="28"/>
        </w:rPr>
        <w:t xml:space="preserve"> Концессионеру в соответствующем году, таких бюджетных обязательств в предусмотренном Соглашением размере путем предоставления заверенной </w:t>
      </w:r>
      <w:proofErr w:type="spellStart"/>
      <w:r w:rsidRPr="00491C54">
        <w:rPr>
          <w:rFonts w:ascii="Times New Roman" w:hAnsi="Times New Roman" w:cs="Times New Roman"/>
          <w:kern w:val="2"/>
          <w:sz w:val="28"/>
          <w:szCs w:val="28"/>
        </w:rPr>
        <w:t>Концедентом</w:t>
      </w:r>
      <w:proofErr w:type="spellEnd"/>
      <w:r w:rsidRPr="00491C54">
        <w:rPr>
          <w:rFonts w:ascii="Times New Roman" w:hAnsi="Times New Roman" w:cs="Times New Roman"/>
          <w:kern w:val="2"/>
          <w:sz w:val="28"/>
          <w:szCs w:val="28"/>
        </w:rPr>
        <w:t xml:space="preserve"> выписки из нормативного правового акта Новосибирской области о бюджете;</w:t>
      </w:r>
    </w:p>
    <w:p w14:paraId="29CB6E22" w14:textId="77777777" w:rsidR="00491C54" w:rsidRPr="00491C54" w:rsidRDefault="00491C54" w:rsidP="0097128A">
      <w:pPr>
        <w:pStyle w:val="a4"/>
        <w:numPr>
          <w:ilvl w:val="0"/>
          <w:numId w:val="38"/>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согласовать Основные Условия Соглашения о Финансировании в течение 10 (десяти) Рабочих Дней с момента предоставления таких условий Концессионером или предоставить мотивированный отказ в таком согласовании;</w:t>
      </w:r>
    </w:p>
    <w:p w14:paraId="7C4CCFB0" w14:textId="77777777" w:rsidR="00491C54" w:rsidRPr="00491C54" w:rsidRDefault="00491C54" w:rsidP="0097128A">
      <w:pPr>
        <w:pStyle w:val="a4"/>
        <w:numPr>
          <w:ilvl w:val="0"/>
          <w:numId w:val="38"/>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заключить по требованию Концессионера Прямое Соглашение в соответствии с основными условиями Прямого Соглашения, приведенными в </w:t>
      </w:r>
      <w:r w:rsidR="004935F3">
        <w:rPr>
          <w:rFonts w:ascii="Times New Roman" w:hAnsi="Times New Roman" w:cs="Times New Roman"/>
          <w:kern w:val="2"/>
          <w:sz w:val="28"/>
          <w:szCs w:val="28"/>
        </w:rPr>
        <w:t>Соглашении</w:t>
      </w:r>
      <w:r w:rsidRPr="00491C54">
        <w:rPr>
          <w:rFonts w:ascii="Times New Roman" w:hAnsi="Times New Roman" w:cs="Times New Roman"/>
          <w:kern w:val="2"/>
          <w:sz w:val="28"/>
          <w:szCs w:val="28"/>
        </w:rPr>
        <w:t>, если иное не согласовано Сторонами и Банком, в течение 10 (десяти) Рабочих Дней с момента предоставления подписанного Концессионером и Банком Прямого Соглашения или предоставить мотивированный отказ от его заключения.</w:t>
      </w:r>
    </w:p>
    <w:p w14:paraId="29C87BC4" w14:textId="77777777" w:rsidR="00491C54" w:rsidRPr="00491C54" w:rsidRDefault="00491C5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lastRenderedPageBreak/>
        <w:t xml:space="preserve">Концессионер для выполнения Предварительных Условий Финансового Закрытия обязан подписать Прямое Соглашение и обеспечить заключение Соглашения о Финансировании, обеспечивающего возможность получения Концессионером денежных средств в размере не менее 70 % (семидесяти процентов) от Строительной Стоимости за вычетом базового размера Капитального </w:t>
      </w:r>
      <w:r w:rsidR="004935F3">
        <w:rPr>
          <w:rFonts w:ascii="Times New Roman" w:hAnsi="Times New Roman" w:cs="Times New Roman"/>
          <w:kern w:val="2"/>
          <w:sz w:val="28"/>
          <w:szCs w:val="28"/>
        </w:rPr>
        <w:t>Гранта, указанного в подпункте.</w:t>
      </w:r>
    </w:p>
    <w:bookmarkEnd w:id="14"/>
    <w:p w14:paraId="0B40C62E" w14:textId="77777777" w:rsidR="00EC66B7" w:rsidRPr="00EC66B7" w:rsidRDefault="00EC66B7" w:rsidP="00EC66B7">
      <w:pPr>
        <w:rPr>
          <w:rFonts w:ascii="Times New Roman" w:hAnsi="Times New Roman" w:cs="Times New Roman"/>
          <w:kern w:val="2"/>
          <w:sz w:val="28"/>
          <w:szCs w:val="28"/>
        </w:rPr>
      </w:pPr>
    </w:p>
    <w:p w14:paraId="4EFF7A1F"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Особые обстоятельства</w:t>
      </w:r>
    </w:p>
    <w:p w14:paraId="39FCE5EE" w14:textId="77777777" w:rsidR="00EC66B7" w:rsidRPr="00EC66B7" w:rsidRDefault="00EC66B7" w:rsidP="00EC66B7">
      <w:pPr>
        <w:rPr>
          <w:rFonts w:ascii="Times New Roman" w:hAnsi="Times New Roman" w:cs="Times New Roman"/>
          <w:kern w:val="2"/>
          <w:sz w:val="28"/>
          <w:szCs w:val="28"/>
        </w:rPr>
      </w:pPr>
    </w:p>
    <w:p w14:paraId="360DC02A" w14:textId="77777777" w:rsidR="009A50B7" w:rsidRPr="009A50B7" w:rsidRDefault="009A50B7"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Любое из указанных в пункте </w:t>
      </w:r>
      <w:r w:rsidR="004935F3">
        <w:rPr>
          <w:rFonts w:ascii="Times New Roman" w:hAnsi="Times New Roman" w:cs="Times New Roman"/>
          <w:kern w:val="2"/>
          <w:sz w:val="28"/>
          <w:szCs w:val="28"/>
        </w:rPr>
        <w:t>96 Условий</w:t>
      </w:r>
      <w:r w:rsidRPr="009A50B7">
        <w:rPr>
          <w:rFonts w:ascii="Times New Roman" w:hAnsi="Times New Roman" w:cs="Times New Roman"/>
          <w:kern w:val="2"/>
          <w:sz w:val="28"/>
          <w:szCs w:val="28"/>
        </w:rPr>
        <w:t xml:space="preserve"> обстоятельств признается Особым Обстоятельством при условии выполнения хотя бы одного из следующих условий:</w:t>
      </w:r>
    </w:p>
    <w:p w14:paraId="4891E9E4" w14:textId="77777777" w:rsidR="009A50B7" w:rsidRPr="009A50B7" w:rsidRDefault="009A50B7" w:rsidP="0097128A">
      <w:pPr>
        <w:pStyle w:val="a4"/>
        <w:widowControl w:val="0"/>
        <w:numPr>
          <w:ilvl w:val="0"/>
          <w:numId w:val="2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наступление такого обстоятельства препятствует или ограничивает возможность Создания, осуществления деятельности, предусмотренной Соглашением, в том числе Эксплуатации, или исполнения Концессионером иных предусмотренных Соглашением обязательств, в том числе ведет или может привести к просрочке Концессионером исполнения таких обязательств;</w:t>
      </w:r>
    </w:p>
    <w:p w14:paraId="20C6B97B" w14:textId="77777777" w:rsidR="009A50B7" w:rsidRPr="009A50B7" w:rsidRDefault="009A50B7" w:rsidP="0097128A">
      <w:pPr>
        <w:pStyle w:val="a4"/>
        <w:widowControl w:val="0"/>
        <w:numPr>
          <w:ilvl w:val="0"/>
          <w:numId w:val="2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наступление такого обстоятельства повлекло или повлечет Дополнительные Расходы в размере, превышающем на этапе Создания Объекта - 3 000 000 (три миллиона) рублей, на этапе Эксплуатации – 500 000 (пятьсот тысяч) рублей;</w:t>
      </w:r>
    </w:p>
    <w:p w14:paraId="02C65B82" w14:textId="77777777" w:rsidR="009A50B7" w:rsidRPr="009A50B7" w:rsidRDefault="009A50B7" w:rsidP="0097128A">
      <w:pPr>
        <w:pStyle w:val="a4"/>
        <w:widowControl w:val="0"/>
        <w:numPr>
          <w:ilvl w:val="0"/>
          <w:numId w:val="2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наступление такого обстоятельства повлечет необходимость выполнения Дополнительных Работ, стоимость которых превышает на этапе Создания Объекта - 3 000 000 (три миллиона) рублей, на этапе Эксплуатации – 500 000 (пятьсот тысяч) рублей.</w:t>
      </w:r>
    </w:p>
    <w:p w14:paraId="0EB14A12" w14:textId="77777777" w:rsidR="009A50B7" w:rsidRPr="009A50B7" w:rsidRDefault="009A50B7"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Особым Обстоятельством является указанное в настоящем пункте одно или несколько наступивших одновременно следующих обстоятельств:</w:t>
      </w:r>
    </w:p>
    <w:p w14:paraId="42733EBA"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невозможность или ограничение доступа Концессионера, Привлеченных Лиц, Образовательной Организации на Земельный Участок и (или) Объект Соглашения, существенное ограничение возможности использования Земельного Участка и (или) Объекта Соглашения для Создания и (или) осуществления Концессионером Эксплуатации и иной деятельности, предусмотренной Соглашением, в том числе возникшие в связи с:</w:t>
      </w:r>
    </w:p>
    <w:p w14:paraId="5A3A3A2A"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Акциями Протеста;</w:t>
      </w:r>
    </w:p>
    <w:p w14:paraId="06D639DF"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выявлением, обнаружением и (или) вступлением в силу в отношении Земельного Участка градостроительных, строительных, экологических, гражданско-правовых и иных ограничений, включая связанные с состоянием грунта; или</w:t>
      </w:r>
    </w:p>
    <w:p w14:paraId="6376E6F8"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принятием решений об изъятии (в том числе национализации, реквизиции или изъятии для государственных или муниципальных нужд) Земельного Участка и (или) Объекта Соглашения, а также имущества Концессионера и (или) Генерального Подрядчика, используемого для исполнения Соглашения, а также иных решений, действий (бездействия) Государственных Органов, приводящих к </w:t>
      </w:r>
      <w:r w:rsidRPr="009A50B7">
        <w:rPr>
          <w:rFonts w:ascii="Times New Roman" w:hAnsi="Times New Roman" w:cs="Times New Roman"/>
          <w:kern w:val="2"/>
          <w:sz w:val="28"/>
          <w:szCs w:val="28"/>
        </w:rPr>
        <w:lastRenderedPageBreak/>
        <w:t>указанным в абзаце первом настоящего подпункта последствиям;</w:t>
      </w:r>
    </w:p>
    <w:p w14:paraId="63879275"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досрочным прекращением Договора Аренды Земельного Участка по причинам, не связанным с существенным нарушением Концессионером условий Договора Аренды Земельного Участка;</w:t>
      </w:r>
    </w:p>
    <w:p w14:paraId="630A6E97"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обнаружение на Земельном Участке, в том числе на поверхности, в почве, грунте, подземных водах, а также в недрах, которыми в соответствии с Законодательством Концессионер как арендатор Земельного Участка имеет права пользоваться без получения лицензии или иного документа на пользование недрами:</w:t>
      </w:r>
    </w:p>
    <w:p w14:paraId="224179C3"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объектов культурного наследия, включая объекты археологического наследия, мавзолеи, отдельные захоронения и некрополи;</w:t>
      </w:r>
    </w:p>
    <w:p w14:paraId="44E8FEB0"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иными опасными веществами; </w:t>
      </w:r>
    </w:p>
    <w:p w14:paraId="397F7F67"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сетей инженерно-технического обеспечения;</w:t>
      </w:r>
    </w:p>
    <w:p w14:paraId="6B47679C"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зданий, строений, сооружений, объектов незавершенного строительства; </w:t>
      </w:r>
    </w:p>
    <w:p w14:paraId="2D5EB9AB"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военной техники, боеприпасов, мин и иного имущества, подлежащего обезвреживанию (разминированию); или</w:t>
      </w:r>
    </w:p>
    <w:p w14:paraId="2605A17A"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лесных насаждений, подлежащей вырубке для размещения Объекта Соглашения,</w:t>
      </w:r>
    </w:p>
    <w:p w14:paraId="41107C51" w14:textId="77777777" w:rsidR="009A50B7" w:rsidRPr="009A50B7" w:rsidRDefault="009A50B7" w:rsidP="00CA47EB">
      <w:pPr>
        <w:pStyle w:val="a4"/>
        <w:widowControl w:val="0"/>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 случае если указанные объекты и (или) загрязнения, прямо не указаны в Соглашении и (или) Проектной Документации и не были и не должны были быть обнаружены Концессионером при выполнении инженерных изысканий для подготовки Проектной Документации;</w:t>
      </w:r>
    </w:p>
    <w:p w14:paraId="307E15B4" w14:textId="27EC23AD"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увеличение размера арендной платы за Земельный Участок сверх предусмотренного в </w:t>
      </w:r>
      <w:r w:rsidR="006F1A6D">
        <w:rPr>
          <w:rFonts w:ascii="Times New Roman" w:hAnsi="Times New Roman" w:cs="Times New Roman"/>
          <w:kern w:val="2"/>
          <w:sz w:val="28"/>
          <w:szCs w:val="28"/>
        </w:rPr>
        <w:t>Соглашении</w:t>
      </w:r>
      <w:r w:rsidRPr="009A50B7">
        <w:rPr>
          <w:rFonts w:ascii="Times New Roman" w:hAnsi="Times New Roman" w:cs="Times New Roman"/>
          <w:kern w:val="2"/>
          <w:sz w:val="28"/>
          <w:szCs w:val="28"/>
        </w:rPr>
        <w:t>, а также возникновение расходов, связанных с</w:t>
      </w:r>
      <w:r w:rsidR="006F1A6D">
        <w:rPr>
          <w:rFonts w:ascii="Times New Roman" w:hAnsi="Times New Roman" w:cs="Times New Roman"/>
          <w:kern w:val="2"/>
          <w:sz w:val="28"/>
          <w:szCs w:val="28"/>
        </w:rPr>
        <w:t> </w:t>
      </w:r>
      <w:r w:rsidRPr="009A50B7">
        <w:rPr>
          <w:rFonts w:ascii="Times New Roman" w:hAnsi="Times New Roman" w:cs="Times New Roman"/>
          <w:kern w:val="2"/>
          <w:sz w:val="28"/>
          <w:szCs w:val="28"/>
        </w:rPr>
        <w:t>исполнением Договора Аренды Земельного Участка, прямо не предусмотренных</w:t>
      </w:r>
      <w:r w:rsidR="006F1A6D">
        <w:rPr>
          <w:rFonts w:ascii="Times New Roman" w:hAnsi="Times New Roman" w:cs="Times New Roman"/>
          <w:kern w:val="2"/>
          <w:sz w:val="28"/>
          <w:szCs w:val="28"/>
        </w:rPr>
        <w:t> </w:t>
      </w:r>
      <w:r w:rsidRPr="009A50B7">
        <w:rPr>
          <w:rFonts w:ascii="Times New Roman" w:hAnsi="Times New Roman" w:cs="Times New Roman"/>
          <w:kern w:val="2"/>
          <w:sz w:val="28"/>
          <w:szCs w:val="28"/>
        </w:rPr>
        <w:t xml:space="preserve">в </w:t>
      </w:r>
      <w:r w:rsidR="006F1A6D">
        <w:rPr>
          <w:rFonts w:ascii="Times New Roman" w:hAnsi="Times New Roman" w:cs="Times New Roman"/>
          <w:kern w:val="2"/>
          <w:sz w:val="28"/>
          <w:szCs w:val="28"/>
        </w:rPr>
        <w:t>Соглашении</w:t>
      </w:r>
      <w:r w:rsidRPr="009A50B7">
        <w:rPr>
          <w:rFonts w:ascii="Times New Roman" w:hAnsi="Times New Roman" w:cs="Times New Roman"/>
          <w:kern w:val="2"/>
          <w:sz w:val="28"/>
          <w:szCs w:val="28"/>
        </w:rPr>
        <w:t>;</w:t>
      </w:r>
    </w:p>
    <w:p w14:paraId="701371E7" w14:textId="0E1DA0E8"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выявление основанной на Законодательстве необходимости изменения описания, в том числе технико-экономических показателей, предусмотренных </w:t>
      </w:r>
      <w:r w:rsidR="00C33B6D">
        <w:rPr>
          <w:rFonts w:ascii="Times New Roman" w:hAnsi="Times New Roman" w:cs="Times New Roman"/>
          <w:kern w:val="2"/>
          <w:sz w:val="28"/>
          <w:szCs w:val="28"/>
        </w:rPr>
        <w:t>п</w:t>
      </w:r>
      <w:r w:rsidRPr="009A50B7">
        <w:rPr>
          <w:rFonts w:ascii="Times New Roman" w:hAnsi="Times New Roman" w:cs="Times New Roman"/>
          <w:kern w:val="2"/>
          <w:sz w:val="28"/>
          <w:szCs w:val="28"/>
        </w:rPr>
        <w:t xml:space="preserve">риложением </w:t>
      </w:r>
      <w:r w:rsidR="00C33B6D">
        <w:rPr>
          <w:rFonts w:ascii="Times New Roman" w:hAnsi="Times New Roman" w:cs="Times New Roman"/>
          <w:kern w:val="2"/>
          <w:sz w:val="28"/>
          <w:szCs w:val="28"/>
        </w:rPr>
        <w:t>к настоящим Условиям</w:t>
      </w:r>
      <w:r w:rsidRPr="009A50B7">
        <w:rPr>
          <w:rFonts w:ascii="Times New Roman" w:hAnsi="Times New Roman" w:cs="Times New Roman"/>
          <w:kern w:val="2"/>
          <w:sz w:val="28"/>
          <w:szCs w:val="28"/>
        </w:rPr>
        <w:t xml:space="preserve"> (Объект Соглашения), и (или) иных предусмотренных Соглашением требований к Объекту Соглашения, в том числе к</w:t>
      </w:r>
      <w:r w:rsidR="006F1A6D">
        <w:rPr>
          <w:rFonts w:ascii="Times New Roman" w:hAnsi="Times New Roman" w:cs="Times New Roman"/>
          <w:kern w:val="2"/>
          <w:sz w:val="28"/>
          <w:szCs w:val="28"/>
        </w:rPr>
        <w:t> </w:t>
      </w:r>
      <w:r w:rsidRPr="009A50B7">
        <w:rPr>
          <w:rFonts w:ascii="Times New Roman" w:hAnsi="Times New Roman" w:cs="Times New Roman"/>
          <w:kern w:val="2"/>
          <w:sz w:val="28"/>
          <w:szCs w:val="28"/>
        </w:rPr>
        <w:t>объему Оснащения, а также требований к Техническому Обслуживанию, в том числе к его объему, включая изменения в связи с изменением после Даты Заключения Соглашения документов территориального планирования, нормативов градостроительного проектирования, документов градостроительного зонирования, документации по планировке территории или Законодательства;;</w:t>
      </w:r>
    </w:p>
    <w:p w14:paraId="3505B11E"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выявление при Строительстве необходимости выполнения работ (услуг), не предусмотренных Проектной Документацией, в том числе Сметной Документацией, для целей Ввода в Эксплуатацию при условии, что: </w:t>
      </w:r>
    </w:p>
    <w:p w14:paraId="36688BAA" w14:textId="77777777" w:rsidR="009A50B7" w:rsidRPr="009A50B7" w:rsidRDefault="009A50B7" w:rsidP="0097128A">
      <w:pPr>
        <w:pStyle w:val="a4"/>
        <w:widowControl w:val="0"/>
        <w:numPr>
          <w:ilvl w:val="0"/>
          <w:numId w:val="33"/>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стоимость таких работ (услуг) не может быть покрыта за счет предусмотренного Сметной Документацией резерва средств на непредвиденные работы и затраты;</w:t>
      </w:r>
    </w:p>
    <w:p w14:paraId="63C2C256" w14:textId="75CD4116" w:rsidR="009A50B7" w:rsidRPr="009A50B7" w:rsidRDefault="009A50B7" w:rsidP="0097128A">
      <w:pPr>
        <w:pStyle w:val="a4"/>
        <w:widowControl w:val="0"/>
        <w:numPr>
          <w:ilvl w:val="0"/>
          <w:numId w:val="33"/>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стоимость таких работ (услуг) не может быть покрыта за счет выплаченного Концессионеру страхового возмещения в соответствии </w:t>
      </w:r>
      <w:r w:rsidRPr="009A50B7">
        <w:rPr>
          <w:rFonts w:ascii="Times New Roman" w:hAnsi="Times New Roman" w:cs="Times New Roman"/>
          <w:kern w:val="2"/>
          <w:sz w:val="28"/>
          <w:szCs w:val="28"/>
        </w:rPr>
        <w:lastRenderedPageBreak/>
        <w:t>с</w:t>
      </w:r>
      <w:r w:rsidR="006F1A6D">
        <w:rPr>
          <w:rFonts w:ascii="Times New Roman" w:hAnsi="Times New Roman" w:cs="Times New Roman"/>
          <w:kern w:val="2"/>
          <w:sz w:val="28"/>
          <w:szCs w:val="28"/>
        </w:rPr>
        <w:t> </w:t>
      </w:r>
      <w:r w:rsidR="004935F3">
        <w:rPr>
          <w:rFonts w:ascii="Times New Roman" w:hAnsi="Times New Roman" w:cs="Times New Roman"/>
          <w:kern w:val="2"/>
          <w:sz w:val="28"/>
          <w:szCs w:val="28"/>
        </w:rPr>
        <w:t>Соглашением</w:t>
      </w:r>
      <w:r w:rsidRPr="009A50B7">
        <w:rPr>
          <w:rFonts w:ascii="Times New Roman" w:hAnsi="Times New Roman" w:cs="Times New Roman"/>
          <w:kern w:val="2"/>
          <w:sz w:val="28"/>
          <w:szCs w:val="28"/>
        </w:rPr>
        <w:t>; и</w:t>
      </w:r>
    </w:p>
    <w:p w14:paraId="41A64551" w14:textId="77777777" w:rsidR="009A50B7" w:rsidRPr="009A50B7" w:rsidRDefault="009A50B7" w:rsidP="0097128A">
      <w:pPr>
        <w:pStyle w:val="a4"/>
        <w:widowControl w:val="0"/>
        <w:numPr>
          <w:ilvl w:val="0"/>
          <w:numId w:val="33"/>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выполнение таких работ (услуг) не связано с недостатками подготовленной Концессионером Проектной Документации и (или) необходимостью устранения недостатков Объекта Соглашения, возникших по вине Концессионера;</w:t>
      </w:r>
    </w:p>
    <w:p w14:paraId="22BE19BB"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превышение общего размера платы за подключение Объекта Соглашения к сетям инженерно-технического обеспечения над предельным размером таких расходов (затрат), установленным Соглашением;</w:t>
      </w:r>
    </w:p>
    <w:p w14:paraId="71EDE496"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задержка Ввода в Эксплуатацию за исключением случаев, когда такая задержка наступила по вине Концессионера и (или) Привлеченных Лиц;</w:t>
      </w:r>
    </w:p>
    <w:p w14:paraId="4E673D8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повреждение Объекта Соглашения в результате наступления </w:t>
      </w:r>
      <w:proofErr w:type="spellStart"/>
      <w:r w:rsidRPr="009A50B7">
        <w:rPr>
          <w:rFonts w:ascii="Times New Roman" w:hAnsi="Times New Roman" w:cs="Times New Roman"/>
          <w:kern w:val="2"/>
          <w:sz w:val="28"/>
          <w:szCs w:val="28"/>
        </w:rPr>
        <w:t>Нестрахуемого</w:t>
      </w:r>
      <w:proofErr w:type="spellEnd"/>
      <w:r w:rsidRPr="009A50B7">
        <w:rPr>
          <w:rFonts w:ascii="Times New Roman" w:hAnsi="Times New Roman" w:cs="Times New Roman"/>
          <w:kern w:val="2"/>
          <w:sz w:val="28"/>
          <w:szCs w:val="28"/>
        </w:rPr>
        <w:t xml:space="preserve"> Риска;</w:t>
      </w:r>
    </w:p>
    <w:p w14:paraId="69B0921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изменение Законодательства, включая изменение порядка и (или) условий налогообложения Создания и (или) деятельности, предусмотренной Соглашением, а также увеличение совокупной налоговой нагрузки на Концессионера, в том числе по сравнению с допущениями в отношении налогооблож</w:t>
      </w:r>
      <w:r w:rsidR="004935F3">
        <w:rPr>
          <w:rFonts w:ascii="Times New Roman" w:hAnsi="Times New Roman" w:cs="Times New Roman"/>
          <w:kern w:val="2"/>
          <w:sz w:val="28"/>
          <w:szCs w:val="28"/>
        </w:rPr>
        <w:t>ения, согласованными Сторонами в соответствии с Соглашением</w:t>
      </w:r>
      <w:r w:rsidRPr="009A50B7">
        <w:rPr>
          <w:rFonts w:ascii="Times New Roman" w:hAnsi="Times New Roman" w:cs="Times New Roman"/>
          <w:kern w:val="2"/>
          <w:sz w:val="28"/>
          <w:szCs w:val="28"/>
        </w:rPr>
        <w:t>;</w:t>
      </w:r>
    </w:p>
    <w:p w14:paraId="35E1C76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Нарушение Функционирования Финансовых Рынков;</w:t>
      </w:r>
    </w:p>
    <w:p w14:paraId="31ABEA6D"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решения, действия и (или) бездействия любого Государственного Органа или организации, осуществляющей эксплуатацию сетей инженерно-технического обеспечения (сетевой организации), при условии, что Концессионер в сложившихся обстоятельствах предпринял все необходимые и достаточные действия для надлежащего исполнения своих обязательств, установленных Соглашением и Законодательством, включая:</w:t>
      </w:r>
    </w:p>
    <w:p w14:paraId="2B4D24ED"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вмешательство любого Государственного Органа в хозяйственную деятельность Концессионера; </w:t>
      </w:r>
    </w:p>
    <w:p w14:paraId="498E5CF5"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Государственной Регистрации; </w:t>
      </w:r>
    </w:p>
    <w:p w14:paraId="7590FA11"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выдачи (продления) Необходимых Разрешений, отзыв, отмену или приостановление Необходимых Разрешений, в том числе Разрешения на Строительство или Разрешения на Ввод в Эксплуатацию, </w:t>
      </w:r>
    </w:p>
    <w:p w14:paraId="55D660ED" w14:textId="77777777" w:rsidR="009A50B7" w:rsidRPr="004935F3"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4935F3">
        <w:rPr>
          <w:rFonts w:ascii="Times New Roman" w:hAnsi="Times New Roman" w:cs="Times New Roman"/>
          <w:kern w:val="2"/>
          <w:sz w:val="28"/>
          <w:szCs w:val="28"/>
        </w:rPr>
        <w:t xml:space="preserve">Просрочку выдачи технических условий подключения (технологического присоединения) Объекта Соглашения к сетям инженерно-технического обеспечения или акта о подключении (технологическом присоединении) Объекта Соглашения, а также фактического подключения (технологического присоединения) Объекта Соглашения к указанным сетям (включая временное технологическое присоединение к сетям на стадии Создания); </w:t>
      </w:r>
    </w:p>
    <w:p w14:paraId="1C513C97" w14:textId="77777777" w:rsidR="009A50B7" w:rsidRPr="004935F3"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4935F3">
        <w:rPr>
          <w:rFonts w:ascii="Times New Roman" w:hAnsi="Times New Roman" w:cs="Times New Roman"/>
          <w:kern w:val="2"/>
          <w:sz w:val="28"/>
          <w:szCs w:val="28"/>
        </w:rPr>
        <w:t xml:space="preserve">Просрочку предоставления иных согласий, согласований, разрешений и (или) одобрений, утверждения любой документации, необходимой для Создания и (или) осуществления деятельности, предусмотренной Соглашением, в том числе Эксплуатации, более чем на 10 (десять) Рабочих Дней; </w:t>
      </w:r>
    </w:p>
    <w:p w14:paraId="738E342F"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предоставления прав на Земельный Участок и (или) имущество, предоставляемое </w:t>
      </w:r>
      <w:proofErr w:type="spellStart"/>
      <w:r w:rsidRPr="009A50B7">
        <w:rPr>
          <w:rFonts w:ascii="Times New Roman" w:hAnsi="Times New Roman" w:cs="Times New Roman"/>
          <w:kern w:val="2"/>
          <w:sz w:val="28"/>
          <w:szCs w:val="28"/>
        </w:rPr>
        <w:t>Концедентом</w:t>
      </w:r>
      <w:proofErr w:type="spellEnd"/>
      <w:r w:rsidRPr="009A50B7">
        <w:rPr>
          <w:rFonts w:ascii="Times New Roman" w:hAnsi="Times New Roman" w:cs="Times New Roman"/>
          <w:kern w:val="2"/>
          <w:sz w:val="28"/>
          <w:szCs w:val="28"/>
        </w:rPr>
        <w:t xml:space="preserve"> во владение и пользование Концессионера, принадлежащее </w:t>
      </w:r>
      <w:proofErr w:type="spellStart"/>
      <w:r w:rsidRPr="009A50B7">
        <w:rPr>
          <w:rFonts w:ascii="Times New Roman" w:hAnsi="Times New Roman" w:cs="Times New Roman"/>
          <w:kern w:val="2"/>
          <w:sz w:val="28"/>
          <w:szCs w:val="28"/>
        </w:rPr>
        <w:t>Концеденту</w:t>
      </w:r>
      <w:proofErr w:type="spellEnd"/>
      <w:r w:rsidRPr="009A50B7">
        <w:rPr>
          <w:rFonts w:ascii="Times New Roman" w:hAnsi="Times New Roman" w:cs="Times New Roman"/>
          <w:kern w:val="2"/>
          <w:sz w:val="28"/>
          <w:szCs w:val="28"/>
        </w:rPr>
        <w:t xml:space="preserve"> на праве собственности, образующее единое целое с Объектом Соглашения и (или) предназначенное для использования в целях создания условий осуществления Концессионером деятельности, предусмотренной Соглашением (если такое имущество предоставляется в соответствии с условиями </w:t>
      </w:r>
      <w:r w:rsidRPr="009A50B7">
        <w:rPr>
          <w:rFonts w:ascii="Times New Roman" w:hAnsi="Times New Roman" w:cs="Times New Roman"/>
          <w:kern w:val="2"/>
          <w:sz w:val="28"/>
          <w:szCs w:val="28"/>
        </w:rPr>
        <w:lastRenderedPageBreak/>
        <w:t>Соглашения), более чем на 10 (десять) Рабочих Дней;</w:t>
      </w:r>
    </w:p>
    <w:p w14:paraId="3174EC48"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осуществления административных или иных процедур, необходимых для Создания и (или) осуществления деятельности, предусмотренной Соглашением, в том числе Эксплуатации; </w:t>
      </w:r>
    </w:p>
    <w:p w14:paraId="6D994DB6"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вступление в силу решения суда, принятого в пользу третьего лица по любому требованию к Концессионеру, если основание такого требования возникло в связи с действиями (бездействием) </w:t>
      </w:r>
      <w:proofErr w:type="spellStart"/>
      <w:r w:rsidRPr="009A50B7">
        <w:rPr>
          <w:rFonts w:ascii="Times New Roman" w:hAnsi="Times New Roman" w:cs="Times New Roman"/>
          <w:kern w:val="2"/>
          <w:sz w:val="28"/>
          <w:szCs w:val="28"/>
        </w:rPr>
        <w:t>Концедента</w:t>
      </w:r>
      <w:proofErr w:type="spellEnd"/>
      <w:r w:rsidRPr="009A50B7">
        <w:rPr>
          <w:rFonts w:ascii="Times New Roman" w:hAnsi="Times New Roman" w:cs="Times New Roman"/>
          <w:kern w:val="2"/>
          <w:sz w:val="28"/>
          <w:szCs w:val="28"/>
        </w:rPr>
        <w:t xml:space="preserve"> и (или) Образовательной Организации, при условии, что </w:t>
      </w:r>
      <w:proofErr w:type="spellStart"/>
      <w:r w:rsidRPr="009A50B7">
        <w:rPr>
          <w:rFonts w:ascii="Times New Roman" w:hAnsi="Times New Roman" w:cs="Times New Roman"/>
          <w:kern w:val="2"/>
          <w:sz w:val="28"/>
          <w:szCs w:val="28"/>
        </w:rPr>
        <w:t>Концедентом</w:t>
      </w:r>
      <w:proofErr w:type="spellEnd"/>
      <w:r w:rsidRPr="009A50B7">
        <w:rPr>
          <w:rFonts w:ascii="Times New Roman" w:hAnsi="Times New Roman" w:cs="Times New Roman"/>
          <w:kern w:val="2"/>
          <w:sz w:val="28"/>
          <w:szCs w:val="28"/>
        </w:rPr>
        <w:t xml:space="preserve"> и (или) Образовательной Организацией такое требование не было выполнено и (или) Концессионеру (</w:t>
      </w:r>
      <w:proofErr w:type="spellStart"/>
      <w:r w:rsidRPr="009A50B7">
        <w:rPr>
          <w:rFonts w:ascii="Times New Roman" w:hAnsi="Times New Roman" w:cs="Times New Roman"/>
          <w:kern w:val="2"/>
          <w:sz w:val="28"/>
          <w:szCs w:val="28"/>
        </w:rPr>
        <w:t>Концедентом</w:t>
      </w:r>
      <w:proofErr w:type="spellEnd"/>
      <w:r w:rsidRPr="009A50B7">
        <w:rPr>
          <w:rFonts w:ascii="Times New Roman" w:hAnsi="Times New Roman" w:cs="Times New Roman"/>
          <w:kern w:val="2"/>
          <w:sz w:val="28"/>
          <w:szCs w:val="28"/>
        </w:rPr>
        <w:t xml:space="preserve"> и (или) Образовательной Организацией напрямую третьему лицу, в пользу которого было принято решение суда) не было выплачено соответствующее возмещение в связи с удовлетворением требования третьего лица;</w:t>
      </w:r>
    </w:p>
    <w:p w14:paraId="2D472ADE"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Просрочка Образовательной Организацией заключения или возобновления на новый срок Договора об Использовании Объекта Соглашения, превышающая 60 (шестьдесят) Календарных Дней, а также нарушение Образовательной Организацией условий такого  договора, в том числе Просрочка выплаты платы по такому договору, превышающая 60 (шестьдесят) Календарных Дней или Просрочка замены и (или) ремонта имущества, входящего в состав Объекта Соглашения, в том числе движимого имущества, а также имущества Концессионера, превышающая 90 (девяносто) Календарных Дней, в случае, когда указанные действия отнесены к обязанностям Образовательной Организации в соответствии с Договором об Использовании Объекта Соглашения;</w:t>
      </w:r>
    </w:p>
    <w:p w14:paraId="1E4441EB"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превышение Сметной Стоимости, определенной по итогам разработки Проектной Документации, вследствие повышения цен на оборудование, строительные материалы, необходимости выполнения дополнительных работ по Созданию или по требованию органа Государственной Экспертизы, и (или) по иным причинам, не зависящим от Концессионера, над Строительной Стоимостью, указанной в </w:t>
      </w:r>
      <w:r w:rsidR="004935F3">
        <w:rPr>
          <w:rFonts w:ascii="Times New Roman" w:hAnsi="Times New Roman" w:cs="Times New Roman"/>
          <w:kern w:val="2"/>
          <w:sz w:val="28"/>
          <w:szCs w:val="28"/>
        </w:rPr>
        <w:t>Соглашении</w:t>
      </w:r>
      <w:r w:rsidRPr="009A50B7">
        <w:rPr>
          <w:rFonts w:ascii="Times New Roman" w:hAnsi="Times New Roman" w:cs="Times New Roman"/>
          <w:kern w:val="2"/>
          <w:sz w:val="28"/>
          <w:szCs w:val="28"/>
        </w:rPr>
        <w:t>, за исключением случаев, когда Концессионер после выявления такого превышения выразил явное согласие осуществить Строительство и Оснащение в полном объеме без изменения предусмотренной Соглашением Строительной Стоимости:</w:t>
      </w:r>
    </w:p>
    <w:p w14:paraId="3BA1A1D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выявление недостатков переданной </w:t>
      </w:r>
      <w:proofErr w:type="spellStart"/>
      <w:r w:rsidRPr="009A50B7">
        <w:rPr>
          <w:rFonts w:ascii="Times New Roman" w:hAnsi="Times New Roman" w:cs="Times New Roman"/>
          <w:kern w:val="2"/>
          <w:sz w:val="28"/>
          <w:szCs w:val="28"/>
        </w:rPr>
        <w:t>Концедентом</w:t>
      </w:r>
      <w:proofErr w:type="spellEnd"/>
      <w:r w:rsidRPr="009A50B7">
        <w:rPr>
          <w:rFonts w:ascii="Times New Roman" w:hAnsi="Times New Roman" w:cs="Times New Roman"/>
          <w:kern w:val="2"/>
          <w:sz w:val="28"/>
          <w:szCs w:val="28"/>
        </w:rPr>
        <w:t xml:space="preserve"> Концессионеру проектной документации.</w:t>
      </w:r>
    </w:p>
    <w:p w14:paraId="42CAD4A1" w14:textId="77777777" w:rsidR="00CA47EB" w:rsidRPr="00CA47EB" w:rsidRDefault="00CA47EB"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В той мере, в которой какое-либо Особое Обстоятельство препятствует или ограничивает возможность исполнения Концессионером обязательств по Соглашению, Концессионер освобождается от ответственности за неисполнение или ненадлежащее исполнение соответствующих обязательств.</w:t>
      </w:r>
      <w:r>
        <w:rPr>
          <w:rFonts w:ascii="Times New Roman" w:hAnsi="Times New Roman" w:cs="Times New Roman"/>
          <w:kern w:val="2"/>
          <w:sz w:val="28"/>
          <w:szCs w:val="28"/>
        </w:rPr>
        <w:t xml:space="preserve"> </w:t>
      </w:r>
      <w:r w:rsidRPr="00CA47EB">
        <w:rPr>
          <w:rFonts w:ascii="Times New Roman" w:hAnsi="Times New Roman" w:cs="Times New Roman"/>
          <w:kern w:val="2"/>
          <w:sz w:val="28"/>
          <w:szCs w:val="28"/>
        </w:rPr>
        <w:t>При этом если:</w:t>
      </w:r>
    </w:p>
    <w:p w14:paraId="7A4BF34F" w14:textId="77777777" w:rsidR="00CA47EB" w:rsidRPr="00CA47EB" w:rsidRDefault="00CA47EB" w:rsidP="0097128A">
      <w:pPr>
        <w:pStyle w:val="a4"/>
        <w:widowControl w:val="0"/>
        <w:numPr>
          <w:ilvl w:val="0"/>
          <w:numId w:val="35"/>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Концессионер не может завершить Создание или выполнить иные обязательства, предусмотренные Соглашением, в установленный Соглашением срок, то период действия Особого Обстоятельства и (если применимо) период устранения последствий такого обстоятельства не включается в сроки, указанные в Соглашени</w:t>
      </w:r>
      <w:r w:rsidR="004935F3">
        <w:rPr>
          <w:rFonts w:ascii="Times New Roman" w:hAnsi="Times New Roman" w:cs="Times New Roman"/>
          <w:kern w:val="2"/>
          <w:sz w:val="28"/>
          <w:szCs w:val="28"/>
        </w:rPr>
        <w:t>и</w:t>
      </w:r>
      <w:r w:rsidRPr="00CA47EB">
        <w:rPr>
          <w:rFonts w:ascii="Times New Roman" w:hAnsi="Times New Roman" w:cs="Times New Roman"/>
          <w:kern w:val="2"/>
          <w:sz w:val="28"/>
          <w:szCs w:val="28"/>
        </w:rPr>
        <w:t>, в соответствии с порядком, предусмотренным</w:t>
      </w:r>
      <w:r w:rsidR="004935F3">
        <w:rPr>
          <w:rFonts w:ascii="Times New Roman" w:hAnsi="Times New Roman" w:cs="Times New Roman"/>
          <w:kern w:val="2"/>
          <w:sz w:val="28"/>
          <w:szCs w:val="28"/>
        </w:rPr>
        <w:t xml:space="preserve"> Соглашением</w:t>
      </w:r>
      <w:r w:rsidRPr="00CA47EB">
        <w:rPr>
          <w:rFonts w:ascii="Times New Roman" w:hAnsi="Times New Roman" w:cs="Times New Roman"/>
          <w:kern w:val="2"/>
          <w:sz w:val="28"/>
          <w:szCs w:val="28"/>
        </w:rPr>
        <w:t>, если иное не согласовано Сторонами или не предусмотрено Законодательством.</w:t>
      </w:r>
    </w:p>
    <w:p w14:paraId="4EC22133" w14:textId="77777777" w:rsidR="00CA47EB" w:rsidRPr="00CA47EB" w:rsidRDefault="00CA47EB" w:rsidP="00CA47EB">
      <w:pPr>
        <w:pStyle w:val="a4"/>
        <w:widowControl w:val="0"/>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В случае если последствия Особого Обстоятельства не были устранены, специальные сроки по Соглашению, а также (при необходимости) Срок Действия </w:t>
      </w:r>
      <w:r w:rsidRPr="00CA47EB">
        <w:rPr>
          <w:rFonts w:ascii="Times New Roman" w:hAnsi="Times New Roman" w:cs="Times New Roman"/>
          <w:kern w:val="2"/>
          <w:sz w:val="28"/>
          <w:szCs w:val="28"/>
        </w:rPr>
        <w:lastRenderedPageBreak/>
        <w:t xml:space="preserve">Соглашения продлеваются на срок, не превышающий срока задержки, вызванной действием Особого Обстоятельства и (или) необходимостью устранения последствий такого обстоятельства, в соответствии с </w:t>
      </w:r>
      <w:r w:rsidR="004935F3">
        <w:rPr>
          <w:rFonts w:ascii="Times New Roman" w:hAnsi="Times New Roman" w:cs="Times New Roman"/>
          <w:kern w:val="2"/>
          <w:sz w:val="28"/>
          <w:szCs w:val="28"/>
        </w:rPr>
        <w:t>Соглашением</w:t>
      </w:r>
      <w:r w:rsidRPr="00CA47EB">
        <w:rPr>
          <w:rFonts w:ascii="Times New Roman" w:hAnsi="Times New Roman" w:cs="Times New Roman"/>
          <w:kern w:val="2"/>
          <w:sz w:val="28"/>
          <w:szCs w:val="28"/>
        </w:rPr>
        <w:t>, если иное не предусмотрено Законодательством;</w:t>
      </w:r>
    </w:p>
    <w:p w14:paraId="088072FA" w14:textId="77777777" w:rsidR="00CA47EB" w:rsidRPr="00CA47EB" w:rsidRDefault="00CA47EB" w:rsidP="0097128A">
      <w:pPr>
        <w:pStyle w:val="a4"/>
        <w:widowControl w:val="0"/>
        <w:numPr>
          <w:ilvl w:val="0"/>
          <w:numId w:val="35"/>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возникает необходимость внесен</w:t>
      </w:r>
      <w:r w:rsidR="004935F3">
        <w:rPr>
          <w:rFonts w:ascii="Times New Roman" w:hAnsi="Times New Roman" w:cs="Times New Roman"/>
          <w:kern w:val="2"/>
          <w:sz w:val="28"/>
          <w:szCs w:val="28"/>
        </w:rPr>
        <w:t>ия иных изменений в Соглашение</w:t>
      </w:r>
      <w:r w:rsidRPr="00CA47EB">
        <w:rPr>
          <w:rFonts w:ascii="Times New Roman" w:hAnsi="Times New Roman" w:cs="Times New Roman"/>
          <w:kern w:val="2"/>
          <w:sz w:val="28"/>
          <w:szCs w:val="28"/>
        </w:rPr>
        <w:t>, Договор Аренды Земельного Участка, иные Договоры по Проекту Стороны обязаны начать переговоры о внесении необходимых изменений в порядке, установленном Соглашением и Законодательством, и предпринять все меры, необходимые для внесения изменений, в случае, если внесение таких изменений допускается Соглашением и (или) Законодательством.</w:t>
      </w:r>
    </w:p>
    <w:p w14:paraId="42C7A54E" w14:textId="77777777" w:rsidR="00CA47EB" w:rsidRPr="00CA47EB" w:rsidRDefault="00CA47EB"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В случае если меры, указанные в пункте </w:t>
      </w:r>
      <w:r w:rsidR="004935F3">
        <w:rPr>
          <w:rFonts w:ascii="Times New Roman" w:hAnsi="Times New Roman" w:cs="Times New Roman"/>
          <w:kern w:val="2"/>
          <w:sz w:val="28"/>
          <w:szCs w:val="28"/>
        </w:rPr>
        <w:t>97 Условий</w:t>
      </w:r>
      <w:r w:rsidRPr="00CA47EB">
        <w:rPr>
          <w:rFonts w:ascii="Times New Roman" w:hAnsi="Times New Roman" w:cs="Times New Roman"/>
          <w:kern w:val="2"/>
          <w:sz w:val="28"/>
          <w:szCs w:val="28"/>
        </w:rPr>
        <w:t>, не приводят или не могут привести к полному устранению последствий Особого Обстоятельства и при этом:</w:t>
      </w:r>
    </w:p>
    <w:p w14:paraId="001D7BEE" w14:textId="77777777" w:rsidR="00CA47EB" w:rsidRPr="00CA47EB" w:rsidRDefault="00CA47EB" w:rsidP="0097128A">
      <w:pPr>
        <w:pStyle w:val="a4"/>
        <w:widowControl w:val="0"/>
        <w:numPr>
          <w:ilvl w:val="0"/>
          <w:numId w:val="36"/>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наступление Особого Обстоятельство прямо повлекло или повлечет необходимость выполнения Дополнительных Работ, </w:t>
      </w:r>
      <w:proofErr w:type="spellStart"/>
      <w:r w:rsidRPr="00CA47EB">
        <w:rPr>
          <w:rFonts w:ascii="Times New Roman" w:hAnsi="Times New Roman" w:cs="Times New Roman"/>
          <w:kern w:val="2"/>
          <w:sz w:val="28"/>
          <w:szCs w:val="28"/>
        </w:rPr>
        <w:t>Концедент</w:t>
      </w:r>
      <w:proofErr w:type="spellEnd"/>
      <w:r w:rsidRPr="00CA47EB">
        <w:rPr>
          <w:rFonts w:ascii="Times New Roman" w:hAnsi="Times New Roman" w:cs="Times New Roman"/>
          <w:kern w:val="2"/>
          <w:sz w:val="28"/>
          <w:szCs w:val="28"/>
        </w:rPr>
        <w:t xml:space="preserve"> обязан возместить (финансово обеспечить) Концессионеру стоимость таких Дополнительных Работ или по своему выбору выполнить такие Дополнительные Работы своими силами и за свой счет в сроки, согласованные Сторонами; и (или)</w:t>
      </w:r>
    </w:p>
    <w:p w14:paraId="0627FDBB" w14:textId="77777777" w:rsidR="00CA47EB" w:rsidRPr="00CA47EB" w:rsidRDefault="00CA47EB" w:rsidP="0097128A">
      <w:pPr>
        <w:pStyle w:val="a4"/>
        <w:widowControl w:val="0"/>
        <w:numPr>
          <w:ilvl w:val="0"/>
          <w:numId w:val="36"/>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наступление Особого Обстоятельства прямо повлекло или повлечет Дополнительные Расходы, </w:t>
      </w:r>
      <w:proofErr w:type="spellStart"/>
      <w:r w:rsidRPr="00CA47EB">
        <w:rPr>
          <w:rFonts w:ascii="Times New Roman" w:hAnsi="Times New Roman" w:cs="Times New Roman"/>
          <w:kern w:val="2"/>
          <w:sz w:val="28"/>
          <w:szCs w:val="28"/>
        </w:rPr>
        <w:t>Концедент</w:t>
      </w:r>
      <w:proofErr w:type="spellEnd"/>
      <w:r w:rsidRPr="00CA47EB">
        <w:rPr>
          <w:rFonts w:ascii="Times New Roman" w:hAnsi="Times New Roman" w:cs="Times New Roman"/>
          <w:kern w:val="2"/>
          <w:sz w:val="28"/>
          <w:szCs w:val="28"/>
        </w:rPr>
        <w:t xml:space="preserve"> обязан возместить (финансово обеспечить) Концессионеру такие Дополнительные Расходы.</w:t>
      </w:r>
    </w:p>
    <w:p w14:paraId="473D9F1D" w14:textId="77777777" w:rsidR="00CA47EB" w:rsidRPr="00CA47EB" w:rsidRDefault="00CA47EB" w:rsidP="00CA47EB">
      <w:pPr>
        <w:pStyle w:val="a4"/>
        <w:widowControl w:val="0"/>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При этом Концессионер не имеет права приступать к выполнению Дополнительных Работ до согласования </w:t>
      </w:r>
      <w:proofErr w:type="spellStart"/>
      <w:r w:rsidRPr="00CA47EB">
        <w:rPr>
          <w:rFonts w:ascii="Times New Roman" w:hAnsi="Times New Roman" w:cs="Times New Roman"/>
          <w:kern w:val="2"/>
          <w:sz w:val="28"/>
          <w:szCs w:val="28"/>
        </w:rPr>
        <w:t>Концедентом</w:t>
      </w:r>
      <w:proofErr w:type="spellEnd"/>
      <w:r w:rsidRPr="00CA47EB">
        <w:rPr>
          <w:rFonts w:ascii="Times New Roman" w:hAnsi="Times New Roman" w:cs="Times New Roman"/>
          <w:kern w:val="2"/>
          <w:sz w:val="28"/>
          <w:szCs w:val="28"/>
        </w:rPr>
        <w:t xml:space="preserve"> необходимости их выполнения в порядке, предусмотренном</w:t>
      </w:r>
      <w:r w:rsidR="00300EC5">
        <w:rPr>
          <w:rFonts w:ascii="Times New Roman" w:hAnsi="Times New Roman" w:cs="Times New Roman"/>
          <w:kern w:val="2"/>
          <w:sz w:val="28"/>
          <w:szCs w:val="28"/>
        </w:rPr>
        <w:t xml:space="preserve"> Соглашением, </w:t>
      </w:r>
      <w:r w:rsidRPr="00CA47EB">
        <w:rPr>
          <w:rFonts w:ascii="Times New Roman" w:hAnsi="Times New Roman" w:cs="Times New Roman"/>
          <w:kern w:val="2"/>
          <w:sz w:val="28"/>
          <w:szCs w:val="28"/>
        </w:rPr>
        <w:t xml:space="preserve">за исключением случаев, когда невыполнение таких Дополнительных Работ незамедлительно может повлечь причинение ущерба имуществу Сторон и (или) третьих лиц, вреда жизни или здоровью граждан </w:t>
      </w:r>
      <w:proofErr w:type="gramStart"/>
      <w:r w:rsidRPr="00CA47EB">
        <w:rPr>
          <w:rFonts w:ascii="Times New Roman" w:hAnsi="Times New Roman" w:cs="Times New Roman"/>
          <w:kern w:val="2"/>
          <w:sz w:val="28"/>
          <w:szCs w:val="28"/>
        </w:rPr>
        <w:t>либо</w:t>
      </w:r>
      <w:proofErr w:type="gramEnd"/>
      <w:r w:rsidRPr="00CA47EB">
        <w:rPr>
          <w:rFonts w:ascii="Times New Roman" w:hAnsi="Times New Roman" w:cs="Times New Roman"/>
          <w:kern w:val="2"/>
          <w:sz w:val="28"/>
          <w:szCs w:val="28"/>
        </w:rPr>
        <w:t xml:space="preserve"> когда выполнение Дополнительных Работ необходимо для минимизации такого ущерба и (или) вреда.</w:t>
      </w:r>
    </w:p>
    <w:p w14:paraId="220DFBE2" w14:textId="77777777" w:rsidR="00CA47EB" w:rsidRPr="00CA47EB" w:rsidRDefault="00CA47EB" w:rsidP="00CA47EB">
      <w:pPr>
        <w:pStyle w:val="a4"/>
        <w:widowControl w:val="0"/>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Во избежание сомнений, возмещение (финансовое обеспечение) Дополнительных Расходов и (или) стоимости Дополнительных работ не освобождает </w:t>
      </w:r>
      <w:proofErr w:type="spellStart"/>
      <w:r w:rsidRPr="00CA47EB">
        <w:rPr>
          <w:rFonts w:ascii="Times New Roman" w:hAnsi="Times New Roman" w:cs="Times New Roman"/>
          <w:kern w:val="2"/>
          <w:sz w:val="28"/>
          <w:szCs w:val="28"/>
        </w:rPr>
        <w:t>Концедента</w:t>
      </w:r>
      <w:proofErr w:type="spellEnd"/>
      <w:r w:rsidRPr="00CA47EB">
        <w:rPr>
          <w:rFonts w:ascii="Times New Roman" w:hAnsi="Times New Roman" w:cs="Times New Roman"/>
          <w:kern w:val="2"/>
          <w:sz w:val="28"/>
          <w:szCs w:val="28"/>
        </w:rPr>
        <w:t xml:space="preserve"> от обязанности возместить и (или) уплатить Концессионеру упущенную выгоду и (или) недополученные доходы Концессионера, возникшие в связи с наступлением Особого Обстоятельства и (или) его последствиями.</w:t>
      </w:r>
    </w:p>
    <w:p w14:paraId="0D84C05B" w14:textId="77777777" w:rsidR="00CA47EB" w:rsidRPr="00CA47EB" w:rsidRDefault="00CA47EB"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Концессионер имеет право в порядке и на условиях, предусмотренных </w:t>
      </w:r>
      <w:r w:rsidR="00300EC5">
        <w:rPr>
          <w:rFonts w:ascii="Times New Roman" w:hAnsi="Times New Roman" w:cs="Times New Roman"/>
          <w:kern w:val="2"/>
          <w:sz w:val="28"/>
          <w:szCs w:val="28"/>
        </w:rPr>
        <w:t>Соглашением</w:t>
      </w:r>
      <w:r w:rsidRPr="00CA47EB">
        <w:rPr>
          <w:rFonts w:ascii="Times New Roman" w:hAnsi="Times New Roman" w:cs="Times New Roman"/>
          <w:kern w:val="2"/>
          <w:sz w:val="28"/>
          <w:szCs w:val="28"/>
        </w:rPr>
        <w:t>, потребовать Досрочного Прекращения Соглашения в связи с наступлением Особого Обстоятельства.</w:t>
      </w:r>
    </w:p>
    <w:p w14:paraId="38D41FD4" w14:textId="77777777" w:rsidR="00EC66B7" w:rsidRPr="00EC66B7" w:rsidRDefault="00EC66B7" w:rsidP="00EC66B7">
      <w:pPr>
        <w:rPr>
          <w:rFonts w:ascii="Times New Roman" w:hAnsi="Times New Roman" w:cs="Times New Roman"/>
          <w:kern w:val="2"/>
          <w:sz w:val="28"/>
          <w:szCs w:val="28"/>
        </w:rPr>
      </w:pPr>
    </w:p>
    <w:p w14:paraId="3CD5C768" w14:textId="77777777" w:rsidR="00EC66B7" w:rsidRPr="00EC66B7" w:rsidRDefault="00EC66B7" w:rsidP="00EC66B7">
      <w:pPr>
        <w:pStyle w:val="1"/>
        <w:widowControl w:val="0"/>
        <w:rPr>
          <w:rFonts w:cs="Times New Roman"/>
          <w:kern w:val="2"/>
          <w:szCs w:val="28"/>
        </w:rPr>
      </w:pPr>
      <w:r w:rsidRPr="00EC66B7">
        <w:rPr>
          <w:rFonts w:cs="Times New Roman"/>
          <w:kern w:val="2"/>
          <w:szCs w:val="28"/>
        </w:rPr>
        <w:t>Разрешение споров</w:t>
      </w:r>
    </w:p>
    <w:p w14:paraId="704FADE1" w14:textId="77777777" w:rsidR="00EC66B7" w:rsidRPr="00EC66B7" w:rsidRDefault="00EC66B7" w:rsidP="00EC66B7">
      <w:pPr>
        <w:rPr>
          <w:rFonts w:ascii="Times New Roman" w:hAnsi="Times New Roman" w:cs="Times New Roman"/>
          <w:kern w:val="2"/>
          <w:sz w:val="28"/>
          <w:szCs w:val="28"/>
        </w:rPr>
      </w:pPr>
    </w:p>
    <w:p w14:paraId="3BCE8D6B" w14:textId="77777777" w:rsidR="00EC66B7"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 xml:space="preserve">Все споры, разногласия или требования, вытекающие из Соглашения, в том числе касающиеся его исполнения, нарушения, расторжения, недействительности или толкования (далее – Спор), должны разрешаться с </w:t>
      </w:r>
      <w:r w:rsidRPr="004C5A40">
        <w:rPr>
          <w:rFonts w:ascii="Times New Roman" w:hAnsi="Times New Roman" w:cs="Times New Roman"/>
          <w:kern w:val="2"/>
          <w:sz w:val="28"/>
          <w:szCs w:val="28"/>
        </w:rPr>
        <w:lastRenderedPageBreak/>
        <w:t xml:space="preserve">применением досудебного Порядка Разрешения Споров, предусмотренного </w:t>
      </w:r>
      <w:r w:rsidR="00300EC5">
        <w:rPr>
          <w:rFonts w:ascii="Times New Roman" w:hAnsi="Times New Roman" w:cs="Times New Roman"/>
          <w:kern w:val="2"/>
          <w:sz w:val="28"/>
          <w:szCs w:val="28"/>
        </w:rPr>
        <w:t>Соглашением</w:t>
      </w:r>
      <w:r w:rsidRPr="004C5A40">
        <w:rPr>
          <w:rFonts w:ascii="Times New Roman" w:hAnsi="Times New Roman" w:cs="Times New Roman"/>
          <w:kern w:val="2"/>
          <w:sz w:val="28"/>
          <w:szCs w:val="28"/>
        </w:rPr>
        <w:t>.</w:t>
      </w:r>
    </w:p>
    <w:p w14:paraId="7E14254C" w14:textId="77777777" w:rsidR="004C5A40" w:rsidRPr="004C5A40" w:rsidRDefault="004C5A40" w:rsidP="00300EC5">
      <w:pPr>
        <w:pStyle w:val="a4"/>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В случае возникновения какого-либо Спора Стороны обязуются приложить все зависящие от них усилия, чтобы урегулировать его в досудебном порядке, предусмотренном настоящим разделом. В случае если применение установленных настоящим разделом согласительных процедур не привело к разрешению Спора, любая Сторона может передать Спор на рассмотрение соответствующего суда.</w:t>
      </w:r>
    </w:p>
    <w:p w14:paraId="65E7D63C" w14:textId="77777777" w:rsid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Согласительные процедуры включают проведение совместных совещаний с целью выработки сбалансированных решений с учетом существа отношений Сторон и обстоятельств, изложенных в преамбуле Соглашения. Участниками совещаний в любом случае должны быть руководители (или их заместители) Требующей и Отвечающей Стороны, представитель Банка, специалисты Требующей и Отвечающей стороны по вопросам, имеющим отношение к предмету Спора.</w:t>
      </w:r>
    </w:p>
    <w:p w14:paraId="0A129EEE" w14:textId="77777777" w:rsidR="004C5A40" w:rsidRP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Сторона, полагающая, что возник Спор (далее – Требующая Сторона), обязана направить другой Стороне (далее – Отвечающая Сторона) уведомление о необходимости начала согласительных процедур, включающее:</w:t>
      </w:r>
    </w:p>
    <w:p w14:paraId="0767CFDB" w14:textId="77777777" w:rsidR="004C5A40" w:rsidRP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описание предмета Спора;</w:t>
      </w:r>
    </w:p>
    <w:p w14:paraId="349DAB4C" w14:textId="77777777" w:rsidR="004C5A40" w:rsidRP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требования Требующей Стороны по предмету Спора;</w:t>
      </w:r>
    </w:p>
    <w:p w14:paraId="1FC158EE" w14:textId="77777777" w:rsidR="004C5A40" w:rsidRP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обоснование требований Требующей Стороны;</w:t>
      </w:r>
    </w:p>
    <w:p w14:paraId="577D5F87" w14:textId="77777777" w:rsid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дату проведения совещания для рассмотрения требований Требующей Стороны, которая не может быть позднее 10 (десяти) Календарных Дней с момента получения уведомления Отвечающей Стороной, место проведения совещания и предполагаемый состав участников первого совещания.</w:t>
      </w:r>
    </w:p>
    <w:p w14:paraId="7FC6994D" w14:textId="77777777" w:rsidR="004C5A40" w:rsidRPr="00300EC5" w:rsidRDefault="004C5A40" w:rsidP="00300EC5">
      <w:pPr>
        <w:pStyle w:val="a4"/>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 xml:space="preserve">Не позднее 5 (пяти) Рабочих Дней с момента получения уведомления, указанного в пункте </w:t>
      </w:r>
      <w:r w:rsidR="00300EC5">
        <w:rPr>
          <w:rFonts w:ascii="Times New Roman" w:hAnsi="Times New Roman" w:cs="Times New Roman"/>
          <w:kern w:val="2"/>
          <w:sz w:val="28"/>
          <w:szCs w:val="28"/>
        </w:rPr>
        <w:t>103 Условий</w:t>
      </w:r>
      <w:r w:rsidRPr="004C5A40">
        <w:rPr>
          <w:rFonts w:ascii="Times New Roman" w:hAnsi="Times New Roman" w:cs="Times New Roman"/>
          <w:kern w:val="2"/>
          <w:sz w:val="28"/>
          <w:szCs w:val="28"/>
        </w:rPr>
        <w:t xml:space="preserve">, Отвечающая Сторона обязана направить Требующей Стороне ответ на уведомление, содержащий подтверждение даты проведения и иных условий совещания, указанных в подпункте </w:t>
      </w:r>
      <w:r w:rsidR="00300EC5">
        <w:rPr>
          <w:rFonts w:ascii="Times New Roman" w:hAnsi="Times New Roman" w:cs="Times New Roman"/>
          <w:kern w:val="2"/>
          <w:sz w:val="28"/>
          <w:szCs w:val="28"/>
        </w:rPr>
        <w:t>4</w:t>
      </w:r>
      <w:r w:rsidRPr="004C5A40">
        <w:rPr>
          <w:rFonts w:ascii="Times New Roman" w:hAnsi="Times New Roman" w:cs="Times New Roman"/>
          <w:kern w:val="2"/>
          <w:sz w:val="28"/>
          <w:szCs w:val="28"/>
        </w:rPr>
        <w:t xml:space="preserve"> пункта </w:t>
      </w:r>
      <w:r w:rsidR="00300EC5">
        <w:rPr>
          <w:rFonts w:ascii="Times New Roman" w:hAnsi="Times New Roman" w:cs="Times New Roman"/>
          <w:kern w:val="2"/>
          <w:sz w:val="28"/>
          <w:szCs w:val="28"/>
        </w:rPr>
        <w:t>103 Условий</w:t>
      </w:r>
      <w:r w:rsidRPr="00300EC5">
        <w:rPr>
          <w:rFonts w:ascii="Times New Roman" w:hAnsi="Times New Roman" w:cs="Times New Roman"/>
          <w:kern w:val="2"/>
          <w:sz w:val="28"/>
          <w:szCs w:val="28"/>
        </w:rPr>
        <w:t>, либо предложение по их изменению, а также обоснование своей позиции по заявленным требованиям.</w:t>
      </w:r>
    </w:p>
    <w:p w14:paraId="00F42852" w14:textId="77777777" w:rsid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 xml:space="preserve">Требующая Сторона по получении ответа на уведомление вправе, по своему усмотрению, изменить дату проведения и (или) иные условия совещания, при этом совещание не может состояться позднее 20 (двадцати) Календарных Дней с момента получения уведомления, указанного в пункте </w:t>
      </w:r>
      <w:r w:rsidR="00300EC5">
        <w:rPr>
          <w:rFonts w:ascii="Times New Roman" w:hAnsi="Times New Roman" w:cs="Times New Roman"/>
          <w:kern w:val="2"/>
          <w:sz w:val="28"/>
          <w:szCs w:val="28"/>
        </w:rPr>
        <w:t>103 Условий</w:t>
      </w:r>
      <w:r w:rsidRPr="004C5A40">
        <w:rPr>
          <w:rFonts w:ascii="Times New Roman" w:hAnsi="Times New Roman" w:cs="Times New Roman"/>
          <w:kern w:val="2"/>
          <w:sz w:val="28"/>
          <w:szCs w:val="28"/>
        </w:rPr>
        <w:t>.</w:t>
      </w:r>
    </w:p>
    <w:p w14:paraId="31BB8351" w14:textId="77777777" w:rsid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Соглашение, достигнутое Сторонами в отношении предмета Спора в порядке, предусмотренном настоящим разделом, является обязательным для Сторон, если оно совершено в письменной форме путем составления одного документа (решения), подписанного надлежащим образом уполномоченными представителями Сторон. Такое решение вступает в силу с момента его подписания.</w:t>
      </w:r>
    </w:p>
    <w:p w14:paraId="01A996BE" w14:textId="446F3E0A" w:rsidR="00B41DB2" w:rsidRDefault="00B41DB2" w:rsidP="00300EC5">
      <w:pPr>
        <w:pStyle w:val="a4"/>
        <w:numPr>
          <w:ilvl w:val="0"/>
          <w:numId w:val="21"/>
        </w:numPr>
        <w:spacing w:after="0" w:line="240" w:lineRule="auto"/>
        <w:ind w:left="0" w:firstLine="709"/>
        <w:jc w:val="both"/>
        <w:rPr>
          <w:rFonts w:ascii="Times New Roman" w:hAnsi="Times New Roman" w:cs="Times New Roman"/>
          <w:kern w:val="2"/>
          <w:sz w:val="28"/>
          <w:szCs w:val="28"/>
        </w:rPr>
      </w:pPr>
      <w:r w:rsidRPr="00B41DB2">
        <w:rPr>
          <w:rFonts w:ascii="Times New Roman" w:hAnsi="Times New Roman" w:cs="Times New Roman"/>
          <w:kern w:val="2"/>
          <w:sz w:val="28"/>
          <w:szCs w:val="28"/>
        </w:rPr>
        <w:t>Если Отвечающая Сторона не предоставила ответ на уведом</w:t>
      </w:r>
      <w:r w:rsidR="006F1A6D">
        <w:rPr>
          <w:rFonts w:ascii="Times New Roman" w:hAnsi="Times New Roman" w:cs="Times New Roman"/>
          <w:kern w:val="2"/>
          <w:sz w:val="28"/>
          <w:szCs w:val="28"/>
        </w:rPr>
        <w:t xml:space="preserve">ление в соответствии с пунктом 105 </w:t>
      </w:r>
      <w:r w:rsidRPr="00B41DB2">
        <w:rPr>
          <w:rFonts w:ascii="Times New Roman" w:hAnsi="Times New Roman" w:cs="Times New Roman"/>
          <w:kern w:val="2"/>
          <w:sz w:val="28"/>
          <w:szCs w:val="28"/>
        </w:rPr>
        <w:t>настоящ</w:t>
      </w:r>
      <w:r w:rsidR="00C33B6D">
        <w:rPr>
          <w:rFonts w:ascii="Times New Roman" w:hAnsi="Times New Roman" w:cs="Times New Roman"/>
          <w:kern w:val="2"/>
          <w:sz w:val="28"/>
          <w:szCs w:val="28"/>
        </w:rPr>
        <w:t>их Условий</w:t>
      </w:r>
      <w:r w:rsidRPr="00B41DB2">
        <w:rPr>
          <w:rFonts w:ascii="Times New Roman" w:hAnsi="Times New Roman" w:cs="Times New Roman"/>
          <w:kern w:val="2"/>
          <w:sz w:val="28"/>
          <w:szCs w:val="28"/>
        </w:rPr>
        <w:t xml:space="preserve">, либо совместное совещание не состоялось, либо при проведении совещания решение по Спору не было согласовано Сторонами, согласительные процедуры, предусмотренные настоящим </w:t>
      </w:r>
      <w:r w:rsidRPr="00B41DB2">
        <w:rPr>
          <w:rFonts w:ascii="Times New Roman" w:hAnsi="Times New Roman" w:cs="Times New Roman"/>
          <w:kern w:val="2"/>
          <w:sz w:val="28"/>
          <w:szCs w:val="28"/>
        </w:rPr>
        <w:lastRenderedPageBreak/>
        <w:t>разделом, считаются исчерпанными при отсутствии соглашения Сторон об ином, и любая Сторона вправе передать Спор на рассмотрение соответствующего суда.</w:t>
      </w:r>
    </w:p>
    <w:p w14:paraId="6208AD9B" w14:textId="77777777" w:rsidR="00C17714" w:rsidRDefault="00C17714" w:rsidP="00C17714">
      <w:pPr>
        <w:spacing w:after="0" w:line="240" w:lineRule="auto"/>
        <w:jc w:val="both"/>
        <w:rPr>
          <w:rFonts w:ascii="Times New Roman" w:hAnsi="Times New Roman" w:cs="Times New Roman"/>
          <w:kern w:val="2"/>
          <w:sz w:val="28"/>
          <w:szCs w:val="28"/>
        </w:rPr>
      </w:pPr>
    </w:p>
    <w:p w14:paraId="01F90CCF" w14:textId="77777777" w:rsidR="00C17714" w:rsidRDefault="00C17714" w:rsidP="00C17714">
      <w:pPr>
        <w:spacing w:after="0" w:line="240" w:lineRule="auto"/>
        <w:jc w:val="both"/>
        <w:rPr>
          <w:rFonts w:ascii="Times New Roman" w:hAnsi="Times New Roman" w:cs="Times New Roman"/>
          <w:kern w:val="2"/>
          <w:sz w:val="28"/>
          <w:szCs w:val="28"/>
        </w:rPr>
      </w:pPr>
    </w:p>
    <w:p w14:paraId="4A6D2156" w14:textId="77777777" w:rsidR="00C17714" w:rsidRPr="00C17714" w:rsidRDefault="00C17714" w:rsidP="00C17714">
      <w:pPr>
        <w:spacing w:after="0" w:line="240" w:lineRule="auto"/>
        <w:jc w:val="both"/>
        <w:rPr>
          <w:rFonts w:ascii="Times New Roman" w:hAnsi="Times New Roman" w:cs="Times New Roman"/>
          <w:kern w:val="2"/>
          <w:sz w:val="28"/>
          <w:szCs w:val="28"/>
        </w:rPr>
      </w:pPr>
    </w:p>
    <w:p w14:paraId="57A4CCAA" w14:textId="77777777" w:rsidR="009F2576" w:rsidRPr="00C17714" w:rsidRDefault="00EC66B7" w:rsidP="00C17714">
      <w:pPr>
        <w:jc w:val="center"/>
        <w:rPr>
          <w:rFonts w:ascii="Times New Roman" w:hAnsi="Times New Roman" w:cs="Times New Roman"/>
          <w:kern w:val="2"/>
          <w:sz w:val="28"/>
          <w:szCs w:val="28"/>
        </w:rPr>
      </w:pPr>
      <w:r w:rsidRPr="00C17714">
        <w:rPr>
          <w:rFonts w:ascii="Times New Roman" w:hAnsi="Times New Roman" w:cs="Times New Roman"/>
          <w:kern w:val="2"/>
          <w:sz w:val="28"/>
          <w:szCs w:val="28"/>
        </w:rPr>
        <w:t>_________</w:t>
      </w:r>
    </w:p>
    <w:sectPr w:rsidR="009F2576" w:rsidRPr="00C17714" w:rsidSect="00BA4090">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DC948" w14:textId="77777777" w:rsidR="00DA1E0E" w:rsidRDefault="00DA1E0E" w:rsidP="00BA4090">
      <w:pPr>
        <w:spacing w:after="0" w:line="240" w:lineRule="auto"/>
      </w:pPr>
      <w:r>
        <w:separator/>
      </w:r>
    </w:p>
  </w:endnote>
  <w:endnote w:type="continuationSeparator" w:id="0">
    <w:p w14:paraId="59942A2C" w14:textId="77777777" w:rsidR="00DA1E0E" w:rsidRDefault="00DA1E0E" w:rsidP="00BA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26019" w14:textId="77777777" w:rsidR="00DA1E0E" w:rsidRDefault="00DA1E0E" w:rsidP="00BA4090">
      <w:pPr>
        <w:spacing w:after="0" w:line="240" w:lineRule="auto"/>
      </w:pPr>
      <w:r>
        <w:separator/>
      </w:r>
    </w:p>
  </w:footnote>
  <w:footnote w:type="continuationSeparator" w:id="0">
    <w:p w14:paraId="73E010F9" w14:textId="77777777" w:rsidR="00DA1E0E" w:rsidRDefault="00DA1E0E" w:rsidP="00BA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826861"/>
      <w:docPartObj>
        <w:docPartGallery w:val="Page Numbers (Top of Page)"/>
        <w:docPartUnique/>
      </w:docPartObj>
    </w:sdtPr>
    <w:sdtEndPr/>
    <w:sdtContent>
      <w:p w14:paraId="59EDDD3D" w14:textId="47644905" w:rsidR="00C011CD" w:rsidRDefault="00C011CD" w:rsidP="00BA4090">
        <w:pPr>
          <w:pStyle w:val="a5"/>
          <w:jc w:val="center"/>
        </w:pPr>
        <w:r w:rsidRPr="00BA4090">
          <w:rPr>
            <w:rFonts w:ascii="Times New Roman" w:hAnsi="Times New Roman" w:cs="Times New Roman"/>
            <w:sz w:val="20"/>
            <w:szCs w:val="20"/>
          </w:rPr>
          <w:fldChar w:fldCharType="begin"/>
        </w:r>
        <w:r w:rsidRPr="00BA4090">
          <w:rPr>
            <w:rFonts w:ascii="Times New Roman" w:hAnsi="Times New Roman" w:cs="Times New Roman"/>
            <w:sz w:val="20"/>
            <w:szCs w:val="20"/>
          </w:rPr>
          <w:instrText>PAGE   \* MERGEFORMAT</w:instrText>
        </w:r>
        <w:r w:rsidRPr="00BA4090">
          <w:rPr>
            <w:rFonts w:ascii="Times New Roman" w:hAnsi="Times New Roman" w:cs="Times New Roman"/>
            <w:sz w:val="20"/>
            <w:szCs w:val="20"/>
          </w:rPr>
          <w:fldChar w:fldCharType="separate"/>
        </w:r>
        <w:r w:rsidR="00BB6EA1">
          <w:rPr>
            <w:rFonts w:ascii="Times New Roman" w:hAnsi="Times New Roman" w:cs="Times New Roman"/>
            <w:noProof/>
            <w:sz w:val="20"/>
            <w:szCs w:val="20"/>
          </w:rPr>
          <w:t>21</w:t>
        </w:r>
        <w:r w:rsidRPr="00BA4090">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B7A"/>
    <w:multiLevelType w:val="hybridMultilevel"/>
    <w:tmpl w:val="E18AEF10"/>
    <w:lvl w:ilvl="0" w:tplc="E0441910">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71A9C"/>
    <w:multiLevelType w:val="hybridMultilevel"/>
    <w:tmpl w:val="ACF47C12"/>
    <w:lvl w:ilvl="0" w:tplc="8F6E0FD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51249"/>
    <w:multiLevelType w:val="hybridMultilevel"/>
    <w:tmpl w:val="1DACC8DE"/>
    <w:lvl w:ilvl="0" w:tplc="A28C5736">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66C61"/>
    <w:multiLevelType w:val="hybridMultilevel"/>
    <w:tmpl w:val="8578F3D2"/>
    <w:lvl w:ilvl="0" w:tplc="03C287F0">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83156"/>
    <w:multiLevelType w:val="hybridMultilevel"/>
    <w:tmpl w:val="5312336E"/>
    <w:lvl w:ilvl="0" w:tplc="AB64D002">
      <w:start w:val="1"/>
      <w:numFmt w:val="decimal"/>
      <w:suff w:val="space"/>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5" w15:restartNumberingAfterBreak="0">
    <w:nsid w:val="100A708E"/>
    <w:multiLevelType w:val="hybridMultilevel"/>
    <w:tmpl w:val="598E21BA"/>
    <w:lvl w:ilvl="0" w:tplc="F85ED4B2">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2A076E"/>
    <w:multiLevelType w:val="hybridMultilevel"/>
    <w:tmpl w:val="5F885A02"/>
    <w:lvl w:ilvl="0" w:tplc="A9021C96">
      <w:start w:val="2"/>
      <w:numFmt w:val="decimal"/>
      <w:suff w:val="space"/>
      <w:lvlText w:val="%1."/>
      <w:lvlJc w:val="left"/>
      <w:pPr>
        <w:ind w:left="709"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C7BB5"/>
    <w:multiLevelType w:val="hybridMultilevel"/>
    <w:tmpl w:val="3058FDDE"/>
    <w:lvl w:ilvl="0" w:tplc="BAF600C8">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190754F4"/>
    <w:multiLevelType w:val="hybridMultilevel"/>
    <w:tmpl w:val="DC4268B4"/>
    <w:lvl w:ilvl="0" w:tplc="30BE604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D103C7"/>
    <w:multiLevelType w:val="hybridMultilevel"/>
    <w:tmpl w:val="9F2E0F5A"/>
    <w:lvl w:ilvl="0" w:tplc="FC20F124">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7331AA"/>
    <w:multiLevelType w:val="hybridMultilevel"/>
    <w:tmpl w:val="33162B1C"/>
    <w:lvl w:ilvl="0" w:tplc="83140B1A">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185996"/>
    <w:multiLevelType w:val="hybridMultilevel"/>
    <w:tmpl w:val="B5A290AA"/>
    <w:lvl w:ilvl="0" w:tplc="F38A8C2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8516D8"/>
    <w:multiLevelType w:val="hybridMultilevel"/>
    <w:tmpl w:val="BBBA5086"/>
    <w:lvl w:ilvl="0" w:tplc="95AC674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484570"/>
    <w:multiLevelType w:val="hybridMultilevel"/>
    <w:tmpl w:val="A1DCF446"/>
    <w:lvl w:ilvl="0" w:tplc="1DF20C78">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985CB6"/>
    <w:multiLevelType w:val="hybridMultilevel"/>
    <w:tmpl w:val="111A5F08"/>
    <w:lvl w:ilvl="0" w:tplc="704804E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6" w15:restartNumberingAfterBreak="0">
    <w:nsid w:val="32157E2F"/>
    <w:multiLevelType w:val="hybridMultilevel"/>
    <w:tmpl w:val="94E6E74E"/>
    <w:lvl w:ilvl="0" w:tplc="B6D4734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31784"/>
    <w:multiLevelType w:val="hybridMultilevel"/>
    <w:tmpl w:val="60147DBC"/>
    <w:lvl w:ilvl="0" w:tplc="E31C4152">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3D0459"/>
    <w:multiLevelType w:val="hybridMultilevel"/>
    <w:tmpl w:val="3ED4A1B0"/>
    <w:lvl w:ilvl="0" w:tplc="E1D8DEF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4C49F7"/>
    <w:multiLevelType w:val="hybridMultilevel"/>
    <w:tmpl w:val="6BD8C582"/>
    <w:lvl w:ilvl="0" w:tplc="255814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D02D56"/>
    <w:multiLevelType w:val="hybridMultilevel"/>
    <w:tmpl w:val="F6025102"/>
    <w:lvl w:ilvl="0" w:tplc="C912617A">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5C266F"/>
    <w:multiLevelType w:val="hybridMultilevel"/>
    <w:tmpl w:val="021E8646"/>
    <w:lvl w:ilvl="0" w:tplc="5766444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2626C8"/>
    <w:multiLevelType w:val="hybridMultilevel"/>
    <w:tmpl w:val="12D4AB1A"/>
    <w:lvl w:ilvl="0" w:tplc="64FC93E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0B7237"/>
    <w:multiLevelType w:val="hybridMultilevel"/>
    <w:tmpl w:val="D186907E"/>
    <w:lvl w:ilvl="0" w:tplc="1C880DE8">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452D7FD4"/>
    <w:multiLevelType w:val="hybridMultilevel"/>
    <w:tmpl w:val="C7802D9E"/>
    <w:lvl w:ilvl="0" w:tplc="CFD6D21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A634DC"/>
    <w:multiLevelType w:val="hybridMultilevel"/>
    <w:tmpl w:val="CEE4B99E"/>
    <w:lvl w:ilvl="0" w:tplc="BD2A771C">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CC5BE7"/>
    <w:multiLevelType w:val="hybridMultilevel"/>
    <w:tmpl w:val="D7EE44F4"/>
    <w:lvl w:ilvl="0" w:tplc="935E17AE">
      <w:start w:val="1"/>
      <w:numFmt w:val="upperRoman"/>
      <w:pStyle w:val="1"/>
      <w:suff w:val="space"/>
      <w:lvlText w:val="%1."/>
      <w:lvlJc w:val="right"/>
      <w:pPr>
        <w:ind w:left="0" w:firstLine="709"/>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DF7E85"/>
    <w:multiLevelType w:val="hybridMultilevel"/>
    <w:tmpl w:val="D8304F18"/>
    <w:lvl w:ilvl="0" w:tplc="86FE3370">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C827BC"/>
    <w:multiLevelType w:val="hybridMultilevel"/>
    <w:tmpl w:val="34064932"/>
    <w:lvl w:ilvl="0" w:tplc="6C94D3F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213076"/>
    <w:multiLevelType w:val="hybridMultilevel"/>
    <w:tmpl w:val="AA503CD4"/>
    <w:lvl w:ilvl="0" w:tplc="82CC3B84">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AA1E45"/>
    <w:multiLevelType w:val="hybridMultilevel"/>
    <w:tmpl w:val="E49CC9A6"/>
    <w:lvl w:ilvl="0" w:tplc="0EDA36DC">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C9E64DD"/>
    <w:multiLevelType w:val="hybridMultilevel"/>
    <w:tmpl w:val="F70E8F1C"/>
    <w:lvl w:ilvl="0" w:tplc="C3A0540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94696B"/>
    <w:multiLevelType w:val="hybridMultilevel"/>
    <w:tmpl w:val="31EC8872"/>
    <w:lvl w:ilvl="0" w:tplc="5D5ABDF6">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424024"/>
    <w:multiLevelType w:val="hybridMultilevel"/>
    <w:tmpl w:val="DB46B618"/>
    <w:lvl w:ilvl="0" w:tplc="86FAC30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BF7250E"/>
    <w:multiLevelType w:val="hybridMultilevel"/>
    <w:tmpl w:val="6A3CDBD0"/>
    <w:lvl w:ilvl="0" w:tplc="FD1A58E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9E41BF"/>
    <w:multiLevelType w:val="hybridMultilevel"/>
    <w:tmpl w:val="DBF03A46"/>
    <w:lvl w:ilvl="0" w:tplc="2AB4BA2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D49561E"/>
    <w:multiLevelType w:val="hybridMultilevel"/>
    <w:tmpl w:val="94C6E5AA"/>
    <w:lvl w:ilvl="0" w:tplc="A6D0F662">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6F752E22"/>
    <w:multiLevelType w:val="hybridMultilevel"/>
    <w:tmpl w:val="E67A75CE"/>
    <w:lvl w:ilvl="0" w:tplc="9F8E9DB6">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70FB0E05"/>
    <w:multiLevelType w:val="hybridMultilevel"/>
    <w:tmpl w:val="FD02E34E"/>
    <w:lvl w:ilvl="0" w:tplc="65A2814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436FF8"/>
    <w:multiLevelType w:val="hybridMultilevel"/>
    <w:tmpl w:val="1D86F622"/>
    <w:lvl w:ilvl="0" w:tplc="49DE3FD4">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B26107"/>
    <w:multiLevelType w:val="hybridMultilevel"/>
    <w:tmpl w:val="48C63188"/>
    <w:lvl w:ilvl="0" w:tplc="0F08F9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5840B5"/>
    <w:multiLevelType w:val="hybridMultilevel"/>
    <w:tmpl w:val="74B85086"/>
    <w:lvl w:ilvl="0" w:tplc="76F4E068">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3"/>
  </w:num>
  <w:num w:numId="3">
    <w:abstractNumId w:val="29"/>
  </w:num>
  <w:num w:numId="4">
    <w:abstractNumId w:val="3"/>
  </w:num>
  <w:num w:numId="5">
    <w:abstractNumId w:val="10"/>
  </w:num>
  <w:num w:numId="6">
    <w:abstractNumId w:val="9"/>
  </w:num>
  <w:num w:numId="7">
    <w:abstractNumId w:val="5"/>
  </w:num>
  <w:num w:numId="8">
    <w:abstractNumId w:val="15"/>
  </w:num>
  <w:num w:numId="9">
    <w:abstractNumId w:val="39"/>
  </w:num>
  <w:num w:numId="10">
    <w:abstractNumId w:val="20"/>
  </w:num>
  <w:num w:numId="11">
    <w:abstractNumId w:val="1"/>
  </w:num>
  <w:num w:numId="12">
    <w:abstractNumId w:val="32"/>
  </w:num>
  <w:num w:numId="13">
    <w:abstractNumId w:val="0"/>
  </w:num>
  <w:num w:numId="14">
    <w:abstractNumId w:val="2"/>
  </w:num>
  <w:num w:numId="15">
    <w:abstractNumId w:val="30"/>
  </w:num>
  <w:num w:numId="16">
    <w:abstractNumId w:val="16"/>
  </w:num>
  <w:num w:numId="17">
    <w:abstractNumId w:val="27"/>
  </w:num>
  <w:num w:numId="18">
    <w:abstractNumId w:val="41"/>
  </w:num>
  <w:num w:numId="19">
    <w:abstractNumId w:val="25"/>
  </w:num>
  <w:num w:numId="20">
    <w:abstractNumId w:val="12"/>
  </w:num>
  <w:num w:numId="21">
    <w:abstractNumId w:val="6"/>
  </w:num>
  <w:num w:numId="22">
    <w:abstractNumId w:val="35"/>
  </w:num>
  <w:num w:numId="23">
    <w:abstractNumId w:val="8"/>
  </w:num>
  <w:num w:numId="24">
    <w:abstractNumId w:val="22"/>
  </w:num>
  <w:num w:numId="25">
    <w:abstractNumId w:val="38"/>
  </w:num>
  <w:num w:numId="26">
    <w:abstractNumId w:val="14"/>
  </w:num>
  <w:num w:numId="27">
    <w:abstractNumId w:val="11"/>
  </w:num>
  <w:num w:numId="28">
    <w:abstractNumId w:val="19"/>
  </w:num>
  <w:num w:numId="29">
    <w:abstractNumId w:val="28"/>
  </w:num>
  <w:num w:numId="30">
    <w:abstractNumId w:val="24"/>
  </w:num>
  <w:num w:numId="31">
    <w:abstractNumId w:val="37"/>
  </w:num>
  <w:num w:numId="32">
    <w:abstractNumId w:val="7"/>
  </w:num>
  <w:num w:numId="33">
    <w:abstractNumId w:val="36"/>
  </w:num>
  <w:num w:numId="34">
    <w:abstractNumId w:val="23"/>
  </w:num>
  <w:num w:numId="35">
    <w:abstractNumId w:val="4"/>
  </w:num>
  <w:num w:numId="36">
    <w:abstractNumId w:val="33"/>
  </w:num>
  <w:num w:numId="37">
    <w:abstractNumId w:val="34"/>
  </w:num>
  <w:num w:numId="38">
    <w:abstractNumId w:val="40"/>
  </w:num>
  <w:num w:numId="39">
    <w:abstractNumId w:val="17"/>
  </w:num>
  <w:num w:numId="40">
    <w:abstractNumId w:val="18"/>
  </w:num>
  <w:num w:numId="41">
    <w:abstractNumId w:val="31"/>
  </w:num>
  <w:num w:numId="42">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33"/>
    <w:rsid w:val="00010CCD"/>
    <w:rsid w:val="000158FB"/>
    <w:rsid w:val="000266CD"/>
    <w:rsid w:val="00033161"/>
    <w:rsid w:val="00040AEA"/>
    <w:rsid w:val="000430BE"/>
    <w:rsid w:val="00043A5E"/>
    <w:rsid w:val="00045CE3"/>
    <w:rsid w:val="00055B9E"/>
    <w:rsid w:val="00063AC6"/>
    <w:rsid w:val="00065F8C"/>
    <w:rsid w:val="0007033A"/>
    <w:rsid w:val="00074B64"/>
    <w:rsid w:val="000813DD"/>
    <w:rsid w:val="00091779"/>
    <w:rsid w:val="00091CF7"/>
    <w:rsid w:val="00092C57"/>
    <w:rsid w:val="000A20F1"/>
    <w:rsid w:val="000A39E6"/>
    <w:rsid w:val="000B52CF"/>
    <w:rsid w:val="000C151F"/>
    <w:rsid w:val="000C441E"/>
    <w:rsid w:val="000C456D"/>
    <w:rsid w:val="000D3D7C"/>
    <w:rsid w:val="000F59CA"/>
    <w:rsid w:val="000F7891"/>
    <w:rsid w:val="00116D01"/>
    <w:rsid w:val="0012597D"/>
    <w:rsid w:val="00136475"/>
    <w:rsid w:val="001454A7"/>
    <w:rsid w:val="00145E00"/>
    <w:rsid w:val="00146958"/>
    <w:rsid w:val="001508BA"/>
    <w:rsid w:val="0015344A"/>
    <w:rsid w:val="00156F89"/>
    <w:rsid w:val="00171543"/>
    <w:rsid w:val="00181E5B"/>
    <w:rsid w:val="00197DFD"/>
    <w:rsid w:val="001A470F"/>
    <w:rsid w:val="001A6E5C"/>
    <w:rsid w:val="001B23EB"/>
    <w:rsid w:val="001B2B62"/>
    <w:rsid w:val="001B4926"/>
    <w:rsid w:val="001D23B6"/>
    <w:rsid w:val="001D2A47"/>
    <w:rsid w:val="001D6DA0"/>
    <w:rsid w:val="001F6AFC"/>
    <w:rsid w:val="00201BA7"/>
    <w:rsid w:val="00206E7A"/>
    <w:rsid w:val="0020712A"/>
    <w:rsid w:val="0021042B"/>
    <w:rsid w:val="00211908"/>
    <w:rsid w:val="0021283A"/>
    <w:rsid w:val="00215BA6"/>
    <w:rsid w:val="00220C34"/>
    <w:rsid w:val="00230FF5"/>
    <w:rsid w:val="0024000A"/>
    <w:rsid w:val="002508F3"/>
    <w:rsid w:val="00250BDE"/>
    <w:rsid w:val="002515D6"/>
    <w:rsid w:val="0025445E"/>
    <w:rsid w:val="00254D81"/>
    <w:rsid w:val="00270A1C"/>
    <w:rsid w:val="002808CA"/>
    <w:rsid w:val="0029227E"/>
    <w:rsid w:val="0029309F"/>
    <w:rsid w:val="002955FD"/>
    <w:rsid w:val="002A2373"/>
    <w:rsid w:val="002A5A39"/>
    <w:rsid w:val="002A629D"/>
    <w:rsid w:val="002B0667"/>
    <w:rsid w:val="002C2311"/>
    <w:rsid w:val="002F347B"/>
    <w:rsid w:val="00300EC5"/>
    <w:rsid w:val="003111CC"/>
    <w:rsid w:val="0031227B"/>
    <w:rsid w:val="00312A82"/>
    <w:rsid w:val="003156E3"/>
    <w:rsid w:val="003234DE"/>
    <w:rsid w:val="003239BA"/>
    <w:rsid w:val="00324BF7"/>
    <w:rsid w:val="00336B53"/>
    <w:rsid w:val="00342755"/>
    <w:rsid w:val="0034469E"/>
    <w:rsid w:val="003678F9"/>
    <w:rsid w:val="003748F3"/>
    <w:rsid w:val="00377B0F"/>
    <w:rsid w:val="00380FCF"/>
    <w:rsid w:val="0038712B"/>
    <w:rsid w:val="003A577D"/>
    <w:rsid w:val="003B106C"/>
    <w:rsid w:val="003D2420"/>
    <w:rsid w:val="003D5502"/>
    <w:rsid w:val="003D6BC5"/>
    <w:rsid w:val="003E46DC"/>
    <w:rsid w:val="003E7CE4"/>
    <w:rsid w:val="003F3C28"/>
    <w:rsid w:val="003F7A01"/>
    <w:rsid w:val="00400526"/>
    <w:rsid w:val="00401346"/>
    <w:rsid w:val="00403433"/>
    <w:rsid w:val="00413715"/>
    <w:rsid w:val="00417385"/>
    <w:rsid w:val="00417F27"/>
    <w:rsid w:val="00424F5E"/>
    <w:rsid w:val="004566E2"/>
    <w:rsid w:val="00462D01"/>
    <w:rsid w:val="004661D1"/>
    <w:rsid w:val="00481E42"/>
    <w:rsid w:val="0048348E"/>
    <w:rsid w:val="00491C54"/>
    <w:rsid w:val="004935F3"/>
    <w:rsid w:val="004A386B"/>
    <w:rsid w:val="004A421D"/>
    <w:rsid w:val="004A4BA3"/>
    <w:rsid w:val="004C4253"/>
    <w:rsid w:val="004C5A40"/>
    <w:rsid w:val="004C7EEC"/>
    <w:rsid w:val="004D2679"/>
    <w:rsid w:val="004D4F56"/>
    <w:rsid w:val="004E49EC"/>
    <w:rsid w:val="004F1FB5"/>
    <w:rsid w:val="004F6749"/>
    <w:rsid w:val="0050298E"/>
    <w:rsid w:val="00505E73"/>
    <w:rsid w:val="0052445C"/>
    <w:rsid w:val="005433D1"/>
    <w:rsid w:val="00565D94"/>
    <w:rsid w:val="005748BC"/>
    <w:rsid w:val="00576143"/>
    <w:rsid w:val="00577FDF"/>
    <w:rsid w:val="005832D1"/>
    <w:rsid w:val="0058694D"/>
    <w:rsid w:val="005948A3"/>
    <w:rsid w:val="005976A3"/>
    <w:rsid w:val="005A656C"/>
    <w:rsid w:val="005B02A2"/>
    <w:rsid w:val="005B3504"/>
    <w:rsid w:val="005B7062"/>
    <w:rsid w:val="005C0D05"/>
    <w:rsid w:val="005C18DF"/>
    <w:rsid w:val="005D0E9D"/>
    <w:rsid w:val="005D1320"/>
    <w:rsid w:val="005D4178"/>
    <w:rsid w:val="005D5995"/>
    <w:rsid w:val="005F526B"/>
    <w:rsid w:val="005F5F4F"/>
    <w:rsid w:val="00610635"/>
    <w:rsid w:val="00610A06"/>
    <w:rsid w:val="006111CA"/>
    <w:rsid w:val="00613585"/>
    <w:rsid w:val="00616204"/>
    <w:rsid w:val="00636652"/>
    <w:rsid w:val="00644780"/>
    <w:rsid w:val="006449E7"/>
    <w:rsid w:val="006565AF"/>
    <w:rsid w:val="006613FE"/>
    <w:rsid w:val="006663E2"/>
    <w:rsid w:val="00671800"/>
    <w:rsid w:val="00676DB5"/>
    <w:rsid w:val="006825C6"/>
    <w:rsid w:val="00687153"/>
    <w:rsid w:val="0069048D"/>
    <w:rsid w:val="0069416E"/>
    <w:rsid w:val="006A726F"/>
    <w:rsid w:val="006B383D"/>
    <w:rsid w:val="006C41BE"/>
    <w:rsid w:val="006C64AB"/>
    <w:rsid w:val="006D3CFA"/>
    <w:rsid w:val="006E2151"/>
    <w:rsid w:val="006E40A6"/>
    <w:rsid w:val="006F1A6D"/>
    <w:rsid w:val="006F51F4"/>
    <w:rsid w:val="006F67F4"/>
    <w:rsid w:val="007043FC"/>
    <w:rsid w:val="00730E59"/>
    <w:rsid w:val="00740E89"/>
    <w:rsid w:val="00745457"/>
    <w:rsid w:val="00746C3C"/>
    <w:rsid w:val="00762170"/>
    <w:rsid w:val="00766BC0"/>
    <w:rsid w:val="00767F29"/>
    <w:rsid w:val="00791247"/>
    <w:rsid w:val="007923DC"/>
    <w:rsid w:val="0079260B"/>
    <w:rsid w:val="007A68B0"/>
    <w:rsid w:val="007B0F59"/>
    <w:rsid w:val="007B111A"/>
    <w:rsid w:val="007B4300"/>
    <w:rsid w:val="007B7209"/>
    <w:rsid w:val="007C1760"/>
    <w:rsid w:val="007C1A31"/>
    <w:rsid w:val="007C40BC"/>
    <w:rsid w:val="007C6099"/>
    <w:rsid w:val="007D5403"/>
    <w:rsid w:val="007D69B0"/>
    <w:rsid w:val="007E004E"/>
    <w:rsid w:val="007F1DAC"/>
    <w:rsid w:val="007F3281"/>
    <w:rsid w:val="007F6CA7"/>
    <w:rsid w:val="00803BF9"/>
    <w:rsid w:val="00804947"/>
    <w:rsid w:val="00806CA6"/>
    <w:rsid w:val="0081381B"/>
    <w:rsid w:val="00813EB7"/>
    <w:rsid w:val="0081458A"/>
    <w:rsid w:val="00830304"/>
    <w:rsid w:val="00833BBA"/>
    <w:rsid w:val="008349D8"/>
    <w:rsid w:val="00846821"/>
    <w:rsid w:val="00867BA7"/>
    <w:rsid w:val="00875317"/>
    <w:rsid w:val="00877816"/>
    <w:rsid w:val="008903F9"/>
    <w:rsid w:val="00893E27"/>
    <w:rsid w:val="00894A59"/>
    <w:rsid w:val="008A6B5D"/>
    <w:rsid w:val="008B3FC1"/>
    <w:rsid w:val="008B77CE"/>
    <w:rsid w:val="008C0C5B"/>
    <w:rsid w:val="008C1B10"/>
    <w:rsid w:val="008C66D4"/>
    <w:rsid w:val="008C689E"/>
    <w:rsid w:val="008D0629"/>
    <w:rsid w:val="008D72AF"/>
    <w:rsid w:val="008E078B"/>
    <w:rsid w:val="008E4390"/>
    <w:rsid w:val="008E4CB6"/>
    <w:rsid w:val="008F1497"/>
    <w:rsid w:val="008F411D"/>
    <w:rsid w:val="00904BC8"/>
    <w:rsid w:val="00906AC1"/>
    <w:rsid w:val="00916468"/>
    <w:rsid w:val="00923C95"/>
    <w:rsid w:val="00932288"/>
    <w:rsid w:val="00932D68"/>
    <w:rsid w:val="00942D32"/>
    <w:rsid w:val="009527F7"/>
    <w:rsid w:val="0097128A"/>
    <w:rsid w:val="00971914"/>
    <w:rsid w:val="00976EAA"/>
    <w:rsid w:val="00983713"/>
    <w:rsid w:val="009857ED"/>
    <w:rsid w:val="009A2BB5"/>
    <w:rsid w:val="009A50B7"/>
    <w:rsid w:val="009B0097"/>
    <w:rsid w:val="009B69FA"/>
    <w:rsid w:val="009C3F1F"/>
    <w:rsid w:val="009C6824"/>
    <w:rsid w:val="009D1C55"/>
    <w:rsid w:val="009D1E80"/>
    <w:rsid w:val="009D2957"/>
    <w:rsid w:val="009E2B49"/>
    <w:rsid w:val="009E3583"/>
    <w:rsid w:val="009E45B6"/>
    <w:rsid w:val="009F016F"/>
    <w:rsid w:val="009F2576"/>
    <w:rsid w:val="009F69A3"/>
    <w:rsid w:val="009F7BB1"/>
    <w:rsid w:val="00A00254"/>
    <w:rsid w:val="00A02253"/>
    <w:rsid w:val="00A028CD"/>
    <w:rsid w:val="00A04157"/>
    <w:rsid w:val="00A076A1"/>
    <w:rsid w:val="00A137FD"/>
    <w:rsid w:val="00A15CAC"/>
    <w:rsid w:val="00A3030C"/>
    <w:rsid w:val="00A362F2"/>
    <w:rsid w:val="00A454EB"/>
    <w:rsid w:val="00A479E2"/>
    <w:rsid w:val="00A53495"/>
    <w:rsid w:val="00A7105E"/>
    <w:rsid w:val="00A72BA1"/>
    <w:rsid w:val="00A80C91"/>
    <w:rsid w:val="00A81DEE"/>
    <w:rsid w:val="00A843F8"/>
    <w:rsid w:val="00A90F49"/>
    <w:rsid w:val="00A91A86"/>
    <w:rsid w:val="00A92E06"/>
    <w:rsid w:val="00A969FB"/>
    <w:rsid w:val="00AB23AA"/>
    <w:rsid w:val="00AB54A4"/>
    <w:rsid w:val="00AB7293"/>
    <w:rsid w:val="00AC126B"/>
    <w:rsid w:val="00AC2166"/>
    <w:rsid w:val="00AD2678"/>
    <w:rsid w:val="00AD344C"/>
    <w:rsid w:val="00AE2B6C"/>
    <w:rsid w:val="00AE45A7"/>
    <w:rsid w:val="00AF2196"/>
    <w:rsid w:val="00B04A3C"/>
    <w:rsid w:val="00B163E0"/>
    <w:rsid w:val="00B20F7A"/>
    <w:rsid w:val="00B2348E"/>
    <w:rsid w:val="00B312BB"/>
    <w:rsid w:val="00B35A17"/>
    <w:rsid w:val="00B35DCE"/>
    <w:rsid w:val="00B41DB2"/>
    <w:rsid w:val="00B4749C"/>
    <w:rsid w:val="00B52A4B"/>
    <w:rsid w:val="00B55B30"/>
    <w:rsid w:val="00B57801"/>
    <w:rsid w:val="00B66D34"/>
    <w:rsid w:val="00B77E2C"/>
    <w:rsid w:val="00B83D86"/>
    <w:rsid w:val="00B844F8"/>
    <w:rsid w:val="00B86B02"/>
    <w:rsid w:val="00B90A97"/>
    <w:rsid w:val="00B93DF3"/>
    <w:rsid w:val="00BA4090"/>
    <w:rsid w:val="00BA6BC1"/>
    <w:rsid w:val="00BA6C73"/>
    <w:rsid w:val="00BA72F8"/>
    <w:rsid w:val="00BB6EA1"/>
    <w:rsid w:val="00BB7020"/>
    <w:rsid w:val="00BC3FA1"/>
    <w:rsid w:val="00BD2E2D"/>
    <w:rsid w:val="00BE1681"/>
    <w:rsid w:val="00BE28C5"/>
    <w:rsid w:val="00BF746F"/>
    <w:rsid w:val="00C011CD"/>
    <w:rsid w:val="00C17714"/>
    <w:rsid w:val="00C25241"/>
    <w:rsid w:val="00C313DB"/>
    <w:rsid w:val="00C33B6D"/>
    <w:rsid w:val="00C4196B"/>
    <w:rsid w:val="00C512B0"/>
    <w:rsid w:val="00C61BC3"/>
    <w:rsid w:val="00C6403C"/>
    <w:rsid w:val="00C768C2"/>
    <w:rsid w:val="00C8508C"/>
    <w:rsid w:val="00C9714D"/>
    <w:rsid w:val="00CA47EB"/>
    <w:rsid w:val="00CA4CE5"/>
    <w:rsid w:val="00CA7660"/>
    <w:rsid w:val="00CB29F5"/>
    <w:rsid w:val="00CB2A5C"/>
    <w:rsid w:val="00CD21C4"/>
    <w:rsid w:val="00CD6A97"/>
    <w:rsid w:val="00CD7D24"/>
    <w:rsid w:val="00CE54D4"/>
    <w:rsid w:val="00CE6AF7"/>
    <w:rsid w:val="00CE7543"/>
    <w:rsid w:val="00CF31F6"/>
    <w:rsid w:val="00CF5A0D"/>
    <w:rsid w:val="00D01045"/>
    <w:rsid w:val="00D07494"/>
    <w:rsid w:val="00D138FB"/>
    <w:rsid w:val="00D4039B"/>
    <w:rsid w:val="00D475BE"/>
    <w:rsid w:val="00D518E0"/>
    <w:rsid w:val="00D5639F"/>
    <w:rsid w:val="00D62DC9"/>
    <w:rsid w:val="00D63B48"/>
    <w:rsid w:val="00D8466E"/>
    <w:rsid w:val="00D94400"/>
    <w:rsid w:val="00D97ABA"/>
    <w:rsid w:val="00D97C8E"/>
    <w:rsid w:val="00DA1E0E"/>
    <w:rsid w:val="00DA2059"/>
    <w:rsid w:val="00DA37F0"/>
    <w:rsid w:val="00DB1628"/>
    <w:rsid w:val="00DB4236"/>
    <w:rsid w:val="00DC4FCC"/>
    <w:rsid w:val="00DD33D5"/>
    <w:rsid w:val="00DD35DF"/>
    <w:rsid w:val="00DE171A"/>
    <w:rsid w:val="00DF67F7"/>
    <w:rsid w:val="00E0218C"/>
    <w:rsid w:val="00E02BEA"/>
    <w:rsid w:val="00E04C29"/>
    <w:rsid w:val="00E13FE6"/>
    <w:rsid w:val="00E23A57"/>
    <w:rsid w:val="00E43461"/>
    <w:rsid w:val="00E47710"/>
    <w:rsid w:val="00E5153F"/>
    <w:rsid w:val="00E60AC8"/>
    <w:rsid w:val="00E620BA"/>
    <w:rsid w:val="00E63442"/>
    <w:rsid w:val="00E640A4"/>
    <w:rsid w:val="00E82691"/>
    <w:rsid w:val="00E87437"/>
    <w:rsid w:val="00E97466"/>
    <w:rsid w:val="00EA0F17"/>
    <w:rsid w:val="00EA3C5A"/>
    <w:rsid w:val="00EA6882"/>
    <w:rsid w:val="00EA7BE8"/>
    <w:rsid w:val="00EB1B06"/>
    <w:rsid w:val="00EB26A4"/>
    <w:rsid w:val="00EB5093"/>
    <w:rsid w:val="00EC0218"/>
    <w:rsid w:val="00EC66B7"/>
    <w:rsid w:val="00ED318A"/>
    <w:rsid w:val="00ED4D14"/>
    <w:rsid w:val="00EE37B5"/>
    <w:rsid w:val="00F23942"/>
    <w:rsid w:val="00F336B9"/>
    <w:rsid w:val="00F36856"/>
    <w:rsid w:val="00F51479"/>
    <w:rsid w:val="00F51818"/>
    <w:rsid w:val="00F51D3C"/>
    <w:rsid w:val="00F5774B"/>
    <w:rsid w:val="00F639E4"/>
    <w:rsid w:val="00F63A21"/>
    <w:rsid w:val="00F6465B"/>
    <w:rsid w:val="00F64A8A"/>
    <w:rsid w:val="00F64B3B"/>
    <w:rsid w:val="00F672BD"/>
    <w:rsid w:val="00F740F8"/>
    <w:rsid w:val="00F853BD"/>
    <w:rsid w:val="00F87693"/>
    <w:rsid w:val="00FA7FBB"/>
    <w:rsid w:val="00FB31D7"/>
    <w:rsid w:val="00FC0561"/>
    <w:rsid w:val="00FD441A"/>
    <w:rsid w:val="00FD7470"/>
    <w:rsid w:val="00FE1A82"/>
    <w:rsid w:val="00FE1C0F"/>
    <w:rsid w:val="00FE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84B9"/>
  <w15:docId w15:val="{D0D6F7D2-0D09-489E-927A-3EFBBDC5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
    <w:link w:val="10"/>
    <w:uiPriority w:val="9"/>
    <w:qFormat/>
    <w:rsid w:val="00EC66B7"/>
    <w:pPr>
      <w:keepNext/>
      <w:keepLines/>
      <w:widowControl/>
      <w:numPr>
        <w:numId w:val="1"/>
      </w:numPr>
      <w:suppressAutoHyphens/>
      <w:jc w:val="center"/>
      <w:outlineLvl w:val="0"/>
    </w:pPr>
    <w:rPr>
      <w:rFonts w:ascii="Times New Roman" w:hAnsi="Times New Roman"/>
      <w:b/>
      <w:spacing w:val="0"/>
      <w:sz w:val="28"/>
      <w:szCs w:val="32"/>
    </w:rPr>
  </w:style>
  <w:style w:type="paragraph" w:styleId="2">
    <w:name w:val="heading 2"/>
    <w:basedOn w:val="a"/>
    <w:next w:val="a"/>
    <w:link w:val="20"/>
    <w:uiPriority w:val="9"/>
    <w:semiHidden/>
    <w:unhideWhenUsed/>
    <w:qFormat/>
    <w:rsid w:val="00B312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8C5"/>
    <w:pPr>
      <w:ind w:left="720"/>
      <w:contextualSpacing/>
    </w:pPr>
  </w:style>
  <w:style w:type="paragraph" w:styleId="a5">
    <w:name w:val="header"/>
    <w:basedOn w:val="a"/>
    <w:link w:val="a6"/>
    <w:uiPriority w:val="99"/>
    <w:unhideWhenUsed/>
    <w:rsid w:val="00BA409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A4090"/>
  </w:style>
  <w:style w:type="paragraph" w:styleId="a7">
    <w:name w:val="footer"/>
    <w:basedOn w:val="a"/>
    <w:link w:val="a8"/>
    <w:uiPriority w:val="99"/>
    <w:unhideWhenUsed/>
    <w:rsid w:val="00BA409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A4090"/>
  </w:style>
  <w:style w:type="paragraph" w:customStyle="1" w:styleId="ConsPlusNormal">
    <w:name w:val="ConsPlusNormal"/>
    <w:rsid w:val="006B383D"/>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2"/>
    <w:uiPriority w:val="59"/>
    <w:rsid w:val="009F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C689E"/>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C689E"/>
    <w:rPr>
      <w:rFonts w:ascii="Segoe UI" w:hAnsi="Segoe UI" w:cs="Segoe UI"/>
      <w:sz w:val="18"/>
      <w:szCs w:val="18"/>
    </w:rPr>
  </w:style>
  <w:style w:type="character" w:styleId="ac">
    <w:name w:val="annotation reference"/>
    <w:basedOn w:val="a1"/>
    <w:uiPriority w:val="99"/>
    <w:semiHidden/>
    <w:unhideWhenUsed/>
    <w:rsid w:val="002955FD"/>
    <w:rPr>
      <w:sz w:val="16"/>
      <w:szCs w:val="16"/>
    </w:rPr>
  </w:style>
  <w:style w:type="paragraph" w:styleId="ad">
    <w:name w:val="annotation text"/>
    <w:basedOn w:val="a"/>
    <w:link w:val="ae"/>
    <w:uiPriority w:val="99"/>
    <w:semiHidden/>
    <w:unhideWhenUsed/>
    <w:rsid w:val="002955FD"/>
    <w:pPr>
      <w:spacing w:line="240" w:lineRule="auto"/>
    </w:pPr>
    <w:rPr>
      <w:sz w:val="20"/>
      <w:szCs w:val="20"/>
    </w:rPr>
  </w:style>
  <w:style w:type="character" w:customStyle="1" w:styleId="ae">
    <w:name w:val="Текст примечания Знак"/>
    <w:basedOn w:val="a1"/>
    <w:link w:val="ad"/>
    <w:uiPriority w:val="99"/>
    <w:semiHidden/>
    <w:rsid w:val="002955FD"/>
    <w:rPr>
      <w:sz w:val="20"/>
      <w:szCs w:val="20"/>
    </w:rPr>
  </w:style>
  <w:style w:type="paragraph" w:styleId="af">
    <w:name w:val="annotation subject"/>
    <w:basedOn w:val="ad"/>
    <w:next w:val="ad"/>
    <w:link w:val="af0"/>
    <w:uiPriority w:val="99"/>
    <w:semiHidden/>
    <w:unhideWhenUsed/>
    <w:rsid w:val="002955FD"/>
    <w:rPr>
      <w:b/>
      <w:bCs/>
    </w:rPr>
  </w:style>
  <w:style w:type="character" w:customStyle="1" w:styleId="af0">
    <w:name w:val="Тема примечания Знак"/>
    <w:basedOn w:val="ae"/>
    <w:link w:val="af"/>
    <w:uiPriority w:val="99"/>
    <w:semiHidden/>
    <w:rsid w:val="002955FD"/>
    <w:rPr>
      <w:b/>
      <w:bCs/>
      <w:sz w:val="20"/>
      <w:szCs w:val="20"/>
    </w:rPr>
  </w:style>
  <w:style w:type="character" w:customStyle="1" w:styleId="10">
    <w:name w:val="Заголовок 1 Знак"/>
    <w:basedOn w:val="a1"/>
    <w:link w:val="1"/>
    <w:uiPriority w:val="9"/>
    <w:rsid w:val="00EC66B7"/>
    <w:rPr>
      <w:rFonts w:ascii="Times New Roman" w:eastAsiaTheme="majorEastAsia" w:hAnsi="Times New Roman" w:cstheme="majorBidi"/>
      <w:b/>
      <w:kern w:val="28"/>
      <w:sz w:val="28"/>
      <w:szCs w:val="32"/>
    </w:rPr>
  </w:style>
  <w:style w:type="paragraph" w:customStyle="1" w:styleId="af1">
    <w:name w:val="Текстовый блок"/>
    <w:rsid w:val="00EC66B7"/>
    <w:pPr>
      <w:pBdr>
        <w:top w:val="none" w:sz="96" w:space="31" w:color="FFFFFF" w:frame="1"/>
        <w:left w:val="none" w:sz="96" w:space="31" w:color="FFFFFF" w:frame="1"/>
        <w:bottom w:val="none" w:sz="96" w:space="31" w:color="FFFFFF" w:frame="1"/>
        <w:right w:val="none" w:sz="96" w:space="31" w:color="FFFFFF" w:frame="1"/>
      </w:pBdr>
      <w:spacing w:after="0" w:line="240" w:lineRule="auto"/>
      <w:ind w:firstLine="709"/>
      <w:jc w:val="both"/>
    </w:pPr>
    <w:rPr>
      <w:rFonts w:ascii="Times New Roman" w:eastAsia="Times New Roman" w:hAnsi="Times New Roman" w:cs="Arial Unicode MS"/>
      <w:color w:val="000000"/>
      <w:sz w:val="28"/>
      <w:szCs w:val="28"/>
      <w:lang w:eastAsia="ru-RU"/>
    </w:rPr>
  </w:style>
  <w:style w:type="paragraph" w:styleId="a0">
    <w:name w:val="Title"/>
    <w:basedOn w:val="a"/>
    <w:next w:val="a"/>
    <w:link w:val="af2"/>
    <w:uiPriority w:val="10"/>
    <w:qFormat/>
    <w:rsid w:val="00EC66B7"/>
    <w:pPr>
      <w:widowControl w:val="0"/>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af2">
    <w:name w:val="Заголовок Знак"/>
    <w:basedOn w:val="a1"/>
    <w:link w:val="a0"/>
    <w:uiPriority w:val="10"/>
    <w:rsid w:val="00EC66B7"/>
    <w:rPr>
      <w:rFonts w:asciiTheme="majorHAnsi" w:eastAsiaTheme="majorEastAsia" w:hAnsiTheme="majorHAnsi" w:cstheme="majorBidi"/>
      <w:spacing w:val="-10"/>
      <w:kern w:val="28"/>
      <w:sz w:val="56"/>
      <w:szCs w:val="56"/>
    </w:rPr>
  </w:style>
  <w:style w:type="character" w:styleId="af3">
    <w:name w:val="Hyperlink"/>
    <w:basedOn w:val="a1"/>
    <w:uiPriority w:val="99"/>
    <w:unhideWhenUsed/>
    <w:rsid w:val="00EC66B7"/>
    <w:rPr>
      <w:color w:val="0000FF" w:themeColor="hyperlink"/>
      <w:u w:val="single"/>
    </w:rPr>
  </w:style>
  <w:style w:type="paragraph" w:styleId="af4">
    <w:name w:val="footnote text"/>
    <w:basedOn w:val="a"/>
    <w:link w:val="af5"/>
    <w:uiPriority w:val="99"/>
    <w:semiHidden/>
    <w:unhideWhenUsed/>
    <w:rsid w:val="00EC66B7"/>
    <w:pPr>
      <w:widowControl w:val="0"/>
      <w:spacing w:after="0" w:line="240" w:lineRule="auto"/>
      <w:jc w:val="both"/>
    </w:pPr>
    <w:rPr>
      <w:rFonts w:ascii="Times New Roman" w:hAnsi="Times New Roman"/>
      <w:sz w:val="20"/>
      <w:szCs w:val="20"/>
    </w:rPr>
  </w:style>
  <w:style w:type="character" w:customStyle="1" w:styleId="af5">
    <w:name w:val="Текст сноски Знак"/>
    <w:basedOn w:val="a1"/>
    <w:link w:val="af4"/>
    <w:uiPriority w:val="99"/>
    <w:semiHidden/>
    <w:rsid w:val="00EC66B7"/>
    <w:rPr>
      <w:rFonts w:ascii="Times New Roman" w:hAnsi="Times New Roman"/>
      <w:sz w:val="20"/>
      <w:szCs w:val="20"/>
    </w:rPr>
  </w:style>
  <w:style w:type="character" w:styleId="af6">
    <w:name w:val="footnote reference"/>
    <w:basedOn w:val="a1"/>
    <w:uiPriority w:val="99"/>
    <w:semiHidden/>
    <w:unhideWhenUsed/>
    <w:rsid w:val="00EC66B7"/>
    <w:rPr>
      <w:vertAlign w:val="superscript"/>
    </w:rPr>
  </w:style>
  <w:style w:type="character" w:customStyle="1" w:styleId="20">
    <w:name w:val="Заголовок 2 Знак"/>
    <w:basedOn w:val="a1"/>
    <w:link w:val="2"/>
    <w:uiPriority w:val="9"/>
    <w:semiHidden/>
    <w:rsid w:val="00B312BB"/>
    <w:rPr>
      <w:rFonts w:asciiTheme="majorHAnsi" w:eastAsiaTheme="majorEastAsia" w:hAnsiTheme="majorHAnsi" w:cstheme="majorBidi"/>
      <w:color w:val="365F91" w:themeColor="accent1" w:themeShade="BF"/>
      <w:sz w:val="26"/>
      <w:szCs w:val="26"/>
    </w:rPr>
  </w:style>
  <w:style w:type="paragraph" w:customStyle="1" w:styleId="SchTitle">
    <w:name w:val="Sch  Title"/>
    <w:basedOn w:val="SchSubtitle"/>
    <w:next w:val="SchSubtitle"/>
    <w:uiPriority w:val="10"/>
    <w:qFormat/>
    <w:rsid w:val="00074B64"/>
    <w:pPr>
      <w:numPr>
        <w:ilvl w:val="0"/>
      </w:numPr>
    </w:pPr>
    <w:rPr>
      <w:smallCaps/>
    </w:rPr>
  </w:style>
  <w:style w:type="paragraph" w:customStyle="1" w:styleId="SchSubtitle">
    <w:name w:val="Sch  Subtitle"/>
    <w:basedOn w:val="a"/>
    <w:next w:val="a"/>
    <w:uiPriority w:val="11"/>
    <w:qFormat/>
    <w:rsid w:val="00074B64"/>
    <w:pPr>
      <w:keepNext/>
      <w:numPr>
        <w:ilvl w:val="1"/>
        <w:numId w:val="8"/>
      </w:numPr>
      <w:spacing w:after="210" w:line="264" w:lineRule="auto"/>
      <w:ind w:left="1440" w:hanging="360"/>
      <w:jc w:val="center"/>
    </w:pPr>
    <w:rPr>
      <w:rFonts w:ascii="Arial" w:eastAsia="Arial Unicode MS" w:hAnsi="Arial" w:cs="Times New Roman"/>
      <w:b/>
      <w:sz w:val="21"/>
      <w:szCs w:val="21"/>
      <w:lang w:val="en-GB" w:eastAsia="en-GB"/>
    </w:rPr>
  </w:style>
  <w:style w:type="paragraph" w:customStyle="1" w:styleId="SchNumber1">
    <w:name w:val="Sch Number 1"/>
    <w:basedOn w:val="a"/>
    <w:next w:val="a"/>
    <w:uiPriority w:val="12"/>
    <w:qFormat/>
    <w:rsid w:val="00074B64"/>
    <w:pPr>
      <w:numPr>
        <w:ilvl w:val="2"/>
        <w:numId w:val="8"/>
      </w:numPr>
      <w:spacing w:before="360" w:after="210" w:line="264" w:lineRule="auto"/>
      <w:jc w:val="both"/>
      <w:outlineLvl w:val="0"/>
    </w:pPr>
    <w:rPr>
      <w:rFonts w:ascii="Arial" w:eastAsia="Arial Unicode MS" w:hAnsi="Arial" w:cs="Arial"/>
      <w:b/>
      <w:sz w:val="21"/>
      <w:szCs w:val="21"/>
      <w:lang w:val="en-GB" w:eastAsia="en-GB"/>
    </w:rPr>
  </w:style>
  <w:style w:type="paragraph" w:customStyle="1" w:styleId="SchNumber2">
    <w:name w:val="Sch Number 2"/>
    <w:basedOn w:val="a"/>
    <w:next w:val="a"/>
    <w:uiPriority w:val="12"/>
    <w:qFormat/>
    <w:rsid w:val="00074B64"/>
    <w:pPr>
      <w:numPr>
        <w:ilvl w:val="3"/>
        <w:numId w:val="8"/>
      </w:numPr>
      <w:spacing w:after="210" w:line="264" w:lineRule="auto"/>
      <w:jc w:val="both"/>
      <w:outlineLvl w:val="1"/>
    </w:pPr>
    <w:rPr>
      <w:rFonts w:ascii="Arial" w:eastAsia="Arial Unicode MS" w:hAnsi="Arial" w:cs="Arial"/>
      <w:b/>
      <w:sz w:val="21"/>
      <w:szCs w:val="21"/>
      <w:lang w:val="en-GB" w:eastAsia="en-GB"/>
    </w:rPr>
  </w:style>
  <w:style w:type="paragraph" w:customStyle="1" w:styleId="SchNumber3">
    <w:name w:val="Sch Number 3"/>
    <w:basedOn w:val="a"/>
    <w:next w:val="a"/>
    <w:link w:val="SchNumber3Char"/>
    <w:uiPriority w:val="12"/>
    <w:qFormat/>
    <w:rsid w:val="00074B64"/>
    <w:pPr>
      <w:numPr>
        <w:ilvl w:val="4"/>
        <w:numId w:val="8"/>
      </w:numPr>
      <w:spacing w:after="210" w:line="264" w:lineRule="auto"/>
      <w:jc w:val="both"/>
      <w:outlineLvl w:val="2"/>
    </w:pPr>
    <w:rPr>
      <w:rFonts w:ascii="Arial" w:eastAsia="Arial Unicode MS" w:hAnsi="Arial" w:cs="Times New Roman"/>
      <w:sz w:val="21"/>
      <w:szCs w:val="21"/>
      <w:lang w:val="en-GB" w:eastAsia="en-GB"/>
    </w:rPr>
  </w:style>
  <w:style w:type="paragraph" w:customStyle="1" w:styleId="SchNumber4">
    <w:name w:val="Sch Number 4"/>
    <w:basedOn w:val="a"/>
    <w:next w:val="a"/>
    <w:uiPriority w:val="12"/>
    <w:qFormat/>
    <w:rsid w:val="00074B64"/>
    <w:pPr>
      <w:numPr>
        <w:ilvl w:val="5"/>
        <w:numId w:val="8"/>
      </w:numPr>
      <w:spacing w:after="210" w:line="264" w:lineRule="auto"/>
      <w:jc w:val="both"/>
      <w:outlineLvl w:val="3"/>
    </w:pPr>
    <w:rPr>
      <w:rFonts w:ascii="Arial" w:eastAsia="Arial Unicode MS" w:hAnsi="Arial" w:cs="Times New Roman"/>
      <w:sz w:val="21"/>
      <w:szCs w:val="21"/>
      <w:lang w:val="en-GB" w:eastAsia="en-GB"/>
    </w:rPr>
  </w:style>
  <w:style w:type="paragraph" w:customStyle="1" w:styleId="SchNumber5">
    <w:name w:val="Sch Number 5"/>
    <w:basedOn w:val="a"/>
    <w:next w:val="a"/>
    <w:uiPriority w:val="12"/>
    <w:qFormat/>
    <w:rsid w:val="00074B64"/>
    <w:pPr>
      <w:numPr>
        <w:ilvl w:val="6"/>
        <w:numId w:val="8"/>
      </w:numPr>
      <w:spacing w:after="210" w:line="264" w:lineRule="auto"/>
      <w:jc w:val="both"/>
      <w:outlineLvl w:val="4"/>
    </w:pPr>
    <w:rPr>
      <w:rFonts w:ascii="Times New Roman" w:eastAsia="Arial Unicode MS" w:hAnsi="Times New Roman" w:cs="Times New Roman"/>
      <w:sz w:val="24"/>
      <w:szCs w:val="24"/>
      <w:lang w:eastAsia="ru-RU"/>
    </w:rPr>
  </w:style>
  <w:style w:type="numbering" w:customStyle="1" w:styleId="SchCustomList">
    <w:name w:val="Sch Custom List"/>
    <w:basedOn w:val="a3"/>
    <w:uiPriority w:val="99"/>
    <w:rsid w:val="00074B64"/>
    <w:pPr>
      <w:numPr>
        <w:numId w:val="8"/>
      </w:numPr>
    </w:pPr>
  </w:style>
  <w:style w:type="character" w:customStyle="1" w:styleId="SchNumber3Char">
    <w:name w:val="Sch Number 3 Char"/>
    <w:basedOn w:val="a1"/>
    <w:link w:val="SchNumber3"/>
    <w:uiPriority w:val="12"/>
    <w:rsid w:val="00074B64"/>
    <w:rPr>
      <w:rFonts w:ascii="Arial" w:eastAsia="Arial Unicode MS" w:hAnsi="Arial"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A7B413-D5CA-4EF2-A7D0-70E24D68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13678</Words>
  <Characters>77969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Алексей Игоревич</dc:creator>
  <cp:keywords/>
  <dc:description/>
  <cp:lastModifiedBy>Валл Виктория Игоревна</cp:lastModifiedBy>
  <cp:revision>2</cp:revision>
  <cp:lastPrinted>2021-08-13T03:28:00Z</cp:lastPrinted>
  <dcterms:created xsi:type="dcterms:W3CDTF">2021-09-20T10:49:00Z</dcterms:created>
  <dcterms:modified xsi:type="dcterms:W3CDTF">2021-09-20T10:49:00Z</dcterms:modified>
</cp:coreProperties>
</file>