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BC" w:rsidRPr="00A91E0E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A91E0E">
        <w:rPr>
          <w:sz w:val="28"/>
          <w:szCs w:val="28"/>
        </w:rPr>
        <w:t xml:space="preserve">ПРИЛОЖЕНИЕ № </w:t>
      </w:r>
      <w:r w:rsidR="007D2422" w:rsidRPr="00A91E0E">
        <w:rPr>
          <w:sz w:val="28"/>
          <w:szCs w:val="28"/>
        </w:rPr>
        <w:t>1</w:t>
      </w:r>
    </w:p>
    <w:p w:rsidR="009745BC" w:rsidRPr="00A91E0E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A91E0E">
        <w:rPr>
          <w:sz w:val="28"/>
          <w:szCs w:val="28"/>
        </w:rPr>
        <w:t>к постановлению Правительства Новосибирской области</w:t>
      </w:r>
    </w:p>
    <w:p w:rsidR="009745BC" w:rsidRPr="00A91E0E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CE7790" w:rsidRPr="00A91E0E" w:rsidRDefault="00CE7790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CE7790" w:rsidRPr="00A91E0E" w:rsidRDefault="00CE7790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A91E0E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A91E0E">
        <w:rPr>
          <w:sz w:val="28"/>
          <w:szCs w:val="28"/>
        </w:rPr>
        <w:t>«ПРИЛОЖЕНИЕ</w:t>
      </w:r>
      <w:r w:rsidR="00E07B4C" w:rsidRPr="00A91E0E">
        <w:rPr>
          <w:sz w:val="28"/>
          <w:szCs w:val="28"/>
        </w:rPr>
        <w:t xml:space="preserve"> № 2</w:t>
      </w:r>
      <w:r w:rsidR="00486B6C" w:rsidRPr="00A91E0E">
        <w:rPr>
          <w:sz w:val="28"/>
          <w:szCs w:val="28"/>
        </w:rPr>
        <w:t>.1</w:t>
      </w:r>
    </w:p>
    <w:p w:rsidR="00285B7D" w:rsidRPr="00A91E0E" w:rsidRDefault="009745BC" w:rsidP="00486B6C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A91E0E">
        <w:rPr>
          <w:sz w:val="28"/>
          <w:szCs w:val="28"/>
        </w:rPr>
        <w:t>к государственной программе Новосибирской области «Жилищно-коммунальное хозяйство Новосибирской</w:t>
      </w:r>
      <w:r w:rsidR="00486B6C" w:rsidRPr="00A91E0E">
        <w:rPr>
          <w:sz w:val="28"/>
          <w:szCs w:val="28"/>
        </w:rPr>
        <w:t xml:space="preserve"> </w:t>
      </w:r>
      <w:r w:rsidRPr="00A91E0E">
        <w:rPr>
          <w:sz w:val="28"/>
          <w:szCs w:val="28"/>
        </w:rPr>
        <w:t>области»</w:t>
      </w:r>
    </w:p>
    <w:p w:rsidR="009745BC" w:rsidRPr="00A91E0E" w:rsidRDefault="009745BC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790" w:rsidRPr="00A91E0E" w:rsidRDefault="00CE7790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B6C" w:rsidRPr="00A91E0E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91"/>
      <w:bookmarkEnd w:id="1"/>
    </w:p>
    <w:p w:rsidR="00486B6C" w:rsidRPr="00A91E0E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E0E">
        <w:rPr>
          <w:rFonts w:ascii="Times New Roman" w:hAnsi="Times New Roman" w:cs="Times New Roman"/>
          <w:sz w:val="28"/>
          <w:szCs w:val="28"/>
        </w:rPr>
        <w:t xml:space="preserve">Основные мероприятия государственной программы </w:t>
      </w:r>
    </w:p>
    <w:p w:rsidR="009745BC" w:rsidRPr="00A91E0E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E0E">
        <w:rPr>
          <w:rFonts w:ascii="Times New Roman" w:hAnsi="Times New Roman" w:cs="Times New Roman"/>
          <w:sz w:val="28"/>
          <w:szCs w:val="28"/>
        </w:rPr>
        <w:t>Новосибирской области «Жилищно-коммунальное хозяйство Новосибирской области»</w:t>
      </w:r>
    </w:p>
    <w:p w:rsidR="00CE7790" w:rsidRPr="00A91E0E" w:rsidRDefault="00CE7790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261"/>
        <w:gridCol w:w="534"/>
        <w:gridCol w:w="378"/>
        <w:gridCol w:w="447"/>
        <w:gridCol w:w="414"/>
        <w:gridCol w:w="982"/>
        <w:gridCol w:w="982"/>
        <w:gridCol w:w="982"/>
        <w:gridCol w:w="982"/>
        <w:gridCol w:w="982"/>
        <w:gridCol w:w="982"/>
        <w:gridCol w:w="1885"/>
        <w:gridCol w:w="1864"/>
      </w:tblGrid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27" w:type="pct"/>
            <w:gridSpan w:val="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333" w:type="pct"/>
            <w:gridSpan w:val="6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Финансовые затраты, тыс.рублей по годам реализации</w:t>
            </w:r>
          </w:p>
        </w:tc>
        <w:tc>
          <w:tcPr>
            <w:tcW w:w="633" w:type="pct"/>
            <w:vMerge w:val="restar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047" w:type="pct"/>
            <w:vMerge w:val="restar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Ожидаемый результат (краткое описание)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B71F30">
            <w:pPr>
              <w:ind w:left="-75" w:right="-101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B71F30">
            <w:pPr>
              <w:ind w:left="-75" w:right="-101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B71F30">
            <w:pPr>
              <w:ind w:left="-75" w:right="-101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пГП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B71F30">
            <w:pPr>
              <w:ind w:left="-75" w:right="-101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2020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Цель 1. 1. 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 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1.1.1. Подпрограмма государственной программы "Газификация"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1.1.1.1. 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1.1.1.1.1. Задача 1 подпрограммы государственной программы: развитие системы газоснабжения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1.1.1.1.1.1. Разработка и корректировка ранее разработанных схем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газоснабжения муниципальными образованиями Новосибирской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В 2019 - 2024 годах министерством жилищно-коммунального хозяйства и энергетики Новосибирской области в рамках текущей деятельности запланировано ежегодное проведение мониторинга схем газоснабжения, разработанных муниципальными образованиями Новосибирской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области, для принятия решений по перспективному развитию газификации (в частности природным газом)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lastRenderedPageBreak/>
              <w:t xml:space="preserve">Администрации муниципальных образований Новосибирской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области во взаимодействии с министерством жилищно-коммунального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 xml:space="preserve">Наличие у 100% муниципальных образований Новосибирской </w:t>
            </w:r>
            <w:r w:rsidRPr="00F07E31">
              <w:rPr>
                <w:sz w:val="18"/>
                <w:szCs w:val="18"/>
              </w:rPr>
              <w:lastRenderedPageBreak/>
              <w:t xml:space="preserve">области, участвующих в подпрограмме "Газификация" (заявки на участие в мероприятиях подпрограммы "Газификация" принимаются от муниципальных районов и городских округов Новосибирской области, где в настоящее время уже есть техническая возможность в обеспечении подачи сетевого (природного) газа, а именно в Барабинском, Болотнинском, Искитимском, Каргатском, Колыванском, Коченевском, Куйбышевском, Маслянинском, Мошковском, Новосибирском, Ордынском, Татарском, Тогучинском, Убинском, Чановском, Черепановском, Чулымском муниципальных районах, а также в городских округах: г. Бердске, г. Искитиме, г. Оби, г. Новосибирске, р.п. Кольцово), </w:t>
            </w:r>
            <w:r w:rsidRPr="00F07E31">
              <w:rPr>
                <w:sz w:val="18"/>
                <w:szCs w:val="18"/>
              </w:rPr>
              <w:lastRenderedPageBreak/>
              <w:t>актуальных схем газоснабжения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11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1.1.1.1.1.2. Оказание государственной поддержки муниципальным образованиям Новосибирской области на 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410961,1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189963,7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142833,2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223463,2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900000,0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Министерство жилищно-коммунального хозяйства и энергетики Новосибирской области, министерство сельского хозяйства Новосибирской области, администрации муниципальных образований Новосибирской области (во взаимодействии), публичное акционерное общество "Газпром" (в рамках соглашения о сотрудничестве, заключенного между администрацией Новосибирской области и акционерным обществом "Газпром", от 30.06.2005 N 32), газораспределительные организации (за счет средств специальной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надбавки к тарифам на услуги по транспортировке газа по газораспределительным сетям)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К концу 2024 года планируется дополнительно построить 556,1</w:t>
            </w:r>
            <w:r w:rsidRPr="00F07E3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F07E31">
              <w:rPr>
                <w:sz w:val="18"/>
                <w:szCs w:val="18"/>
              </w:rPr>
              <w:t>км газораспределительных сетей и ежегодно создавать техническую возможность для перевода теплоисточников в количестве не менее 225 единиц на использование природного газа в качестве основного вида топлива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18340,8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21463,5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34289,4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4639,5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2689,1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2234,6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1592500,2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1100100,0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1111101,0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1122212,0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1133434,1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1233407,1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358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1.1.1.1.1.3. Предоставление мер государственной поддержки газораспределительным организациям в части освобождения от уплаты налога на имущество - газопроводы высокого давления 1, 2 категорий, построенные в соответствии с государственной программой Новосибирской области "Жилищно-коммунальное хозяйство Новосибирской области", утвержденной постановлением Правительства Новосибирской области от 16.02.2015 N 66-п, и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введенные в эксплуатацию с 1 января 2016 года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Предоставление мер государственной поддержки газораспределительным организациям в части освобождения от уплаты налога на имущество в соответствии с Законом Новосибирской области от 16.10.2003 N 142-ОЗ "О налогах и особенностях налогообложения отдельных категорий налогоплательщиков в Новосибирской области" осуществляется в рамках текущей деятельности министерства жилищно-коммунального хозяйства и энергетики Новосибирской области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Создание условий по привлечению внебюджетных источников для финансирования развития газификации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102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68549,5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1.1.1.1.2. 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1.1.1.1.2.1. Предоставление мер государственной поддержки гражданам при кредитовании на газификацию жилья в Новосибирской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1024,0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2000,0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 кредитная организация &lt;*&gt;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К концу 2024 года планируется предоставить государственную поддержку на газификацию жилья 290 жителям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Итого по подпрограмме государственной программы «Газификация»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2057115,5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1318166,7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1258623,3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1349909,8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1135434,1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2180407,1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411985,1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191963,7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144833,2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225463,2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902000,0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18340,8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21463,5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34289,4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4639,5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2689,1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2234,6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1592500,2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1100100,0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1111101,0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1122212,0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1133434,1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1233407,1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68549,5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4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1.1.2. Подпрограмма государственной программы "Чистая вода"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1.1.2.1. 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1.1.2.1.1. 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1.1.2.1.1.1. Оказание государственной поддержки муниципальным образованиям Новосибирской области на строительство и реконструкцию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объектов централизованных систем холодного водоснабжения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64926,6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157517,3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67412,3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209083,2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 xml:space="preserve">министерство строительства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>министерство сельского хозяйства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взаимодействии),</w:t>
            </w:r>
            <w:r w:rsidRPr="00F07E31">
              <w:rPr>
                <w:color w:val="000000"/>
                <w:sz w:val="18"/>
                <w:szCs w:val="18"/>
              </w:rPr>
              <w:br/>
              <w:t>организации коммунального комплекса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К концу 2024 года планируется ввести в эксплуатацию 38 объектов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3387,2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14367,5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7490,2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11004,4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183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1.1.2.1.1.2. Региональный проект "Чистая вода"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G5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25293,3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2760,0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взаимодействии),</w:t>
            </w:r>
            <w:r w:rsidRPr="00F07E31">
              <w:rPr>
                <w:color w:val="000000"/>
                <w:sz w:val="18"/>
                <w:szCs w:val="18"/>
              </w:rPr>
              <w:br/>
              <w:t>Проектная дирекция министерства жилищно-коммунального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К концу 2024 года планируется ввести в эксплуатацию 21 объект питьевого водоснабжения на территории Барабинского, Венгеровского, Карасукского, Каргатского, Коченевского, Краснозерского, Кыштовского, Маслянинского, Сузунского, Ордынского, Татарского, Тогучинского, Усть -Таркского районах, г.Обь, а также в г. Черепаново, г. Купино, р.п. Колывань, г. Каргат, г. Барабинске.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F5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28563,5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32985,8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34807,7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23329,5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30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G5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99461,1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66242,0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F5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685524,2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791659,0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835385,9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559905,2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1527,6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276,0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2856,6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3298,6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3312,2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2332,9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675925,1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691123,8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436781,9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386740,9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445046,0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350902,0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112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1.1.2.1.2. 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1.1.2.1.2.1. Оказание государственной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поддержки муниципальным образованиям Новосибирской области на строительство и реконструкцию объектов централизованных систем водоотведения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76687,2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8814,9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112970,8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коммунального хозяйства и энергетики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взаимодействии),</w:t>
            </w:r>
            <w:r w:rsidRPr="00F07E31">
              <w:rPr>
                <w:color w:val="000000"/>
                <w:sz w:val="18"/>
                <w:szCs w:val="18"/>
              </w:rPr>
              <w:br/>
              <w:t>организации коммунального комплекса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 xml:space="preserve">К концу 2024 года планируется ввести в </w:t>
            </w:r>
            <w:r w:rsidRPr="00F07E31">
              <w:rPr>
                <w:sz w:val="18"/>
                <w:szCs w:val="18"/>
              </w:rPr>
              <w:lastRenderedPageBreak/>
              <w:t>эксплуатацию 1 объект -канализационные очистные соооружения в р.п. Сузун.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20000,0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5088,7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463,9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2253,1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311847,0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4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Итого по подпрограмме государственной программы «Чистая вода»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1284143,8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941565,4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1343852,6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1214684,3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1318551,8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1156557,2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186907,1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169092,2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208946,6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32985,8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34807,7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232412,7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99461,1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66242,0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685524,2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791659,0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835385,9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559905,2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10003,5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15107,4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12599,9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3298,6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3312,2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13337,3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987772,1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691123,8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436781,9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386740,9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445046,0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350902,0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1.2.1. Подпрограмма государственной программы "Безопасность жилищно-коммунального хозяйства"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1.2.1.1. Цель подпрограммы государственной программы: создание безопасных условий проживания граждан на территории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1.2.1.1.1. 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1.2.1.1.1.1. Оказание государственной поддержки муниципальным образованиям Новосибирской области, муниципальным районам и городским округам Новосибирской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области на подготовку объектов жилищно-коммунального хозяйства Новосибирской области к работе в осенне-зимний период (кроме города Новосибирска)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2063816,4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910734,7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Министерство жилищно-коммунального хозяйства и энергетики Новосибирской области, администрации муниципальных образований Новосибирской </w:t>
            </w:r>
            <w:r w:rsidRPr="00F07E31">
              <w:rPr>
                <w:sz w:val="18"/>
                <w:szCs w:val="18"/>
              </w:rPr>
              <w:lastRenderedPageBreak/>
              <w:t>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 xml:space="preserve">Обеспечение ежегодной готовности объектов жилищно-коммунального хозяйства муниципальных образований Новосибирской области (кроме города </w:t>
            </w:r>
            <w:r w:rsidRPr="00F07E31">
              <w:rPr>
                <w:sz w:val="18"/>
                <w:szCs w:val="18"/>
              </w:rPr>
              <w:lastRenderedPageBreak/>
              <w:t>Новосибирска) к работе в отопительный период</w:t>
            </w:r>
            <w:r w:rsidR="00A71E94">
              <w:rPr>
                <w:sz w:val="18"/>
                <w:szCs w:val="18"/>
              </w:rPr>
              <w:t>. Реализация данного мероприятия прекращена с 2021 года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107024,8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46336,3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1.2.1.1.1.2. Оказание государственной поддержки муниципальным образованиям Новосибирской области, муниципальным районам и городским округам Новосибирской области по организации тепло-, водоснабжения населения, водоотведения в границах поселений, городских округов (кроме города Новосибирска)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1953818,4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прохождения;</w:t>
            </w:r>
            <w:r w:rsidRPr="00F07E31">
              <w:rPr>
                <w:sz w:val="18"/>
                <w:szCs w:val="18"/>
              </w:rPr>
              <w:br/>
              <w:t>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водоотведения.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40347,9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1.2.1.1.2. Задача 2 подпрограммы государственной программы: обеспечение переселения граждан из помещений, признанных аварийными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1.2.1.1.2.1. Предоставление муниципальным районам и городским округам Новосибирской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области финансовой поддержки за счет средств областного бюджета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373270,6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233673,2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198476,5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713304,2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Министерство жилищно-коммунального хозяйства и энергетики Новосибирской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К концу 2024 года планируется:</w:t>
            </w:r>
            <w:r w:rsidRPr="00F07E31">
              <w:rPr>
                <w:sz w:val="18"/>
                <w:szCs w:val="18"/>
              </w:rPr>
              <w:br/>
              <w:t>расселить из аварийного жилищного фонда 2616 человека;</w:t>
            </w:r>
            <w:r w:rsidRPr="00F07E31">
              <w:rPr>
                <w:sz w:val="18"/>
                <w:szCs w:val="18"/>
              </w:rPr>
              <w:br/>
            </w:r>
            <w:r w:rsidRPr="00F07E31">
              <w:rPr>
                <w:sz w:val="18"/>
                <w:szCs w:val="18"/>
              </w:rPr>
              <w:lastRenderedPageBreak/>
              <w:t>ликвидировать 37793,7 кв. м аварийного жилищного фонда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30188,8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14933,7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12566,3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79256,0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129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1.2.1.1.5. Задача 5 подпрограммы государственной программы: повышение уровня надежности систем водо-, теплоснабжения и водоотведения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1.2.1.1.5.1. Капитальный ремонт, реконструкция и строительство объектов водоснабжения, теплоснабжения и водоотведения;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капитальный ремонт, реконструкция и строительство (замена) водозаборных скважин, мероприятия по доведению качества воды до нормативных требований СанПиН 2.1.4.1074-01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617644,9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156275,0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 xml:space="preserve">министерство сельского хозяйства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взаимодействии),</w:t>
            </w:r>
            <w:r w:rsidRPr="00F07E31">
              <w:rPr>
                <w:color w:val="000000"/>
                <w:sz w:val="18"/>
                <w:szCs w:val="18"/>
              </w:rPr>
              <w:br/>
              <w:t>Фонд модернизации и развития жилищно-коммунального хозяйства муниципальных образований Новосибирской области во взаимодействии с администрациями муниципальных образований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lastRenderedPageBreak/>
              <w:t xml:space="preserve">Предотвращение ситуаций, связанных с нарушением режима водоотведения, бесперебойного обеспечения питьевой водой населения,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обеспечение населения качественной питьевой водой;</w:t>
            </w:r>
            <w:r w:rsidRPr="00F07E31">
              <w:rPr>
                <w:color w:val="000000"/>
                <w:sz w:val="18"/>
                <w:szCs w:val="18"/>
              </w:rPr>
              <w:br/>
              <w:t>обеспечение бесперебойной работы объектов жизнеобеспечения и создание условий их бесперебойной работы;</w:t>
            </w:r>
            <w:r w:rsidRPr="00F07E31">
              <w:rPr>
                <w:color w:val="000000"/>
                <w:sz w:val="18"/>
                <w:szCs w:val="18"/>
              </w:rPr>
              <w:br/>
              <w:t>предотвращение ситуаций, связанных с технологическим нарушением, приведшим к разрушению или повреждению сооружений и (или) технических 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</w:t>
            </w:r>
            <w:r w:rsidR="00A71E94">
              <w:rPr>
                <w:color w:val="000000"/>
                <w:sz w:val="18"/>
                <w:szCs w:val="18"/>
              </w:rPr>
              <w:t xml:space="preserve">. </w:t>
            </w:r>
            <w:r w:rsidR="00A71E94">
              <w:rPr>
                <w:sz w:val="18"/>
                <w:szCs w:val="18"/>
              </w:rPr>
              <w:t>Реализация данного мероприятия прекращена с 2021 года</w:t>
            </w:r>
            <w:bookmarkStart w:id="2" w:name="_GoBack"/>
            <w:bookmarkEnd w:id="2"/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17385,0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13100,5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53238,8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8190,5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6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1.2.1.1.5.2. Меры, направленные на создание условий по организации муниципальными районами и городскими округами Новосибирской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области бесперебойной работы объектов водоснабжения, теплоснабжения и водоотведения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461136,3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sz w:val="18"/>
                <w:szCs w:val="18"/>
              </w:rPr>
              <w:br/>
              <w:t xml:space="preserve">администрации муниципальных </w:t>
            </w:r>
            <w:r w:rsidRPr="00F07E31">
              <w:rPr>
                <w:sz w:val="18"/>
                <w:szCs w:val="18"/>
              </w:rPr>
              <w:lastRenderedPageBreak/>
              <w:t>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 xml:space="preserve">Обеспечение в муниципальных районах и городских округах Новосибирской области (кроме города Новосибирска) бесперебойной </w:t>
            </w:r>
            <w:r w:rsidRPr="00F07E31">
              <w:rPr>
                <w:sz w:val="18"/>
                <w:szCs w:val="18"/>
              </w:rPr>
              <w:lastRenderedPageBreak/>
              <w:t>работы объектов жизнеобеспечения, создание условий их бесперебойной работы, путем проведения их ремонтов, в том числе капитальных, приобретения необходимых материалов, оборудования, а также проектирование строительства, реконструкции, капитального ремонта объектов жизнеобеспечения и проведение государственной экспертизы проектно-сметной документации.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10236,9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109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1.2.1.1.6. Задача 6 подпрограммы государственной программы: восстановление эксплуатационных характеристик общего имущества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N 524-п, в связи с физическим износом, превышающим семьдесят процентов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1.2.1.1.6.1. Предоставление мер государственной поддержки на реализацию мероприятий по проведению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территории Новосибирской области, в связи с физическим износом, превышающим семьдесят процентов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156637,6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К концу 2024 года планируется:</w:t>
            </w:r>
            <w:r w:rsidRPr="00F07E31">
              <w:rPr>
                <w:sz w:val="18"/>
                <w:szCs w:val="18"/>
              </w:rPr>
              <w:br/>
              <w:t>восстановить эксплуатационные характеристики 20 многоквартирных домов, исключенных из региональной программы в связи с физическим износом, превышающим семьдесят процентов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156637,6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Итого по подпрограмме государственной программы «Безопасность жилищно-коммунального хозяйства»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3262569,3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1383243,9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2676582,3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1105835,4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3054731,9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1300682,9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2613431,2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869941,8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17385,0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13100,5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190452,4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69460,5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63151,1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235893,6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1.2.2. Подпрограмма государственной программы "Благоустройство территорий населенных пунктов"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1.2.2.1. 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1.2.2.1.1. 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1.2.2.1.1.1. Региональный проект «Формирование комфортной городской среды»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F2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104749,7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82871,5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80025,9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30976,7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30976,7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140943,3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 xml:space="preserve">администрации муниципальных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Реализация подпрограммы позволит достичь следующих результатов к концу 2023 года:</w:t>
            </w:r>
            <w:r w:rsidRPr="00F07E31">
              <w:rPr>
                <w:sz w:val="18"/>
                <w:szCs w:val="18"/>
              </w:rPr>
              <w:br/>
              <w:t xml:space="preserve">улучшение содержания объектов </w:t>
            </w:r>
            <w:r w:rsidRPr="00F07E31">
              <w:rPr>
                <w:sz w:val="18"/>
                <w:szCs w:val="18"/>
              </w:rPr>
              <w:lastRenderedPageBreak/>
              <w:t>благоустройства, зеленых насаждений и в целом внешнего облика более чем в 107 населенных пунктах муниципальных образований Новосибирской области;</w:t>
            </w:r>
            <w:r w:rsidRPr="00F07E31">
              <w:rPr>
                <w:sz w:val="18"/>
                <w:szCs w:val="18"/>
              </w:rPr>
              <w:br/>
              <w:t>осуществление организации (ремонта) уличного освещения в населенных пунктах Новосибирской области;</w:t>
            </w:r>
            <w:r w:rsidRPr="00F07E31">
              <w:rPr>
                <w:sz w:val="18"/>
                <w:szCs w:val="18"/>
              </w:rPr>
              <w:br/>
              <w:t>обеспечение ввода площадей обустроенных зон отдыха, спортивных и детских площадок, зон озеленения, тротуаров и проездов, приведенных в надлежащее состояние, на территориях населенных пунктов Новосибирской области;</w:t>
            </w:r>
            <w:r w:rsidRPr="00F07E31">
              <w:rPr>
                <w:sz w:val="18"/>
                <w:szCs w:val="18"/>
              </w:rPr>
              <w:br/>
              <w:t>повышение уровня благоустройства и совершенствования внешнего облика территорий муниципальных образований Новосибирской области;</w:t>
            </w:r>
            <w:r w:rsidRPr="00F07E31">
              <w:rPr>
                <w:sz w:val="18"/>
                <w:szCs w:val="18"/>
              </w:rPr>
              <w:br/>
              <w:t xml:space="preserve">повышение эстетического качества среды территорий </w:t>
            </w:r>
            <w:r w:rsidRPr="00F07E31">
              <w:rPr>
                <w:sz w:val="18"/>
                <w:szCs w:val="18"/>
              </w:rPr>
              <w:lastRenderedPageBreak/>
              <w:t>населенных пунктов и формирование современного облика населенных пунктов Новосибирской области, сочетающее в себе элементы новизны и привлекательности;</w:t>
            </w:r>
            <w:r w:rsidRPr="00F07E31">
              <w:rPr>
                <w:sz w:val="18"/>
                <w:szCs w:val="18"/>
              </w:rPr>
              <w:br/>
              <w:t>создание благоприятных и комфортных условий проживания и отдыха населения;</w:t>
            </w:r>
            <w:r w:rsidRPr="00F07E31">
              <w:rPr>
                <w:sz w:val="18"/>
                <w:szCs w:val="18"/>
              </w:rPr>
              <w:br/>
              <w:t>повышение уровня доступности информации и информирования граждан и заинтересованных лиц о задачах и проектах по благоустройству территорий населенных пунктов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F2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922092,7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833916,6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894222,6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743439,2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743439,2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499708,2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40483,9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36471,9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15016,4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13939,4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14107,6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62863,6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2429,4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3505,7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7082,9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4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178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lastRenderedPageBreak/>
              <w:t>1.2.2.1.1.2.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домов, территорий общего пользования, без привлечения средств федерального бюджета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132700,0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56647,0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216786,9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216786,9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 xml:space="preserve">Реализация подпрограммы позволит к концу 2024 года обеспечить мероприятия по благоустройству дворовых территорий многоквартирных домов, территорий общего пользования. В рамках реализации данного мероприятия возможна реализация проектов победителей </w:t>
            </w:r>
            <w:r w:rsidRPr="00F07E31">
              <w:rPr>
                <w:sz w:val="18"/>
                <w:szCs w:val="18"/>
              </w:rPr>
              <w:lastRenderedPageBreak/>
              <w:t>Всероссийского конкурса лучших проектов создания комфортной городской среды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1327,0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566,5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10839,3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10839,3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7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1.2.2.1.1.3. Оказание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2645,2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7350,0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Реализация мероприятия позволит улучшить показатели индекса качества городской среды, методика расчета которого утверждена распоряжением Правительства Российской Федерации от 23.03.2019 № 510-р «Об утверждении Методики формирования индекса качества городской среды»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386,8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7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Итого по подпрограмме государственной программы «Благоустройство территорий населенных пунктов»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1203782,7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1013979,2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1226666,8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1026715,4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799257,4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721985,8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237449,7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139518,5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299458,0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247763,6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30976,7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148293,3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922092,7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833916,6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894222,6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743439,2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743439,2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499708,2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41810,9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37038,4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25903,3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24778,7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14107,6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63250,4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2429,4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3505,7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7082,9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10733,9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10733,9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1.3. 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1.3.1. Подпрограмма государственной программы "Обеспечение реализации государственной программы"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1.3.1.1. Цель подпрограммы 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1.3.1.1.1. 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1.3.1.1.1.1. Разработка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нормативных правовых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 xml:space="preserve">В рамках текущей деятельности МЖКХиЭ НСО планируется разработка нормативных документов, регламентов и иных документов,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регулирующих правоотношения в сфере жилищно-коммунального хозяйства, направленных на реализацию государственной программы, как вновь подготовленных, так и действующих со внесенными соответствующими изменениями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lastRenderedPageBreak/>
              <w:t>Министерство жилищно-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коммунального хозяйства и энергетики Новосибирской области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lastRenderedPageBreak/>
              <w:t xml:space="preserve">Не менее 30 нормативных и </w:t>
            </w:r>
            <w:r w:rsidRPr="00F07E31">
              <w:rPr>
                <w:color w:val="000000"/>
                <w:sz w:val="18"/>
                <w:szCs w:val="18"/>
              </w:rPr>
              <w:lastRenderedPageBreak/>
              <w:t>правовых документов, регламентов и иных документов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2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2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1.3.1.1.2. 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1.3.1.1.2.1. Реализация комплекса мер, направленных на информирование населения Новосибирской области по актуальным вопросам в сфере жилищно-коммунального хозяйства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931,4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Не менее 96 информационных сюжетов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1.3.1.1.3. 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1.3.1.1.3.1. Реализация комплекса мер, направленных на осуществление подготовки, переподготовки кадров и повышение квалификации специалистов, занятых в сфере жилищно-коммунального хозяйства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В рамках текущей деятельности МЖКХиЭ НСО планируется проведение мероприятий, направленных на создание системы подготовки (переподготовки) кадров для жилищно-коммунального комплекса Новосибирской области</w:t>
            </w:r>
          </w:p>
        </w:tc>
        <w:tc>
          <w:tcPr>
            <w:tcW w:w="633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Министерство жилищно-коммунального хозяйства и энергетики Новосибирской области,</w:t>
            </w:r>
            <w:r w:rsidRPr="00F07E31">
              <w:rPr>
                <w:color w:val="000000"/>
                <w:sz w:val="18"/>
                <w:szCs w:val="18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1047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Не менее 600 специалистов предприятий ЖКХ муниципальных образований Новосибирской области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pct"/>
            <w:gridSpan w:val="6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lastRenderedPageBreak/>
              <w:t>Итого по подпрограмме государственной программы «Обеспечение реализации государственной программы»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931,4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931,4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 w:val="restart"/>
            <w:shd w:val="clear" w:color="auto" w:fill="auto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Итого по государственной программы</w:t>
            </w: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 xml:space="preserve">7 807 611,3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7"/>
                <w:szCs w:val="17"/>
              </w:rPr>
            </w:pPr>
            <w:r w:rsidRPr="00F07E31">
              <w:rPr>
                <w:sz w:val="17"/>
                <w:szCs w:val="17"/>
              </w:rPr>
              <w:t xml:space="preserve">4 656 955,2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 xml:space="preserve">6 506 656,4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 xml:space="preserve">3 591 309,5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 xml:space="preserve">3 253 243,3 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 xml:space="preserve">5 164 785,5 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vMerge w:val="restar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jc w:val="center"/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3891073,8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7"/>
                <w:szCs w:val="17"/>
              </w:rPr>
            </w:pPr>
            <w:r w:rsidRPr="00F07E31">
              <w:rPr>
                <w:sz w:val="17"/>
                <w:szCs w:val="17"/>
              </w:rPr>
              <w:t>1801257,3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3267600,4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506212,6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67784,4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2152647,8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1057279,6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7"/>
                <w:szCs w:val="17"/>
              </w:rPr>
            </w:pPr>
            <w:r w:rsidRPr="00F07E31">
              <w:rPr>
                <w:sz w:val="17"/>
                <w:szCs w:val="17"/>
              </w:rPr>
              <w:t>934722,6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1579746,8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1535098,2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1578825,1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1059613,4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276556,2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7"/>
                <w:szCs w:val="17"/>
              </w:rPr>
            </w:pPr>
            <w:r w:rsidRPr="00F07E31">
              <w:rPr>
                <w:sz w:val="17"/>
                <w:szCs w:val="17"/>
              </w:rPr>
              <w:t>126245,8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104343,4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30311,9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17419,8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357481,3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510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2582701,7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7"/>
                <w:szCs w:val="17"/>
              </w:rPr>
            </w:pPr>
            <w:r w:rsidRPr="00F07E31">
              <w:rPr>
                <w:sz w:val="17"/>
                <w:szCs w:val="17"/>
              </w:rPr>
              <w:t>1794729,5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1554965,8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1519686,8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1589214,0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1595043,0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  <w:tr w:rsidR="00F07E31" w:rsidRPr="00F07E31" w:rsidTr="00F07E31">
        <w:trPr>
          <w:trHeight w:val="255"/>
        </w:trPr>
        <w:tc>
          <w:tcPr>
            <w:tcW w:w="1092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F07E31" w:rsidRPr="00F07E31" w:rsidRDefault="00F07E31" w:rsidP="00F07E31">
            <w:pPr>
              <w:rPr>
                <w:sz w:val="18"/>
                <w:szCs w:val="18"/>
              </w:rPr>
            </w:pPr>
            <w:r w:rsidRPr="00F07E31">
              <w:rPr>
                <w:sz w:val="18"/>
                <w:szCs w:val="18"/>
              </w:rPr>
              <w:t>налоговые расходы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vAlign w:val="bottom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sz w:val="17"/>
                <w:szCs w:val="17"/>
              </w:rPr>
            </w:pPr>
            <w:r w:rsidRPr="00F07E31">
              <w:rPr>
                <w:sz w:val="17"/>
                <w:szCs w:val="17"/>
              </w:rPr>
              <w:t>68549,5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F07E31" w:rsidRPr="00F07E31" w:rsidRDefault="00F07E31" w:rsidP="00F07E31">
            <w:pPr>
              <w:ind w:left="-86" w:right="-156"/>
              <w:jc w:val="center"/>
              <w:rPr>
                <w:color w:val="000000"/>
                <w:sz w:val="17"/>
                <w:szCs w:val="17"/>
              </w:rPr>
            </w:pPr>
            <w:r w:rsidRPr="00F07E31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633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vMerge/>
            <w:vAlign w:val="center"/>
            <w:hideMark/>
          </w:tcPr>
          <w:p w:rsidR="00F07E31" w:rsidRPr="00F07E31" w:rsidRDefault="00F07E31" w:rsidP="00F07E3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07E31" w:rsidRDefault="00F07E31" w:rsidP="00F07E31">
      <w:pPr>
        <w:jc w:val="both"/>
        <w:rPr>
          <w:sz w:val="18"/>
          <w:szCs w:val="18"/>
        </w:rPr>
      </w:pPr>
    </w:p>
    <w:p w:rsidR="00003179" w:rsidRPr="00A91E0E" w:rsidRDefault="00003179" w:rsidP="00003179">
      <w:pPr>
        <w:ind w:firstLine="709"/>
        <w:jc w:val="both"/>
        <w:rPr>
          <w:sz w:val="18"/>
          <w:szCs w:val="18"/>
        </w:rPr>
      </w:pPr>
      <w:r w:rsidRPr="00A91E0E">
        <w:rPr>
          <w:sz w:val="18"/>
          <w:szCs w:val="18"/>
        </w:rPr>
        <w:t xml:space="preserve">* кредитная организация, имеющая право на осуществление банковских операций, по реализации </w:t>
      </w:r>
      <w:hyperlink r:id="rId8" w:history="1">
        <w:r w:rsidR="00DF2CBE" w:rsidRPr="00A91E0E">
          <w:rPr>
            <w:sz w:val="18"/>
            <w:szCs w:val="18"/>
          </w:rPr>
          <w:t>П</w:t>
        </w:r>
        <w:r w:rsidRPr="00A91E0E">
          <w:rPr>
            <w:sz w:val="18"/>
            <w:szCs w:val="18"/>
          </w:rPr>
          <w:t>оложения</w:t>
        </w:r>
      </w:hyperlink>
      <w:r w:rsidRPr="00A91E0E">
        <w:rPr>
          <w:sz w:val="18"/>
          <w:szCs w:val="18"/>
        </w:rPr>
        <w:t xml:space="preserve"> об условиях и порядке предоставления мер государственной поддержки граждан при кредитовании на газификацию жилья в Новосибирской области, утвержденного постановлением администрации Новосибирской области от 28.08.2006 </w:t>
      </w:r>
      <w:r w:rsidR="00AB7D21" w:rsidRPr="00A91E0E">
        <w:rPr>
          <w:sz w:val="18"/>
          <w:szCs w:val="18"/>
        </w:rPr>
        <w:t>№</w:t>
      </w:r>
      <w:r w:rsidRPr="00A91E0E">
        <w:rPr>
          <w:sz w:val="18"/>
          <w:szCs w:val="18"/>
        </w:rPr>
        <w:t xml:space="preserve"> 66-па </w:t>
      </w:r>
      <w:r w:rsidR="00AB7D21" w:rsidRPr="00A91E0E">
        <w:rPr>
          <w:sz w:val="18"/>
          <w:szCs w:val="18"/>
        </w:rPr>
        <w:t>«</w:t>
      </w:r>
      <w:r w:rsidRPr="00A91E0E">
        <w:rPr>
          <w:sz w:val="18"/>
          <w:szCs w:val="18"/>
        </w:rPr>
        <w:t>О государственной поддержке граждан при кредитовании на газификацию жилья в Новосибирской области</w:t>
      </w:r>
      <w:r w:rsidR="00AB7D21" w:rsidRPr="00A91E0E">
        <w:rPr>
          <w:sz w:val="18"/>
          <w:szCs w:val="18"/>
        </w:rPr>
        <w:t>»</w:t>
      </w:r>
      <w:r w:rsidRPr="00A91E0E">
        <w:rPr>
          <w:sz w:val="18"/>
          <w:szCs w:val="18"/>
        </w:rPr>
        <w:t xml:space="preserve"> (в соответствии с действующим законодательством Российской Федерации)</w:t>
      </w:r>
    </w:p>
    <w:p w:rsidR="00D9639F" w:rsidRPr="00A91E0E" w:rsidRDefault="00D9639F" w:rsidP="00003179">
      <w:pPr>
        <w:pStyle w:val="ConsPlusTitle"/>
        <w:jc w:val="both"/>
        <w:rPr>
          <w:rFonts w:ascii="Times New Roman" w:hAnsi="Times New Roman" w:cs="Times New Roman"/>
          <w:sz w:val="18"/>
          <w:szCs w:val="18"/>
        </w:rPr>
      </w:pPr>
    </w:p>
    <w:p w:rsidR="00D9639F" w:rsidRPr="00A91E0E" w:rsidRDefault="00D9639F" w:rsidP="00285B7D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p w:rsidR="00444CA2" w:rsidRPr="00A91E0E" w:rsidRDefault="00444CA2" w:rsidP="00444CA2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A91E0E">
        <w:rPr>
          <w:sz w:val="18"/>
          <w:szCs w:val="18"/>
        </w:rPr>
        <w:t>_________»</w:t>
      </w:r>
    </w:p>
    <w:p w:rsidR="00486B6C" w:rsidRPr="00A91E0E" w:rsidRDefault="00486B6C" w:rsidP="00285B7D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sectPr w:rsidR="00486B6C" w:rsidRPr="00A91E0E" w:rsidSect="00F07E31">
      <w:headerReference w:type="default" r:id="rId9"/>
      <w:headerReference w:type="first" r:id="rId10"/>
      <w:pgSz w:w="16838" w:h="11906" w:orient="landscape"/>
      <w:pgMar w:top="1276" w:right="1134" w:bottom="510" w:left="1134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94" w:rsidRDefault="00A71E94" w:rsidP="00D27F3C">
      <w:r>
        <w:separator/>
      </w:r>
    </w:p>
  </w:endnote>
  <w:endnote w:type="continuationSeparator" w:id="0">
    <w:p w:rsidR="00A71E94" w:rsidRDefault="00A71E94" w:rsidP="00D2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94" w:rsidRDefault="00A71E94" w:rsidP="00D27F3C">
      <w:r>
        <w:separator/>
      </w:r>
    </w:p>
  </w:footnote>
  <w:footnote w:type="continuationSeparator" w:id="0">
    <w:p w:rsidR="00A71E94" w:rsidRDefault="00A71E94" w:rsidP="00D2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362836"/>
      <w:docPartObj>
        <w:docPartGallery w:val="Page Numbers (Top of Page)"/>
        <w:docPartUnique/>
      </w:docPartObj>
    </w:sdtPr>
    <w:sdtContent>
      <w:p w:rsidR="00A71E94" w:rsidRDefault="00A71E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4D">
          <w:rPr>
            <w:noProof/>
          </w:rPr>
          <w:t>17</w:t>
        </w:r>
        <w:r>
          <w:fldChar w:fldCharType="end"/>
        </w:r>
      </w:p>
    </w:sdtContent>
  </w:sdt>
  <w:p w:rsidR="00A71E94" w:rsidRDefault="00A71E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778326"/>
      <w:docPartObj>
        <w:docPartGallery w:val="Page Numbers (Top of Page)"/>
        <w:docPartUnique/>
      </w:docPartObj>
    </w:sdtPr>
    <w:sdtContent>
      <w:p w:rsidR="00A71E94" w:rsidRDefault="00A71E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4D">
          <w:rPr>
            <w:noProof/>
          </w:rPr>
          <w:t>1</w:t>
        </w:r>
        <w:r>
          <w:fldChar w:fldCharType="end"/>
        </w:r>
      </w:p>
    </w:sdtContent>
  </w:sdt>
  <w:p w:rsidR="00A71E94" w:rsidRDefault="00A71E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A42"/>
    <w:multiLevelType w:val="hybridMultilevel"/>
    <w:tmpl w:val="9380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B30AB"/>
    <w:multiLevelType w:val="hybridMultilevel"/>
    <w:tmpl w:val="B0BC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0054B"/>
    <w:rsid w:val="00003179"/>
    <w:rsid w:val="00011726"/>
    <w:rsid w:val="00081A75"/>
    <w:rsid w:val="0009796F"/>
    <w:rsid w:val="000A54E8"/>
    <w:rsid w:val="000F7680"/>
    <w:rsid w:val="000F79C0"/>
    <w:rsid w:val="001476E7"/>
    <w:rsid w:val="00160AC1"/>
    <w:rsid w:val="00162B1F"/>
    <w:rsid w:val="001746CB"/>
    <w:rsid w:val="00196E21"/>
    <w:rsid w:val="001A332D"/>
    <w:rsid w:val="001A6FB3"/>
    <w:rsid w:val="001C0957"/>
    <w:rsid w:val="001D2EF1"/>
    <w:rsid w:val="001D6087"/>
    <w:rsid w:val="001E40DA"/>
    <w:rsid w:val="001E6777"/>
    <w:rsid w:val="001E6944"/>
    <w:rsid w:val="001F32E1"/>
    <w:rsid w:val="001F37E9"/>
    <w:rsid w:val="001F7569"/>
    <w:rsid w:val="00202BC1"/>
    <w:rsid w:val="00206DE9"/>
    <w:rsid w:val="00224CC2"/>
    <w:rsid w:val="002309E1"/>
    <w:rsid w:val="002328BF"/>
    <w:rsid w:val="00232EDA"/>
    <w:rsid w:val="0023308C"/>
    <w:rsid w:val="00243CBA"/>
    <w:rsid w:val="00260630"/>
    <w:rsid w:val="00277A35"/>
    <w:rsid w:val="00285B7D"/>
    <w:rsid w:val="002B6047"/>
    <w:rsid w:val="002C5E97"/>
    <w:rsid w:val="002E691D"/>
    <w:rsid w:val="002E7CF7"/>
    <w:rsid w:val="00313769"/>
    <w:rsid w:val="0032631A"/>
    <w:rsid w:val="00331FD4"/>
    <w:rsid w:val="003409AF"/>
    <w:rsid w:val="003613DB"/>
    <w:rsid w:val="003656B9"/>
    <w:rsid w:val="003916FA"/>
    <w:rsid w:val="00396573"/>
    <w:rsid w:val="003A4D88"/>
    <w:rsid w:val="003C28B5"/>
    <w:rsid w:val="003E17CB"/>
    <w:rsid w:val="003E34F6"/>
    <w:rsid w:val="003F0353"/>
    <w:rsid w:val="00405A29"/>
    <w:rsid w:val="00413A81"/>
    <w:rsid w:val="00414241"/>
    <w:rsid w:val="0043278C"/>
    <w:rsid w:val="00444CA2"/>
    <w:rsid w:val="00445697"/>
    <w:rsid w:val="00445DAA"/>
    <w:rsid w:val="00465C96"/>
    <w:rsid w:val="0047330F"/>
    <w:rsid w:val="00480825"/>
    <w:rsid w:val="00484C88"/>
    <w:rsid w:val="00486B6C"/>
    <w:rsid w:val="004A3028"/>
    <w:rsid w:val="004D131F"/>
    <w:rsid w:val="00542CA1"/>
    <w:rsid w:val="0055725F"/>
    <w:rsid w:val="00576B21"/>
    <w:rsid w:val="005B2B13"/>
    <w:rsid w:val="005B701F"/>
    <w:rsid w:val="005C4054"/>
    <w:rsid w:val="005C628A"/>
    <w:rsid w:val="005F7562"/>
    <w:rsid w:val="00625595"/>
    <w:rsid w:val="00637AD6"/>
    <w:rsid w:val="00685201"/>
    <w:rsid w:val="006B3844"/>
    <w:rsid w:val="006C410A"/>
    <w:rsid w:val="0071279F"/>
    <w:rsid w:val="00780B17"/>
    <w:rsid w:val="00792B87"/>
    <w:rsid w:val="00793F8F"/>
    <w:rsid w:val="00797D8E"/>
    <w:rsid w:val="007A153A"/>
    <w:rsid w:val="007A52E5"/>
    <w:rsid w:val="007A7CB6"/>
    <w:rsid w:val="007C39DB"/>
    <w:rsid w:val="007D2422"/>
    <w:rsid w:val="008301F5"/>
    <w:rsid w:val="008309E8"/>
    <w:rsid w:val="00855A6D"/>
    <w:rsid w:val="00856A73"/>
    <w:rsid w:val="0086025C"/>
    <w:rsid w:val="00892833"/>
    <w:rsid w:val="008B4785"/>
    <w:rsid w:val="008F30EC"/>
    <w:rsid w:val="00923BC3"/>
    <w:rsid w:val="00970C58"/>
    <w:rsid w:val="0097261F"/>
    <w:rsid w:val="009745BC"/>
    <w:rsid w:val="009A6F2E"/>
    <w:rsid w:val="009B6C6B"/>
    <w:rsid w:val="00A248C9"/>
    <w:rsid w:val="00A648D2"/>
    <w:rsid w:val="00A67152"/>
    <w:rsid w:val="00A71E94"/>
    <w:rsid w:val="00A76D39"/>
    <w:rsid w:val="00A91E0E"/>
    <w:rsid w:val="00AB7D21"/>
    <w:rsid w:val="00AD2E12"/>
    <w:rsid w:val="00B01550"/>
    <w:rsid w:val="00B12F99"/>
    <w:rsid w:val="00B71BE1"/>
    <w:rsid w:val="00B71F30"/>
    <w:rsid w:val="00BB2E7A"/>
    <w:rsid w:val="00BC6ECB"/>
    <w:rsid w:val="00BC7D71"/>
    <w:rsid w:val="00BD4121"/>
    <w:rsid w:val="00C00966"/>
    <w:rsid w:val="00C041F2"/>
    <w:rsid w:val="00C16762"/>
    <w:rsid w:val="00C53F2E"/>
    <w:rsid w:val="00C66DF0"/>
    <w:rsid w:val="00C72201"/>
    <w:rsid w:val="00CC267F"/>
    <w:rsid w:val="00CC6193"/>
    <w:rsid w:val="00CE7790"/>
    <w:rsid w:val="00CF6A7F"/>
    <w:rsid w:val="00D01C0E"/>
    <w:rsid w:val="00D024F3"/>
    <w:rsid w:val="00D27F3C"/>
    <w:rsid w:val="00D51236"/>
    <w:rsid w:val="00D54E21"/>
    <w:rsid w:val="00D701AD"/>
    <w:rsid w:val="00D81388"/>
    <w:rsid w:val="00D9639F"/>
    <w:rsid w:val="00DA2D37"/>
    <w:rsid w:val="00DA5FC8"/>
    <w:rsid w:val="00DB094D"/>
    <w:rsid w:val="00DC6E72"/>
    <w:rsid w:val="00DC7C31"/>
    <w:rsid w:val="00DF2CBE"/>
    <w:rsid w:val="00DF42C0"/>
    <w:rsid w:val="00E07B4C"/>
    <w:rsid w:val="00E51737"/>
    <w:rsid w:val="00E52606"/>
    <w:rsid w:val="00E52A9F"/>
    <w:rsid w:val="00E54261"/>
    <w:rsid w:val="00F07E31"/>
    <w:rsid w:val="00F33D98"/>
    <w:rsid w:val="00F51C1B"/>
    <w:rsid w:val="00F662E3"/>
    <w:rsid w:val="00F717C8"/>
    <w:rsid w:val="00F8320F"/>
    <w:rsid w:val="00F8467B"/>
    <w:rsid w:val="00F90EFB"/>
    <w:rsid w:val="00FD2402"/>
    <w:rsid w:val="00FE38E5"/>
    <w:rsid w:val="00FE4934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3055"/>
  <w15:chartTrackingRefBased/>
  <w15:docId w15:val="{5084EBD8-7EC4-4134-BF46-B570B0C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031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3179"/>
    <w:rPr>
      <w:color w:val="800080"/>
      <w:u w:val="single"/>
    </w:rPr>
  </w:style>
  <w:style w:type="paragraph" w:customStyle="1" w:styleId="xl63">
    <w:name w:val="xl63"/>
    <w:basedOn w:val="a"/>
    <w:rsid w:val="00003179"/>
    <w:pPr>
      <w:spacing w:before="100" w:beforeAutospacing="1" w:after="100" w:afterAutospacing="1"/>
    </w:pPr>
  </w:style>
  <w:style w:type="paragraph" w:customStyle="1" w:styleId="xl64">
    <w:name w:val="xl64"/>
    <w:basedOn w:val="a"/>
    <w:rsid w:val="00003179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DC6E7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D242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D242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7D24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7D242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7D24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7D2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D2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7D2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msonormal0">
    <w:name w:val="msonormal"/>
    <w:basedOn w:val="a"/>
    <w:rsid w:val="00277A3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45DA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445DAA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04">
    <w:name w:val="xl104"/>
    <w:basedOn w:val="a"/>
    <w:rsid w:val="00445D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445D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445D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445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BC7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C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C7D71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F07E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"/>
    <w:rsid w:val="00F07E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a"/>
    <w:rsid w:val="00F07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1363CB1404E908228EF47B2E5B235E1BD652D7C82F3B94C4C31720129C178D56BDB02CBEF29184A4757C3188B9D359AF022C5D354200812C31233A1Y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4CB3-96AC-4195-ADC5-50AD2497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4451</Words>
  <Characters>25372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12</cp:revision>
  <cp:lastPrinted>2019-10-02T03:28:00Z</cp:lastPrinted>
  <dcterms:created xsi:type="dcterms:W3CDTF">2020-09-02T07:45:00Z</dcterms:created>
  <dcterms:modified xsi:type="dcterms:W3CDTF">2021-02-04T01:52:00Z</dcterms:modified>
</cp:coreProperties>
</file>