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F2" w:rsidRPr="00D874F2" w:rsidRDefault="00D874F2" w:rsidP="00FD444B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D874F2">
        <w:rPr>
          <w:rFonts w:ascii="Times New Roman" w:eastAsiaTheme="minorHAnsi" w:hAnsi="Times New Roman"/>
          <w:sz w:val="28"/>
          <w:szCs w:val="28"/>
        </w:rPr>
        <w:t>УСТАНОВЛЕНЫ</w:t>
      </w:r>
    </w:p>
    <w:p w:rsidR="0098684C" w:rsidRDefault="0098684C" w:rsidP="00FD444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приказом министерства </w:t>
      </w:r>
      <w:r w:rsidR="00D874F2">
        <w:rPr>
          <w:rFonts w:ascii="Times New Roman" w:eastAsiaTheme="minorHAnsi" w:hAnsi="Times New Roman"/>
          <w:sz w:val="28"/>
          <w:szCs w:val="28"/>
        </w:rPr>
        <w:t>сельского</w:t>
      </w:r>
    </w:p>
    <w:p w:rsidR="00D874F2" w:rsidRPr="00D874F2" w:rsidRDefault="00D874F2" w:rsidP="00DF1B2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хозяйства</w:t>
      </w:r>
      <w:r w:rsidR="0098684C">
        <w:rPr>
          <w:rFonts w:ascii="Times New Roman" w:eastAsiaTheme="minorHAnsi" w:hAnsi="Times New Roman"/>
          <w:sz w:val="28"/>
          <w:szCs w:val="28"/>
        </w:rPr>
        <w:t xml:space="preserve"> Новосибирской области</w:t>
      </w:r>
    </w:p>
    <w:p w:rsidR="00A51460" w:rsidRDefault="00D874F2" w:rsidP="00FD444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Theme="minorHAnsi" w:hAnsi="Times New Roman"/>
          <w:sz w:val="28"/>
          <w:szCs w:val="28"/>
        </w:rPr>
      </w:pPr>
      <w:r w:rsidRPr="00D874F2">
        <w:rPr>
          <w:rFonts w:ascii="Times New Roman" w:eastAsiaTheme="minorHAnsi" w:hAnsi="Times New Roman"/>
          <w:sz w:val="28"/>
          <w:szCs w:val="28"/>
        </w:rPr>
        <w:t>от ___________ № ________</w:t>
      </w:r>
    </w:p>
    <w:p w:rsidR="0008761D" w:rsidRPr="00684B10" w:rsidRDefault="0008761D" w:rsidP="00FD444B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Theme="minorHAnsi" w:hAnsi="Times New Roman"/>
          <w:sz w:val="28"/>
          <w:szCs w:val="28"/>
        </w:rPr>
      </w:pPr>
    </w:p>
    <w:p w:rsidR="00787EAE" w:rsidRDefault="00787EAE" w:rsidP="00DF1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Par21"/>
      <w:bookmarkEnd w:id="0"/>
      <w:r w:rsidRPr="00787EAE">
        <w:rPr>
          <w:rFonts w:ascii="Times New Roman" w:eastAsiaTheme="minorHAnsi" w:hAnsi="Times New Roman"/>
          <w:b/>
          <w:bCs/>
          <w:sz w:val="28"/>
          <w:szCs w:val="28"/>
        </w:rPr>
        <w:t>П</w:t>
      </w:r>
      <w:r w:rsidR="00DF1B21">
        <w:rPr>
          <w:rFonts w:ascii="Times New Roman" w:eastAsiaTheme="minorHAnsi" w:hAnsi="Times New Roman"/>
          <w:b/>
          <w:bCs/>
          <w:sz w:val="28"/>
          <w:szCs w:val="28"/>
        </w:rPr>
        <w:t>ЕРЕЧЕНЬ</w:t>
      </w:r>
      <w:r w:rsidRPr="00787EA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A51460" w:rsidRDefault="00787EAE" w:rsidP="00DF1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87EAE">
        <w:rPr>
          <w:rFonts w:ascii="Times New Roman" w:eastAsiaTheme="minorHAnsi" w:hAnsi="Times New Roman"/>
          <w:b/>
          <w:bCs/>
          <w:sz w:val="28"/>
          <w:szCs w:val="28"/>
        </w:rPr>
        <w:t>и предельный максимальный размера стоимости 1 тонны минеральных удобрений на 202</w:t>
      </w:r>
      <w:r w:rsidR="00FD444B"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Pr="00787EAE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DF1B21" w:rsidRDefault="00DF1B21" w:rsidP="00787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F1B21" w:rsidRPr="00787EAE" w:rsidRDefault="00DF1B21" w:rsidP="00787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78"/>
      </w:tblGrid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минеральных удобрений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8761D" w:rsidRDefault="00DF1B21" w:rsidP="00DF1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Максимальный размер стоимости </w:t>
            </w:r>
          </w:p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тонны, рублей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Аммофос 12-52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087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59 870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Диаммофоска</w:t>
            </w:r>
            <w:proofErr w:type="spellEnd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10-26-26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087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44 820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Известково-аммиачная селитра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087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23 250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Безводный аммиак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087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43 500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Азотофосфат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087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АгроМастер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087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Калиймагнезия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087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Калий сернокислый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087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96 200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КАС 32,28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087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21 300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КАС 23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087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19 500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NPK 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26 310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Нитрофоска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37 900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Монокалийфосфат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NPKS 8-20-30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46 166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Азофоска 27-6-6-2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35 678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Азофоска 15-15-15-11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36 760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Азофоска 15-15-15-10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35 926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Сульфоаммофос</w:t>
            </w:r>
            <w:proofErr w:type="spellEnd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20-20-14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44 500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Сульфат аммония гранулированный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21 995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Селитра аммиачная марка Б ГОСТ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23 521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Карбамид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33 852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Калий хлористый гранулированный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26 769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ИАС известково-аммиачная селитра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26 630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Нитроаммофоска 16-16-16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35 800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Нитроаммофоска 24-6-12 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Сульфат магния 7ми водный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47 400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Сульфат калия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Калиевая селитра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Нитрат кальция концентрированный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АМУ азотно-магниевое удобрение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21 556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Моноамонийфосфат</w:t>
            </w:r>
            <w:proofErr w:type="spellEnd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СОЛАР Старт 15:30:15+2MgO+МЭ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Солар</w:t>
            </w:r>
            <w:proofErr w:type="spellEnd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Старт 13:40:13+МЭ 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156 900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СОЛАР Универсал 18:18:18+3MgO+МЭ  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156 596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СОЛАР Универсал 19:19:19+МЭ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137 600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СОЛАР Универсал 20:20:20+МЭ 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163 108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СОЛАР Финал 15:7:30+3MgO+МЭ 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172 500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СОЛАР Финал 12:6:36+2.5MgO+МЭ 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183 696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СОЛАР Финал 3:11:28+МЭ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173 600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NPKS 16-16-16-6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36 142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NP+S 14:40:7+1Zn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42 285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Сульфонитрат</w:t>
            </w:r>
            <w:proofErr w:type="spellEnd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NS 30-7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29 100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Меристем </w:t>
            </w: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МикроБор</w:t>
            </w:r>
            <w:proofErr w:type="spellEnd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21%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270 000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Пекацид</w:t>
            </w:r>
            <w:proofErr w:type="spellEnd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PK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590 000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МультиСтарт</w:t>
            </w:r>
            <w:proofErr w:type="spellEnd"/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NPKS+БИО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DF1B21" w:rsidRPr="00DF1B21" w:rsidRDefault="00DF1B21" w:rsidP="00DF1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45 669</w:t>
            </w:r>
          </w:p>
        </w:tc>
      </w:tr>
      <w:tr w:rsidR="00DF1B21" w:rsidRPr="00DF1B21" w:rsidTr="0008761D">
        <w:trPr>
          <w:trHeight w:val="454"/>
        </w:trPr>
        <w:tc>
          <w:tcPr>
            <w:tcW w:w="5098" w:type="dxa"/>
            <w:shd w:val="clear" w:color="auto" w:fill="auto"/>
            <w:noWrap/>
            <w:vAlign w:val="center"/>
          </w:tcPr>
          <w:p w:rsidR="00DF1B21" w:rsidRPr="00DF1B21" w:rsidRDefault="00DF1B21" w:rsidP="00087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минеральные удобрения (по фактической стоимости, но не более)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DF1B21" w:rsidRPr="00DF1B21" w:rsidRDefault="0008761D" w:rsidP="00087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  <w:r w:rsidR="00DF1B21" w:rsidRPr="00DF1B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</w:tr>
    </w:tbl>
    <w:p w:rsidR="00DF1B21" w:rsidRDefault="00DF1B21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B21" w:rsidRPr="00684B10" w:rsidRDefault="00DF1B21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460" w:rsidRPr="00684B10" w:rsidRDefault="00FD444B" w:rsidP="00A514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bookmarkStart w:id="1" w:name="_GoBack"/>
      <w:bookmarkEnd w:id="1"/>
    </w:p>
    <w:sectPr w:rsidR="00A51460" w:rsidRPr="00684B10" w:rsidSect="00FD444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98" w:rsidRDefault="001B3798" w:rsidP="0033697C">
      <w:pPr>
        <w:spacing w:after="0" w:line="240" w:lineRule="auto"/>
      </w:pPr>
      <w:r>
        <w:separator/>
      </w:r>
    </w:p>
  </w:endnote>
  <w:endnote w:type="continuationSeparator" w:id="0">
    <w:p w:rsidR="001B3798" w:rsidRDefault="001B3798" w:rsidP="0033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98" w:rsidRDefault="001B3798" w:rsidP="0033697C">
      <w:pPr>
        <w:spacing w:after="0" w:line="240" w:lineRule="auto"/>
      </w:pPr>
      <w:r>
        <w:separator/>
      </w:r>
    </w:p>
  </w:footnote>
  <w:footnote w:type="continuationSeparator" w:id="0">
    <w:p w:rsidR="001B3798" w:rsidRDefault="001B3798" w:rsidP="0033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865677990"/>
      <w:docPartObj>
        <w:docPartGallery w:val="Page Numbers (Top of Page)"/>
        <w:docPartUnique/>
      </w:docPartObj>
    </w:sdtPr>
    <w:sdtEndPr/>
    <w:sdtContent>
      <w:p w:rsidR="0033697C" w:rsidRPr="009C49BB" w:rsidRDefault="0033697C" w:rsidP="0033697C">
        <w:pPr>
          <w:pStyle w:val="a7"/>
          <w:jc w:val="center"/>
          <w:rPr>
            <w:rFonts w:ascii="Times New Roman" w:hAnsi="Times New Roman"/>
            <w:lang w:val="en-US"/>
          </w:rPr>
        </w:pPr>
        <w:r w:rsidRPr="009C49BB">
          <w:rPr>
            <w:rFonts w:ascii="Times New Roman" w:hAnsi="Times New Roman"/>
            <w:lang w:val="en-US"/>
          </w:rPr>
          <w:t>2</w:t>
        </w:r>
      </w:p>
    </w:sdtContent>
  </w:sdt>
  <w:p w:rsidR="0033697C" w:rsidRDefault="003369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60"/>
    <w:rsid w:val="0008761D"/>
    <w:rsid w:val="0017218F"/>
    <w:rsid w:val="0019346B"/>
    <w:rsid w:val="001B3798"/>
    <w:rsid w:val="00254945"/>
    <w:rsid w:val="002E0BEA"/>
    <w:rsid w:val="0033697C"/>
    <w:rsid w:val="005511FD"/>
    <w:rsid w:val="00576099"/>
    <w:rsid w:val="005B24BF"/>
    <w:rsid w:val="00684B10"/>
    <w:rsid w:val="00691D05"/>
    <w:rsid w:val="00787EAE"/>
    <w:rsid w:val="00831CFC"/>
    <w:rsid w:val="009353D2"/>
    <w:rsid w:val="0098684C"/>
    <w:rsid w:val="009C49BB"/>
    <w:rsid w:val="009D524E"/>
    <w:rsid w:val="009F5314"/>
    <w:rsid w:val="00A34DFA"/>
    <w:rsid w:val="00A37297"/>
    <w:rsid w:val="00A51460"/>
    <w:rsid w:val="00AC7645"/>
    <w:rsid w:val="00B90815"/>
    <w:rsid w:val="00BB0D34"/>
    <w:rsid w:val="00BB4990"/>
    <w:rsid w:val="00C36DB2"/>
    <w:rsid w:val="00D25382"/>
    <w:rsid w:val="00D874F2"/>
    <w:rsid w:val="00DF1B21"/>
    <w:rsid w:val="00E43294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60EA4"/>
  <w15:chartTrackingRefBased/>
  <w15:docId w15:val="{2E40334D-1B64-42B9-84E0-B82D9A6F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4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14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4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69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3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69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Бенимецкий Андрей Анатольевич</cp:lastModifiedBy>
  <cp:revision>4</cp:revision>
  <cp:lastPrinted>2023-09-04T10:34:00Z</cp:lastPrinted>
  <dcterms:created xsi:type="dcterms:W3CDTF">2023-09-04T10:16:00Z</dcterms:created>
  <dcterms:modified xsi:type="dcterms:W3CDTF">2023-09-05T06:02:00Z</dcterms:modified>
</cp:coreProperties>
</file>