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5665" w:type="dxa"/>
        <w:tblLook w:val="04A0" w:firstRow="1" w:lastRow="0" w:firstColumn="1" w:lastColumn="0" w:noHBand="0" w:noVBand="1"/>
      </w:tblPr>
      <w:tblGrid>
        <w:gridCol w:w="4188"/>
      </w:tblGrid>
      <w:tr w:rsidR="008E4389" w:rsidRPr="00AF3FE7" w:rsidTr="008E438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8E4389" w:rsidRPr="00AF3FE7" w:rsidRDefault="008E4389" w:rsidP="008E4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FE7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8E4389" w:rsidRPr="00AF3FE7" w:rsidRDefault="00990E05" w:rsidP="008E4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8E4389" w:rsidRPr="00AF3FE7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</w:t>
            </w:r>
            <w:r w:rsidR="0081300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8E4389" w:rsidRPr="00AF3FE7" w:rsidRDefault="008E4389" w:rsidP="008E4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4389" w:rsidRPr="00AF3FE7" w:rsidRDefault="008E4389" w:rsidP="00D17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554" w:rsidRDefault="007D38E9" w:rsidP="0092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Региональная п</w:t>
      </w:r>
      <w:r w:rsidR="008E4389"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рограмма </w:t>
      </w:r>
      <w:r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</w:p>
    <w:p w:rsidR="002C2554" w:rsidRDefault="007D38E9" w:rsidP="0092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="008E4389"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одействи</w:t>
      </w:r>
      <w:r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E4389"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занятости молодежи </w:t>
      </w:r>
      <w:r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Новосибирской области</w:t>
      </w:r>
      <w:r w:rsidR="00304280"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E4389" w:rsidRDefault="007D38E9" w:rsidP="0092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B1585"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период </w:t>
      </w:r>
      <w:r w:rsidR="008E4389"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2030 года</w:t>
      </w:r>
      <w:r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13003" w:rsidRPr="00922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35A2" w:rsidRPr="00922FFF" w:rsidRDefault="006D35A2" w:rsidP="0092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30A" w:rsidRPr="00922FFF" w:rsidRDefault="006D35A2" w:rsidP="00922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FF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22F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630A" w:rsidRPr="00922FFF">
        <w:rPr>
          <w:rFonts w:ascii="Times New Roman" w:hAnsi="Times New Roman" w:cs="Times New Roman"/>
          <w:b/>
          <w:sz w:val="28"/>
          <w:szCs w:val="28"/>
        </w:rPr>
        <w:t xml:space="preserve">Паспорт региональной программы </w:t>
      </w:r>
    </w:p>
    <w:p w:rsidR="0086630A" w:rsidRPr="00922FFF" w:rsidRDefault="0086630A" w:rsidP="00922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297"/>
      </w:tblGrid>
      <w:tr w:rsidR="0086630A" w:rsidRPr="00922FFF" w:rsidTr="0086630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Pr="00922FFF" w:rsidRDefault="0086630A" w:rsidP="00922F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>Наименование региональной программы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Pr="00304A0E" w:rsidRDefault="00B574F7" w:rsidP="00304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программа Новосибирской области «</w:t>
            </w:r>
            <w:r w:rsidR="002C2554" w:rsidRPr="00304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занятости молодежи в Новосибирской области на период до 2030 год</w:t>
            </w:r>
            <w:r w:rsidR="00304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(далее – региональная программа)</w:t>
            </w:r>
          </w:p>
        </w:tc>
      </w:tr>
      <w:tr w:rsidR="0086630A" w:rsidRPr="00922FFF" w:rsidTr="0086630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Pr="00922FFF" w:rsidRDefault="0086630A" w:rsidP="00922F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>Основание разработки региональной программы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Pr="00922FFF" w:rsidRDefault="001867E7" w:rsidP="00922F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38E9" w:rsidRPr="00922FFF">
              <w:rPr>
                <w:rFonts w:ascii="Times New Roman" w:hAnsi="Times New Roman" w:cs="Times New Roman"/>
                <w:sz w:val="28"/>
                <w:szCs w:val="28"/>
              </w:rPr>
              <w:t>ункт 5 распоряжения Правительства Российской Федерации от 14.12.2021 № 3581-р</w:t>
            </w:r>
          </w:p>
        </w:tc>
      </w:tr>
      <w:tr w:rsidR="0086630A" w:rsidRPr="00922FFF" w:rsidTr="0086630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Pr="00922FFF" w:rsidRDefault="0086630A" w:rsidP="00922F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>Разработчик региональной программы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Pr="00922FFF" w:rsidRDefault="00304A0E" w:rsidP="006111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</w:t>
            </w:r>
            <w:r w:rsidR="002F05F5">
              <w:rPr>
                <w:rFonts w:ascii="Times New Roman" w:hAnsi="Times New Roman" w:cs="Times New Roman"/>
                <w:sz w:val="28"/>
                <w:szCs w:val="28"/>
              </w:rPr>
              <w:t>ия Новосибирской области (далее - </w:t>
            </w:r>
            <w:r w:rsidR="0061111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F05F5">
              <w:rPr>
                <w:rFonts w:ascii="Times New Roman" w:hAnsi="Times New Roman" w:cs="Times New Roman"/>
                <w:sz w:val="28"/>
                <w:szCs w:val="28"/>
              </w:rPr>
              <w:t>интруда и соцразвития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НСО)</w:t>
            </w:r>
          </w:p>
        </w:tc>
      </w:tr>
      <w:tr w:rsidR="002F0D53" w:rsidRPr="00922FFF" w:rsidTr="0086630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53" w:rsidRPr="00922FFF" w:rsidRDefault="002F0D53" w:rsidP="00922F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региональной программы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53" w:rsidRDefault="00611112" w:rsidP="006111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F0D53">
              <w:rPr>
                <w:rFonts w:ascii="Times New Roman" w:hAnsi="Times New Roman" w:cs="Times New Roman"/>
                <w:sz w:val="28"/>
                <w:szCs w:val="28"/>
              </w:rPr>
              <w:t xml:space="preserve">инистр труда и социального развития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Бахарева Е.В.</w:t>
            </w:r>
          </w:p>
        </w:tc>
      </w:tr>
      <w:tr w:rsidR="0086630A" w:rsidRPr="00922FFF" w:rsidTr="0086630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Pr="00922FFF" w:rsidRDefault="0086630A" w:rsidP="00922F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>Исполнители плана мероприятий региональной программы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Pr="00922FFF" w:rsidRDefault="002F05F5" w:rsidP="00B30F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Минтруда и соцразвития</w:t>
            </w:r>
            <w:r w:rsidR="00304A0E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  <w:r w:rsidR="0061111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B30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11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Новосибирской области</w:t>
            </w:r>
            <w:r w:rsidR="00B30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112">
              <w:rPr>
                <w:rFonts w:ascii="Times New Roman" w:hAnsi="Times New Roman" w:cs="Times New Roman"/>
                <w:sz w:val="28"/>
                <w:szCs w:val="28"/>
              </w:rPr>
              <w:t xml:space="preserve">(далее – Минобразования НСО) </w:t>
            </w:r>
            <w:r w:rsidR="00652630" w:rsidRPr="00B30FC2">
              <w:rPr>
                <w:rFonts w:ascii="Times New Roman" w:hAnsi="Times New Roman" w:cs="Times New Roman"/>
                <w:sz w:val="28"/>
                <w:szCs w:val="28"/>
              </w:rPr>
              <w:t>во взаимодействии с областными исполнительными органами государственной власти, осуществляющими государственное управление в сфере среднего профессионального образования и высшего образования</w:t>
            </w:r>
            <w:r w:rsidR="00611112" w:rsidRPr="00B30F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0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112">
              <w:rPr>
                <w:rFonts w:ascii="Times New Roman" w:hAnsi="Times New Roman" w:cs="Times New Roman"/>
                <w:sz w:val="28"/>
                <w:szCs w:val="28"/>
              </w:rPr>
              <w:t xml:space="preserve">органами местного самоуправления муниципальных районов (городских округов), </w:t>
            </w:r>
            <w:r w:rsidR="00611112" w:rsidRPr="00611112">
              <w:rPr>
                <w:rFonts w:ascii="Times New Roman" w:hAnsi="Times New Roman"/>
                <w:sz w:val="28"/>
                <w:szCs w:val="28"/>
              </w:rPr>
              <w:t>образовательными организациями Новосибирской области</w:t>
            </w:r>
            <w:r w:rsidR="00611112">
              <w:rPr>
                <w:rFonts w:ascii="Times New Roman" w:hAnsi="Times New Roman" w:cs="Times New Roman"/>
                <w:sz w:val="28"/>
                <w:szCs w:val="28"/>
              </w:rPr>
              <w:t>; г</w:t>
            </w:r>
            <w:r w:rsidR="00304A0E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осударственные казенные учреждения </w:t>
            </w:r>
            <w:r w:rsidR="0079536A">
              <w:rPr>
                <w:rFonts w:ascii="Times New Roman" w:hAnsi="Times New Roman" w:cs="Times New Roman"/>
                <w:sz w:val="28"/>
                <w:szCs w:val="28"/>
              </w:rPr>
              <w:t>Новосибирской</w:t>
            </w:r>
            <w:r w:rsidR="00304A0E">
              <w:rPr>
                <w:rFonts w:ascii="Times New Roman" w:hAnsi="Times New Roman" w:cs="Times New Roman"/>
                <w:sz w:val="28"/>
                <w:szCs w:val="28"/>
              </w:rPr>
              <w:t xml:space="preserve"> области центры занятости населения (далее – учреждения занятости населения)</w:t>
            </w:r>
            <w:r w:rsidR="006111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9536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 w:rsidR="006111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9536A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автономное учреждение Новосибирской области «Центр развития профессиональной карьеры» (далее – ГАУ НСО «ЦРПК»)</w:t>
            </w:r>
            <w:r w:rsidR="0039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630A" w:rsidRPr="00922FFF" w:rsidTr="0086630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Pr="00922FFF" w:rsidRDefault="0086630A" w:rsidP="00922F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9C1DB6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</w:t>
            </w:r>
            <w:r w:rsidRPr="00922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Default="002F0D53" w:rsidP="002F0D5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 с</w:t>
            </w:r>
            <w:r w:rsidR="0039180A" w:rsidRPr="00922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оздание условий для реализации профессионального, трудового и предпринимательского </w:t>
            </w:r>
            <w:r w:rsidR="0039180A" w:rsidRPr="00922FF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потенциала молодежи Новосибирской области</w:t>
            </w:r>
          </w:p>
          <w:p w:rsidR="009C1DB6" w:rsidRDefault="009C1DB6" w:rsidP="009C1DB6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>Задачи региональной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DB6" w:rsidRPr="00922FFF" w:rsidRDefault="009C1DB6" w:rsidP="009C1DB6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Ф</w:t>
            </w:r>
            <w:r w:rsidRPr="00922FFF">
              <w:rPr>
                <w:rFonts w:ascii="Times New Roman" w:eastAsia="Calibri" w:hAnsi="Times New Roman" w:cs="Times New Roman"/>
                <w:sz w:val="28"/>
                <w:szCs w:val="28"/>
              </w:rPr>
              <w:t>ормирование карьерных стратегий молодежи в соответствии с личностно-профессиональными способностями и потребност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ями</w:t>
            </w:r>
            <w:r w:rsidRPr="00922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регионального рынка труда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квалифицированных кадрах.</w:t>
            </w:r>
          </w:p>
          <w:p w:rsidR="009C1DB6" w:rsidRPr="00922FFF" w:rsidRDefault="009C1DB6" w:rsidP="006E5F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С</w:t>
            </w:r>
            <w:r w:rsidRPr="006A6074">
              <w:rPr>
                <w:rFonts w:ascii="Times New Roman" w:hAnsi="Times New Roman" w:cs="Times New Roman"/>
                <w:sz w:val="28"/>
                <w:szCs w:val="28"/>
              </w:rPr>
              <w:t>одействие занятости и защита от безработицы молодежи Новосибирской области</w:t>
            </w:r>
          </w:p>
        </w:tc>
      </w:tr>
      <w:tr w:rsidR="0086630A" w:rsidRPr="00922FFF" w:rsidTr="00F9685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Pr="00922FFF" w:rsidRDefault="0086630A" w:rsidP="00922F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региональной программы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0A" w:rsidRPr="00922FFF" w:rsidRDefault="0039180A" w:rsidP="00922F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2022-2030 годы, этапы реализации региональной программы не выделяются</w:t>
            </w:r>
          </w:p>
        </w:tc>
      </w:tr>
      <w:tr w:rsidR="002F0D53" w:rsidRPr="00922FFF" w:rsidTr="00B33E3C">
        <w:trPr>
          <w:trHeight w:val="3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53" w:rsidRPr="00922FFF" w:rsidRDefault="002F0D53" w:rsidP="002F0D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 w:rsidR="006E5F75">
              <w:rPr>
                <w:rFonts w:ascii="Times New Roman" w:hAnsi="Times New Roman" w:cs="Times New Roman"/>
                <w:sz w:val="28"/>
                <w:szCs w:val="28"/>
              </w:rPr>
              <w:t xml:space="preserve">и источники </w:t>
            </w: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>финансирования региональной программы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5B" w:rsidRDefault="00F9685B" w:rsidP="002F0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региональной программы осуществляется в рамках </w:t>
            </w:r>
            <w:r w:rsidR="00E80A8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>государственных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области.</w:t>
            </w:r>
          </w:p>
          <w:p w:rsidR="002F0D53" w:rsidRPr="002F0D53" w:rsidRDefault="002F0D53" w:rsidP="002F0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 w:rsidRPr="00F9685B">
              <w:rPr>
                <w:rFonts w:ascii="Times New Roman" w:hAnsi="Times New Roman" w:cs="Times New Roman"/>
                <w:sz w:val="28"/>
                <w:szCs w:val="28"/>
              </w:rPr>
              <w:t>финансирования региональной программы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552 080,8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2F0D53" w:rsidRPr="002F0D53" w:rsidRDefault="008E4B06" w:rsidP="002F0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539 480,8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0D53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0D53" w:rsidRPr="002F0D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0D53" w:rsidRPr="002F0D53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Новосибирской области;</w:t>
            </w:r>
          </w:p>
          <w:p w:rsidR="002F0D53" w:rsidRDefault="00667BF4" w:rsidP="002F0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68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600,0 </w:t>
            </w:r>
            <w:r w:rsidR="002F0D53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0D53" w:rsidRPr="002F0D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0D53" w:rsidRPr="002F0D53"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</w:t>
            </w:r>
            <w:r w:rsidR="002F0D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0D53" w:rsidRPr="002F0D53" w:rsidRDefault="002F0D53" w:rsidP="002F0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F9685B" w:rsidRPr="00F9685B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</w:t>
            </w:r>
            <w:r w:rsidR="00F9685B" w:rsidRPr="002F0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годам составит:</w:t>
            </w:r>
          </w:p>
          <w:p w:rsidR="002F0D53" w:rsidRPr="002F0D53" w:rsidRDefault="002F0D53" w:rsidP="002F0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93 877,0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F0D53" w:rsidRPr="002F0D53" w:rsidRDefault="002F0D53" w:rsidP="002F0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65 590,4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F0D53" w:rsidRPr="002F0D53" w:rsidRDefault="009D3BB1" w:rsidP="002F0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 – </w:t>
            </w:r>
            <w:r w:rsidR="00F33771">
              <w:rPr>
                <w:rFonts w:ascii="Times New Roman" w:hAnsi="Times New Roman" w:cs="Times New Roman"/>
                <w:sz w:val="28"/>
                <w:szCs w:val="28"/>
              </w:rPr>
              <w:t>65 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725,6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0D53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F0D53" w:rsidRDefault="009D3BB1" w:rsidP="002F0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 – </w:t>
            </w:r>
            <w:r w:rsidR="00F33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4 481,3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0D53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E4B06" w:rsidRDefault="002F0D53" w:rsidP="008E4B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3BB1">
              <w:rPr>
                <w:rFonts w:ascii="Times New Roman" w:hAnsi="Times New Roman" w:cs="Times New Roman"/>
                <w:sz w:val="28"/>
                <w:szCs w:val="28"/>
              </w:rPr>
              <w:t xml:space="preserve"> год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– 54 481,3 </w:t>
            </w:r>
            <w:r w:rsidR="008E4B06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E4B06" w:rsidRDefault="002F0D53" w:rsidP="008E4B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9D3BB1">
              <w:rPr>
                <w:rFonts w:ascii="Times New Roman" w:hAnsi="Times New Roman" w:cs="Times New Roman"/>
                <w:sz w:val="28"/>
                <w:szCs w:val="28"/>
              </w:rPr>
              <w:t xml:space="preserve"> год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– 54 481,3 </w:t>
            </w:r>
            <w:r w:rsidR="008E4B06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E4B06" w:rsidRDefault="002F0D53" w:rsidP="008E4B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9D3BB1">
              <w:rPr>
                <w:rFonts w:ascii="Times New Roman" w:hAnsi="Times New Roman" w:cs="Times New Roman"/>
                <w:sz w:val="28"/>
                <w:szCs w:val="28"/>
              </w:rPr>
              <w:t xml:space="preserve"> год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– 54 481,3 </w:t>
            </w:r>
            <w:r w:rsidR="008E4B06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E4B06" w:rsidRDefault="002F0D53" w:rsidP="008E4B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 xml:space="preserve"> год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– 54 481,3 </w:t>
            </w:r>
            <w:r w:rsidR="008E4B06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E4B06" w:rsidRDefault="002F0D53" w:rsidP="008E4B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9D3BB1">
              <w:rPr>
                <w:rFonts w:ascii="Times New Roman" w:hAnsi="Times New Roman" w:cs="Times New Roman"/>
                <w:sz w:val="28"/>
                <w:szCs w:val="28"/>
              </w:rPr>
              <w:t xml:space="preserve"> год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– 54 481,3 </w:t>
            </w:r>
            <w:r w:rsidR="008E4B06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F0D53" w:rsidRPr="002F0D53" w:rsidRDefault="002F0D53" w:rsidP="002F0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F0D53" w:rsidRPr="002F0D53" w:rsidRDefault="002F0D53" w:rsidP="002F0D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Новосибирской области</w:t>
            </w:r>
            <w:r w:rsidR="00F968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7BF4" w:rsidRPr="002F0D53" w:rsidRDefault="00667BF4" w:rsidP="00667B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92 </w:t>
            </w:r>
            <w:r w:rsidR="00F33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67BF4" w:rsidRPr="002F0D53" w:rsidRDefault="00667BF4" w:rsidP="00667B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64 190,4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67BF4" w:rsidRPr="002F0D53" w:rsidRDefault="00667BF4" w:rsidP="00667B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 – </w:t>
            </w:r>
            <w:r w:rsidR="00F33771">
              <w:rPr>
                <w:rFonts w:ascii="Times New Roman" w:hAnsi="Times New Roman" w:cs="Times New Roman"/>
                <w:sz w:val="28"/>
                <w:szCs w:val="28"/>
              </w:rPr>
              <w:t>64 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33771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67BF4" w:rsidRDefault="009D3BB1" w:rsidP="00667B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 –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53 081,3</w:t>
            </w:r>
            <w:r w:rsidR="00667B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67BF4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E4B06" w:rsidRDefault="00667BF4" w:rsidP="008E4B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год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– 53 081,3 </w:t>
            </w:r>
            <w:r w:rsidR="008E4B06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E4B06" w:rsidRDefault="00667BF4" w:rsidP="008E4B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– 53 081,3 </w:t>
            </w:r>
            <w:r w:rsidR="008E4B06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E4B06" w:rsidRDefault="00667BF4" w:rsidP="008E4B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– 53 081,3 </w:t>
            </w:r>
            <w:r w:rsidR="008E4B06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E4B06" w:rsidRDefault="00667BF4" w:rsidP="008E4B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2029 год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– 53 081,3 </w:t>
            </w:r>
            <w:r w:rsidR="008E4B06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E4B06" w:rsidRDefault="00667BF4" w:rsidP="008E4B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 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– 53 081,3 </w:t>
            </w:r>
            <w:r w:rsidR="008E4B06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9685B" w:rsidRPr="002F0D53" w:rsidRDefault="00F9685B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внебюджетных источников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9685B" w:rsidRPr="002F0D53" w:rsidRDefault="00F9685B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 1</w:t>
            </w:r>
            <w:r w:rsidR="005612F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400,0 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9685B" w:rsidRPr="002F0D53" w:rsidRDefault="00F9685B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5612F5">
              <w:rPr>
                <w:rFonts w:ascii="Times New Roman" w:hAnsi="Times New Roman" w:cs="Times New Roman"/>
                <w:sz w:val="28"/>
                <w:szCs w:val="28"/>
              </w:rPr>
              <w:t> – 1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400,0 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9685B" w:rsidRPr="002F0D53" w:rsidRDefault="00F9685B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 – 1 400,0 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9685B" w:rsidRDefault="005612F5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 – 1 </w:t>
            </w:r>
            <w:r w:rsidR="00F9685B">
              <w:rPr>
                <w:rFonts w:ascii="Times New Roman" w:hAnsi="Times New Roman" w:cs="Times New Roman"/>
                <w:sz w:val="28"/>
                <w:szCs w:val="28"/>
              </w:rPr>
              <w:t>400,0 </w:t>
            </w:r>
            <w:r w:rsidR="00F9685B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9685B" w:rsidRPr="002F0D53" w:rsidRDefault="00F9685B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12F5">
              <w:rPr>
                <w:rFonts w:ascii="Times New Roman" w:hAnsi="Times New Roman" w:cs="Times New Roman"/>
                <w:sz w:val="28"/>
                <w:szCs w:val="28"/>
              </w:rPr>
              <w:t>6 год – 1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400,0 </w:t>
            </w:r>
            <w:r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9685B" w:rsidRPr="002F0D53" w:rsidRDefault="005612F5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 – 1 </w:t>
            </w:r>
            <w:r w:rsidR="00F9685B">
              <w:rPr>
                <w:rFonts w:ascii="Times New Roman" w:hAnsi="Times New Roman" w:cs="Times New Roman"/>
                <w:sz w:val="28"/>
                <w:szCs w:val="28"/>
              </w:rPr>
              <w:t>400,0 </w:t>
            </w:r>
            <w:r w:rsidR="00F9685B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9685B" w:rsidRPr="002F0D53" w:rsidRDefault="005612F5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 – 1 </w:t>
            </w:r>
            <w:r w:rsidR="00F9685B">
              <w:rPr>
                <w:rFonts w:ascii="Times New Roman" w:hAnsi="Times New Roman" w:cs="Times New Roman"/>
                <w:sz w:val="28"/>
                <w:szCs w:val="28"/>
              </w:rPr>
              <w:t>400,0 </w:t>
            </w:r>
            <w:r w:rsidR="00F9685B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9685B" w:rsidRPr="002F0D53" w:rsidRDefault="005612F5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 – 1 </w:t>
            </w:r>
            <w:r w:rsidR="00F9685B">
              <w:rPr>
                <w:rFonts w:ascii="Times New Roman" w:hAnsi="Times New Roman" w:cs="Times New Roman"/>
                <w:sz w:val="28"/>
                <w:szCs w:val="28"/>
              </w:rPr>
              <w:t>400,0 </w:t>
            </w:r>
            <w:r w:rsidR="00F9685B" w:rsidRPr="002F0D5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9685B" w:rsidRDefault="005612F5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 – 1 </w:t>
            </w:r>
            <w:r w:rsidR="00F9685B">
              <w:rPr>
                <w:rFonts w:ascii="Times New Roman" w:hAnsi="Times New Roman" w:cs="Times New Roman"/>
                <w:sz w:val="28"/>
                <w:szCs w:val="28"/>
              </w:rPr>
              <w:t>400,0 тыс. рублей.</w:t>
            </w:r>
          </w:p>
          <w:p w:rsidR="00F9685B" w:rsidRDefault="00F9685B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85B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авочно:</w:t>
            </w:r>
          </w:p>
          <w:p w:rsidR="00E80A8E" w:rsidRDefault="00F9685B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Минтруда и соцразвития НСО</w:t>
            </w:r>
            <w:r w:rsidR="00E80A8E">
              <w:rPr>
                <w:rFonts w:ascii="Times New Roman" w:hAnsi="Times New Roman" w:cs="Times New Roman"/>
                <w:sz w:val="28"/>
                <w:szCs w:val="28"/>
              </w:rPr>
              <w:t xml:space="preserve"> - за счет средств областного бюджета Новосибирской области</w:t>
            </w:r>
            <w:r w:rsidR="00B30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771">
              <w:rPr>
                <w:rFonts w:ascii="Times New Roman" w:hAnsi="Times New Roman" w:cs="Times New Roman"/>
                <w:sz w:val="28"/>
                <w:szCs w:val="28"/>
              </w:rPr>
              <w:t>342 355,5</w:t>
            </w:r>
            <w:r w:rsidR="00E80A8E">
              <w:rPr>
                <w:rFonts w:ascii="Times New Roman" w:hAnsi="Times New Roman" w:cs="Times New Roman"/>
                <w:sz w:val="28"/>
                <w:szCs w:val="28"/>
              </w:rPr>
              <w:t> тыс. рублей в рамках реализации г</w:t>
            </w:r>
            <w:r w:rsidR="00E80A8E" w:rsidRPr="00922FFF">
              <w:rPr>
                <w:rFonts w:ascii="Times New Roman" w:hAnsi="Times New Roman" w:cs="Times New Roman"/>
                <w:sz w:val="28"/>
                <w:szCs w:val="28"/>
              </w:rPr>
              <w:t>осударственн</w:t>
            </w:r>
            <w:r w:rsidR="00E80A8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E80A8E" w:rsidRPr="00922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tooltip="Постановление Правительства Новосибирской области от 23.04.2013 N 177-п (ред. от 30.03.2021) &quot;Об утверждении государственной программы Новосибирской области &quot;Содействие занятости населения&quot;{КонсультантПлюс}" w:history="1">
              <w:r w:rsidR="00E80A8E" w:rsidRPr="00922FFF">
                <w:rPr>
                  <w:rFonts w:ascii="Times New Roman" w:hAnsi="Times New Roman" w:cs="Times New Roman"/>
                  <w:sz w:val="28"/>
                  <w:szCs w:val="28"/>
                </w:rPr>
                <w:t>программ</w:t>
              </w:r>
            </w:hyperlink>
            <w:r w:rsidR="00E80A8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80A8E" w:rsidRPr="00922FF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«Содействие занятости населения»</w:t>
            </w:r>
            <w:r w:rsidR="00E80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0A8E" w:rsidRPr="00922FFF">
              <w:rPr>
                <w:rFonts w:ascii="Times New Roman" w:hAnsi="Times New Roman" w:cs="Times New Roman"/>
                <w:sz w:val="28"/>
                <w:szCs w:val="28"/>
              </w:rPr>
              <w:t>утвержденн</w:t>
            </w:r>
            <w:r w:rsidR="00E80A8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E80A8E" w:rsidRPr="00922FF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Правительства Новосибирской области от 23.04.2013 </w:t>
            </w:r>
            <w:r w:rsidR="00E80A8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E80A8E" w:rsidRPr="00922FFF">
              <w:rPr>
                <w:rFonts w:ascii="Times New Roman" w:hAnsi="Times New Roman" w:cs="Times New Roman"/>
                <w:sz w:val="28"/>
                <w:szCs w:val="28"/>
              </w:rPr>
              <w:t>177-п</w:t>
            </w:r>
            <w:r w:rsidR="00E80A8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80A8E" w:rsidRDefault="00E80A8E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85B">
              <w:rPr>
                <w:rFonts w:ascii="Times New Roman" w:hAnsi="Times New Roman" w:cs="Times New Roman"/>
                <w:sz w:val="28"/>
                <w:szCs w:val="28"/>
              </w:rPr>
              <w:t>) Минобразования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209 725,3 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80A8E" w:rsidRPr="00811074" w:rsidRDefault="008E4B06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77 186,6</w:t>
            </w:r>
            <w:r w:rsidR="00E80A8E" w:rsidRPr="00811074">
              <w:rPr>
                <w:rFonts w:ascii="Times New Roman" w:hAnsi="Times New Roman" w:cs="Times New Roman"/>
                <w:sz w:val="28"/>
                <w:szCs w:val="28"/>
              </w:rPr>
              <w:t> тыс. рублей -</w:t>
            </w:r>
            <w:r w:rsidR="00811074" w:rsidRPr="0081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A8E" w:rsidRPr="00811074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государственной программы Новосибирской области </w:t>
            </w:r>
            <w:r w:rsidR="00E80A8E" w:rsidRPr="008323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64FA" w:rsidRPr="008323AE">
              <w:rPr>
                <w:rFonts w:ascii="Times New Roman" w:hAnsi="Times New Roman" w:cs="Times New Roman"/>
                <w:sz w:val="28"/>
                <w:szCs w:val="28"/>
              </w:rPr>
              <w:t>Региональная программа развития среднего профессионального образования Новосибирской области</w:t>
            </w:r>
            <w:r w:rsidR="00E80A8E" w:rsidRPr="008323AE">
              <w:rPr>
                <w:rFonts w:ascii="Times New Roman" w:hAnsi="Times New Roman"/>
                <w:sz w:val="28"/>
                <w:szCs w:val="28"/>
              </w:rPr>
              <w:t>»,</w:t>
            </w:r>
            <w:r w:rsidR="00E80A8E" w:rsidRPr="00811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0A8E" w:rsidRPr="00811074">
              <w:rPr>
                <w:rFonts w:ascii="Times New Roman" w:hAnsi="Times New Roman" w:cs="Times New Roman"/>
                <w:sz w:val="28"/>
                <w:szCs w:val="28"/>
              </w:rPr>
              <w:t>утвержденной постановлением Правительства Новосибирской области от 06.09.2013 № 380-п, из них:</w:t>
            </w:r>
          </w:p>
          <w:p w:rsidR="00E80A8E" w:rsidRPr="00811074" w:rsidRDefault="00E80A8E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07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областного бюджета Новосибирской области </w:t>
            </w:r>
            <w:r w:rsidR="0081107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64 586,6</w:t>
            </w:r>
            <w:r w:rsidR="00F9685B" w:rsidRPr="00811074">
              <w:rPr>
                <w:rFonts w:ascii="Times New Roman" w:hAnsi="Times New Roman" w:cs="Times New Roman"/>
                <w:sz w:val="28"/>
                <w:szCs w:val="28"/>
              </w:rPr>
              <w:t> тыс. рублей,</w:t>
            </w:r>
          </w:p>
          <w:p w:rsidR="00F9685B" w:rsidRPr="00811074" w:rsidRDefault="00F9685B" w:rsidP="00F96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A8E" w:rsidRPr="00811074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</w:t>
            </w:r>
            <w:r w:rsidR="00811074" w:rsidRPr="0081107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8110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11074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  <w:r w:rsidR="008E4B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110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811074" w:rsidRPr="008110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685B" w:rsidRDefault="00941BC5" w:rsidP="008110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03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B30FC2" w:rsidRPr="00165D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5D03">
              <w:rPr>
                <w:rFonts w:ascii="Times New Roman" w:hAnsi="Times New Roman" w:cs="Times New Roman"/>
                <w:sz w:val="28"/>
                <w:szCs w:val="28"/>
              </w:rPr>
              <w:t>538,7</w:t>
            </w:r>
            <w:r w:rsidR="00F9685B" w:rsidRPr="00811074">
              <w:rPr>
                <w:rFonts w:ascii="Times New Roman" w:hAnsi="Times New Roman" w:cs="Times New Roman"/>
                <w:sz w:val="28"/>
                <w:szCs w:val="28"/>
              </w:rPr>
              <w:t xml:space="preserve"> тыс. рублей </w:t>
            </w:r>
            <w:r w:rsidR="00811074" w:rsidRPr="00811074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областного бюджета Новосибирской области в рамках государственной </w:t>
            </w:r>
            <w:hyperlink r:id="rId9" w:tooltip="Постановление Правительства Новосибирской области от 23.04.2013 N 177-п (ред. от 30.03.2021) &quot;Об утверждении государственной программы Новосибирской области &quot;Содействие занятости населения&quot;{КонсультантПлюс}" w:history="1">
              <w:r w:rsidR="00811074" w:rsidRPr="00811074">
                <w:rPr>
                  <w:rFonts w:ascii="Times New Roman" w:hAnsi="Times New Roman" w:cs="Times New Roman"/>
                  <w:sz w:val="28"/>
                  <w:szCs w:val="28"/>
                </w:rPr>
                <w:t>программ</w:t>
              </w:r>
            </w:hyperlink>
            <w:r w:rsidR="00811074" w:rsidRPr="00811074">
              <w:rPr>
                <w:rFonts w:ascii="Times New Roman" w:hAnsi="Times New Roman" w:cs="Times New Roman"/>
                <w:sz w:val="28"/>
                <w:szCs w:val="28"/>
              </w:rPr>
              <w:t>ы Новосибирской области «Развитие государственной молодежной политики Новосибирской области»</w:t>
            </w:r>
            <w:r w:rsidR="008110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11074" w:rsidRPr="00811074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утвержденной постановлением Правительства Новосибирской области от 13.07.2015 № 263-п</w:t>
            </w:r>
            <w:r w:rsidR="00B30F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0FC2" w:rsidRPr="002F0D53" w:rsidRDefault="00B30FC2" w:rsidP="00BB6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18 000,0 </w:t>
            </w:r>
            <w:r w:rsidRPr="00B30FC2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- за счет средств областного бюджета Новосибирской области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области», утвержденной постановлением Правительства </w:t>
            </w:r>
            <w:r w:rsidRPr="00B30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 от 31.12.2014 № 576-п</w:t>
            </w:r>
          </w:p>
        </w:tc>
      </w:tr>
      <w:tr w:rsidR="00D020EF" w:rsidRPr="00922FFF" w:rsidTr="0086630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EF" w:rsidRPr="00922FFF" w:rsidRDefault="00D020EF" w:rsidP="00922F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программы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EF" w:rsidRDefault="00D020EF" w:rsidP="00084F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0FC2" w:rsidRPr="00B659E6" w:rsidRDefault="00B659E6" w:rsidP="00B6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D020EF" w:rsidRPr="00B659E6">
              <w:rPr>
                <w:rFonts w:ascii="Times New Roman" w:hAnsi="Times New Roman" w:cs="Times New Roman"/>
                <w:sz w:val="28"/>
                <w:szCs w:val="28"/>
              </w:rPr>
              <w:t xml:space="preserve">Уровень безработицы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молодежи </w:t>
            </w:r>
            <w:r w:rsidRPr="00B659E6">
              <w:rPr>
                <w:rFonts w:ascii="Times New Roman" w:hAnsi="Times New Roman" w:cs="Times New Roman"/>
                <w:sz w:val="28"/>
                <w:szCs w:val="28"/>
              </w:rPr>
              <w:t>в возрасте от 15 до 29 лет (по методологии Международной организации труда)</w:t>
            </w:r>
            <w:r w:rsidR="00D020EF" w:rsidRPr="00B659E6">
              <w:rPr>
                <w:rFonts w:ascii="Times New Roman" w:hAnsi="Times New Roman" w:cs="Times New Roman"/>
                <w:sz w:val="28"/>
                <w:szCs w:val="28"/>
              </w:rPr>
              <w:t>, в среднем за год.</w:t>
            </w:r>
          </w:p>
          <w:p w:rsidR="00B659E6" w:rsidRPr="00B659E6" w:rsidRDefault="00B659E6" w:rsidP="00B6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B659E6">
              <w:rPr>
                <w:rFonts w:ascii="Times New Roman" w:hAnsi="Times New Roman" w:cs="Times New Roman"/>
                <w:sz w:val="28"/>
                <w:szCs w:val="28"/>
              </w:rPr>
              <w:t xml:space="preserve">Уровень безработицы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молодежи </w:t>
            </w:r>
            <w:r w:rsidRPr="00B659E6">
              <w:rPr>
                <w:rFonts w:ascii="Times New Roman" w:hAnsi="Times New Roman" w:cs="Times New Roman"/>
                <w:sz w:val="28"/>
                <w:szCs w:val="28"/>
              </w:rPr>
              <w:t>в возрасте от 15 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59E6">
              <w:rPr>
                <w:rFonts w:ascii="Times New Roman" w:hAnsi="Times New Roman" w:cs="Times New Roman"/>
                <w:sz w:val="28"/>
                <w:szCs w:val="28"/>
              </w:rPr>
              <w:t xml:space="preserve"> лет (по методологии Международной организации труда), в среднем за год.</w:t>
            </w:r>
          </w:p>
          <w:p w:rsidR="00D020EF" w:rsidRDefault="00B659E6" w:rsidP="0008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20EF" w:rsidRPr="006A6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0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020EF" w:rsidRPr="006A6074">
              <w:rPr>
                <w:rFonts w:ascii="Times New Roman" w:hAnsi="Times New Roman" w:cs="Times New Roman"/>
                <w:sz w:val="28"/>
                <w:szCs w:val="28"/>
              </w:rPr>
              <w:t>Уровень зарегистрированной безработицы</w:t>
            </w:r>
            <w:r w:rsidR="00B30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DEC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="00B30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возрасте от 15 до 35 лет, на конец года</w:t>
            </w:r>
            <w:r w:rsidR="00D0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5735" w:rsidRPr="006A6074" w:rsidRDefault="00B659E6" w:rsidP="0008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7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45735" w:rsidRPr="006A6074">
              <w:rPr>
                <w:rFonts w:ascii="Times New Roman" w:hAnsi="Times New Roman" w:cs="Times New Roman"/>
                <w:sz w:val="28"/>
                <w:szCs w:val="28"/>
              </w:rPr>
              <w:t>Отношение численности</w:t>
            </w:r>
            <w:r w:rsidR="00B30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5735" w:rsidRPr="006A6074"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трудоустроенных граждан в возрасте от 14 до 35 лет к общей численности обратившихся за содействием в поиске подходящей работы в </w:t>
            </w:r>
            <w:r w:rsidR="00B45735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="00B45735" w:rsidRPr="006A6074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</w:t>
            </w:r>
            <w:r w:rsidR="00B45735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B45735" w:rsidRPr="006A6074">
              <w:rPr>
                <w:rFonts w:ascii="Times New Roman" w:hAnsi="Times New Roman" w:cs="Times New Roman"/>
                <w:sz w:val="28"/>
                <w:szCs w:val="28"/>
              </w:rPr>
              <w:t>этой возрастной группы</w:t>
            </w:r>
            <w:r w:rsidR="00B457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20EF" w:rsidRDefault="00B659E6" w:rsidP="0008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20E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D020EF" w:rsidRPr="006A6074">
              <w:rPr>
                <w:rFonts w:ascii="Times New Roman" w:hAnsi="Times New Roman" w:cs="Times New Roman"/>
                <w:sz w:val="28"/>
                <w:szCs w:val="28"/>
              </w:rPr>
              <w:t>Доля молодежи, получившей услуги по профессиональной ориентации, от общего количества молодежи Новосибирской области в возрасте от 14 до 29 лет</w:t>
            </w:r>
            <w:r w:rsidR="00D0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59E6" w:rsidRDefault="00B659E6" w:rsidP="00691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Pr="00B659E6">
              <w:rPr>
                <w:rFonts w:ascii="Times New Roman" w:hAnsi="Times New Roman" w:cs="Times New Roman"/>
                <w:sz w:val="28"/>
                <w:szCs w:val="28"/>
              </w:rPr>
              <w:t>Доля несовершеннолетних граждан в возрасте от 14 до 18 лет, прошедших профессиональные пробы, в том числе в рамках временного трудоустройства, от общей численности несовершеннолетних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данного возраста.</w:t>
            </w:r>
          </w:p>
          <w:p w:rsidR="00D020EF" w:rsidRDefault="00B659E6" w:rsidP="00691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20EF" w:rsidRPr="006A607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45735" w:rsidRPr="006A6074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выпускников профессиональных образовательных организаций очной формы обучения, подведомственных министерству образования Новосибирск</w:t>
            </w:r>
            <w:r w:rsidR="00B45735">
              <w:rPr>
                <w:rFonts w:ascii="Times New Roman" w:hAnsi="Times New Roman" w:cs="Times New Roman"/>
                <w:sz w:val="28"/>
                <w:szCs w:val="28"/>
              </w:rPr>
              <w:t xml:space="preserve">ой области, трудоустроившихся в </w:t>
            </w:r>
            <w:r w:rsidR="00B45735" w:rsidRPr="006A6074">
              <w:rPr>
                <w:rFonts w:ascii="Times New Roman" w:hAnsi="Times New Roman" w:cs="Times New Roman"/>
                <w:sz w:val="28"/>
                <w:szCs w:val="28"/>
              </w:rPr>
              <w:t>течение одного года после окончания обучения по</w:t>
            </w:r>
            <w:r w:rsidR="00B45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5735" w:rsidRPr="006A6074">
              <w:rPr>
                <w:rFonts w:ascii="Times New Roman" w:hAnsi="Times New Roman" w:cs="Times New Roman"/>
                <w:sz w:val="28"/>
                <w:szCs w:val="28"/>
              </w:rPr>
              <w:t>полученной специальности (профессии), в общей их численности</w:t>
            </w:r>
            <w:r w:rsidR="006914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5735" w:rsidRPr="00922FFF" w:rsidRDefault="00B659E6" w:rsidP="00B6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57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45735" w:rsidRPr="006A6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Количество студентов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вузов</w:t>
            </w:r>
            <w:r w:rsidR="00B45735" w:rsidRPr="006A6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заключивших договор о целевом обучении</w:t>
            </w:r>
          </w:p>
        </w:tc>
      </w:tr>
      <w:tr w:rsidR="00D020EF" w:rsidRPr="00922FFF" w:rsidTr="0086630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EF" w:rsidRPr="00922FFF" w:rsidRDefault="00D020EF" w:rsidP="00922F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региональной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020EF">
              <w:rPr>
                <w:rFonts w:ascii="Times New Roman" w:hAnsi="Times New Roman" w:cs="Times New Roman"/>
                <w:sz w:val="28"/>
                <w:szCs w:val="28"/>
              </w:rPr>
              <w:t>выраженные в количественно измеримых показателях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B6" w:rsidRDefault="00D020EF" w:rsidP="00EE41B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FFF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региональной программы</w:t>
            </w:r>
            <w:r w:rsidR="00EE41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20EF" w:rsidRPr="00EE41B6" w:rsidRDefault="00EE41B6" w:rsidP="00EE41B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EE41B6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молодежи в возрасте от 15 до 29 лет (по методологии Международной организации труда)</w:t>
            </w:r>
            <w:r w:rsidR="00D020EF" w:rsidRPr="00EE4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EC" w:rsidRPr="00EE41B6">
              <w:rPr>
                <w:rFonts w:ascii="Times New Roman" w:hAnsi="Times New Roman" w:cs="Times New Roman"/>
                <w:sz w:val="28"/>
                <w:szCs w:val="28"/>
              </w:rPr>
              <w:t xml:space="preserve">к концу реализации региональной программы составит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20EC" w:rsidRPr="00EE41B6">
              <w:rPr>
                <w:rFonts w:ascii="Times New Roman" w:hAnsi="Times New Roman" w:cs="Times New Roman"/>
                <w:sz w:val="28"/>
                <w:szCs w:val="28"/>
              </w:rPr>
              <w:t>,5%</w:t>
            </w:r>
            <w:r w:rsidR="00D020EF" w:rsidRPr="00EE4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41B6" w:rsidRPr="00EE41B6" w:rsidRDefault="00EE41B6" w:rsidP="00EE41B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Pr="00B659E6">
              <w:rPr>
                <w:rFonts w:ascii="Times New Roman" w:hAnsi="Times New Roman" w:cs="Times New Roman"/>
                <w:sz w:val="28"/>
                <w:szCs w:val="28"/>
              </w:rPr>
              <w:t xml:space="preserve">Уровень безработицы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молодежи </w:t>
            </w:r>
            <w:r w:rsidRPr="00B659E6">
              <w:rPr>
                <w:rFonts w:ascii="Times New Roman" w:hAnsi="Times New Roman" w:cs="Times New Roman"/>
                <w:sz w:val="28"/>
                <w:szCs w:val="28"/>
              </w:rPr>
              <w:t>в возрасте от 15 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59E6">
              <w:rPr>
                <w:rFonts w:ascii="Times New Roman" w:hAnsi="Times New Roman" w:cs="Times New Roman"/>
                <w:sz w:val="28"/>
                <w:szCs w:val="28"/>
              </w:rPr>
              <w:t xml:space="preserve"> лет (по методологии Международной организации труда)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41B6">
              <w:rPr>
                <w:rFonts w:ascii="Times New Roman" w:hAnsi="Times New Roman" w:cs="Times New Roman"/>
                <w:sz w:val="28"/>
                <w:szCs w:val="28"/>
              </w:rPr>
              <w:t xml:space="preserve">концу реализации региональной программы составит не </w:t>
            </w:r>
            <w:r w:rsidRPr="00EE4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  <w:r w:rsidRPr="00EE41B6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D020EF" w:rsidRDefault="00EE41B6" w:rsidP="00D02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20EF" w:rsidRPr="006A6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0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020EF" w:rsidRPr="006A6074">
              <w:rPr>
                <w:rFonts w:ascii="Times New Roman" w:hAnsi="Times New Roman" w:cs="Times New Roman"/>
                <w:sz w:val="28"/>
                <w:szCs w:val="28"/>
              </w:rPr>
              <w:t>Уровень зарегистрированной безработицы</w:t>
            </w:r>
            <w:r w:rsidR="00B30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44D">
              <w:rPr>
                <w:rFonts w:ascii="Times New Roman" w:hAnsi="Times New Roman" w:cs="Times New Roman"/>
                <w:sz w:val="28"/>
                <w:szCs w:val="28"/>
              </w:rPr>
              <w:t xml:space="preserve">молодежи </w:t>
            </w:r>
            <w:r w:rsidR="00D020EF" w:rsidRPr="006A6074">
              <w:rPr>
                <w:rFonts w:ascii="Times New Roman" w:hAnsi="Times New Roman" w:cs="Times New Roman"/>
                <w:sz w:val="28"/>
                <w:szCs w:val="28"/>
              </w:rPr>
              <w:t>в возрасте от 15 до 35 лет</w:t>
            </w:r>
            <w:r w:rsidR="008F20EC">
              <w:rPr>
                <w:rFonts w:ascii="Times New Roman" w:hAnsi="Times New Roman" w:cs="Times New Roman"/>
                <w:sz w:val="28"/>
                <w:szCs w:val="28"/>
              </w:rPr>
              <w:t xml:space="preserve"> к концу 2030 года составит не более 1,0%.</w:t>
            </w:r>
          </w:p>
          <w:p w:rsidR="00B131E9" w:rsidRPr="006A6074" w:rsidRDefault="00EE41B6" w:rsidP="00D02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31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A6074">
              <w:rPr>
                <w:rFonts w:ascii="Times New Roman" w:hAnsi="Times New Roman" w:cs="Times New Roman"/>
                <w:sz w:val="28"/>
                <w:szCs w:val="28"/>
              </w:rPr>
              <w:t>Отношение численности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074"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трудоустроенных граждан в возрасте от 14 до 35 лет к общей численности обратившихся за содействием в поиске подходящей работы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A6074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Pr="006A6074">
              <w:rPr>
                <w:rFonts w:ascii="Times New Roman" w:hAnsi="Times New Roman" w:cs="Times New Roman"/>
                <w:sz w:val="28"/>
                <w:szCs w:val="28"/>
              </w:rPr>
              <w:t>этой возрастной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5735">
              <w:rPr>
                <w:rFonts w:ascii="Times New Roman" w:hAnsi="Times New Roman" w:cs="Times New Roman"/>
                <w:sz w:val="28"/>
                <w:szCs w:val="28"/>
              </w:rPr>
              <w:t>составит к 2030 году не менее 75%.</w:t>
            </w:r>
          </w:p>
          <w:p w:rsidR="00EE41B6" w:rsidRDefault="00EE41B6" w:rsidP="00D02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20EF" w:rsidRPr="00B13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6074">
              <w:rPr>
                <w:rFonts w:ascii="Times New Roman" w:hAnsi="Times New Roman" w:cs="Times New Roman"/>
                <w:sz w:val="28"/>
                <w:szCs w:val="28"/>
              </w:rPr>
              <w:t>Доля молодежи, получившей услуги по профессиональной ориентации, от общего количества молодежи Новосибирской области в возрасте от 14 до 29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к концу 2030 года не менее 5,2%.</w:t>
            </w:r>
          </w:p>
          <w:p w:rsidR="00D020EF" w:rsidRDefault="00EE41B6" w:rsidP="00D02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6F594B" w:rsidRPr="00B659E6">
              <w:rPr>
                <w:rFonts w:ascii="Times New Roman" w:hAnsi="Times New Roman" w:cs="Times New Roman"/>
                <w:sz w:val="28"/>
                <w:szCs w:val="28"/>
              </w:rPr>
              <w:t>Доля несовершеннолетних граждан в возрасте от 14 до 18 лет, прошедших профессиональные пробы, в том числе в рамках временного трудоустройства, от общей численности несовершеннолетних граждан</w:t>
            </w:r>
            <w:r w:rsidR="006F594B">
              <w:rPr>
                <w:rFonts w:ascii="Times New Roman" w:hAnsi="Times New Roman" w:cs="Times New Roman"/>
                <w:sz w:val="28"/>
                <w:szCs w:val="28"/>
              </w:rPr>
              <w:t xml:space="preserve"> данного возраста</w:t>
            </w:r>
            <w:r w:rsidR="008F20EC" w:rsidRPr="00B131E9">
              <w:rPr>
                <w:rFonts w:ascii="Times New Roman" w:hAnsi="Times New Roman" w:cs="Times New Roman"/>
                <w:sz w:val="28"/>
                <w:szCs w:val="28"/>
              </w:rPr>
              <w:t xml:space="preserve">, будет поддерживаться до конца реализации региональной программы на уровне </w:t>
            </w:r>
            <w:r w:rsidR="006F594B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  <w:r w:rsidR="008F20EC" w:rsidRPr="00B131E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020EF" w:rsidRPr="00B13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31E9" w:rsidRPr="006A6074" w:rsidRDefault="006F594B" w:rsidP="00D02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30FC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6A6074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выпускников профессиональных образовательных организаций очной формы обучения, подведомственных министерству образования 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области, трудоустроившихся в </w:t>
            </w:r>
            <w:r w:rsidRPr="006A6074">
              <w:rPr>
                <w:rFonts w:ascii="Times New Roman" w:hAnsi="Times New Roman" w:cs="Times New Roman"/>
                <w:sz w:val="28"/>
                <w:szCs w:val="28"/>
              </w:rPr>
              <w:t>течение одного года после окончания обучения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074">
              <w:rPr>
                <w:rFonts w:ascii="Times New Roman" w:hAnsi="Times New Roman" w:cs="Times New Roman"/>
                <w:sz w:val="28"/>
                <w:szCs w:val="28"/>
              </w:rPr>
              <w:t>полученной специальности (профессии), в общей их численности</w:t>
            </w:r>
            <w:r w:rsidR="00B131E9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</w:t>
            </w:r>
            <w:r w:rsidR="00B30FC2" w:rsidRPr="006B518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B131E9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78%.</w:t>
            </w:r>
          </w:p>
          <w:p w:rsidR="00D020EF" w:rsidRPr="00922FFF" w:rsidRDefault="006F594B" w:rsidP="006F5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20EF" w:rsidRPr="006A607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6A6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Количество студентов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вузов</w:t>
            </w:r>
            <w:r w:rsidRPr="006A6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заключивших договор о целевом обучении</w:t>
            </w:r>
            <w:r w:rsidR="009407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6A6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457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 2030 году </w:t>
            </w:r>
            <w:r w:rsidR="00BB6D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составит не менее 150 человек</w:t>
            </w:r>
          </w:p>
        </w:tc>
      </w:tr>
    </w:tbl>
    <w:p w:rsidR="0086630A" w:rsidRPr="00922FFF" w:rsidRDefault="0086630A" w:rsidP="00922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D53" w:rsidRDefault="006D35A2" w:rsidP="00922F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F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922FF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D38E9" w:rsidRPr="00922FFF">
        <w:rPr>
          <w:rFonts w:ascii="Times New Roman" w:eastAsia="Calibri" w:hAnsi="Times New Roman" w:cs="Times New Roman"/>
          <w:b/>
          <w:sz w:val="28"/>
          <w:szCs w:val="28"/>
        </w:rPr>
        <w:t xml:space="preserve">Анализ текущей ситуации в сфере действия </w:t>
      </w:r>
    </w:p>
    <w:p w:rsidR="006D35A2" w:rsidRPr="00922FFF" w:rsidRDefault="007D38E9" w:rsidP="00922F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FFF">
        <w:rPr>
          <w:rFonts w:ascii="Times New Roman" w:eastAsia="Calibri" w:hAnsi="Times New Roman" w:cs="Times New Roman"/>
          <w:b/>
          <w:sz w:val="28"/>
          <w:szCs w:val="28"/>
        </w:rPr>
        <w:t>региональной программы</w:t>
      </w:r>
    </w:p>
    <w:p w:rsidR="00E308F6" w:rsidRPr="00922FFF" w:rsidRDefault="00E308F6" w:rsidP="00922FF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8E9" w:rsidRPr="00922FFF" w:rsidRDefault="007D38E9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22FFF">
        <w:rPr>
          <w:rFonts w:ascii="Times New Roman" w:eastAsia="Calibri" w:hAnsi="Times New Roman" w:cs="Times New Roman"/>
          <w:bCs/>
          <w:iCs/>
          <w:sz w:val="28"/>
          <w:szCs w:val="28"/>
        </w:rPr>
        <w:t>Молодежь представляет собой социально-демографическую группу от 14 до 35 лет, выделяемую на основе возрастных особенностей, социального положения и характеризующуюся специфическими интересами и ценностями.</w:t>
      </w:r>
    </w:p>
    <w:p w:rsidR="00CC3EA5" w:rsidRPr="00922FFF" w:rsidRDefault="00304280" w:rsidP="00922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>По данным Федеральной службы государственной статистики н</w:t>
      </w:r>
      <w:r w:rsidR="00DA6B0D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начало 2021 года </w:t>
      </w:r>
      <w:r w:rsidR="00C3381D" w:rsidRPr="00922F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численность</w:t>
      </w:r>
      <w:r w:rsidR="00C3381D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3381D" w:rsidRPr="00922F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молодежи</w:t>
      </w:r>
      <w:r w:rsidR="00733D90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61A07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>в Новосибирской области возрасте 14-35 лет составляла 752,7 тыс. человек (</w:t>
      </w:r>
      <w:r w:rsidR="00461A07" w:rsidRPr="00922F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или 27%</w:t>
      </w:r>
      <w:r w:rsidR="00461A07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общей численности населения), в том числе </w:t>
      </w:r>
      <w:r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>в возрасте 15</w:t>
      </w:r>
      <w:r w:rsidR="002F0D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F0D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>29 лет</w:t>
      </w:r>
      <w:r w:rsidR="002F0D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61A07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F0D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22F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428,4 тыс. человек</w:t>
      </w:r>
      <w:r w:rsidR="00CC3EA5" w:rsidRPr="00922F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(или</w:t>
      </w:r>
      <w:r w:rsidRPr="00922F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C3EA5" w:rsidRPr="00922F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15,4%</w:t>
      </w:r>
      <w:r w:rsidR="00CC3EA5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381D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общей </w:t>
      </w:r>
      <w:r w:rsidR="00461A07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>численности</w:t>
      </w:r>
      <w:r w:rsidR="00C3381D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населения</w:t>
      </w:r>
      <w:r w:rsidR="00CC3EA5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3381D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4786C" w:rsidRPr="0092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76B2E" w:rsidRPr="00922FFF" w:rsidRDefault="006A326B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У</w:t>
      </w:r>
      <w:r w:rsidR="0099337D" w:rsidRPr="00922FFF">
        <w:rPr>
          <w:rFonts w:ascii="Times New Roman" w:eastAsia="Calibri" w:hAnsi="Times New Roman" w:cs="Times New Roman"/>
          <w:sz w:val="28"/>
          <w:szCs w:val="28"/>
        </w:rPr>
        <w:t xml:space="preserve">ровень </w:t>
      </w:r>
      <w:r w:rsidR="00B1424D">
        <w:rPr>
          <w:rFonts w:ascii="Times New Roman" w:eastAsia="Calibri" w:hAnsi="Times New Roman" w:cs="Times New Roman"/>
          <w:sz w:val="28"/>
          <w:szCs w:val="28"/>
        </w:rPr>
        <w:t xml:space="preserve">занятости </w:t>
      </w:r>
      <w:r w:rsidR="001D03B4">
        <w:rPr>
          <w:rFonts w:ascii="Times New Roman" w:eastAsia="Calibri" w:hAnsi="Times New Roman" w:cs="Times New Roman"/>
          <w:sz w:val="28"/>
          <w:szCs w:val="28"/>
        </w:rPr>
        <w:t xml:space="preserve">в экономике </w:t>
      </w:r>
      <w:r w:rsidR="0099337D" w:rsidRPr="00922FFF">
        <w:rPr>
          <w:rFonts w:ascii="Times New Roman" w:eastAsia="Calibri" w:hAnsi="Times New Roman" w:cs="Times New Roman"/>
          <w:sz w:val="28"/>
          <w:szCs w:val="28"/>
        </w:rPr>
        <w:t xml:space="preserve">молодежи </w:t>
      </w:r>
      <w:r w:rsidR="00CC3EA5" w:rsidRPr="00922FFF">
        <w:rPr>
          <w:rFonts w:ascii="Times New Roman" w:eastAsia="Calibri" w:hAnsi="Times New Roman" w:cs="Times New Roman"/>
          <w:sz w:val="28"/>
          <w:szCs w:val="28"/>
        </w:rPr>
        <w:t xml:space="preserve">в возрасте </w:t>
      </w:r>
      <w:r w:rsidR="0099337D" w:rsidRPr="00922FFF">
        <w:rPr>
          <w:rFonts w:ascii="Times New Roman" w:eastAsia="Calibri" w:hAnsi="Times New Roman" w:cs="Times New Roman"/>
          <w:sz w:val="28"/>
          <w:szCs w:val="28"/>
        </w:rPr>
        <w:t>15 - 29 лет характеризуется в последние годы тенденцией к снижению</w:t>
      </w:r>
      <w:r w:rsidR="005E1F7B" w:rsidRPr="00922F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F2561" w:rsidRPr="00922FFF">
        <w:rPr>
          <w:rFonts w:ascii="Times New Roman" w:eastAsia="Calibri" w:hAnsi="Times New Roman" w:cs="Times New Roman"/>
          <w:sz w:val="28"/>
          <w:szCs w:val="28"/>
        </w:rPr>
        <w:t>С</w:t>
      </w:r>
      <w:r w:rsidR="005E1F7B" w:rsidRPr="00922FFF">
        <w:rPr>
          <w:rFonts w:ascii="Times New Roman" w:eastAsia="Calibri" w:hAnsi="Times New Roman" w:cs="Times New Roman"/>
          <w:sz w:val="28"/>
          <w:szCs w:val="28"/>
        </w:rPr>
        <w:t xml:space="preserve"> 2017</w:t>
      </w:r>
      <w:r w:rsidR="002F2561" w:rsidRPr="00922FF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E1F7B" w:rsidRPr="00922FFF">
        <w:rPr>
          <w:rFonts w:ascii="Times New Roman" w:eastAsia="Calibri" w:hAnsi="Times New Roman" w:cs="Times New Roman"/>
          <w:sz w:val="28"/>
          <w:szCs w:val="28"/>
        </w:rPr>
        <w:t>2020</w:t>
      </w:r>
      <w:r w:rsidR="002F2561" w:rsidRPr="00922FFF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99337D" w:rsidRPr="00922FFF">
        <w:rPr>
          <w:rFonts w:ascii="Times New Roman" w:eastAsia="Calibri" w:hAnsi="Times New Roman" w:cs="Times New Roman"/>
          <w:sz w:val="28"/>
          <w:szCs w:val="28"/>
        </w:rPr>
        <w:t xml:space="preserve"> уровень занятости молодежи </w:t>
      </w:r>
      <w:r w:rsidR="00A1397C" w:rsidRPr="00922FF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D7B38" w:rsidRPr="00922FFF">
        <w:rPr>
          <w:rFonts w:ascii="Times New Roman" w:eastAsia="Calibri" w:hAnsi="Times New Roman" w:cs="Times New Roman"/>
          <w:sz w:val="28"/>
          <w:szCs w:val="28"/>
        </w:rPr>
        <w:t xml:space="preserve">этой возрастной группе </w:t>
      </w:r>
      <w:r w:rsidR="0099337D" w:rsidRPr="00922FFF">
        <w:rPr>
          <w:rFonts w:ascii="Times New Roman" w:eastAsia="Calibri" w:hAnsi="Times New Roman" w:cs="Times New Roman"/>
          <w:sz w:val="28"/>
          <w:szCs w:val="28"/>
        </w:rPr>
        <w:t xml:space="preserve">снизился с </w:t>
      </w:r>
      <w:r w:rsidR="003B0ECB" w:rsidRPr="00922FFF">
        <w:rPr>
          <w:rFonts w:ascii="Times New Roman" w:eastAsia="Calibri" w:hAnsi="Times New Roman" w:cs="Times New Roman"/>
          <w:sz w:val="28"/>
          <w:szCs w:val="28"/>
        </w:rPr>
        <w:t>62,8</w:t>
      </w:r>
      <w:r w:rsidR="0099337D" w:rsidRPr="00922FFF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99337D" w:rsidRPr="00922F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 </w:t>
      </w:r>
      <w:r w:rsidR="00A1397C" w:rsidRPr="00922FFF">
        <w:rPr>
          <w:rFonts w:ascii="Times New Roman" w:eastAsia="Calibri" w:hAnsi="Times New Roman" w:cs="Times New Roman"/>
          <w:sz w:val="28"/>
          <w:szCs w:val="28"/>
        </w:rPr>
        <w:t>5</w:t>
      </w:r>
      <w:r w:rsidR="003B0ECB" w:rsidRPr="00922FFF">
        <w:rPr>
          <w:rFonts w:ascii="Times New Roman" w:eastAsia="Calibri" w:hAnsi="Times New Roman" w:cs="Times New Roman"/>
          <w:sz w:val="28"/>
          <w:szCs w:val="28"/>
        </w:rPr>
        <w:t>6</w:t>
      </w:r>
      <w:r w:rsidR="0099337D" w:rsidRPr="00922FFF">
        <w:rPr>
          <w:rFonts w:ascii="Times New Roman" w:eastAsia="Calibri" w:hAnsi="Times New Roman" w:cs="Times New Roman"/>
          <w:sz w:val="28"/>
          <w:szCs w:val="28"/>
        </w:rPr>
        <w:t>,</w:t>
      </w:r>
      <w:r w:rsidR="00357319" w:rsidRPr="00922FFF">
        <w:rPr>
          <w:rFonts w:ascii="Times New Roman" w:eastAsia="Calibri" w:hAnsi="Times New Roman" w:cs="Times New Roman"/>
          <w:sz w:val="28"/>
          <w:szCs w:val="28"/>
        </w:rPr>
        <w:t>7</w:t>
      </w:r>
      <w:r w:rsidR="0099337D" w:rsidRPr="00922FFF">
        <w:rPr>
          <w:rFonts w:ascii="Times New Roman" w:eastAsia="Calibri" w:hAnsi="Times New Roman" w:cs="Times New Roman"/>
          <w:sz w:val="28"/>
          <w:szCs w:val="28"/>
        </w:rPr>
        <w:t>%</w:t>
      </w:r>
      <w:r w:rsidR="00476B2E" w:rsidRPr="00922FFF">
        <w:rPr>
          <w:rFonts w:ascii="Times New Roman" w:eastAsia="Calibri" w:hAnsi="Times New Roman" w:cs="Times New Roman"/>
          <w:sz w:val="28"/>
          <w:szCs w:val="28"/>
        </w:rPr>
        <w:t>.</w:t>
      </w:r>
      <w:r w:rsidR="0099337D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7642" w:rsidRPr="00922FFF">
        <w:rPr>
          <w:rFonts w:ascii="Times New Roman" w:eastAsia="Calibri" w:hAnsi="Times New Roman" w:cs="Times New Roman"/>
          <w:sz w:val="28"/>
          <w:szCs w:val="28"/>
        </w:rPr>
        <w:t>в том числе в возрастной группе 20</w:t>
      </w:r>
      <w:r w:rsidR="002F0D53">
        <w:rPr>
          <w:rFonts w:ascii="Times New Roman" w:eastAsia="Calibri" w:hAnsi="Times New Roman" w:cs="Times New Roman"/>
          <w:sz w:val="28"/>
          <w:szCs w:val="28"/>
        </w:rPr>
        <w:t> </w:t>
      </w:r>
      <w:r w:rsidR="00387642" w:rsidRPr="00922FFF">
        <w:rPr>
          <w:rFonts w:ascii="Times New Roman" w:eastAsia="Calibri" w:hAnsi="Times New Roman" w:cs="Times New Roman"/>
          <w:sz w:val="28"/>
          <w:szCs w:val="28"/>
        </w:rPr>
        <w:t>-</w:t>
      </w:r>
      <w:r w:rsidR="002F0D53">
        <w:rPr>
          <w:rFonts w:ascii="Times New Roman" w:eastAsia="Calibri" w:hAnsi="Times New Roman" w:cs="Times New Roman"/>
          <w:sz w:val="28"/>
          <w:szCs w:val="28"/>
        </w:rPr>
        <w:t> </w:t>
      </w:r>
      <w:r w:rsidR="00387642" w:rsidRPr="00922FFF">
        <w:rPr>
          <w:rFonts w:ascii="Times New Roman" w:eastAsia="Calibri" w:hAnsi="Times New Roman" w:cs="Times New Roman"/>
          <w:sz w:val="28"/>
          <w:szCs w:val="28"/>
        </w:rPr>
        <w:t>24 года уровень занятости снизился с 68,7% до 54,8%</w:t>
      </w:r>
      <w:r w:rsidR="009C01C4">
        <w:rPr>
          <w:rFonts w:ascii="Times New Roman" w:eastAsia="Calibri" w:hAnsi="Times New Roman" w:cs="Times New Roman"/>
          <w:sz w:val="28"/>
          <w:szCs w:val="28"/>
        </w:rPr>
        <w:t>.</w:t>
      </w:r>
      <w:r w:rsidR="0099337D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6B2E" w:rsidRPr="00922FFF" w:rsidRDefault="00BD7B38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22FF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квартале 2021 года уровень занятости молодежи в возрасте 15 - 29 лет составил 57,7%, что ниже среднеобластного уровня (60,1%)</w:t>
      </w:r>
      <w:r w:rsidR="007B281A" w:rsidRPr="00922FFF">
        <w:rPr>
          <w:rFonts w:ascii="Times New Roman" w:eastAsia="Calibri" w:hAnsi="Times New Roman" w:cs="Times New Roman"/>
          <w:sz w:val="28"/>
          <w:szCs w:val="28"/>
        </w:rPr>
        <w:t>, в основном</w:t>
      </w:r>
      <w:r w:rsidR="00476B2E" w:rsidRPr="00922FFF">
        <w:rPr>
          <w:rFonts w:ascii="Times New Roman" w:eastAsia="Calibri" w:hAnsi="Times New Roman" w:cs="Times New Roman"/>
          <w:sz w:val="28"/>
          <w:szCs w:val="28"/>
        </w:rPr>
        <w:t>,</w:t>
      </w:r>
      <w:r w:rsidR="007B281A" w:rsidRPr="00922FFF">
        <w:rPr>
          <w:rFonts w:ascii="Times New Roman" w:eastAsia="Calibri" w:hAnsi="Times New Roman" w:cs="Times New Roman"/>
          <w:sz w:val="28"/>
          <w:szCs w:val="28"/>
        </w:rPr>
        <w:t xml:space="preserve"> за счет граждан в возрасте от 15 до 19 лет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B281A" w:rsidRPr="00922FFF">
        <w:rPr>
          <w:rFonts w:ascii="Times New Roman" w:eastAsia="Calibri" w:hAnsi="Times New Roman" w:cs="Times New Roman"/>
          <w:sz w:val="28"/>
          <w:szCs w:val="28"/>
        </w:rPr>
        <w:t>В этой возрастной группе уровень занятости составил 13,4%. Это объясняется высоким уровнем вовлеченности молодежи в этом возрасте в обучение по программам общего, среднего профессионального и высшего образования</w:t>
      </w:r>
      <w:r w:rsidR="00476B2E" w:rsidRPr="00922FFF">
        <w:rPr>
          <w:rFonts w:ascii="Times New Roman" w:eastAsia="Calibri" w:hAnsi="Times New Roman" w:cs="Times New Roman"/>
          <w:sz w:val="28"/>
          <w:szCs w:val="28"/>
        </w:rPr>
        <w:t>.</w:t>
      </w:r>
      <w:r w:rsidR="00387642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B2E" w:rsidRPr="00922FFF">
        <w:rPr>
          <w:rFonts w:ascii="Times New Roman" w:eastAsia="Calibri" w:hAnsi="Times New Roman" w:cs="Times New Roman"/>
          <w:sz w:val="28"/>
          <w:szCs w:val="28"/>
        </w:rPr>
        <w:t>Н</w:t>
      </w:r>
      <w:r w:rsidR="007B281A" w:rsidRPr="00922FFF">
        <w:rPr>
          <w:rFonts w:ascii="Times New Roman" w:eastAsia="Calibri" w:hAnsi="Times New Roman" w:cs="Times New Roman"/>
          <w:sz w:val="28"/>
          <w:szCs w:val="28"/>
        </w:rPr>
        <w:t>аиболее высок уровень занятости в возрастных группах 25</w:t>
      </w:r>
      <w:r w:rsidR="002F0D53">
        <w:rPr>
          <w:rFonts w:ascii="Times New Roman" w:eastAsia="Calibri" w:hAnsi="Times New Roman" w:cs="Times New Roman"/>
          <w:sz w:val="28"/>
          <w:szCs w:val="28"/>
        </w:rPr>
        <w:t> </w:t>
      </w:r>
      <w:r w:rsidR="007B281A" w:rsidRPr="00922FFF">
        <w:rPr>
          <w:rFonts w:ascii="Times New Roman" w:eastAsia="Calibri" w:hAnsi="Times New Roman" w:cs="Times New Roman"/>
          <w:sz w:val="28"/>
          <w:szCs w:val="28"/>
        </w:rPr>
        <w:t>-</w:t>
      </w:r>
      <w:r w:rsidR="002F0D53">
        <w:rPr>
          <w:rFonts w:ascii="Times New Roman" w:eastAsia="Calibri" w:hAnsi="Times New Roman" w:cs="Times New Roman"/>
          <w:sz w:val="28"/>
          <w:szCs w:val="28"/>
        </w:rPr>
        <w:t> </w:t>
      </w:r>
      <w:r w:rsidR="007B281A" w:rsidRPr="00922FFF">
        <w:rPr>
          <w:rFonts w:ascii="Times New Roman" w:eastAsia="Calibri" w:hAnsi="Times New Roman" w:cs="Times New Roman"/>
          <w:sz w:val="28"/>
          <w:szCs w:val="28"/>
        </w:rPr>
        <w:t>29 лет и 30</w:t>
      </w:r>
      <w:r w:rsidR="002F0D53">
        <w:rPr>
          <w:rFonts w:ascii="Times New Roman" w:eastAsia="Calibri" w:hAnsi="Times New Roman" w:cs="Times New Roman"/>
          <w:sz w:val="28"/>
          <w:szCs w:val="28"/>
        </w:rPr>
        <w:t> </w:t>
      </w:r>
      <w:r w:rsidR="007B281A" w:rsidRPr="00922FFF">
        <w:rPr>
          <w:rFonts w:ascii="Times New Roman" w:eastAsia="Calibri" w:hAnsi="Times New Roman" w:cs="Times New Roman"/>
          <w:sz w:val="28"/>
          <w:szCs w:val="28"/>
        </w:rPr>
        <w:t>-</w:t>
      </w:r>
      <w:r w:rsidR="002F0D53">
        <w:rPr>
          <w:rFonts w:ascii="Times New Roman" w:eastAsia="Calibri" w:hAnsi="Times New Roman" w:cs="Times New Roman"/>
          <w:sz w:val="28"/>
          <w:szCs w:val="28"/>
        </w:rPr>
        <w:t> </w:t>
      </w:r>
      <w:r w:rsidR="007B281A" w:rsidRPr="00922FFF">
        <w:rPr>
          <w:rFonts w:ascii="Times New Roman" w:eastAsia="Calibri" w:hAnsi="Times New Roman" w:cs="Times New Roman"/>
          <w:sz w:val="28"/>
          <w:szCs w:val="28"/>
        </w:rPr>
        <w:t>34 года, соответственно, 87,9% и 84,5%.</w:t>
      </w:r>
      <w:r w:rsidR="00476B2E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0A83" w:rsidRPr="00922FFF" w:rsidRDefault="0099337D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Анализ отраслевой структуры занятости населения, сложившейся за 2020 год, показывает, что молодежь в возрасте 15</w:t>
      </w:r>
      <w:r w:rsidR="002F0D53">
        <w:rPr>
          <w:rFonts w:ascii="Times New Roman" w:eastAsia="Calibri" w:hAnsi="Times New Roman" w:cs="Times New Roman"/>
          <w:sz w:val="28"/>
          <w:szCs w:val="28"/>
        </w:rPr>
        <w:t> </w:t>
      </w:r>
      <w:r w:rsidRPr="00922FFF">
        <w:rPr>
          <w:rFonts w:ascii="Times New Roman" w:eastAsia="Calibri" w:hAnsi="Times New Roman" w:cs="Times New Roman"/>
          <w:sz w:val="28"/>
          <w:szCs w:val="28"/>
        </w:rPr>
        <w:t>-</w:t>
      </w:r>
      <w:r w:rsidR="002F0D53">
        <w:rPr>
          <w:rFonts w:ascii="Times New Roman" w:eastAsia="Calibri" w:hAnsi="Times New Roman" w:cs="Times New Roman"/>
          <w:sz w:val="28"/>
          <w:szCs w:val="28"/>
        </w:rPr>
        <w:t> 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29 лет </w:t>
      </w:r>
      <w:r w:rsidR="00BA4FC7" w:rsidRPr="00922FFF">
        <w:rPr>
          <w:rFonts w:ascii="Times New Roman" w:eastAsia="Calibri" w:hAnsi="Times New Roman" w:cs="Times New Roman"/>
          <w:sz w:val="28"/>
          <w:szCs w:val="28"/>
        </w:rPr>
        <w:t>осуществляет трудовую деятельност</w:t>
      </w:r>
      <w:r w:rsidR="001D03B4">
        <w:rPr>
          <w:rFonts w:ascii="Times New Roman" w:eastAsia="Calibri" w:hAnsi="Times New Roman" w:cs="Times New Roman"/>
          <w:sz w:val="28"/>
          <w:szCs w:val="28"/>
        </w:rPr>
        <w:t>ь</w:t>
      </w:r>
      <w:r w:rsidR="00BA4FC7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в таких видах экономической деятельности, как: </w:t>
      </w:r>
      <w:r w:rsidR="00B20A83" w:rsidRPr="00922FFF">
        <w:rPr>
          <w:rFonts w:ascii="Times New Roman" w:eastAsia="Calibri" w:hAnsi="Times New Roman" w:cs="Times New Roman"/>
          <w:sz w:val="28"/>
          <w:szCs w:val="28"/>
        </w:rPr>
        <w:t>торговля оптовая и розничная, ремонт автотранспортных средств и мотоциклов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(2</w:t>
      </w:r>
      <w:r w:rsidR="00B20A83" w:rsidRPr="00922FFF">
        <w:rPr>
          <w:rFonts w:ascii="Times New Roman" w:eastAsia="Calibri" w:hAnsi="Times New Roman" w:cs="Times New Roman"/>
          <w:sz w:val="28"/>
          <w:szCs w:val="28"/>
        </w:rPr>
        <w:t>4</w:t>
      </w:r>
      <w:r w:rsidRPr="00922FFF">
        <w:rPr>
          <w:rFonts w:ascii="Times New Roman" w:eastAsia="Calibri" w:hAnsi="Times New Roman" w:cs="Times New Roman"/>
          <w:sz w:val="28"/>
          <w:szCs w:val="28"/>
        </w:rPr>
        <w:t>,</w:t>
      </w:r>
      <w:r w:rsidR="00B20A83" w:rsidRPr="00922FFF">
        <w:rPr>
          <w:rFonts w:ascii="Times New Roman" w:eastAsia="Calibri" w:hAnsi="Times New Roman" w:cs="Times New Roman"/>
          <w:sz w:val="28"/>
          <w:szCs w:val="28"/>
        </w:rPr>
        <w:t>3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% от всех занятых в данном виде деятельности), </w:t>
      </w:r>
      <w:r w:rsidR="00B20A83" w:rsidRPr="00922FFF">
        <w:rPr>
          <w:rFonts w:ascii="Times New Roman" w:eastAsia="Calibri" w:hAnsi="Times New Roman" w:cs="Times New Roman"/>
          <w:sz w:val="28"/>
          <w:szCs w:val="28"/>
        </w:rPr>
        <w:t xml:space="preserve">обрабатывающие производства (11,6%), транспортировка и хранение (8,8%), государственное управление и обеспечение военной безопасности (7,2%), образование (6,3%), строительство (6,1%), здравоохранение (4,9%). </w:t>
      </w:r>
    </w:p>
    <w:p w:rsidR="00693D10" w:rsidRPr="00922FFF" w:rsidRDefault="003C0590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Для молодежи традиционно характерен более высокий уровень безработицы (рассчитанный по методологии Международной организации труда на основании выборочных опросов населения)</w:t>
      </w:r>
      <w:r w:rsidR="0029197F" w:rsidRPr="00922FF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14DF" w:rsidRPr="00922FFF" w:rsidRDefault="00693D10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В</w:t>
      </w:r>
      <w:r w:rsidR="0029197F" w:rsidRPr="00922FFF">
        <w:rPr>
          <w:rFonts w:ascii="Times New Roman" w:eastAsia="Calibri" w:hAnsi="Times New Roman" w:cs="Times New Roman"/>
          <w:sz w:val="28"/>
          <w:szCs w:val="28"/>
        </w:rPr>
        <w:t xml:space="preserve"> 2020 год</w:t>
      </w:r>
      <w:r w:rsidRPr="00922FFF">
        <w:rPr>
          <w:rFonts w:ascii="Times New Roman" w:eastAsia="Calibri" w:hAnsi="Times New Roman" w:cs="Times New Roman"/>
          <w:sz w:val="28"/>
          <w:szCs w:val="28"/>
        </w:rPr>
        <w:t>у снижение экономической активности</w:t>
      </w:r>
      <w:r w:rsidR="0029197F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FFF">
        <w:rPr>
          <w:rFonts w:ascii="Times New Roman" w:eastAsia="Calibri" w:hAnsi="Times New Roman" w:cs="Times New Roman"/>
          <w:sz w:val="28"/>
          <w:szCs w:val="28"/>
        </w:rPr>
        <w:t>и введение ограничительных мер привело к увеличению уровня безработицы в области целом, в том числе и среди молодежи. Д</w:t>
      </w:r>
      <w:r w:rsidR="0029197F" w:rsidRPr="00922FFF">
        <w:rPr>
          <w:rFonts w:ascii="Times New Roman" w:eastAsia="Calibri" w:hAnsi="Times New Roman" w:cs="Times New Roman"/>
          <w:sz w:val="28"/>
          <w:szCs w:val="28"/>
        </w:rPr>
        <w:t xml:space="preserve">ля возрастной группы 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9197F" w:rsidRPr="00922FFF">
        <w:rPr>
          <w:rFonts w:ascii="Times New Roman" w:eastAsia="Calibri" w:hAnsi="Times New Roman" w:cs="Times New Roman"/>
          <w:sz w:val="28"/>
          <w:szCs w:val="28"/>
        </w:rPr>
        <w:t>15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до 34</w:t>
      </w:r>
      <w:r w:rsidR="0029197F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FFF">
        <w:rPr>
          <w:rFonts w:ascii="Times New Roman" w:eastAsia="Calibri" w:hAnsi="Times New Roman" w:cs="Times New Roman"/>
          <w:sz w:val="28"/>
          <w:szCs w:val="28"/>
        </w:rPr>
        <w:t>лет</w:t>
      </w:r>
      <w:r w:rsidR="0029197F" w:rsidRPr="00922FFF">
        <w:rPr>
          <w:rFonts w:ascii="Times New Roman" w:eastAsia="Calibri" w:hAnsi="Times New Roman" w:cs="Times New Roman"/>
          <w:sz w:val="28"/>
          <w:szCs w:val="28"/>
        </w:rPr>
        <w:t xml:space="preserve"> показатель составил </w:t>
      </w:r>
      <w:r w:rsidRPr="00922FFF">
        <w:rPr>
          <w:rFonts w:ascii="Times New Roman" w:eastAsia="Calibri" w:hAnsi="Times New Roman" w:cs="Times New Roman"/>
          <w:sz w:val="28"/>
          <w:szCs w:val="28"/>
        </w:rPr>
        <w:t>8,9</w:t>
      </w:r>
      <w:r w:rsidR="0029197F" w:rsidRPr="00922FFF">
        <w:rPr>
          <w:rFonts w:ascii="Times New Roman" w:eastAsia="Calibri" w:hAnsi="Times New Roman" w:cs="Times New Roman"/>
          <w:sz w:val="28"/>
          <w:szCs w:val="28"/>
        </w:rPr>
        <w:t>% от численности рабочей силы при среднеобластном уровне 6,7%.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0590" w:rsidRPr="00216DD4" w:rsidRDefault="00693D10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B14DF" w:rsidRPr="00922FFF">
        <w:rPr>
          <w:rFonts w:ascii="Times New Roman" w:eastAsia="Calibri" w:hAnsi="Times New Roman" w:cs="Times New Roman"/>
          <w:sz w:val="28"/>
          <w:szCs w:val="28"/>
        </w:rPr>
        <w:t>2021 году на фоне реализации активных мер государственной поддержки</w:t>
      </w:r>
      <w:r w:rsidR="0029197F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14DF" w:rsidRPr="00922FFF">
        <w:rPr>
          <w:rFonts w:ascii="Times New Roman" w:eastAsia="Calibri" w:hAnsi="Times New Roman" w:cs="Times New Roman"/>
          <w:sz w:val="28"/>
          <w:szCs w:val="28"/>
        </w:rPr>
        <w:t>занятости населения наметилось снижение масштабов безработицы, в том числе и среди молодежи. Вместе с тем уровень молодежной безработицы</w:t>
      </w:r>
      <w:r w:rsidR="00770CF3" w:rsidRPr="00922FFF">
        <w:rPr>
          <w:rFonts w:ascii="Times New Roman" w:eastAsia="Calibri" w:hAnsi="Times New Roman" w:cs="Times New Roman"/>
          <w:sz w:val="28"/>
          <w:szCs w:val="28"/>
        </w:rPr>
        <w:t>,</w:t>
      </w:r>
      <w:r w:rsidR="004B14DF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0CF3" w:rsidRPr="00922FFF">
        <w:rPr>
          <w:rFonts w:ascii="Times New Roman" w:eastAsia="Calibri" w:hAnsi="Times New Roman" w:cs="Times New Roman"/>
          <w:sz w:val="28"/>
          <w:szCs w:val="28"/>
        </w:rPr>
        <w:t xml:space="preserve">по-прежнему, значительно превышает </w:t>
      </w:r>
      <w:r w:rsidR="004B14DF" w:rsidRPr="00922FFF">
        <w:rPr>
          <w:rFonts w:ascii="Times New Roman" w:eastAsia="Calibri" w:hAnsi="Times New Roman" w:cs="Times New Roman"/>
          <w:sz w:val="28"/>
          <w:szCs w:val="28"/>
        </w:rPr>
        <w:t>среднеобластной уровень. Так</w:t>
      </w:r>
      <w:r w:rsidR="009C1DB6">
        <w:rPr>
          <w:rFonts w:ascii="Times New Roman" w:eastAsia="Calibri" w:hAnsi="Times New Roman" w:cs="Times New Roman"/>
          <w:sz w:val="28"/>
          <w:szCs w:val="28"/>
        </w:rPr>
        <w:t>,</w:t>
      </w:r>
      <w:r w:rsidR="004B14DF" w:rsidRPr="00922FF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B14DF" w:rsidRPr="00922FF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2F0D53">
        <w:rPr>
          <w:rFonts w:ascii="Times New Roman" w:eastAsia="Calibri" w:hAnsi="Times New Roman" w:cs="Times New Roman"/>
          <w:sz w:val="28"/>
          <w:szCs w:val="28"/>
        </w:rPr>
        <w:t> </w:t>
      </w:r>
      <w:r w:rsidR="004B14DF" w:rsidRPr="00922FFF">
        <w:rPr>
          <w:rFonts w:ascii="Times New Roman" w:eastAsia="Calibri" w:hAnsi="Times New Roman" w:cs="Times New Roman"/>
          <w:sz w:val="28"/>
          <w:szCs w:val="28"/>
        </w:rPr>
        <w:t xml:space="preserve">квартале 2021 года уровень безработицы </w:t>
      </w:r>
      <w:r w:rsidR="00F85170" w:rsidRPr="00922FF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B14DF" w:rsidRPr="00922FFF">
        <w:rPr>
          <w:rFonts w:ascii="Times New Roman" w:eastAsia="Calibri" w:hAnsi="Times New Roman" w:cs="Times New Roman"/>
          <w:sz w:val="28"/>
          <w:szCs w:val="28"/>
        </w:rPr>
        <w:t>возрастной групп</w:t>
      </w:r>
      <w:r w:rsidR="00F85170" w:rsidRPr="00922FFF">
        <w:rPr>
          <w:rFonts w:ascii="Times New Roman" w:eastAsia="Calibri" w:hAnsi="Times New Roman" w:cs="Times New Roman"/>
          <w:sz w:val="28"/>
          <w:szCs w:val="28"/>
        </w:rPr>
        <w:t>е</w:t>
      </w:r>
      <w:r w:rsidR="004B14DF" w:rsidRPr="00922FFF">
        <w:rPr>
          <w:rFonts w:ascii="Times New Roman" w:eastAsia="Calibri" w:hAnsi="Times New Roman" w:cs="Times New Roman"/>
          <w:sz w:val="28"/>
          <w:szCs w:val="28"/>
        </w:rPr>
        <w:t xml:space="preserve"> от 15 до 34 лет </w:t>
      </w:r>
      <w:r w:rsidR="004B14DF" w:rsidRPr="00216DD4">
        <w:rPr>
          <w:rFonts w:ascii="Times New Roman" w:eastAsia="Calibri" w:hAnsi="Times New Roman" w:cs="Times New Roman"/>
          <w:sz w:val="28"/>
          <w:szCs w:val="28"/>
        </w:rPr>
        <w:t>составил 7,5%</w:t>
      </w:r>
      <w:r w:rsidR="00F85170" w:rsidRPr="00216DD4">
        <w:rPr>
          <w:rFonts w:ascii="Times New Roman" w:eastAsia="Calibri" w:hAnsi="Times New Roman" w:cs="Times New Roman"/>
          <w:sz w:val="28"/>
          <w:szCs w:val="28"/>
        </w:rPr>
        <w:t>, что на 1,8 процентных пункта превышает среднеобластной уровень</w:t>
      </w:r>
      <w:r w:rsidR="00A80FC5" w:rsidRPr="00216DD4">
        <w:rPr>
          <w:rFonts w:ascii="Times New Roman" w:eastAsia="Calibri" w:hAnsi="Times New Roman" w:cs="Times New Roman"/>
          <w:sz w:val="28"/>
          <w:szCs w:val="28"/>
        </w:rPr>
        <w:t>; в во</w:t>
      </w:r>
      <w:r w:rsidR="002F0D53" w:rsidRPr="00216DD4">
        <w:rPr>
          <w:rFonts w:ascii="Times New Roman" w:eastAsia="Calibri" w:hAnsi="Times New Roman" w:cs="Times New Roman"/>
          <w:sz w:val="28"/>
          <w:szCs w:val="28"/>
        </w:rPr>
        <w:t>зрастной группе от 15 до 29 лет </w:t>
      </w:r>
      <w:r w:rsidR="00A80FC5" w:rsidRPr="00216DD4">
        <w:rPr>
          <w:rFonts w:ascii="Times New Roman" w:eastAsia="Calibri" w:hAnsi="Times New Roman" w:cs="Times New Roman"/>
          <w:sz w:val="28"/>
          <w:szCs w:val="28"/>
        </w:rPr>
        <w:t>–</w:t>
      </w:r>
      <w:r w:rsidR="002F0D53" w:rsidRPr="00216DD4">
        <w:rPr>
          <w:rFonts w:ascii="Times New Roman" w:eastAsia="Calibri" w:hAnsi="Times New Roman" w:cs="Times New Roman"/>
          <w:sz w:val="28"/>
          <w:szCs w:val="28"/>
        </w:rPr>
        <w:t> </w:t>
      </w:r>
      <w:r w:rsidR="00A80FC5" w:rsidRPr="00216DD4">
        <w:rPr>
          <w:rFonts w:ascii="Times New Roman" w:eastAsia="Calibri" w:hAnsi="Times New Roman" w:cs="Times New Roman"/>
          <w:sz w:val="28"/>
          <w:szCs w:val="28"/>
        </w:rPr>
        <w:t>9,3%, что на 3,6 процентных пункта превышает среднеобластной уровень</w:t>
      </w:r>
      <w:r w:rsidR="00F85170" w:rsidRPr="00216D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1E35" w:rsidRPr="00922FFF" w:rsidRDefault="00770CF3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216DD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D03B4">
        <w:rPr>
          <w:rFonts w:ascii="Times New Roman" w:eastAsia="Calibri" w:hAnsi="Times New Roman" w:cs="Times New Roman"/>
          <w:sz w:val="28"/>
          <w:szCs w:val="28"/>
        </w:rPr>
        <w:t xml:space="preserve">2021 </w:t>
      </w:r>
      <w:r w:rsidR="00B1424D" w:rsidRPr="001D03B4">
        <w:rPr>
          <w:rFonts w:ascii="Times New Roman" w:eastAsia="Calibri" w:hAnsi="Times New Roman" w:cs="Times New Roman"/>
          <w:sz w:val="28"/>
          <w:szCs w:val="28"/>
        </w:rPr>
        <w:t>году</w:t>
      </w:r>
      <w:r w:rsidR="00B142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DD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A1E35" w:rsidRPr="00216DD4"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="00216DD4">
        <w:rPr>
          <w:rFonts w:ascii="Times New Roman" w:eastAsia="Calibri" w:hAnsi="Times New Roman" w:cs="Times New Roman"/>
          <w:sz w:val="28"/>
          <w:szCs w:val="28"/>
        </w:rPr>
        <w:t xml:space="preserve">занятости населения </w:t>
      </w:r>
      <w:r w:rsidR="007A1E35" w:rsidRPr="00216DD4">
        <w:rPr>
          <w:rFonts w:ascii="Times New Roman" w:eastAsia="Calibri" w:hAnsi="Times New Roman" w:cs="Times New Roman"/>
          <w:sz w:val="28"/>
          <w:szCs w:val="28"/>
        </w:rPr>
        <w:t>Новоси</w:t>
      </w:r>
      <w:r w:rsidR="00216DD4">
        <w:rPr>
          <w:rFonts w:ascii="Times New Roman" w:eastAsia="Calibri" w:hAnsi="Times New Roman" w:cs="Times New Roman"/>
          <w:sz w:val="28"/>
          <w:szCs w:val="28"/>
        </w:rPr>
        <w:t>бирской области</w:t>
      </w:r>
      <w:r w:rsidR="007A1E35" w:rsidRPr="00922FFF">
        <w:rPr>
          <w:rFonts w:ascii="Times New Roman" w:eastAsia="Calibri" w:hAnsi="Times New Roman" w:cs="Times New Roman"/>
          <w:sz w:val="28"/>
          <w:szCs w:val="28"/>
        </w:rPr>
        <w:t xml:space="preserve"> обратились за содействием в поиске подходящей работы </w:t>
      </w:r>
      <w:r w:rsidR="00D65F11">
        <w:rPr>
          <w:rFonts w:ascii="Times New Roman" w:eastAsia="Calibri" w:hAnsi="Times New Roman" w:cs="Times New Roman"/>
          <w:sz w:val="28"/>
          <w:szCs w:val="28"/>
        </w:rPr>
        <w:t>56,9</w:t>
      </w:r>
      <w:r w:rsidR="007A1E35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FFF">
        <w:rPr>
          <w:rFonts w:ascii="Times New Roman" w:eastAsia="Calibri" w:hAnsi="Times New Roman" w:cs="Times New Roman"/>
          <w:sz w:val="28"/>
          <w:szCs w:val="28"/>
        </w:rPr>
        <w:t>тыс</w:t>
      </w:r>
      <w:r w:rsidR="00D602B9">
        <w:rPr>
          <w:rFonts w:ascii="Times New Roman" w:eastAsia="Calibri" w:hAnsi="Times New Roman" w:cs="Times New Roman"/>
          <w:sz w:val="28"/>
          <w:szCs w:val="28"/>
        </w:rPr>
        <w:t>.</w:t>
      </w:r>
      <w:r w:rsidR="007A1E35" w:rsidRPr="00922FFF">
        <w:rPr>
          <w:rFonts w:ascii="Times New Roman" w:eastAsia="Calibri" w:hAnsi="Times New Roman" w:cs="Times New Roman"/>
          <w:sz w:val="28"/>
          <w:szCs w:val="28"/>
        </w:rPr>
        <w:t xml:space="preserve"> граждан в возрасте от 14 до </w:t>
      </w:r>
      <w:r w:rsidR="00D65F11">
        <w:rPr>
          <w:rFonts w:ascii="Times New Roman" w:eastAsia="Calibri" w:hAnsi="Times New Roman" w:cs="Times New Roman"/>
          <w:sz w:val="28"/>
          <w:szCs w:val="28"/>
        </w:rPr>
        <w:t>35</w:t>
      </w:r>
      <w:r w:rsidR="007A1E35" w:rsidRPr="00922FFF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="002E446C" w:rsidRPr="00922FF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65F11">
        <w:rPr>
          <w:rFonts w:ascii="Times New Roman" w:eastAsia="Calibri" w:hAnsi="Times New Roman" w:cs="Times New Roman"/>
          <w:sz w:val="28"/>
          <w:szCs w:val="28"/>
        </w:rPr>
        <w:t>48,8</w:t>
      </w:r>
      <w:r w:rsidR="002E446C" w:rsidRPr="00922FFF">
        <w:rPr>
          <w:rFonts w:ascii="Times New Roman" w:eastAsia="Calibri" w:hAnsi="Times New Roman" w:cs="Times New Roman"/>
          <w:sz w:val="28"/>
          <w:szCs w:val="28"/>
        </w:rPr>
        <w:t xml:space="preserve">% от числа </w:t>
      </w:r>
      <w:r w:rsidR="004C3F81" w:rsidRPr="00922FFF">
        <w:rPr>
          <w:rFonts w:ascii="Times New Roman" w:eastAsia="Calibri" w:hAnsi="Times New Roman" w:cs="Times New Roman"/>
          <w:sz w:val="28"/>
          <w:szCs w:val="28"/>
        </w:rPr>
        <w:t xml:space="preserve">всех </w:t>
      </w:r>
      <w:r w:rsidR="002E446C" w:rsidRPr="00922FFF">
        <w:rPr>
          <w:rFonts w:ascii="Times New Roman" w:eastAsia="Calibri" w:hAnsi="Times New Roman" w:cs="Times New Roman"/>
          <w:sz w:val="28"/>
          <w:szCs w:val="28"/>
        </w:rPr>
        <w:t xml:space="preserve">обратившихся в </w:t>
      </w:r>
      <w:r w:rsidR="001867E7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="002E446C" w:rsidRPr="00922FFF">
        <w:rPr>
          <w:rFonts w:ascii="Times New Roman" w:eastAsia="Calibri" w:hAnsi="Times New Roman" w:cs="Times New Roman"/>
          <w:sz w:val="28"/>
          <w:szCs w:val="28"/>
        </w:rPr>
        <w:t xml:space="preserve"> занятости населения</w:t>
      </w:r>
      <w:r w:rsidR="00C77592">
        <w:rPr>
          <w:rFonts w:ascii="Times New Roman" w:eastAsia="Calibri" w:hAnsi="Times New Roman" w:cs="Times New Roman"/>
          <w:sz w:val="28"/>
          <w:szCs w:val="28"/>
        </w:rPr>
        <w:t xml:space="preserve"> и 7,6% </w:t>
      </w:r>
      <w:r w:rsidR="00C77592" w:rsidRPr="00922FFF">
        <w:rPr>
          <w:rFonts w:ascii="Times New Roman" w:eastAsia="Calibri" w:hAnsi="Times New Roman" w:cs="Times New Roman"/>
          <w:sz w:val="28"/>
          <w:szCs w:val="28"/>
        </w:rPr>
        <w:t>от общей численности молодежи данной возрастной группы</w:t>
      </w:r>
      <w:r w:rsidR="004C3F81" w:rsidRPr="00922FFF">
        <w:rPr>
          <w:rFonts w:ascii="Times New Roman" w:eastAsia="Calibri" w:hAnsi="Times New Roman" w:cs="Times New Roman"/>
          <w:sz w:val="28"/>
          <w:szCs w:val="28"/>
        </w:rPr>
        <w:t>).</w:t>
      </w:r>
      <w:r w:rsidR="002E446C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F81" w:rsidRPr="00922FFF">
        <w:rPr>
          <w:rFonts w:ascii="Times New Roman" w:eastAsia="Calibri" w:hAnsi="Times New Roman" w:cs="Times New Roman"/>
          <w:sz w:val="28"/>
          <w:szCs w:val="28"/>
        </w:rPr>
        <w:t>И</w:t>
      </w:r>
      <w:r w:rsidR="007A1E35" w:rsidRPr="00922FFF">
        <w:rPr>
          <w:rFonts w:ascii="Times New Roman" w:eastAsia="Calibri" w:hAnsi="Times New Roman" w:cs="Times New Roman"/>
          <w:sz w:val="28"/>
          <w:szCs w:val="28"/>
        </w:rPr>
        <w:t>з них</w:t>
      </w:r>
      <w:r w:rsidR="00D65F11">
        <w:rPr>
          <w:rFonts w:ascii="Times New Roman" w:eastAsia="Calibri" w:hAnsi="Times New Roman" w:cs="Times New Roman"/>
          <w:sz w:val="28"/>
          <w:szCs w:val="28"/>
        </w:rPr>
        <w:t xml:space="preserve"> 73,5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% или </w:t>
      </w:r>
      <w:r w:rsidR="00D65F11">
        <w:rPr>
          <w:rFonts w:ascii="Times New Roman" w:eastAsia="Calibri" w:hAnsi="Times New Roman" w:cs="Times New Roman"/>
          <w:sz w:val="28"/>
          <w:szCs w:val="28"/>
        </w:rPr>
        <w:t>41,8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D602B9">
        <w:rPr>
          <w:rFonts w:ascii="Times New Roman" w:eastAsia="Calibri" w:hAnsi="Times New Roman" w:cs="Times New Roman"/>
          <w:sz w:val="28"/>
          <w:szCs w:val="28"/>
        </w:rPr>
        <w:t>.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человек были трудоустроены. Бе</w:t>
      </w:r>
      <w:r w:rsidR="007A1E35" w:rsidRPr="00922FFF">
        <w:rPr>
          <w:rFonts w:ascii="Times New Roman" w:eastAsia="Calibri" w:hAnsi="Times New Roman" w:cs="Times New Roman"/>
          <w:sz w:val="28"/>
          <w:szCs w:val="28"/>
        </w:rPr>
        <w:t xml:space="preserve">зработными 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842D35">
        <w:rPr>
          <w:rFonts w:ascii="Times New Roman" w:eastAsia="Calibri" w:hAnsi="Times New Roman" w:cs="Times New Roman"/>
          <w:sz w:val="28"/>
          <w:szCs w:val="28"/>
        </w:rPr>
        <w:t xml:space="preserve">2021 года </w:t>
      </w:r>
      <w:r w:rsidRPr="00922FFF">
        <w:rPr>
          <w:rFonts w:ascii="Times New Roman" w:eastAsia="Calibri" w:hAnsi="Times New Roman" w:cs="Times New Roman"/>
          <w:sz w:val="28"/>
          <w:szCs w:val="28"/>
        </w:rPr>
        <w:t>был</w:t>
      </w:r>
      <w:r w:rsidR="00037E62">
        <w:rPr>
          <w:rFonts w:ascii="Times New Roman" w:eastAsia="Calibri" w:hAnsi="Times New Roman" w:cs="Times New Roman"/>
          <w:sz w:val="28"/>
          <w:szCs w:val="28"/>
        </w:rPr>
        <w:t>и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признаны </w:t>
      </w:r>
      <w:r w:rsidR="00037E62" w:rsidRPr="00037E62">
        <w:rPr>
          <w:rFonts w:ascii="Times New Roman" w:eastAsia="Calibri" w:hAnsi="Times New Roman" w:cs="Times New Roman"/>
          <w:sz w:val="28"/>
          <w:szCs w:val="28"/>
        </w:rPr>
        <w:t>3</w:t>
      </w:r>
      <w:r w:rsidR="00037E62">
        <w:rPr>
          <w:rFonts w:ascii="Times New Roman" w:eastAsia="Calibri" w:hAnsi="Times New Roman" w:cs="Times New Roman"/>
          <w:sz w:val="28"/>
          <w:szCs w:val="28"/>
        </w:rPr>
        <w:t>0,9</w:t>
      </w:r>
      <w:r w:rsidRPr="00037E62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D602B9" w:rsidRPr="00037E62">
        <w:rPr>
          <w:rFonts w:ascii="Times New Roman" w:eastAsia="Calibri" w:hAnsi="Times New Roman" w:cs="Times New Roman"/>
          <w:sz w:val="28"/>
          <w:szCs w:val="28"/>
        </w:rPr>
        <w:t>.</w:t>
      </w:r>
      <w:r w:rsidR="007A1E35" w:rsidRPr="00922FFF">
        <w:rPr>
          <w:rFonts w:ascii="Times New Roman" w:eastAsia="Calibri" w:hAnsi="Times New Roman" w:cs="Times New Roman"/>
          <w:sz w:val="28"/>
          <w:szCs w:val="28"/>
        </w:rPr>
        <w:t xml:space="preserve"> граждан указанной </w:t>
      </w:r>
      <w:r w:rsidR="007A1E35" w:rsidRPr="00037E62">
        <w:rPr>
          <w:rFonts w:ascii="Times New Roman" w:eastAsia="Calibri" w:hAnsi="Times New Roman" w:cs="Times New Roman"/>
          <w:sz w:val="28"/>
          <w:szCs w:val="28"/>
        </w:rPr>
        <w:t>категории</w:t>
      </w:r>
      <w:r w:rsidRPr="00037E6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37E62" w:rsidRPr="00037E62">
        <w:rPr>
          <w:rFonts w:ascii="Times New Roman" w:eastAsia="Calibri" w:hAnsi="Times New Roman" w:cs="Times New Roman"/>
          <w:sz w:val="28"/>
          <w:szCs w:val="28"/>
        </w:rPr>
        <w:t>41,7</w:t>
      </w:r>
      <w:r w:rsidR="00AF296E" w:rsidRPr="00037E62">
        <w:rPr>
          <w:rFonts w:ascii="Times New Roman" w:eastAsia="Calibri" w:hAnsi="Times New Roman" w:cs="Times New Roman"/>
          <w:sz w:val="28"/>
          <w:szCs w:val="28"/>
        </w:rPr>
        <w:t>%</w:t>
      </w:r>
      <w:r w:rsidR="00C77592" w:rsidRPr="00037E62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C77592">
        <w:rPr>
          <w:rFonts w:ascii="Times New Roman" w:eastAsia="Calibri" w:hAnsi="Times New Roman" w:cs="Times New Roman"/>
          <w:sz w:val="28"/>
          <w:szCs w:val="28"/>
        </w:rPr>
        <w:t xml:space="preserve"> общего числа безработных граждан</w:t>
      </w:r>
      <w:r w:rsidR="00AF296E" w:rsidRPr="00922FFF">
        <w:rPr>
          <w:rFonts w:ascii="Times New Roman" w:eastAsia="Calibri" w:hAnsi="Times New Roman" w:cs="Times New Roman"/>
          <w:sz w:val="28"/>
          <w:szCs w:val="28"/>
        </w:rPr>
        <w:t>)</w:t>
      </w:r>
      <w:r w:rsidRPr="00922F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5169" w:rsidRPr="00922FFF" w:rsidRDefault="00AF296E" w:rsidP="00922FF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По состоянию на 31 декабря 2021 года на учете в </w:t>
      </w:r>
      <w:r w:rsidR="001867E7">
        <w:rPr>
          <w:rFonts w:ascii="Times New Roman" w:eastAsia="Calibri" w:hAnsi="Times New Roman" w:cs="Times New Roman"/>
          <w:sz w:val="28"/>
          <w:szCs w:val="28"/>
        </w:rPr>
        <w:t>учреждениях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занятости населения в целях поиска подходящей работы состояли </w:t>
      </w:r>
      <w:r w:rsidR="00B96097">
        <w:rPr>
          <w:rFonts w:ascii="Times New Roman" w:eastAsia="Calibri" w:hAnsi="Times New Roman" w:cs="Times New Roman"/>
          <w:sz w:val="28"/>
          <w:szCs w:val="28"/>
        </w:rPr>
        <w:t>10,4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D602B9">
        <w:rPr>
          <w:rFonts w:ascii="Times New Roman" w:eastAsia="Calibri" w:hAnsi="Times New Roman" w:cs="Times New Roman"/>
          <w:sz w:val="28"/>
          <w:szCs w:val="28"/>
        </w:rPr>
        <w:t>.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молодых людей</w:t>
      </w:r>
      <w:r w:rsidR="00545169" w:rsidRPr="00922F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45169" w:rsidRPr="00037E62">
        <w:rPr>
          <w:rFonts w:ascii="Times New Roman" w:eastAsia="Calibri" w:hAnsi="Times New Roman" w:cs="Times New Roman"/>
          <w:sz w:val="28"/>
          <w:szCs w:val="28"/>
        </w:rPr>
        <w:t xml:space="preserve">из них </w:t>
      </w:r>
      <w:r w:rsidR="00037E62" w:rsidRPr="00037E62">
        <w:rPr>
          <w:rFonts w:ascii="Times New Roman" w:eastAsia="Calibri" w:hAnsi="Times New Roman" w:cs="Times New Roman"/>
          <w:sz w:val="28"/>
          <w:szCs w:val="28"/>
        </w:rPr>
        <w:t>9,3</w:t>
      </w:r>
      <w:r w:rsidR="00545169" w:rsidRPr="00037E62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D602B9" w:rsidRPr="00037E62">
        <w:rPr>
          <w:rFonts w:ascii="Times New Roman" w:eastAsia="Calibri" w:hAnsi="Times New Roman" w:cs="Times New Roman"/>
          <w:sz w:val="28"/>
          <w:szCs w:val="28"/>
        </w:rPr>
        <w:t>.</w:t>
      </w:r>
      <w:r w:rsidR="00545169" w:rsidRPr="00037E62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545169" w:rsidRPr="00922FFF">
        <w:rPr>
          <w:rFonts w:ascii="Times New Roman" w:eastAsia="Calibri" w:hAnsi="Times New Roman" w:cs="Times New Roman"/>
          <w:sz w:val="28"/>
          <w:szCs w:val="28"/>
        </w:rPr>
        <w:t xml:space="preserve"> зарегистрированы в качестве безработных. </w:t>
      </w:r>
      <w:r w:rsidR="00625BBE" w:rsidRPr="00922FFF">
        <w:rPr>
          <w:rFonts w:ascii="Times New Roman" w:eastAsia="Calibri" w:hAnsi="Times New Roman" w:cs="Times New Roman"/>
          <w:sz w:val="28"/>
          <w:szCs w:val="28"/>
        </w:rPr>
        <w:t xml:space="preserve">Доля молодежи в общей численности зарегистрированных безработных в Новосибирской области </w:t>
      </w:r>
      <w:r w:rsidR="00B96097">
        <w:rPr>
          <w:rFonts w:ascii="Times New Roman" w:eastAsia="Calibri" w:hAnsi="Times New Roman" w:cs="Times New Roman"/>
          <w:sz w:val="28"/>
          <w:szCs w:val="28"/>
        </w:rPr>
        <w:t xml:space="preserve">по состоянию на конец 2021 года </w:t>
      </w:r>
      <w:r w:rsidR="004C3F81" w:rsidRPr="00922FFF"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037E62">
        <w:rPr>
          <w:rFonts w:ascii="Times New Roman" w:eastAsia="Calibri" w:hAnsi="Times New Roman" w:cs="Times New Roman"/>
          <w:sz w:val="28"/>
          <w:szCs w:val="28"/>
        </w:rPr>
        <w:t>36,8</w:t>
      </w:r>
      <w:r w:rsidR="00625BBE" w:rsidRPr="00037E62">
        <w:rPr>
          <w:rFonts w:ascii="Times New Roman" w:eastAsia="Calibri" w:hAnsi="Times New Roman" w:cs="Times New Roman"/>
          <w:sz w:val="28"/>
          <w:szCs w:val="28"/>
        </w:rPr>
        <w:t>%</w:t>
      </w:r>
      <w:r w:rsidR="004C3F81" w:rsidRPr="00037E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3F66" w:rsidRPr="00922FFF" w:rsidRDefault="006434B9" w:rsidP="00216DD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lastRenderedPageBreak/>
        <w:t>В возрастной структуре безработной молодежи наиболее многочисленн</w:t>
      </w:r>
      <w:r w:rsidR="00527A4E">
        <w:rPr>
          <w:rFonts w:ascii="Times New Roman" w:eastAsia="Calibri" w:hAnsi="Times New Roman" w:cs="Times New Roman"/>
          <w:sz w:val="28"/>
          <w:szCs w:val="28"/>
        </w:rPr>
        <w:t>ыми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8E6" w:rsidRPr="00922FFF">
        <w:rPr>
          <w:rFonts w:ascii="Times New Roman" w:eastAsia="Calibri" w:hAnsi="Times New Roman" w:cs="Times New Roman"/>
          <w:sz w:val="28"/>
          <w:szCs w:val="28"/>
        </w:rPr>
        <w:t>был</w:t>
      </w:r>
      <w:r w:rsidR="00527A4E">
        <w:rPr>
          <w:rFonts w:ascii="Times New Roman" w:eastAsia="Calibri" w:hAnsi="Times New Roman" w:cs="Times New Roman"/>
          <w:sz w:val="28"/>
          <w:szCs w:val="28"/>
        </w:rPr>
        <w:t>и</w:t>
      </w:r>
      <w:r w:rsidR="001C48E6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FFF">
        <w:rPr>
          <w:rFonts w:ascii="Times New Roman" w:eastAsia="Calibri" w:hAnsi="Times New Roman" w:cs="Times New Roman"/>
          <w:sz w:val="28"/>
          <w:szCs w:val="28"/>
        </w:rPr>
        <w:t>групп</w:t>
      </w:r>
      <w:r w:rsidR="00527A4E">
        <w:rPr>
          <w:rFonts w:ascii="Times New Roman" w:eastAsia="Calibri" w:hAnsi="Times New Roman" w:cs="Times New Roman"/>
          <w:sz w:val="28"/>
          <w:szCs w:val="28"/>
        </w:rPr>
        <w:t>ы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граждан в возрасте от </w:t>
      </w:r>
      <w:r w:rsidR="00527A4E">
        <w:rPr>
          <w:rFonts w:ascii="Times New Roman" w:eastAsia="Calibri" w:hAnsi="Times New Roman" w:cs="Times New Roman"/>
          <w:sz w:val="28"/>
          <w:szCs w:val="28"/>
        </w:rPr>
        <w:t>30 до 35 лет</w:t>
      </w:r>
      <w:r w:rsidR="00216DD4">
        <w:rPr>
          <w:rFonts w:ascii="Times New Roman" w:eastAsia="Calibri" w:hAnsi="Times New Roman" w:cs="Times New Roman"/>
          <w:sz w:val="28"/>
          <w:szCs w:val="28"/>
        </w:rPr>
        <w:t> </w:t>
      </w:r>
      <w:r w:rsidR="00527A4E">
        <w:rPr>
          <w:rFonts w:ascii="Times New Roman" w:eastAsia="Calibri" w:hAnsi="Times New Roman" w:cs="Times New Roman"/>
          <w:sz w:val="28"/>
          <w:szCs w:val="28"/>
        </w:rPr>
        <w:t>–</w:t>
      </w:r>
      <w:r w:rsidR="00216DD4">
        <w:rPr>
          <w:rFonts w:ascii="Times New Roman" w:eastAsia="Calibri" w:hAnsi="Times New Roman" w:cs="Times New Roman"/>
          <w:sz w:val="28"/>
          <w:szCs w:val="28"/>
        </w:rPr>
        <w:t> </w:t>
      </w:r>
      <w:r w:rsidR="00527A4E">
        <w:rPr>
          <w:rFonts w:ascii="Times New Roman" w:eastAsia="Calibri" w:hAnsi="Times New Roman" w:cs="Times New Roman"/>
          <w:sz w:val="28"/>
          <w:szCs w:val="28"/>
        </w:rPr>
        <w:t xml:space="preserve">49,9% и от </w:t>
      </w:r>
      <w:r w:rsidRPr="00922FFF">
        <w:rPr>
          <w:rFonts w:ascii="Times New Roman" w:eastAsia="Calibri" w:hAnsi="Times New Roman" w:cs="Times New Roman"/>
          <w:sz w:val="28"/>
          <w:szCs w:val="28"/>
        </w:rPr>
        <w:t>25 до 29 лет</w:t>
      </w:r>
      <w:r w:rsidR="00216DD4">
        <w:rPr>
          <w:rFonts w:ascii="Times New Roman" w:eastAsia="Calibri" w:hAnsi="Times New Roman" w:cs="Times New Roman"/>
          <w:sz w:val="28"/>
          <w:szCs w:val="28"/>
        </w:rPr>
        <w:t> </w:t>
      </w:r>
      <w:r w:rsidR="00527A4E">
        <w:rPr>
          <w:rFonts w:ascii="Times New Roman" w:eastAsia="Calibri" w:hAnsi="Times New Roman" w:cs="Times New Roman"/>
          <w:sz w:val="28"/>
          <w:szCs w:val="28"/>
        </w:rPr>
        <w:t>–</w:t>
      </w:r>
      <w:r w:rsidR="00216DD4">
        <w:rPr>
          <w:rFonts w:ascii="Times New Roman" w:eastAsia="Calibri" w:hAnsi="Times New Roman" w:cs="Times New Roman"/>
          <w:sz w:val="28"/>
          <w:szCs w:val="28"/>
        </w:rPr>
        <w:t> </w:t>
      </w:r>
      <w:r w:rsidR="00527A4E">
        <w:rPr>
          <w:rFonts w:ascii="Times New Roman" w:eastAsia="Calibri" w:hAnsi="Times New Roman" w:cs="Times New Roman"/>
          <w:sz w:val="28"/>
          <w:szCs w:val="28"/>
        </w:rPr>
        <w:t>25,8%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. Еще </w:t>
      </w:r>
      <w:r w:rsidR="00527A4E">
        <w:rPr>
          <w:rFonts w:ascii="Times New Roman" w:eastAsia="Calibri" w:hAnsi="Times New Roman" w:cs="Times New Roman"/>
          <w:sz w:val="28"/>
          <w:szCs w:val="28"/>
        </w:rPr>
        <w:t>18,9</w:t>
      </w:r>
      <w:r w:rsidRPr="00922FFF">
        <w:rPr>
          <w:rFonts w:ascii="Times New Roman" w:eastAsia="Calibri" w:hAnsi="Times New Roman" w:cs="Times New Roman"/>
          <w:sz w:val="28"/>
          <w:szCs w:val="28"/>
        </w:rPr>
        <w:t>% составля</w:t>
      </w:r>
      <w:r w:rsidR="001C48E6" w:rsidRPr="00922FFF">
        <w:rPr>
          <w:rFonts w:ascii="Times New Roman" w:eastAsia="Calibri" w:hAnsi="Times New Roman" w:cs="Times New Roman"/>
          <w:sz w:val="28"/>
          <w:szCs w:val="28"/>
        </w:rPr>
        <w:t>ли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граждане в возрасте от 20 до 24 лет.</w:t>
      </w:r>
      <w:r w:rsidR="001C48E6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3F66" w:rsidRPr="00922FFF">
        <w:rPr>
          <w:rFonts w:ascii="Times New Roman" w:eastAsia="Calibri" w:hAnsi="Times New Roman" w:cs="Times New Roman"/>
          <w:sz w:val="28"/>
          <w:szCs w:val="28"/>
        </w:rPr>
        <w:t>Доля граждан в возрасте до 20</w:t>
      </w:r>
      <w:r w:rsidR="00216DD4">
        <w:rPr>
          <w:rFonts w:ascii="Times New Roman" w:eastAsia="Calibri" w:hAnsi="Times New Roman" w:cs="Times New Roman"/>
          <w:sz w:val="28"/>
          <w:szCs w:val="28"/>
        </w:rPr>
        <w:t xml:space="preserve"> лет среди безработной молодежи </w:t>
      </w:r>
      <w:r w:rsidR="005E3F66" w:rsidRPr="00922FFF">
        <w:rPr>
          <w:rFonts w:ascii="Times New Roman" w:eastAsia="Calibri" w:hAnsi="Times New Roman" w:cs="Times New Roman"/>
          <w:sz w:val="28"/>
          <w:szCs w:val="28"/>
        </w:rPr>
        <w:t>–</w:t>
      </w:r>
      <w:r w:rsidR="00216DD4">
        <w:rPr>
          <w:rFonts w:ascii="Times New Roman" w:eastAsia="Calibri" w:hAnsi="Times New Roman" w:cs="Times New Roman"/>
          <w:sz w:val="28"/>
          <w:szCs w:val="28"/>
        </w:rPr>
        <w:t> </w:t>
      </w:r>
      <w:r w:rsidR="00527A4E">
        <w:rPr>
          <w:rFonts w:ascii="Times New Roman" w:eastAsia="Calibri" w:hAnsi="Times New Roman" w:cs="Times New Roman"/>
          <w:sz w:val="28"/>
          <w:szCs w:val="28"/>
        </w:rPr>
        <w:t>5,4</w:t>
      </w:r>
      <w:r w:rsidR="005E3F66" w:rsidRPr="00922FF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6434B9" w:rsidRPr="00922FFF" w:rsidRDefault="005E3F66" w:rsidP="00922FF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Большая часть </w:t>
      </w:r>
      <w:r w:rsidR="00527A4E">
        <w:rPr>
          <w:rFonts w:ascii="Times New Roman" w:eastAsia="Calibri" w:hAnsi="Times New Roman" w:cs="Times New Roman"/>
          <w:sz w:val="28"/>
          <w:szCs w:val="28"/>
        </w:rPr>
        <w:t xml:space="preserve">молодых </w:t>
      </w:r>
      <w:r w:rsidR="009907FC" w:rsidRPr="00922FFF">
        <w:rPr>
          <w:rFonts w:ascii="Times New Roman" w:eastAsia="Calibri" w:hAnsi="Times New Roman" w:cs="Times New Roman"/>
          <w:sz w:val="28"/>
          <w:szCs w:val="28"/>
        </w:rPr>
        <w:t xml:space="preserve">граждан из числа зарегистрированных </w:t>
      </w:r>
      <w:r w:rsidR="009907FC" w:rsidRPr="00881C72">
        <w:rPr>
          <w:rFonts w:ascii="Times New Roman" w:eastAsia="Calibri" w:hAnsi="Times New Roman" w:cs="Times New Roman"/>
          <w:sz w:val="28"/>
          <w:szCs w:val="28"/>
        </w:rPr>
        <w:t>безработных</w:t>
      </w:r>
      <w:r w:rsidRPr="00881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7FC" w:rsidRPr="00881C72">
        <w:rPr>
          <w:rFonts w:ascii="Times New Roman" w:eastAsia="Calibri" w:hAnsi="Times New Roman" w:cs="Times New Roman"/>
          <w:sz w:val="28"/>
          <w:szCs w:val="28"/>
        </w:rPr>
        <w:t>(7</w:t>
      </w:r>
      <w:r w:rsidR="00527A4E" w:rsidRPr="00881C72">
        <w:rPr>
          <w:rFonts w:ascii="Times New Roman" w:eastAsia="Calibri" w:hAnsi="Times New Roman" w:cs="Times New Roman"/>
          <w:sz w:val="28"/>
          <w:szCs w:val="28"/>
        </w:rPr>
        <w:t>0,8</w:t>
      </w:r>
      <w:r w:rsidR="009907FC" w:rsidRPr="00881C72">
        <w:rPr>
          <w:rFonts w:ascii="Times New Roman" w:eastAsia="Calibri" w:hAnsi="Times New Roman" w:cs="Times New Roman"/>
          <w:sz w:val="28"/>
          <w:szCs w:val="28"/>
        </w:rPr>
        <w:t>%) не имели профессионального образования.</w:t>
      </w:r>
      <w:r w:rsidR="009907FC" w:rsidRPr="00922FFF">
        <w:rPr>
          <w:rFonts w:ascii="Times New Roman" w:eastAsia="Calibri" w:hAnsi="Times New Roman" w:cs="Times New Roman"/>
          <w:sz w:val="28"/>
          <w:szCs w:val="28"/>
        </w:rPr>
        <w:t xml:space="preserve"> Среднее профессиональное образование имели только 1</w:t>
      </w:r>
      <w:r w:rsidR="00527A4E">
        <w:rPr>
          <w:rFonts w:ascii="Times New Roman" w:eastAsia="Calibri" w:hAnsi="Times New Roman" w:cs="Times New Roman"/>
          <w:sz w:val="28"/>
          <w:szCs w:val="28"/>
        </w:rPr>
        <w:t>5</w:t>
      </w:r>
      <w:r w:rsidR="009907FC" w:rsidRPr="00922FFF">
        <w:rPr>
          <w:rFonts w:ascii="Times New Roman" w:eastAsia="Calibri" w:hAnsi="Times New Roman" w:cs="Times New Roman"/>
          <w:sz w:val="28"/>
          <w:szCs w:val="28"/>
        </w:rPr>
        <w:t>,</w:t>
      </w:r>
      <w:r w:rsidR="00527A4E">
        <w:rPr>
          <w:rFonts w:ascii="Times New Roman" w:eastAsia="Calibri" w:hAnsi="Times New Roman" w:cs="Times New Roman"/>
          <w:sz w:val="28"/>
          <w:szCs w:val="28"/>
        </w:rPr>
        <w:t>4</w:t>
      </w:r>
      <w:r w:rsidR="009907FC" w:rsidRPr="00922FFF">
        <w:rPr>
          <w:rFonts w:ascii="Times New Roman" w:eastAsia="Calibri" w:hAnsi="Times New Roman" w:cs="Times New Roman"/>
          <w:sz w:val="28"/>
          <w:szCs w:val="28"/>
        </w:rPr>
        <w:t>% безработн</w:t>
      </w:r>
      <w:r w:rsidR="00074715" w:rsidRPr="00922FFF">
        <w:rPr>
          <w:rFonts w:ascii="Times New Roman" w:eastAsia="Calibri" w:hAnsi="Times New Roman" w:cs="Times New Roman"/>
          <w:sz w:val="28"/>
          <w:szCs w:val="28"/>
        </w:rPr>
        <w:t>ых</w:t>
      </w:r>
      <w:r w:rsidR="009907FC" w:rsidRPr="00922FFF">
        <w:rPr>
          <w:rFonts w:ascii="Times New Roman" w:eastAsia="Calibri" w:hAnsi="Times New Roman" w:cs="Times New Roman"/>
          <w:sz w:val="28"/>
          <w:szCs w:val="28"/>
        </w:rPr>
        <w:t xml:space="preserve"> молод</w:t>
      </w:r>
      <w:r w:rsidR="00074715" w:rsidRPr="00922FFF">
        <w:rPr>
          <w:rFonts w:ascii="Times New Roman" w:eastAsia="Calibri" w:hAnsi="Times New Roman" w:cs="Times New Roman"/>
          <w:sz w:val="28"/>
          <w:szCs w:val="28"/>
        </w:rPr>
        <w:t>ых людей</w:t>
      </w:r>
      <w:r w:rsidR="00216DD4">
        <w:rPr>
          <w:rFonts w:ascii="Times New Roman" w:eastAsia="Calibri" w:hAnsi="Times New Roman" w:cs="Times New Roman"/>
          <w:sz w:val="28"/>
          <w:szCs w:val="28"/>
        </w:rPr>
        <w:t>, высшее образование </w:t>
      </w:r>
      <w:r w:rsidR="009907FC" w:rsidRPr="00922FFF">
        <w:rPr>
          <w:rFonts w:ascii="Times New Roman" w:eastAsia="Calibri" w:hAnsi="Times New Roman" w:cs="Times New Roman"/>
          <w:sz w:val="28"/>
          <w:szCs w:val="28"/>
        </w:rPr>
        <w:t>–</w:t>
      </w:r>
      <w:r w:rsidR="00216DD4">
        <w:rPr>
          <w:rFonts w:ascii="Times New Roman" w:eastAsia="Calibri" w:hAnsi="Times New Roman" w:cs="Times New Roman"/>
          <w:sz w:val="28"/>
          <w:szCs w:val="28"/>
        </w:rPr>
        <w:t> </w:t>
      </w:r>
      <w:r w:rsidR="002B1822" w:rsidRPr="00922FFF">
        <w:rPr>
          <w:rFonts w:ascii="Times New Roman" w:eastAsia="Calibri" w:hAnsi="Times New Roman" w:cs="Times New Roman"/>
          <w:sz w:val="28"/>
          <w:szCs w:val="28"/>
        </w:rPr>
        <w:t xml:space="preserve">только </w:t>
      </w:r>
      <w:r w:rsidR="00527A4E">
        <w:rPr>
          <w:rFonts w:ascii="Times New Roman" w:eastAsia="Calibri" w:hAnsi="Times New Roman" w:cs="Times New Roman"/>
          <w:sz w:val="28"/>
          <w:szCs w:val="28"/>
        </w:rPr>
        <w:t>13,8</w:t>
      </w:r>
      <w:r w:rsidR="009907FC" w:rsidRPr="00922FF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573149" w:rsidRDefault="00C90625" w:rsidP="00922FF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Бол</w:t>
      </w:r>
      <w:r w:rsidR="00902A63" w:rsidRPr="00922FFF">
        <w:rPr>
          <w:rFonts w:ascii="Times New Roman" w:eastAsia="Calibri" w:hAnsi="Times New Roman" w:cs="Times New Roman"/>
          <w:sz w:val="28"/>
          <w:szCs w:val="28"/>
        </w:rPr>
        <w:t>ее половины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16D9" w:rsidRPr="00922FFF">
        <w:rPr>
          <w:rFonts w:ascii="Times New Roman" w:eastAsia="Calibri" w:hAnsi="Times New Roman" w:cs="Times New Roman"/>
          <w:sz w:val="28"/>
          <w:szCs w:val="28"/>
        </w:rPr>
        <w:t>безработных молодых людей</w:t>
      </w:r>
      <w:r w:rsidR="00727B48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FFF">
        <w:rPr>
          <w:rFonts w:ascii="Times New Roman" w:eastAsia="Calibri" w:hAnsi="Times New Roman" w:cs="Times New Roman"/>
          <w:sz w:val="28"/>
          <w:szCs w:val="28"/>
        </w:rPr>
        <w:t>(6</w:t>
      </w:r>
      <w:r w:rsidR="00573149">
        <w:rPr>
          <w:rFonts w:ascii="Times New Roman" w:eastAsia="Calibri" w:hAnsi="Times New Roman" w:cs="Times New Roman"/>
          <w:sz w:val="28"/>
          <w:szCs w:val="28"/>
        </w:rPr>
        <w:t>7</w:t>
      </w:r>
      <w:r w:rsidRPr="00922FFF">
        <w:rPr>
          <w:rFonts w:ascii="Times New Roman" w:eastAsia="Calibri" w:hAnsi="Times New Roman" w:cs="Times New Roman"/>
          <w:sz w:val="28"/>
          <w:szCs w:val="28"/>
        </w:rPr>
        <w:t>,</w:t>
      </w:r>
      <w:r w:rsidR="00573149">
        <w:rPr>
          <w:rFonts w:ascii="Times New Roman" w:eastAsia="Calibri" w:hAnsi="Times New Roman" w:cs="Times New Roman"/>
          <w:sz w:val="28"/>
          <w:szCs w:val="28"/>
        </w:rPr>
        <w:t>5</w:t>
      </w:r>
      <w:r w:rsidRPr="00922FFF">
        <w:rPr>
          <w:rFonts w:ascii="Times New Roman" w:eastAsia="Calibri" w:hAnsi="Times New Roman" w:cs="Times New Roman"/>
          <w:sz w:val="28"/>
          <w:szCs w:val="28"/>
        </w:rPr>
        <w:t>%</w:t>
      </w:r>
      <w:r w:rsidR="005731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1AAA" w:rsidRPr="00922FFF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573149">
        <w:rPr>
          <w:rFonts w:ascii="Times New Roman" w:eastAsia="Calibri" w:hAnsi="Times New Roman" w:cs="Times New Roman"/>
          <w:sz w:val="28"/>
          <w:szCs w:val="28"/>
        </w:rPr>
        <w:t>20,9</w:t>
      </w:r>
      <w:r w:rsidR="00A71AAA" w:rsidRPr="00922FFF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D602B9">
        <w:rPr>
          <w:rFonts w:ascii="Times New Roman" w:eastAsia="Calibri" w:hAnsi="Times New Roman" w:cs="Times New Roman"/>
          <w:sz w:val="28"/>
          <w:szCs w:val="28"/>
        </w:rPr>
        <w:t>.</w:t>
      </w:r>
      <w:r w:rsidR="00A71AAA" w:rsidRPr="00922FFF">
        <w:rPr>
          <w:rFonts w:ascii="Times New Roman" w:eastAsia="Calibri" w:hAnsi="Times New Roman" w:cs="Times New Roman"/>
          <w:sz w:val="28"/>
          <w:szCs w:val="28"/>
        </w:rPr>
        <w:t xml:space="preserve"> человек)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были уволены по разным причинам или прекратили предпринимательскую </w:t>
      </w:r>
      <w:r w:rsidRPr="001D03B4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="00A71AAA" w:rsidRPr="001D03B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D03B4" w:rsidRPr="001D03B4">
        <w:rPr>
          <w:rFonts w:ascii="Times New Roman" w:eastAsia="Calibri" w:hAnsi="Times New Roman" w:cs="Times New Roman"/>
          <w:sz w:val="28"/>
          <w:szCs w:val="28"/>
        </w:rPr>
        <w:t>2020</w:t>
      </w:r>
      <w:r w:rsidR="001D03B4">
        <w:rPr>
          <w:rFonts w:ascii="Times New Roman" w:eastAsia="Calibri" w:hAnsi="Times New Roman" w:cs="Times New Roman"/>
          <w:sz w:val="28"/>
          <w:szCs w:val="28"/>
        </w:rPr>
        <w:t>-2021 годах</w:t>
      </w:r>
      <w:r w:rsidR="00A71AAA" w:rsidRPr="00922FF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73149" w:rsidRDefault="00A71AAA" w:rsidP="005731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2</w:t>
      </w:r>
      <w:r w:rsidR="00573149">
        <w:rPr>
          <w:rFonts w:ascii="Times New Roman" w:eastAsia="Calibri" w:hAnsi="Times New Roman" w:cs="Times New Roman"/>
          <w:sz w:val="28"/>
          <w:szCs w:val="28"/>
        </w:rPr>
        <w:t>0</w:t>
      </w:r>
      <w:r w:rsidRPr="00922FFF">
        <w:rPr>
          <w:rFonts w:ascii="Times New Roman" w:eastAsia="Calibri" w:hAnsi="Times New Roman" w:cs="Times New Roman"/>
          <w:sz w:val="28"/>
          <w:szCs w:val="28"/>
        </w:rPr>
        <w:t>,7% (или 4</w:t>
      </w:r>
      <w:r w:rsidR="00573149">
        <w:rPr>
          <w:rFonts w:ascii="Times New Roman" w:eastAsia="Calibri" w:hAnsi="Times New Roman" w:cs="Times New Roman"/>
          <w:sz w:val="28"/>
          <w:szCs w:val="28"/>
        </w:rPr>
        <w:t>,8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D602B9">
        <w:rPr>
          <w:rFonts w:ascii="Times New Roman" w:eastAsia="Calibri" w:hAnsi="Times New Roman" w:cs="Times New Roman"/>
          <w:sz w:val="28"/>
          <w:szCs w:val="28"/>
        </w:rPr>
        <w:t>.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человек) безработных молодых людей впервые искали работу</w:t>
      </w:r>
      <w:r w:rsidR="00573149">
        <w:rPr>
          <w:rFonts w:ascii="Times New Roman" w:eastAsia="Calibri" w:hAnsi="Times New Roman" w:cs="Times New Roman"/>
          <w:sz w:val="28"/>
          <w:szCs w:val="28"/>
        </w:rPr>
        <w:t xml:space="preserve"> (ранее не работали)</w:t>
      </w:r>
      <w:r w:rsidRPr="00922FFF">
        <w:rPr>
          <w:rFonts w:ascii="Times New Roman" w:eastAsia="Calibri" w:hAnsi="Times New Roman" w:cs="Times New Roman"/>
          <w:sz w:val="28"/>
          <w:szCs w:val="28"/>
        </w:rPr>
        <w:t>,</w:t>
      </w:r>
      <w:r w:rsidR="00573149">
        <w:rPr>
          <w:rFonts w:ascii="Times New Roman" w:eastAsia="Calibri" w:hAnsi="Times New Roman" w:cs="Times New Roman"/>
          <w:sz w:val="28"/>
          <w:szCs w:val="28"/>
        </w:rPr>
        <w:t xml:space="preserve"> из них 58</w:t>
      </w:r>
      <w:r w:rsidR="00881C72">
        <w:rPr>
          <w:rFonts w:ascii="Times New Roman" w:eastAsia="Calibri" w:hAnsi="Times New Roman" w:cs="Times New Roman"/>
          <w:sz w:val="28"/>
          <w:szCs w:val="28"/>
        </w:rPr>
        <w:t>2</w:t>
      </w:r>
      <w:r w:rsidR="00573149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881C72">
        <w:rPr>
          <w:rFonts w:ascii="Times New Roman" w:eastAsia="Calibri" w:hAnsi="Times New Roman" w:cs="Times New Roman"/>
          <w:sz w:val="28"/>
          <w:szCs w:val="28"/>
        </w:rPr>
        <w:t>а</w:t>
      </w:r>
      <w:r w:rsidR="00216DD4">
        <w:rPr>
          <w:rFonts w:ascii="Times New Roman" w:eastAsia="Calibri" w:hAnsi="Times New Roman" w:cs="Times New Roman"/>
          <w:sz w:val="28"/>
          <w:szCs w:val="28"/>
        </w:rPr>
        <w:t> </w:t>
      </w:r>
      <w:r w:rsidR="00573149">
        <w:rPr>
          <w:rFonts w:ascii="Times New Roman" w:eastAsia="Calibri" w:hAnsi="Times New Roman" w:cs="Times New Roman"/>
          <w:sz w:val="28"/>
          <w:szCs w:val="28"/>
        </w:rPr>
        <w:t>–</w:t>
      </w:r>
      <w:r w:rsidR="00216DD4">
        <w:rPr>
          <w:rFonts w:ascii="Times New Roman" w:eastAsia="Calibri" w:hAnsi="Times New Roman" w:cs="Times New Roman"/>
          <w:sz w:val="28"/>
          <w:szCs w:val="28"/>
        </w:rPr>
        <w:t> </w:t>
      </w:r>
      <w:r w:rsidR="00573149">
        <w:rPr>
          <w:rFonts w:ascii="Times New Roman" w:eastAsia="Calibri" w:hAnsi="Times New Roman" w:cs="Times New Roman"/>
          <w:sz w:val="28"/>
          <w:szCs w:val="28"/>
        </w:rPr>
        <w:t>выпускн</w:t>
      </w:r>
      <w:r w:rsidR="00573149" w:rsidRPr="00881C72">
        <w:rPr>
          <w:rFonts w:ascii="Times New Roman" w:eastAsia="Calibri" w:hAnsi="Times New Roman" w:cs="Times New Roman"/>
          <w:sz w:val="28"/>
          <w:szCs w:val="28"/>
        </w:rPr>
        <w:t>ик</w:t>
      </w:r>
      <w:r w:rsidR="00881C72">
        <w:rPr>
          <w:rFonts w:ascii="Times New Roman" w:eastAsia="Calibri" w:hAnsi="Times New Roman" w:cs="Times New Roman"/>
          <w:sz w:val="28"/>
          <w:szCs w:val="28"/>
        </w:rPr>
        <w:t>и</w:t>
      </w:r>
      <w:r w:rsidR="00573149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организаций</w:t>
      </w:r>
      <w:r w:rsidR="004D26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1C72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881C72" w:rsidRPr="00881C72">
        <w:rPr>
          <w:rFonts w:ascii="Times New Roman" w:eastAsia="Calibri" w:hAnsi="Times New Roman" w:cs="Times New Roman"/>
          <w:sz w:val="28"/>
          <w:szCs w:val="28"/>
        </w:rPr>
        <w:t>них</w:t>
      </w:r>
      <w:r w:rsidR="004D2638" w:rsidRPr="00881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1C72" w:rsidRPr="00881C72">
        <w:rPr>
          <w:rFonts w:ascii="Times New Roman" w:eastAsia="Calibri" w:hAnsi="Times New Roman" w:cs="Times New Roman"/>
          <w:sz w:val="28"/>
          <w:szCs w:val="28"/>
        </w:rPr>
        <w:t>129 человек – выпускники образовательных организаций высшего образования, 297 человек – среднего профессионального образования</w:t>
      </w:r>
      <w:r w:rsidR="00881C72">
        <w:rPr>
          <w:rFonts w:ascii="Times New Roman" w:eastAsia="Calibri" w:hAnsi="Times New Roman" w:cs="Times New Roman"/>
          <w:sz w:val="28"/>
          <w:szCs w:val="28"/>
        </w:rPr>
        <w:t>.</w:t>
      </w:r>
      <w:r w:rsidR="00573149">
        <w:rPr>
          <w:rFonts w:ascii="Times New Roman" w:eastAsia="Calibri" w:hAnsi="Times New Roman" w:cs="Times New Roman"/>
          <w:sz w:val="28"/>
          <w:szCs w:val="28"/>
        </w:rPr>
        <w:t xml:space="preserve"> 74,8%</w:t>
      </w:r>
      <w:r w:rsidR="002D7C8D">
        <w:rPr>
          <w:rFonts w:ascii="Times New Roman" w:eastAsia="Calibri" w:hAnsi="Times New Roman" w:cs="Times New Roman"/>
          <w:sz w:val="28"/>
          <w:szCs w:val="28"/>
        </w:rPr>
        <w:t xml:space="preserve"> граждан, впервые ищущих работу, (или 4,8 тыс. человек)</w:t>
      </w:r>
      <w:r w:rsidR="00573149">
        <w:rPr>
          <w:rFonts w:ascii="Times New Roman" w:eastAsia="Calibri" w:hAnsi="Times New Roman" w:cs="Times New Roman"/>
          <w:sz w:val="28"/>
          <w:szCs w:val="28"/>
        </w:rPr>
        <w:t xml:space="preserve"> не имели квалификации. </w:t>
      </w:r>
      <w:r w:rsidR="00573149" w:rsidRPr="00922FFF">
        <w:rPr>
          <w:rFonts w:ascii="Times New Roman" w:eastAsia="Calibri" w:hAnsi="Times New Roman" w:cs="Times New Roman"/>
          <w:sz w:val="28"/>
          <w:szCs w:val="28"/>
        </w:rPr>
        <w:t xml:space="preserve">Еще </w:t>
      </w:r>
      <w:r w:rsidR="00573149">
        <w:rPr>
          <w:rFonts w:ascii="Times New Roman" w:eastAsia="Calibri" w:hAnsi="Times New Roman" w:cs="Times New Roman"/>
          <w:sz w:val="28"/>
          <w:szCs w:val="28"/>
        </w:rPr>
        <w:t>11,8</w:t>
      </w:r>
      <w:r w:rsidR="00573149" w:rsidRPr="00922FFF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573149">
        <w:rPr>
          <w:rFonts w:ascii="Times New Roman" w:eastAsia="Calibri" w:hAnsi="Times New Roman" w:cs="Times New Roman"/>
          <w:sz w:val="28"/>
          <w:szCs w:val="28"/>
        </w:rPr>
        <w:t xml:space="preserve">безработных </w:t>
      </w:r>
      <w:r w:rsidR="00573149" w:rsidRPr="00922FFF">
        <w:rPr>
          <w:rFonts w:ascii="Times New Roman" w:eastAsia="Calibri" w:hAnsi="Times New Roman" w:cs="Times New Roman"/>
          <w:sz w:val="28"/>
          <w:szCs w:val="28"/>
        </w:rPr>
        <w:t xml:space="preserve">(или </w:t>
      </w:r>
      <w:r w:rsidR="00573149">
        <w:rPr>
          <w:rFonts w:ascii="Times New Roman" w:eastAsia="Calibri" w:hAnsi="Times New Roman" w:cs="Times New Roman"/>
          <w:sz w:val="28"/>
          <w:szCs w:val="28"/>
        </w:rPr>
        <w:t>3,7</w:t>
      </w:r>
      <w:r w:rsidR="00573149" w:rsidRPr="00922FFF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573149">
        <w:rPr>
          <w:rFonts w:ascii="Times New Roman" w:eastAsia="Calibri" w:hAnsi="Times New Roman" w:cs="Times New Roman"/>
          <w:sz w:val="28"/>
          <w:szCs w:val="28"/>
        </w:rPr>
        <w:t>.</w:t>
      </w:r>
      <w:r w:rsidR="00573149" w:rsidRPr="00922FFF">
        <w:rPr>
          <w:rFonts w:ascii="Times New Roman" w:eastAsia="Calibri" w:hAnsi="Times New Roman" w:cs="Times New Roman"/>
          <w:sz w:val="28"/>
          <w:szCs w:val="28"/>
        </w:rPr>
        <w:t xml:space="preserve"> человек) стремились возобновить трудовую деятельность после длительного </w:t>
      </w:r>
      <w:r w:rsidR="00216DD4">
        <w:rPr>
          <w:rFonts w:ascii="Times New Roman" w:eastAsia="Calibri" w:hAnsi="Times New Roman" w:cs="Times New Roman"/>
          <w:sz w:val="28"/>
          <w:szCs w:val="28"/>
        </w:rPr>
        <w:t xml:space="preserve">(более года) </w:t>
      </w:r>
      <w:r w:rsidR="00573149" w:rsidRPr="00922FFF">
        <w:rPr>
          <w:rFonts w:ascii="Times New Roman" w:eastAsia="Calibri" w:hAnsi="Times New Roman" w:cs="Times New Roman"/>
          <w:sz w:val="28"/>
          <w:szCs w:val="28"/>
        </w:rPr>
        <w:t>перерыва.</w:t>
      </w:r>
    </w:p>
    <w:p w:rsidR="00D04AC0" w:rsidRPr="0098577A" w:rsidRDefault="00D04AC0" w:rsidP="005731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7A">
        <w:rPr>
          <w:rFonts w:ascii="Times New Roman" w:eastAsia="Calibri" w:hAnsi="Times New Roman" w:cs="Times New Roman"/>
          <w:sz w:val="28"/>
          <w:szCs w:val="28"/>
        </w:rPr>
        <w:t>Региональная система среднего профессионального образования включает в себя 60 профессиональных образовательных организаций, подведомственных исполнительным органам государственной власти Новосибирской области, реализующих программы подготовки квалифицированных рабочих служащих и специалистов среднего звена сферы образования, здравоохранения, культуры, спорта, промышленности, сельского и лесного хозяйства, строительства, транспорта и услуг.</w:t>
      </w:r>
    </w:p>
    <w:p w:rsidR="00D04AC0" w:rsidRPr="0098577A" w:rsidRDefault="00D04AC0" w:rsidP="005731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7A">
        <w:rPr>
          <w:rFonts w:ascii="Times New Roman" w:eastAsia="Calibri" w:hAnsi="Times New Roman" w:cs="Times New Roman"/>
          <w:sz w:val="28"/>
          <w:szCs w:val="28"/>
        </w:rPr>
        <w:t>В ведении министерства образования Новосибирской области находятся</w:t>
      </w:r>
      <w:r w:rsidR="00B33E3C">
        <w:rPr>
          <w:rFonts w:ascii="Times New Roman" w:eastAsia="Calibri" w:hAnsi="Times New Roman" w:cs="Times New Roman"/>
          <w:sz w:val="28"/>
          <w:szCs w:val="28"/>
        </w:rPr>
        <w:t> </w:t>
      </w:r>
      <w:r w:rsidRPr="0098577A">
        <w:rPr>
          <w:rFonts w:ascii="Times New Roman" w:eastAsia="Calibri" w:hAnsi="Times New Roman" w:cs="Times New Roman"/>
          <w:sz w:val="28"/>
          <w:szCs w:val="28"/>
        </w:rPr>
        <w:t>56 профессиональных образовательных организаций (далее</w:t>
      </w:r>
      <w:r w:rsidR="0098577A" w:rsidRPr="0098577A">
        <w:rPr>
          <w:rFonts w:ascii="Times New Roman" w:eastAsia="Calibri" w:hAnsi="Times New Roman" w:cs="Times New Roman"/>
          <w:sz w:val="28"/>
          <w:szCs w:val="28"/>
        </w:rPr>
        <w:t> </w:t>
      </w:r>
      <w:r w:rsidRPr="0098577A">
        <w:rPr>
          <w:rFonts w:ascii="Times New Roman" w:eastAsia="Calibri" w:hAnsi="Times New Roman" w:cs="Times New Roman"/>
          <w:sz w:val="28"/>
          <w:szCs w:val="28"/>
        </w:rPr>
        <w:t>–</w:t>
      </w:r>
      <w:r w:rsidR="0098577A" w:rsidRPr="0098577A">
        <w:rPr>
          <w:rFonts w:ascii="Times New Roman" w:eastAsia="Calibri" w:hAnsi="Times New Roman" w:cs="Times New Roman"/>
          <w:sz w:val="28"/>
          <w:szCs w:val="28"/>
        </w:rPr>
        <w:t> </w:t>
      </w:r>
      <w:r w:rsidRPr="0098577A">
        <w:rPr>
          <w:rFonts w:ascii="Times New Roman" w:eastAsia="Calibri" w:hAnsi="Times New Roman" w:cs="Times New Roman"/>
          <w:sz w:val="28"/>
          <w:szCs w:val="28"/>
        </w:rPr>
        <w:t xml:space="preserve">подведомственные профессиональные образовательные организации). </w:t>
      </w:r>
    </w:p>
    <w:p w:rsidR="00D04AC0" w:rsidRPr="0098577A" w:rsidRDefault="00D04AC0" w:rsidP="005731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7A">
        <w:rPr>
          <w:rFonts w:ascii="Times New Roman" w:eastAsia="Calibri" w:hAnsi="Times New Roman" w:cs="Times New Roman"/>
          <w:sz w:val="28"/>
          <w:szCs w:val="28"/>
        </w:rPr>
        <w:t xml:space="preserve">Подведомственными профессиональными образовательными организациями реализуется более 180 программ подготовки квалифицированных рабочих, служащих и специалистов среднего звена. Обучение осуществляется за счет бюджетных ассигнований областного бюджета Новосибирской области, а также за счет средств физических и (или) юридических лиц. </w:t>
      </w:r>
    </w:p>
    <w:p w:rsidR="00D04AC0" w:rsidRPr="0098577A" w:rsidRDefault="00D04AC0" w:rsidP="005731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7A">
        <w:rPr>
          <w:rFonts w:ascii="Times New Roman" w:eastAsia="Calibri" w:hAnsi="Times New Roman" w:cs="Times New Roman"/>
          <w:sz w:val="28"/>
          <w:szCs w:val="28"/>
        </w:rPr>
        <w:t xml:space="preserve">Ежегодно новые профессии и специальности включаются в перечень реализуемых программ подготовки. За период с 2013 по 2021 годы введены 93 новые программы среднего профессионального образования, подготовка по которым ранее не осуществлялась, в том числе - из перечня наиболее востребованных, новых и перспективных профессий и специальностей (ТОП-50), таких как </w:t>
      </w:r>
      <w:r w:rsidR="0098577A" w:rsidRPr="0098577A">
        <w:rPr>
          <w:rFonts w:ascii="Times New Roman" w:eastAsia="Calibri" w:hAnsi="Times New Roman" w:cs="Times New Roman"/>
          <w:sz w:val="28"/>
          <w:szCs w:val="28"/>
        </w:rPr>
        <w:t>а</w:t>
      </w:r>
      <w:r w:rsidRPr="0098577A">
        <w:rPr>
          <w:rFonts w:ascii="Times New Roman" w:eastAsia="Calibri" w:hAnsi="Times New Roman" w:cs="Times New Roman"/>
          <w:sz w:val="28"/>
          <w:szCs w:val="28"/>
        </w:rPr>
        <w:t xml:space="preserve">ддитивные технологии, </w:t>
      </w:r>
      <w:r w:rsidR="0098577A" w:rsidRPr="0098577A">
        <w:rPr>
          <w:rFonts w:ascii="Times New Roman" w:eastAsia="Calibri" w:hAnsi="Times New Roman" w:cs="Times New Roman"/>
          <w:sz w:val="28"/>
          <w:szCs w:val="28"/>
        </w:rPr>
        <w:t>м</w:t>
      </w:r>
      <w:r w:rsidRPr="0098577A">
        <w:rPr>
          <w:rFonts w:ascii="Times New Roman" w:eastAsia="Calibri" w:hAnsi="Times New Roman" w:cs="Times New Roman"/>
          <w:sz w:val="28"/>
          <w:szCs w:val="28"/>
        </w:rPr>
        <w:t xml:space="preserve">астер отделочных строительных и декоративных работ, </w:t>
      </w:r>
      <w:r w:rsidR="0098577A" w:rsidRPr="0098577A">
        <w:rPr>
          <w:rFonts w:ascii="Times New Roman" w:eastAsia="Calibri" w:hAnsi="Times New Roman" w:cs="Times New Roman"/>
          <w:sz w:val="28"/>
          <w:szCs w:val="28"/>
        </w:rPr>
        <w:t>г</w:t>
      </w:r>
      <w:r w:rsidRPr="0098577A">
        <w:rPr>
          <w:rFonts w:ascii="Times New Roman" w:eastAsia="Calibri" w:hAnsi="Times New Roman" w:cs="Times New Roman"/>
          <w:sz w:val="28"/>
          <w:szCs w:val="28"/>
        </w:rPr>
        <w:t xml:space="preserve">рафический дизайнер, </w:t>
      </w:r>
      <w:r w:rsidR="0098577A" w:rsidRPr="0098577A">
        <w:rPr>
          <w:rFonts w:ascii="Times New Roman" w:eastAsia="Calibri" w:hAnsi="Times New Roman" w:cs="Times New Roman"/>
          <w:sz w:val="28"/>
          <w:szCs w:val="28"/>
        </w:rPr>
        <w:t>э</w:t>
      </w:r>
      <w:r w:rsidRPr="0098577A">
        <w:rPr>
          <w:rFonts w:ascii="Times New Roman" w:eastAsia="Calibri" w:hAnsi="Times New Roman" w:cs="Times New Roman"/>
          <w:sz w:val="28"/>
          <w:szCs w:val="28"/>
        </w:rPr>
        <w:t xml:space="preserve">ксплуатация беспилотных авиационных систем, </w:t>
      </w:r>
      <w:r w:rsidR="0098577A" w:rsidRPr="0098577A">
        <w:rPr>
          <w:rFonts w:ascii="Times New Roman" w:eastAsia="Calibri" w:hAnsi="Times New Roman" w:cs="Times New Roman"/>
          <w:sz w:val="28"/>
          <w:szCs w:val="28"/>
        </w:rPr>
        <w:t>и</w:t>
      </w:r>
      <w:r w:rsidRPr="0098577A">
        <w:rPr>
          <w:rFonts w:ascii="Times New Roman" w:eastAsia="Calibri" w:hAnsi="Times New Roman" w:cs="Times New Roman"/>
          <w:sz w:val="28"/>
          <w:szCs w:val="28"/>
        </w:rPr>
        <w:t xml:space="preserve">нфокоммуникационные сети и системы связи, </w:t>
      </w:r>
      <w:r w:rsidR="0098577A" w:rsidRPr="0098577A">
        <w:rPr>
          <w:rFonts w:ascii="Times New Roman" w:eastAsia="Calibri" w:hAnsi="Times New Roman" w:cs="Times New Roman"/>
          <w:sz w:val="28"/>
          <w:szCs w:val="28"/>
        </w:rPr>
        <w:t>м</w:t>
      </w:r>
      <w:r w:rsidRPr="0098577A">
        <w:rPr>
          <w:rFonts w:ascii="Times New Roman" w:eastAsia="Calibri" w:hAnsi="Times New Roman" w:cs="Times New Roman"/>
          <w:sz w:val="28"/>
          <w:szCs w:val="28"/>
        </w:rPr>
        <w:t xml:space="preserve">ехатроника и мобильная робототехника и др. </w:t>
      </w:r>
    </w:p>
    <w:p w:rsidR="00D04AC0" w:rsidRPr="0098577A" w:rsidRDefault="00D04AC0" w:rsidP="005731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7A">
        <w:rPr>
          <w:rFonts w:ascii="Times New Roman" w:eastAsia="Calibri" w:hAnsi="Times New Roman" w:cs="Times New Roman"/>
          <w:sz w:val="28"/>
          <w:szCs w:val="28"/>
        </w:rPr>
        <w:t xml:space="preserve">Студенты и выпускники принимают активное участие в областных </w:t>
      </w:r>
      <w:r w:rsidRPr="009857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предметных олимпиадах, соревнованиях, конкурсах профессионального мастерства, являются победителями и призерами чемпионата «Молодые профессионалы» (Ворлдскиллс) регионального, российского и международного уровней. </w:t>
      </w:r>
    </w:p>
    <w:p w:rsidR="00D04AC0" w:rsidRPr="0098577A" w:rsidRDefault="00D04AC0" w:rsidP="005731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7A">
        <w:rPr>
          <w:rFonts w:ascii="Times New Roman" w:eastAsia="Calibri" w:hAnsi="Times New Roman" w:cs="Times New Roman"/>
          <w:sz w:val="28"/>
          <w:szCs w:val="28"/>
        </w:rPr>
        <w:t xml:space="preserve">По данным ведомственной статистики министерства образования Новосибирской области численность выпускников 2021 года, завершивших обучение по программам среднего профессионального образования в подведомственных профессиональных образовательных организациях, составила более 8 тыс. человек. </w:t>
      </w:r>
    </w:p>
    <w:p w:rsidR="00D04AC0" w:rsidRDefault="00D04AC0" w:rsidP="005731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77A">
        <w:rPr>
          <w:rFonts w:ascii="Times New Roman" w:eastAsia="Calibri" w:hAnsi="Times New Roman" w:cs="Times New Roman"/>
          <w:sz w:val="28"/>
          <w:szCs w:val="28"/>
        </w:rPr>
        <w:t>В целях организации содействия трудоустройству выпускников в подведомственных профессиональных образовательных организациях созданы центры (службы) содействия трудоустройству выпускников. Уровень трудоустройства выпускников 2021 года по полученной профессии (специальности) по состоянию на 01.01.2022 составляет 80%. Занятость выпускников, с учетом продолживших дальнейшее обучение, призванных в Вооруженные Силы Российской Федерации и находящихся в отпуске по уходу за ребенком, - 99,5%.</w:t>
      </w:r>
    </w:p>
    <w:p w:rsidR="00EE514D" w:rsidRPr="00922FFF" w:rsidRDefault="00B04BEC" w:rsidP="00922FF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Наряду с положительными тенденциями, с</w:t>
      </w:r>
      <w:r w:rsidR="006345AE" w:rsidRPr="00922FFF">
        <w:rPr>
          <w:rFonts w:ascii="Times New Roman" w:hAnsi="Times New Roman" w:cs="Times New Roman"/>
          <w:sz w:val="28"/>
          <w:szCs w:val="28"/>
        </w:rPr>
        <w:t>итуация на рынке труда Новосибирской области в целом характеризуется</w:t>
      </w:r>
      <w:r w:rsidR="00EE514D" w:rsidRPr="00922FFF">
        <w:rPr>
          <w:rFonts w:ascii="Times New Roman" w:hAnsi="Times New Roman" w:cs="Times New Roman"/>
          <w:sz w:val="28"/>
          <w:szCs w:val="28"/>
        </w:rPr>
        <w:t>:</w:t>
      </w:r>
    </w:p>
    <w:p w:rsidR="00EE514D" w:rsidRPr="00922FFF" w:rsidRDefault="006345AE" w:rsidP="00922FF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неравномерностью распределения населения по муниципальным образованиям Новосибирской области</w:t>
      </w:r>
      <w:r w:rsidR="00EE514D" w:rsidRPr="00922FFF">
        <w:rPr>
          <w:rFonts w:ascii="Times New Roman" w:hAnsi="Times New Roman" w:cs="Times New Roman"/>
          <w:sz w:val="28"/>
          <w:szCs w:val="28"/>
        </w:rPr>
        <w:t>;</w:t>
      </w:r>
    </w:p>
    <w:p w:rsidR="00EE514D" w:rsidRPr="00922FFF" w:rsidRDefault="00EE514D" w:rsidP="00922FF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 xml:space="preserve">несоответствием профессионально-квалификационной структуры ищущих работу граждан, в том числе молодого возраста, обращающихся в </w:t>
      </w:r>
      <w:r w:rsidR="00216DD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22FFF">
        <w:rPr>
          <w:rFonts w:ascii="Times New Roman" w:hAnsi="Times New Roman" w:cs="Times New Roman"/>
          <w:sz w:val="28"/>
          <w:szCs w:val="28"/>
        </w:rPr>
        <w:t xml:space="preserve">занятости населения за содействием в поиске подходящей работы, и структуры вакантных рабочих мест, заявляемых работодателями; </w:t>
      </w:r>
    </w:p>
    <w:p w:rsidR="00EE514D" w:rsidRPr="00922FFF" w:rsidRDefault="00EE514D" w:rsidP="00922FF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низкой территориальной мобильностью рабочей силы;</w:t>
      </w:r>
    </w:p>
    <w:p w:rsidR="00EE514D" w:rsidRPr="00922FFF" w:rsidRDefault="00EE514D" w:rsidP="00922FF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 xml:space="preserve">территориальной диспропорцией спроса и предложения рабочей силы и наличием территорий с высокой напряженностью на рынке труда. </w:t>
      </w:r>
    </w:p>
    <w:p w:rsidR="00EE514D" w:rsidRPr="00922FFF" w:rsidRDefault="00EE514D" w:rsidP="00922FF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К основным проблемам трудоустройства молодежи можно отнести:</w:t>
      </w:r>
    </w:p>
    <w:p w:rsidR="00EE514D" w:rsidRPr="00922FFF" w:rsidRDefault="00EE514D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ограниченное количество возможностей для совмещения обучения и работы;</w:t>
      </w:r>
    </w:p>
    <w:p w:rsidR="00EE514D" w:rsidRPr="00922FFF" w:rsidRDefault="00EE514D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отсутствие баланса между спросом и предложением в молодежном сегменте рынка труда (в том числе низкий спрос на одни профессии и высокий на другие); </w:t>
      </w:r>
    </w:p>
    <w:p w:rsidR="00EE514D" w:rsidRPr="00922FFF" w:rsidRDefault="00EE514D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несоответствие количества резюме молодежи и количества стартовых вакансий;</w:t>
      </w:r>
    </w:p>
    <w:p w:rsidR="00EE514D" w:rsidRPr="00922FFF" w:rsidRDefault="00EE514D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относительно низкая конкурентоспособность молодежи в сегменте квалифицированного труда;</w:t>
      </w:r>
    </w:p>
    <w:p w:rsidR="00EE514D" w:rsidRPr="00922FFF" w:rsidRDefault="00EE514D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неудовлетворенность качеством рабочей </w:t>
      </w:r>
      <w:r w:rsidRPr="00800494">
        <w:rPr>
          <w:rFonts w:ascii="Times New Roman" w:eastAsia="Calibri" w:hAnsi="Times New Roman" w:cs="Times New Roman"/>
          <w:sz w:val="28"/>
          <w:szCs w:val="28"/>
        </w:rPr>
        <w:t xml:space="preserve">силы </w:t>
      </w:r>
      <w:r w:rsidR="00C6001A" w:rsidRPr="00800494">
        <w:rPr>
          <w:rFonts w:ascii="Times New Roman" w:eastAsia="Calibri" w:hAnsi="Times New Roman" w:cs="Times New Roman"/>
          <w:sz w:val="28"/>
          <w:szCs w:val="28"/>
        </w:rPr>
        <w:t xml:space="preserve">из числа 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молодежи со стороны работодателей; </w:t>
      </w:r>
    </w:p>
    <w:p w:rsidR="00EE514D" w:rsidRDefault="00EE514D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неоформленность профессиональных ориентаций для построения профессиональной и трудовой карьеры</w:t>
      </w:r>
      <w:r w:rsidR="008004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0494" w:rsidRDefault="00C6001A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00494">
        <w:rPr>
          <w:rFonts w:ascii="Times New Roman" w:eastAsia="Calibri" w:hAnsi="Times New Roman" w:cs="Times New Roman"/>
          <w:iCs/>
          <w:sz w:val="28"/>
          <w:szCs w:val="28"/>
        </w:rPr>
        <w:t>занятость молодежи в неформальном секторе экономики</w:t>
      </w:r>
      <w:r w:rsidR="0080049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8052A" w:rsidRPr="00922FFF" w:rsidRDefault="004B1B92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43C">
        <w:rPr>
          <w:rFonts w:ascii="Times New Roman" w:eastAsia="Calibri" w:hAnsi="Times New Roman" w:cs="Times New Roman"/>
          <w:sz w:val="28"/>
          <w:szCs w:val="28"/>
        </w:rPr>
        <w:t>Изменения на рынке труда</w:t>
      </w:r>
      <w:r w:rsidRPr="00922FFF">
        <w:rPr>
          <w:rFonts w:ascii="Times New Roman" w:eastAsia="Calibri" w:hAnsi="Times New Roman" w:cs="Times New Roman"/>
          <w:sz w:val="28"/>
          <w:szCs w:val="28"/>
        </w:rPr>
        <w:t>, вызванные распространением новой коронавирусной инфекции</w:t>
      </w:r>
      <w:r w:rsidR="00B81BA1" w:rsidRPr="00922FFF">
        <w:rPr>
          <w:rFonts w:ascii="Times New Roman" w:eastAsia="Calibri" w:hAnsi="Times New Roman" w:cs="Times New Roman"/>
          <w:sz w:val="28"/>
          <w:szCs w:val="28"/>
        </w:rPr>
        <w:t>,</w:t>
      </w:r>
      <w:r w:rsidR="0078052A" w:rsidRPr="00922FFF">
        <w:rPr>
          <w:rFonts w:ascii="Times New Roman" w:eastAsia="Calibri" w:hAnsi="Times New Roman" w:cs="Times New Roman"/>
          <w:sz w:val="28"/>
          <w:szCs w:val="28"/>
        </w:rPr>
        <w:t xml:space="preserve"> осложня</w:t>
      </w:r>
      <w:r w:rsidRPr="00922FFF">
        <w:rPr>
          <w:rFonts w:ascii="Times New Roman" w:eastAsia="Calibri" w:hAnsi="Times New Roman" w:cs="Times New Roman"/>
          <w:sz w:val="28"/>
          <w:szCs w:val="28"/>
        </w:rPr>
        <w:t>ю</w:t>
      </w:r>
      <w:r w:rsidR="0078052A" w:rsidRPr="00922FFF">
        <w:rPr>
          <w:rFonts w:ascii="Times New Roman" w:eastAsia="Calibri" w:hAnsi="Times New Roman" w:cs="Times New Roman"/>
          <w:sz w:val="28"/>
          <w:szCs w:val="28"/>
        </w:rPr>
        <w:t xml:space="preserve">т положение молодых людей, так как </w:t>
      </w:r>
      <w:r w:rsidR="0078052A" w:rsidRPr="00922F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молодежь чаще людей старшего возраста находится в условиях временной и неполной занятости, </w:t>
      </w:r>
      <w:r w:rsidR="00003AE3">
        <w:rPr>
          <w:rFonts w:ascii="Times New Roman" w:eastAsia="Calibri" w:hAnsi="Times New Roman" w:cs="Times New Roman"/>
          <w:sz w:val="28"/>
          <w:szCs w:val="28"/>
        </w:rPr>
        <w:t>и</w:t>
      </w:r>
      <w:r w:rsidR="0078052A" w:rsidRPr="00922FFF">
        <w:rPr>
          <w:rFonts w:ascii="Times New Roman" w:eastAsia="Calibri" w:hAnsi="Times New Roman" w:cs="Times New Roman"/>
          <w:sz w:val="28"/>
          <w:szCs w:val="28"/>
        </w:rPr>
        <w:t>, значит, чаще сталкивается с высоким ри</w:t>
      </w:r>
      <w:r w:rsidR="00ED2CB1" w:rsidRPr="00922FFF">
        <w:rPr>
          <w:rFonts w:ascii="Times New Roman" w:eastAsia="Calibri" w:hAnsi="Times New Roman" w:cs="Times New Roman"/>
          <w:sz w:val="28"/>
          <w:szCs w:val="28"/>
        </w:rPr>
        <w:t>ском потери работы и заработка.</w:t>
      </w:r>
    </w:p>
    <w:p w:rsidR="006345AE" w:rsidRPr="00922FFF" w:rsidRDefault="007D38E9" w:rsidP="00922FF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bCs/>
          <w:iCs/>
          <w:sz w:val="28"/>
          <w:szCs w:val="28"/>
        </w:rPr>
        <w:t>Содействие занятости молодежи в Новосибирской области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реализуется на основе</w:t>
      </w:r>
      <w:r w:rsidR="006345AE" w:rsidRPr="00922FFF">
        <w:rPr>
          <w:rFonts w:ascii="Times New Roman" w:hAnsi="Times New Roman" w:cs="Times New Roman"/>
          <w:sz w:val="28"/>
          <w:szCs w:val="28"/>
        </w:rPr>
        <w:t>:</w:t>
      </w:r>
    </w:p>
    <w:p w:rsidR="006345AE" w:rsidRPr="00922FFF" w:rsidRDefault="007D38E9" w:rsidP="00922FFF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системы доступной </w:t>
      </w:r>
      <w:r w:rsidR="006345AE" w:rsidRPr="00922FFF">
        <w:rPr>
          <w:rFonts w:ascii="Times New Roman" w:eastAsia="Calibri" w:hAnsi="Times New Roman" w:cs="Times New Roman"/>
          <w:sz w:val="28"/>
          <w:szCs w:val="28"/>
        </w:rPr>
        <w:t xml:space="preserve">для молодежи </w:t>
      </w:r>
      <w:r w:rsidRPr="00922FFF">
        <w:rPr>
          <w:rFonts w:ascii="Times New Roman" w:eastAsia="Calibri" w:hAnsi="Times New Roman" w:cs="Times New Roman"/>
          <w:sz w:val="28"/>
          <w:szCs w:val="28"/>
        </w:rPr>
        <w:t>профориентации</w:t>
      </w:r>
      <w:r w:rsidR="006345AE" w:rsidRPr="00922FFF">
        <w:rPr>
          <w:rFonts w:ascii="Times New Roman" w:eastAsia="Calibri" w:hAnsi="Times New Roman" w:cs="Times New Roman"/>
          <w:sz w:val="28"/>
          <w:szCs w:val="28"/>
        </w:rPr>
        <w:t>;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6DD4" w:rsidRDefault="006345AE" w:rsidP="00922FFF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гарантированной возможности получения п</w:t>
      </w:r>
      <w:r w:rsidR="007D38E9" w:rsidRPr="00922FFF">
        <w:rPr>
          <w:rFonts w:ascii="Times New Roman" w:eastAsia="Calibri" w:hAnsi="Times New Roman" w:cs="Times New Roman"/>
          <w:sz w:val="28"/>
          <w:szCs w:val="28"/>
        </w:rPr>
        <w:t>рофессионального образования</w:t>
      </w:r>
      <w:r w:rsidRPr="00922FFF">
        <w:rPr>
          <w:rFonts w:ascii="Times New Roman" w:eastAsia="Calibri" w:hAnsi="Times New Roman" w:cs="Times New Roman"/>
          <w:sz w:val="28"/>
          <w:szCs w:val="28"/>
        </w:rPr>
        <w:t>,</w:t>
      </w:r>
      <w:r w:rsidR="007D38E9" w:rsidRPr="00922FFF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подготовки, 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повышения квалификации, </w:t>
      </w:r>
      <w:r w:rsidR="007D38E9" w:rsidRPr="00922FFF">
        <w:rPr>
          <w:rFonts w:ascii="Times New Roman" w:eastAsia="Calibri" w:hAnsi="Times New Roman" w:cs="Times New Roman"/>
          <w:sz w:val="28"/>
          <w:szCs w:val="28"/>
        </w:rPr>
        <w:t>направленных на приобретение востребованных навыков;</w:t>
      </w:r>
    </w:p>
    <w:p w:rsidR="007D38E9" w:rsidRPr="00922FFF" w:rsidRDefault="007D38E9" w:rsidP="00922FFF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создания для молодежи </w:t>
      </w:r>
      <w:r w:rsidR="00E805B8" w:rsidRPr="00922FFF">
        <w:rPr>
          <w:rFonts w:ascii="Times New Roman" w:eastAsia="Calibri" w:hAnsi="Times New Roman" w:cs="Times New Roman"/>
          <w:sz w:val="28"/>
          <w:szCs w:val="28"/>
        </w:rPr>
        <w:t xml:space="preserve">постоянных и 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временных рабочих мест для приобретения практического опыта; </w:t>
      </w:r>
    </w:p>
    <w:p w:rsidR="007D38E9" w:rsidRPr="00922FFF" w:rsidRDefault="007D38E9" w:rsidP="00922FFF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развити</w:t>
      </w:r>
      <w:r w:rsidR="006345AE" w:rsidRPr="00922FFF">
        <w:rPr>
          <w:rFonts w:ascii="Times New Roman" w:eastAsia="Calibri" w:hAnsi="Times New Roman" w:cs="Times New Roman"/>
          <w:sz w:val="28"/>
          <w:szCs w:val="28"/>
        </w:rPr>
        <w:t>я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молодежного предпринимательства и самозанятости</w:t>
      </w:r>
      <w:r w:rsidR="006345AE" w:rsidRPr="00922F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514D" w:rsidRPr="00922FFF" w:rsidRDefault="00EE514D" w:rsidP="00922FFF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В рамках государственной программы Новосибирской области «Содействие занятости населения», утвержденной постановлением Правительства Новосибирской области от 23.04.2013 № 177-п, в 2021 году:</w:t>
      </w:r>
    </w:p>
    <w:p w:rsidR="00D602B9" w:rsidRPr="00FB58D8" w:rsidRDefault="00D602B9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D8">
        <w:rPr>
          <w:rFonts w:ascii="Times New Roman" w:hAnsi="Times New Roman" w:cs="Times New Roman"/>
          <w:sz w:val="28"/>
          <w:szCs w:val="28"/>
        </w:rPr>
        <w:t>содействие в поиске подходящей работы оказано 56,9 тыс</w:t>
      </w:r>
      <w:r w:rsidR="00FB58D8" w:rsidRPr="00FB58D8">
        <w:rPr>
          <w:rFonts w:ascii="Times New Roman" w:hAnsi="Times New Roman" w:cs="Times New Roman"/>
          <w:sz w:val="28"/>
          <w:szCs w:val="28"/>
        </w:rPr>
        <w:t>. гражданам в возрасте от 14 до 35 лет;</w:t>
      </w:r>
    </w:p>
    <w:p w:rsidR="00521E1E" w:rsidRDefault="00173FC2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30,9</w:t>
      </w:r>
      <w:r w:rsidR="00C923C0">
        <w:rPr>
          <w:rFonts w:ascii="Times New Roman" w:hAnsi="Times New Roman" w:cs="Times New Roman"/>
          <w:sz w:val="28"/>
          <w:szCs w:val="28"/>
        </w:rPr>
        <w:t> </w:t>
      </w:r>
      <w:r w:rsidRPr="00922FFF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2FFF">
        <w:rPr>
          <w:rFonts w:ascii="Times New Roman" w:hAnsi="Times New Roman" w:cs="Times New Roman"/>
          <w:sz w:val="28"/>
          <w:szCs w:val="28"/>
        </w:rPr>
        <w:t xml:space="preserve"> молодых людей была оказана социальная поддержка в период вынужденной безработицы в виде пособий по безработице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5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BEC" w:rsidRPr="00922FFF" w:rsidRDefault="00B04BEC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D8">
        <w:rPr>
          <w:rFonts w:ascii="Times New Roman" w:hAnsi="Times New Roman" w:cs="Times New Roman"/>
          <w:sz w:val="28"/>
          <w:szCs w:val="28"/>
        </w:rPr>
        <w:t xml:space="preserve">трудоустроены </w:t>
      </w:r>
      <w:r w:rsidR="00FB58D8" w:rsidRPr="00FB58D8">
        <w:rPr>
          <w:rFonts w:ascii="Times New Roman" w:hAnsi="Times New Roman" w:cs="Times New Roman"/>
          <w:sz w:val="28"/>
          <w:szCs w:val="28"/>
        </w:rPr>
        <w:t>41,8 тыс.</w:t>
      </w:r>
      <w:r w:rsidRPr="00FB58D8">
        <w:rPr>
          <w:rFonts w:ascii="Times New Roman" w:hAnsi="Times New Roman" w:cs="Times New Roman"/>
          <w:sz w:val="28"/>
          <w:szCs w:val="28"/>
        </w:rPr>
        <w:t xml:space="preserve"> </w:t>
      </w:r>
      <w:r w:rsidR="00FB58D8" w:rsidRPr="00FB58D8">
        <w:rPr>
          <w:rFonts w:ascii="Times New Roman" w:hAnsi="Times New Roman" w:cs="Times New Roman"/>
          <w:sz w:val="28"/>
          <w:szCs w:val="28"/>
        </w:rPr>
        <w:t>г</w:t>
      </w:r>
      <w:r w:rsidRPr="00FB58D8">
        <w:rPr>
          <w:rFonts w:ascii="Times New Roman" w:hAnsi="Times New Roman" w:cs="Times New Roman"/>
          <w:sz w:val="28"/>
          <w:szCs w:val="28"/>
        </w:rPr>
        <w:t>раждан</w:t>
      </w:r>
      <w:r w:rsidRPr="00922FFF">
        <w:rPr>
          <w:rFonts w:ascii="Times New Roman" w:hAnsi="Times New Roman" w:cs="Times New Roman"/>
          <w:sz w:val="28"/>
          <w:szCs w:val="28"/>
        </w:rPr>
        <w:t xml:space="preserve"> </w:t>
      </w:r>
      <w:r w:rsidR="00FB58D8">
        <w:rPr>
          <w:rFonts w:ascii="Times New Roman" w:hAnsi="Times New Roman" w:cs="Times New Roman"/>
          <w:sz w:val="28"/>
          <w:szCs w:val="28"/>
        </w:rPr>
        <w:t>этой возрастной категории</w:t>
      </w:r>
      <w:r w:rsidRPr="00922FFF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FB58D8">
        <w:rPr>
          <w:rFonts w:ascii="Times New Roman" w:hAnsi="Times New Roman" w:cs="Times New Roman"/>
          <w:sz w:val="28"/>
          <w:szCs w:val="28"/>
        </w:rPr>
        <w:t>70,8% или 29,6 тыс. человек</w:t>
      </w:r>
      <w:r w:rsidR="00C923C0">
        <w:rPr>
          <w:rFonts w:ascii="Times New Roman" w:hAnsi="Times New Roman" w:cs="Times New Roman"/>
          <w:sz w:val="28"/>
          <w:szCs w:val="28"/>
        </w:rPr>
        <w:t> </w:t>
      </w:r>
      <w:r w:rsidRPr="00922FFF">
        <w:rPr>
          <w:rFonts w:ascii="Times New Roman" w:hAnsi="Times New Roman" w:cs="Times New Roman"/>
          <w:sz w:val="28"/>
          <w:szCs w:val="28"/>
        </w:rPr>
        <w:t>-</w:t>
      </w:r>
      <w:r w:rsidR="00C923C0">
        <w:rPr>
          <w:rFonts w:ascii="Times New Roman" w:hAnsi="Times New Roman" w:cs="Times New Roman"/>
          <w:sz w:val="28"/>
          <w:szCs w:val="28"/>
        </w:rPr>
        <w:t> </w:t>
      </w:r>
      <w:r w:rsidRPr="00922FFF">
        <w:rPr>
          <w:rFonts w:ascii="Times New Roman" w:hAnsi="Times New Roman" w:cs="Times New Roman"/>
          <w:sz w:val="28"/>
          <w:szCs w:val="28"/>
        </w:rPr>
        <w:t>на постоянные рабочие места;</w:t>
      </w:r>
    </w:p>
    <w:p w:rsidR="00173FC2" w:rsidRDefault="00C923C0" w:rsidP="00173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12,2 </w:t>
      </w:r>
      <w:r w:rsidR="00173FC2" w:rsidRPr="0074666C">
        <w:rPr>
          <w:rFonts w:ascii="Times New Roman" w:hAnsi="Times New Roman" w:cs="Times New Roman"/>
          <w:sz w:val="28"/>
          <w:szCs w:val="28"/>
        </w:rPr>
        <w:t>тыс. граждан</w:t>
      </w:r>
      <w:r w:rsidR="00173FC2" w:rsidRPr="00922FFF">
        <w:rPr>
          <w:rFonts w:ascii="Times New Roman" w:hAnsi="Times New Roman" w:cs="Times New Roman"/>
          <w:sz w:val="28"/>
          <w:szCs w:val="28"/>
        </w:rPr>
        <w:t xml:space="preserve"> этой категории была обеспечена временная занятость по договорам с работодателями, в том числе </w:t>
      </w:r>
      <w:r w:rsidR="00173FC2">
        <w:rPr>
          <w:rFonts w:ascii="Times New Roman" w:hAnsi="Times New Roman" w:cs="Times New Roman"/>
          <w:sz w:val="28"/>
          <w:szCs w:val="28"/>
        </w:rPr>
        <w:t>7,5 тыс. несовершеннолетних граждан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="00173FC2">
        <w:rPr>
          <w:rFonts w:ascii="Times New Roman" w:hAnsi="Times New Roman" w:cs="Times New Roman"/>
          <w:sz w:val="28"/>
          <w:szCs w:val="28"/>
        </w:rPr>
        <w:t>в свободное от учебы время;</w:t>
      </w:r>
    </w:p>
    <w:p w:rsidR="00173FC2" w:rsidRPr="00922FFF" w:rsidRDefault="00173FC2" w:rsidP="00173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23C0">
        <w:rPr>
          <w:rFonts w:ascii="Times New Roman" w:hAnsi="Times New Roman" w:cs="Times New Roman"/>
          <w:sz w:val="28"/>
          <w:szCs w:val="28"/>
        </w:rPr>
        <w:t>,1 </w:t>
      </w:r>
      <w:r w:rsidR="00827DBB">
        <w:rPr>
          <w:rFonts w:ascii="Times New Roman" w:hAnsi="Times New Roman" w:cs="Times New Roman"/>
          <w:sz w:val="28"/>
          <w:szCs w:val="28"/>
        </w:rPr>
        <w:t>тыс.</w:t>
      </w:r>
      <w:r w:rsidRPr="00922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молодых граждан </w:t>
      </w:r>
      <w:r w:rsidRPr="00922FFF">
        <w:rPr>
          <w:rFonts w:ascii="Times New Roman" w:hAnsi="Times New Roman" w:cs="Times New Roman"/>
          <w:sz w:val="28"/>
          <w:szCs w:val="28"/>
        </w:rPr>
        <w:t>стали участниками оплачиваемых общественных работ;</w:t>
      </w:r>
    </w:p>
    <w:p w:rsidR="000B2BA6" w:rsidRDefault="00173FC2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6C">
        <w:rPr>
          <w:rFonts w:ascii="Times New Roman" w:hAnsi="Times New Roman" w:cs="Times New Roman"/>
          <w:sz w:val="28"/>
          <w:szCs w:val="28"/>
        </w:rPr>
        <w:t>31,1</w:t>
      </w:r>
      <w:r w:rsidR="00C923C0">
        <w:rPr>
          <w:rFonts w:ascii="Times New Roman" w:hAnsi="Times New Roman" w:cs="Times New Roman"/>
          <w:sz w:val="28"/>
          <w:szCs w:val="28"/>
        </w:rPr>
        <w:t> </w:t>
      </w:r>
      <w:r w:rsidRPr="0074666C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2FFF">
        <w:rPr>
          <w:rFonts w:ascii="Times New Roman" w:hAnsi="Times New Roman" w:cs="Times New Roman"/>
          <w:sz w:val="28"/>
          <w:szCs w:val="28"/>
        </w:rPr>
        <w:t xml:space="preserve"> молодых граждан оказаны профориентационные услуги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B04BEC" w:rsidRPr="00922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BEC" w:rsidRPr="00922FFF" w:rsidRDefault="004122D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2D6">
        <w:rPr>
          <w:rFonts w:ascii="Times New Roman" w:hAnsi="Times New Roman" w:cs="Times New Roman"/>
          <w:sz w:val="28"/>
          <w:szCs w:val="28"/>
        </w:rPr>
        <w:t>2,4</w:t>
      </w:r>
      <w:r w:rsidR="00C923C0">
        <w:rPr>
          <w:rFonts w:ascii="Times New Roman" w:hAnsi="Times New Roman" w:cs="Times New Roman"/>
          <w:sz w:val="28"/>
          <w:szCs w:val="28"/>
        </w:rPr>
        <w:t> </w:t>
      </w:r>
      <w:r w:rsidR="00B04BEC" w:rsidRPr="004122D6">
        <w:rPr>
          <w:rFonts w:ascii="Times New Roman" w:hAnsi="Times New Roman" w:cs="Times New Roman"/>
          <w:sz w:val="28"/>
          <w:szCs w:val="28"/>
        </w:rPr>
        <w:t>тыс</w:t>
      </w:r>
      <w:r w:rsidRPr="004122D6">
        <w:rPr>
          <w:rFonts w:ascii="Times New Roman" w:hAnsi="Times New Roman" w:cs="Times New Roman"/>
          <w:sz w:val="28"/>
          <w:szCs w:val="28"/>
        </w:rPr>
        <w:t>.</w:t>
      </w:r>
      <w:r w:rsidR="00B04BEC" w:rsidRPr="004122D6">
        <w:rPr>
          <w:rFonts w:ascii="Times New Roman" w:hAnsi="Times New Roman" w:cs="Times New Roman"/>
          <w:sz w:val="28"/>
          <w:szCs w:val="28"/>
        </w:rPr>
        <w:t xml:space="preserve"> безработных граждан </w:t>
      </w:r>
      <w:r>
        <w:rPr>
          <w:rFonts w:ascii="Times New Roman" w:hAnsi="Times New Roman" w:cs="Times New Roman"/>
          <w:sz w:val="28"/>
          <w:szCs w:val="28"/>
        </w:rPr>
        <w:t>молодого возраста прошли</w:t>
      </w:r>
      <w:r w:rsidR="00B04BEC" w:rsidRPr="004122D6">
        <w:rPr>
          <w:rFonts w:ascii="Times New Roman" w:hAnsi="Times New Roman" w:cs="Times New Roman"/>
          <w:sz w:val="28"/>
          <w:szCs w:val="28"/>
        </w:rPr>
        <w:t xml:space="preserve"> профессиональное</w:t>
      </w:r>
      <w:r w:rsidR="00B04BEC" w:rsidRPr="00922FFF">
        <w:rPr>
          <w:rFonts w:ascii="Times New Roman" w:hAnsi="Times New Roman" w:cs="Times New Roman"/>
          <w:sz w:val="28"/>
          <w:szCs w:val="28"/>
        </w:rPr>
        <w:t xml:space="preserve"> обучение профессиям, востребованным на рынке труда, с последующим гарантированным трудоустройством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4122D6">
        <w:rPr>
          <w:rFonts w:ascii="Times New Roman" w:hAnsi="Times New Roman" w:cs="Times New Roman"/>
          <w:sz w:val="28"/>
          <w:szCs w:val="28"/>
        </w:rPr>
        <w:t>77</w:t>
      </w:r>
      <w:r w:rsidR="00B04BEC" w:rsidRPr="004122D6">
        <w:rPr>
          <w:rFonts w:ascii="Times New Roman" w:hAnsi="Times New Roman" w:cs="Times New Roman"/>
          <w:sz w:val="28"/>
          <w:szCs w:val="28"/>
        </w:rPr>
        <w:t xml:space="preserve"> женщин,</w:t>
      </w:r>
      <w:r w:rsidR="00B04BEC" w:rsidRPr="00922FFF">
        <w:rPr>
          <w:rFonts w:ascii="Times New Roman" w:hAnsi="Times New Roman" w:cs="Times New Roman"/>
          <w:sz w:val="28"/>
          <w:szCs w:val="28"/>
        </w:rPr>
        <w:t xml:space="preserve"> имеющих детей в возрасте до трех лет, получили возможность вернуться к трудовой деятельности, повысив свою квалификацию или получив новую профессию;</w:t>
      </w:r>
    </w:p>
    <w:p w:rsidR="00B04BEC" w:rsidRPr="00922FFF" w:rsidRDefault="00B04BEC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 xml:space="preserve">содействие в организации самозанятости получили около </w:t>
      </w:r>
      <w:r w:rsidR="00173FC2" w:rsidRPr="00173FC2">
        <w:rPr>
          <w:rFonts w:ascii="Times New Roman" w:hAnsi="Times New Roman" w:cs="Times New Roman"/>
          <w:sz w:val="28"/>
          <w:szCs w:val="28"/>
        </w:rPr>
        <w:t>2</w:t>
      </w:r>
      <w:r w:rsidRPr="00173FC2">
        <w:rPr>
          <w:rFonts w:ascii="Times New Roman" w:hAnsi="Times New Roman" w:cs="Times New Roman"/>
          <w:sz w:val="28"/>
          <w:szCs w:val="28"/>
        </w:rPr>
        <w:t xml:space="preserve"> тыс. </w:t>
      </w:r>
      <w:r w:rsidR="0016608A" w:rsidRPr="00173FC2">
        <w:rPr>
          <w:rFonts w:ascii="Times New Roman" w:hAnsi="Times New Roman" w:cs="Times New Roman"/>
          <w:sz w:val="28"/>
          <w:szCs w:val="28"/>
        </w:rPr>
        <w:t>молодых</w:t>
      </w:r>
      <w:r w:rsidR="0016608A" w:rsidRPr="00922FFF">
        <w:rPr>
          <w:rFonts w:ascii="Times New Roman" w:hAnsi="Times New Roman" w:cs="Times New Roman"/>
          <w:sz w:val="28"/>
          <w:szCs w:val="28"/>
        </w:rPr>
        <w:t xml:space="preserve"> </w:t>
      </w:r>
      <w:r w:rsidRPr="00922FFF">
        <w:rPr>
          <w:rFonts w:ascii="Times New Roman" w:hAnsi="Times New Roman" w:cs="Times New Roman"/>
          <w:sz w:val="28"/>
          <w:szCs w:val="28"/>
        </w:rPr>
        <w:t xml:space="preserve">безработных граждан, </w:t>
      </w:r>
      <w:r w:rsidR="00173FC2">
        <w:rPr>
          <w:rFonts w:ascii="Times New Roman" w:hAnsi="Times New Roman" w:cs="Times New Roman"/>
          <w:sz w:val="28"/>
          <w:szCs w:val="28"/>
        </w:rPr>
        <w:t>из них 535</w:t>
      </w:r>
      <w:r w:rsidRPr="00922FFF">
        <w:rPr>
          <w:rFonts w:ascii="Times New Roman" w:hAnsi="Times New Roman" w:cs="Times New Roman"/>
          <w:sz w:val="28"/>
          <w:szCs w:val="28"/>
        </w:rPr>
        <w:t xml:space="preserve"> </w:t>
      </w:r>
      <w:r w:rsidR="00173FC2">
        <w:rPr>
          <w:rFonts w:ascii="Times New Roman" w:hAnsi="Times New Roman" w:cs="Times New Roman"/>
          <w:sz w:val="28"/>
          <w:szCs w:val="28"/>
        </w:rPr>
        <w:t>человек</w:t>
      </w:r>
      <w:r w:rsidRPr="00922FFF">
        <w:rPr>
          <w:rFonts w:ascii="Times New Roman" w:hAnsi="Times New Roman" w:cs="Times New Roman"/>
          <w:sz w:val="28"/>
          <w:szCs w:val="28"/>
        </w:rPr>
        <w:t xml:space="preserve"> организовали собственное дело</w:t>
      </w:r>
      <w:r w:rsidR="0016608A" w:rsidRPr="00922FFF">
        <w:rPr>
          <w:rFonts w:ascii="Times New Roman" w:hAnsi="Times New Roman" w:cs="Times New Roman"/>
          <w:sz w:val="28"/>
          <w:szCs w:val="28"/>
        </w:rPr>
        <w:t>.</w:t>
      </w:r>
      <w:r w:rsidRPr="00922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2B9" w:rsidRPr="00922FFF" w:rsidRDefault="00902A63" w:rsidP="00922FF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Вместе с тем, </w:t>
      </w:r>
      <w:r w:rsidR="00D47BE6" w:rsidRPr="00922FFF">
        <w:rPr>
          <w:rFonts w:ascii="Times New Roman" w:eastAsia="Calibri" w:hAnsi="Times New Roman" w:cs="Times New Roman"/>
          <w:sz w:val="28"/>
          <w:szCs w:val="28"/>
        </w:rPr>
        <w:t>молодежь остается</w:t>
      </w:r>
      <w:r w:rsidR="00D47BE6" w:rsidRPr="00922FFF">
        <w:rPr>
          <w:rFonts w:ascii="Times New Roman" w:hAnsi="Times New Roman" w:cs="Times New Roman"/>
          <w:sz w:val="28"/>
          <w:szCs w:val="28"/>
        </w:rPr>
        <w:t xml:space="preserve"> одной из самых уязвимых категорий трудоспособного населения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252B9" w:rsidRPr="00922FFF">
        <w:rPr>
          <w:rFonts w:ascii="Times New Roman" w:eastAsia="Calibri" w:hAnsi="Times New Roman" w:cs="Times New Roman"/>
          <w:sz w:val="28"/>
          <w:szCs w:val="28"/>
        </w:rPr>
        <w:t xml:space="preserve">Уровень зарегистрированной безработицы среди молодежи </w:t>
      </w:r>
      <w:r w:rsidRPr="00922FFF">
        <w:rPr>
          <w:rFonts w:ascii="Times New Roman" w:eastAsia="Calibri" w:hAnsi="Times New Roman" w:cs="Times New Roman"/>
          <w:sz w:val="28"/>
          <w:szCs w:val="28"/>
        </w:rPr>
        <w:t>превышает среднеобластной урове</w:t>
      </w:r>
      <w:r w:rsidR="00C923C0">
        <w:rPr>
          <w:rFonts w:ascii="Times New Roman" w:eastAsia="Calibri" w:hAnsi="Times New Roman" w:cs="Times New Roman"/>
          <w:sz w:val="28"/>
          <w:szCs w:val="28"/>
        </w:rPr>
        <w:t>нь: на конец 2021 года </w:t>
      </w:r>
      <w:r w:rsidRPr="00922FFF">
        <w:rPr>
          <w:rFonts w:ascii="Times New Roman" w:eastAsia="Calibri" w:hAnsi="Times New Roman" w:cs="Times New Roman"/>
          <w:sz w:val="28"/>
          <w:szCs w:val="28"/>
        </w:rPr>
        <w:t>-</w:t>
      </w:r>
      <w:r w:rsidR="00C923C0">
        <w:rPr>
          <w:rFonts w:ascii="Times New Roman" w:eastAsia="Calibri" w:hAnsi="Times New Roman" w:cs="Times New Roman"/>
          <w:sz w:val="28"/>
          <w:szCs w:val="28"/>
        </w:rPr>
        <w:t> </w:t>
      </w:r>
      <w:r w:rsidR="00A80FC5">
        <w:rPr>
          <w:rFonts w:ascii="Times New Roman" w:eastAsia="Calibri" w:hAnsi="Times New Roman" w:cs="Times New Roman"/>
          <w:sz w:val="28"/>
          <w:szCs w:val="28"/>
        </w:rPr>
        <w:t>1,9</w:t>
      </w:r>
      <w:r w:rsidR="005252B9" w:rsidRPr="00922FFF">
        <w:rPr>
          <w:rFonts w:ascii="Times New Roman" w:eastAsia="Calibri" w:hAnsi="Times New Roman" w:cs="Times New Roman"/>
          <w:sz w:val="28"/>
          <w:szCs w:val="28"/>
        </w:rPr>
        <w:t>% от численности рабочей силы (в среднем по области</w:t>
      </w:r>
      <w:r w:rsidR="00C923C0">
        <w:rPr>
          <w:rFonts w:ascii="Times New Roman" w:eastAsia="Calibri" w:hAnsi="Times New Roman" w:cs="Times New Roman"/>
          <w:sz w:val="28"/>
          <w:szCs w:val="28"/>
        </w:rPr>
        <w:t> </w:t>
      </w:r>
      <w:r w:rsidR="005252B9" w:rsidRPr="00922FFF">
        <w:rPr>
          <w:rFonts w:ascii="Times New Roman" w:eastAsia="Calibri" w:hAnsi="Times New Roman" w:cs="Times New Roman"/>
          <w:sz w:val="28"/>
          <w:szCs w:val="28"/>
        </w:rPr>
        <w:t>–</w:t>
      </w:r>
      <w:r w:rsidR="00C923C0">
        <w:rPr>
          <w:rFonts w:ascii="Times New Roman" w:eastAsia="Calibri" w:hAnsi="Times New Roman" w:cs="Times New Roman"/>
          <w:sz w:val="28"/>
          <w:szCs w:val="28"/>
        </w:rPr>
        <w:t> </w:t>
      </w:r>
      <w:r w:rsidR="005252B9" w:rsidRPr="00922FFF">
        <w:rPr>
          <w:rFonts w:ascii="Times New Roman" w:eastAsia="Calibri" w:hAnsi="Times New Roman" w:cs="Times New Roman"/>
          <w:sz w:val="28"/>
          <w:szCs w:val="28"/>
        </w:rPr>
        <w:t>1,8%).</w:t>
      </w:r>
    </w:p>
    <w:p w:rsidR="00E805B8" w:rsidRPr="00922FFF" w:rsidRDefault="00D47BE6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 xml:space="preserve">В целях сохранения позитивных тенденций </w:t>
      </w:r>
      <w:r w:rsidR="00E805B8" w:rsidRPr="00922FFF">
        <w:rPr>
          <w:rFonts w:ascii="Times New Roman" w:hAnsi="Times New Roman" w:cs="Times New Roman"/>
          <w:sz w:val="28"/>
          <w:szCs w:val="28"/>
        </w:rPr>
        <w:t xml:space="preserve">на рынке труда Новосибирской области </w:t>
      </w:r>
      <w:r w:rsidRPr="00922FFF">
        <w:rPr>
          <w:rFonts w:ascii="Times New Roman" w:hAnsi="Times New Roman" w:cs="Times New Roman"/>
          <w:sz w:val="28"/>
          <w:szCs w:val="28"/>
        </w:rPr>
        <w:t xml:space="preserve">и решения имеющихся проблем 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в сфере занятости молодежи </w:t>
      </w:r>
      <w:r w:rsidRPr="00922FFF">
        <w:rPr>
          <w:rFonts w:ascii="Times New Roman" w:hAnsi="Times New Roman" w:cs="Times New Roman"/>
          <w:sz w:val="28"/>
          <w:szCs w:val="28"/>
        </w:rPr>
        <w:t xml:space="preserve">возникает необходимость в консолидации действий исполнительных органов государственной власти Новосибирской области, учреждений занятости населения, образовательных учреждений профессионального и дополнительного образования, работодателей, направленных на обеспечение </w:t>
      </w:r>
      <w:r w:rsidR="00E805B8" w:rsidRPr="00922FFF">
        <w:rPr>
          <w:rFonts w:ascii="Times New Roman" w:hAnsi="Times New Roman" w:cs="Times New Roman"/>
          <w:sz w:val="28"/>
          <w:szCs w:val="28"/>
        </w:rPr>
        <w:lastRenderedPageBreak/>
        <w:t xml:space="preserve">условий для </w:t>
      </w:r>
      <w:r w:rsidR="00E805B8" w:rsidRPr="00922FFF">
        <w:rPr>
          <w:rFonts w:ascii="Times New Roman" w:eastAsia="Calibri" w:hAnsi="Times New Roman" w:cs="Times New Roman"/>
          <w:sz w:val="28"/>
          <w:szCs w:val="28"/>
        </w:rPr>
        <w:t xml:space="preserve">реализации профессионального, трудового и предпринимательского потенциала молодежи Новосибирской области. </w:t>
      </w:r>
    </w:p>
    <w:p w:rsidR="00776D3B" w:rsidRPr="00922FFF" w:rsidRDefault="00D844D7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ED78EC" w:rsidRPr="00922FFF">
        <w:rPr>
          <w:rFonts w:ascii="Times New Roman" w:eastAsia="Calibri" w:hAnsi="Times New Roman" w:cs="Times New Roman"/>
          <w:sz w:val="28"/>
          <w:szCs w:val="28"/>
        </w:rPr>
        <w:t>региональной п</w:t>
      </w:r>
      <w:r w:rsidRPr="00922FFF">
        <w:rPr>
          <w:rFonts w:ascii="Times New Roman" w:eastAsia="Calibri" w:hAnsi="Times New Roman" w:cs="Times New Roman"/>
          <w:sz w:val="28"/>
          <w:szCs w:val="28"/>
        </w:rPr>
        <w:t>рограммы будет способствовать р</w:t>
      </w:r>
      <w:r w:rsidR="00776D3B" w:rsidRPr="00922FFF">
        <w:rPr>
          <w:rFonts w:ascii="Times New Roman" w:eastAsia="Calibri" w:hAnsi="Times New Roman" w:cs="Times New Roman"/>
          <w:sz w:val="28"/>
          <w:szCs w:val="28"/>
        </w:rPr>
        <w:t>ешени</w:t>
      </w:r>
      <w:r w:rsidRPr="00922FFF">
        <w:rPr>
          <w:rFonts w:ascii="Times New Roman" w:eastAsia="Calibri" w:hAnsi="Times New Roman" w:cs="Times New Roman"/>
          <w:sz w:val="28"/>
          <w:szCs w:val="28"/>
        </w:rPr>
        <w:t>ю</w:t>
      </w:r>
      <w:r w:rsidR="00776D3B" w:rsidRPr="00922FFF">
        <w:rPr>
          <w:rFonts w:ascii="Times New Roman" w:eastAsia="Calibri" w:hAnsi="Times New Roman" w:cs="Times New Roman"/>
          <w:sz w:val="28"/>
          <w:szCs w:val="28"/>
        </w:rPr>
        <w:t xml:space="preserve"> проблем в сфере</w:t>
      </w:r>
      <w:r w:rsidR="00B30F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6D3B" w:rsidRPr="00922FFF">
        <w:rPr>
          <w:rFonts w:ascii="Times New Roman" w:eastAsia="Calibri" w:hAnsi="Times New Roman" w:cs="Times New Roman"/>
          <w:sz w:val="28"/>
          <w:szCs w:val="28"/>
        </w:rPr>
        <w:t>занятости молодежи</w:t>
      </w:r>
      <w:r w:rsidRPr="00922FFF">
        <w:rPr>
          <w:rFonts w:ascii="Times New Roman" w:eastAsia="Calibri" w:hAnsi="Times New Roman" w:cs="Times New Roman"/>
          <w:sz w:val="28"/>
          <w:szCs w:val="28"/>
        </w:rPr>
        <w:t>, в том числе в</w:t>
      </w:r>
      <w:r w:rsidR="00776D3B" w:rsidRPr="00922F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6D3B" w:rsidRPr="00521E1E">
        <w:rPr>
          <w:rFonts w:ascii="Times New Roman" w:eastAsia="Calibri" w:hAnsi="Times New Roman" w:cs="Times New Roman"/>
          <w:sz w:val="28"/>
          <w:szCs w:val="28"/>
        </w:rPr>
        <w:t>сфере получения качественного доступного образования</w:t>
      </w:r>
      <w:r w:rsidR="00D90DF1" w:rsidRPr="00521E1E">
        <w:rPr>
          <w:rFonts w:ascii="Times New Roman" w:eastAsia="Calibri" w:hAnsi="Times New Roman" w:cs="Times New Roman"/>
          <w:sz w:val="28"/>
          <w:szCs w:val="28"/>
        </w:rPr>
        <w:t>,</w:t>
      </w:r>
      <w:r w:rsidR="00776D3B" w:rsidRPr="00521E1E">
        <w:rPr>
          <w:rFonts w:ascii="Times New Roman" w:eastAsia="Calibri" w:hAnsi="Times New Roman" w:cs="Times New Roman"/>
          <w:sz w:val="28"/>
          <w:szCs w:val="28"/>
        </w:rPr>
        <w:t xml:space="preserve"> трудоустройства</w:t>
      </w:r>
      <w:r w:rsidR="005A29DE" w:rsidRPr="00521E1E">
        <w:rPr>
          <w:rFonts w:ascii="Times New Roman" w:eastAsia="Calibri" w:hAnsi="Times New Roman" w:cs="Times New Roman"/>
          <w:sz w:val="28"/>
          <w:szCs w:val="28"/>
        </w:rPr>
        <w:t xml:space="preserve"> на первое рабочее место</w:t>
      </w:r>
      <w:r w:rsidR="00776D3B" w:rsidRPr="00521E1E">
        <w:rPr>
          <w:rFonts w:ascii="Times New Roman" w:eastAsia="Calibri" w:hAnsi="Times New Roman" w:cs="Times New Roman"/>
          <w:sz w:val="28"/>
          <w:szCs w:val="28"/>
        </w:rPr>
        <w:t xml:space="preserve"> после завершения обучения</w:t>
      </w:r>
      <w:r w:rsidR="00D90DF1" w:rsidRPr="00521E1E">
        <w:rPr>
          <w:rFonts w:ascii="Times New Roman" w:eastAsia="Calibri" w:hAnsi="Times New Roman" w:cs="Times New Roman"/>
          <w:sz w:val="28"/>
          <w:szCs w:val="28"/>
        </w:rPr>
        <w:t>,</w:t>
      </w:r>
      <w:r w:rsidR="00776D3B" w:rsidRPr="00521E1E">
        <w:rPr>
          <w:rFonts w:ascii="Times New Roman" w:eastAsia="Calibri" w:hAnsi="Times New Roman" w:cs="Times New Roman"/>
          <w:sz w:val="28"/>
          <w:szCs w:val="28"/>
        </w:rPr>
        <w:t xml:space="preserve"> поддержки занятости социально-уязвимых</w:t>
      </w:r>
      <w:r w:rsidR="00776D3B" w:rsidRPr="00922FFF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D90DF1" w:rsidRPr="00922FFF">
        <w:rPr>
          <w:rFonts w:ascii="Times New Roman" w:eastAsia="Calibri" w:hAnsi="Times New Roman" w:cs="Times New Roman"/>
          <w:sz w:val="28"/>
          <w:szCs w:val="28"/>
        </w:rPr>
        <w:t xml:space="preserve"> среди молодежи</w:t>
      </w:r>
      <w:r w:rsidR="00776D3B" w:rsidRPr="00922F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11AE" w:rsidRPr="00922FFF" w:rsidRDefault="00A911AE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В приоритетном порядке мероприятия </w:t>
      </w:r>
      <w:r w:rsidR="00DC6A7D">
        <w:rPr>
          <w:rFonts w:ascii="Times New Roman" w:eastAsia="Calibri" w:hAnsi="Times New Roman" w:cs="Times New Roman"/>
          <w:sz w:val="28"/>
          <w:szCs w:val="28"/>
        </w:rPr>
        <w:t>региональной п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рограммы будут </w:t>
      </w:r>
      <w:r w:rsidRPr="00521E1E">
        <w:rPr>
          <w:rFonts w:ascii="Times New Roman" w:eastAsia="Calibri" w:hAnsi="Times New Roman" w:cs="Times New Roman"/>
          <w:sz w:val="28"/>
          <w:szCs w:val="28"/>
        </w:rPr>
        <w:t>направлены на содействие занятости обучающихся и выпускников, чьи направления подготовки (специальности</w:t>
      </w:r>
      <w:r w:rsidR="005A29DE" w:rsidRPr="00521E1E">
        <w:rPr>
          <w:rFonts w:ascii="Times New Roman" w:eastAsia="Calibri" w:hAnsi="Times New Roman" w:cs="Times New Roman"/>
          <w:sz w:val="28"/>
          <w:szCs w:val="28"/>
        </w:rPr>
        <w:t>, профессии</w:t>
      </w:r>
      <w:r w:rsidRPr="00521E1E">
        <w:rPr>
          <w:rFonts w:ascii="Times New Roman" w:eastAsia="Calibri" w:hAnsi="Times New Roman" w:cs="Times New Roman"/>
          <w:sz w:val="28"/>
          <w:szCs w:val="28"/>
        </w:rPr>
        <w:t>) будут находит</w:t>
      </w:r>
      <w:r w:rsidR="00497026" w:rsidRPr="00521E1E">
        <w:rPr>
          <w:rFonts w:ascii="Times New Roman" w:eastAsia="Calibri" w:hAnsi="Times New Roman" w:cs="Times New Roman"/>
          <w:sz w:val="28"/>
          <w:szCs w:val="28"/>
        </w:rPr>
        <w:t>ь</w:t>
      </w:r>
      <w:r w:rsidRPr="00521E1E">
        <w:rPr>
          <w:rFonts w:ascii="Times New Roman" w:eastAsia="Calibri" w:hAnsi="Times New Roman" w:cs="Times New Roman"/>
          <w:sz w:val="28"/>
          <w:szCs w:val="28"/>
        </w:rPr>
        <w:t>ся в зоне кадровых рисков.</w:t>
      </w:r>
    </w:p>
    <w:p w:rsidR="00517266" w:rsidRDefault="00517266" w:rsidP="00922F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2CB1" w:rsidRPr="00922FFF" w:rsidRDefault="00ED2CB1" w:rsidP="00922F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F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922FF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22F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="007D38E9" w:rsidRPr="00922FFF">
        <w:rPr>
          <w:rFonts w:ascii="Times New Roman" w:eastAsia="Calibri" w:hAnsi="Times New Roman" w:cs="Times New Roman"/>
          <w:b/>
          <w:sz w:val="28"/>
          <w:szCs w:val="28"/>
        </w:rPr>
        <w:t>Ц</w:t>
      </w:r>
      <w:r w:rsidRPr="00922FFF">
        <w:rPr>
          <w:rFonts w:ascii="Times New Roman" w:eastAsia="Calibri" w:hAnsi="Times New Roman" w:cs="Times New Roman"/>
          <w:b/>
          <w:sz w:val="28"/>
          <w:szCs w:val="28"/>
        </w:rPr>
        <w:t>ели</w:t>
      </w:r>
      <w:r w:rsidR="007D38E9" w:rsidRPr="00922FFF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922FFF">
        <w:rPr>
          <w:rFonts w:ascii="Times New Roman" w:eastAsia="Calibri" w:hAnsi="Times New Roman" w:cs="Times New Roman"/>
          <w:b/>
          <w:sz w:val="28"/>
          <w:szCs w:val="28"/>
        </w:rPr>
        <w:t xml:space="preserve"> задачи</w:t>
      </w:r>
      <w:r w:rsidR="003F77B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E76A9" w:rsidRPr="00922F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D38E9" w:rsidRPr="00922FFF">
        <w:rPr>
          <w:rFonts w:ascii="Times New Roman" w:eastAsia="Calibri" w:hAnsi="Times New Roman" w:cs="Times New Roman"/>
          <w:b/>
          <w:sz w:val="28"/>
          <w:szCs w:val="28"/>
        </w:rPr>
        <w:t xml:space="preserve">целевые </w:t>
      </w:r>
      <w:r w:rsidR="008524F9">
        <w:rPr>
          <w:rFonts w:ascii="Times New Roman" w:eastAsia="Calibri" w:hAnsi="Times New Roman" w:cs="Times New Roman"/>
          <w:b/>
          <w:sz w:val="28"/>
          <w:szCs w:val="28"/>
        </w:rPr>
        <w:t>показатели</w:t>
      </w:r>
      <w:r w:rsidR="007D38E9" w:rsidRPr="00922F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F77B0">
        <w:rPr>
          <w:rFonts w:ascii="Times New Roman" w:eastAsia="Calibri" w:hAnsi="Times New Roman" w:cs="Times New Roman"/>
          <w:b/>
          <w:sz w:val="28"/>
          <w:szCs w:val="28"/>
        </w:rPr>
        <w:t xml:space="preserve">и ожидаемые результаты </w:t>
      </w:r>
      <w:r w:rsidR="007D38E9" w:rsidRPr="00922FFF">
        <w:rPr>
          <w:rFonts w:ascii="Times New Roman" w:eastAsia="Calibri" w:hAnsi="Times New Roman" w:cs="Times New Roman"/>
          <w:b/>
          <w:sz w:val="28"/>
          <w:szCs w:val="28"/>
        </w:rPr>
        <w:t>региональной п</w:t>
      </w:r>
      <w:r w:rsidR="008E76A9" w:rsidRPr="00922FFF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:rsidR="00ED2CB1" w:rsidRPr="00922FFF" w:rsidRDefault="00ED2CB1" w:rsidP="00922F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11AE" w:rsidRPr="00922FFF" w:rsidRDefault="00776D3B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Цел</w:t>
      </w:r>
      <w:r w:rsidR="00CD553D" w:rsidRPr="00922FFF">
        <w:rPr>
          <w:rFonts w:ascii="Times New Roman" w:eastAsia="Calibri" w:hAnsi="Times New Roman" w:cs="Times New Roman"/>
          <w:sz w:val="28"/>
          <w:szCs w:val="28"/>
        </w:rPr>
        <w:t>ь</w:t>
      </w:r>
      <w:r w:rsidR="00A911AE" w:rsidRPr="00922FFF">
        <w:rPr>
          <w:rFonts w:ascii="Times New Roman" w:eastAsia="Calibri" w:hAnsi="Times New Roman" w:cs="Times New Roman"/>
          <w:sz w:val="28"/>
          <w:szCs w:val="28"/>
        </w:rPr>
        <w:t xml:space="preserve"> региональной п</w:t>
      </w:r>
      <w:r w:rsidRPr="00922FFF">
        <w:rPr>
          <w:rFonts w:ascii="Times New Roman" w:eastAsia="Calibri" w:hAnsi="Times New Roman" w:cs="Times New Roman"/>
          <w:sz w:val="28"/>
          <w:szCs w:val="28"/>
        </w:rPr>
        <w:t>рограммы</w:t>
      </w:r>
      <w:r w:rsidR="00A911AE" w:rsidRPr="00922FF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8052A" w:rsidRPr="00922FFF" w:rsidRDefault="0078052A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создани</w:t>
      </w:r>
      <w:r w:rsidR="00776D3B" w:rsidRPr="00922FFF">
        <w:rPr>
          <w:rFonts w:ascii="Times New Roman" w:eastAsia="Calibri" w:hAnsi="Times New Roman" w:cs="Times New Roman"/>
          <w:sz w:val="28"/>
          <w:szCs w:val="28"/>
        </w:rPr>
        <w:t>е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 условий для реализации профессионального, трудового и предпринимательского потенциала молодежи </w:t>
      </w:r>
      <w:r w:rsidR="00DE3024" w:rsidRPr="00922FF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Pr="00922F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4ED7" w:rsidRPr="00922FFF" w:rsidRDefault="00A911AE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З</w:t>
      </w:r>
      <w:r w:rsidR="00374ED7" w:rsidRPr="00922FFF">
        <w:rPr>
          <w:rFonts w:ascii="Times New Roman" w:eastAsia="Calibri" w:hAnsi="Times New Roman" w:cs="Times New Roman"/>
          <w:sz w:val="28"/>
          <w:szCs w:val="28"/>
        </w:rPr>
        <w:t xml:space="preserve">адачи </w:t>
      </w:r>
      <w:r w:rsidRPr="00922FFF">
        <w:rPr>
          <w:rFonts w:ascii="Times New Roman" w:eastAsia="Calibri" w:hAnsi="Times New Roman" w:cs="Times New Roman"/>
          <w:sz w:val="28"/>
          <w:szCs w:val="28"/>
        </w:rPr>
        <w:t>региональной п</w:t>
      </w:r>
      <w:r w:rsidR="00374ED7" w:rsidRPr="00922FFF">
        <w:rPr>
          <w:rFonts w:ascii="Times New Roman" w:eastAsia="Calibri" w:hAnsi="Times New Roman" w:cs="Times New Roman"/>
          <w:sz w:val="28"/>
          <w:szCs w:val="28"/>
        </w:rPr>
        <w:t>рограммы:</w:t>
      </w:r>
    </w:p>
    <w:p w:rsidR="00374ED7" w:rsidRPr="00922FFF" w:rsidRDefault="00D90DF1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1) </w:t>
      </w:r>
      <w:r w:rsidR="00374ED7" w:rsidRPr="00922FFF">
        <w:rPr>
          <w:rFonts w:ascii="Times New Roman" w:eastAsia="Calibri" w:hAnsi="Times New Roman" w:cs="Times New Roman"/>
          <w:sz w:val="28"/>
          <w:szCs w:val="28"/>
        </w:rPr>
        <w:t xml:space="preserve">формирование карьерных стратегий молодежи в соответствии с личностно-профессиональными </w:t>
      </w:r>
      <w:r w:rsidRPr="00922FFF">
        <w:rPr>
          <w:rFonts w:ascii="Times New Roman" w:eastAsia="Calibri" w:hAnsi="Times New Roman" w:cs="Times New Roman"/>
          <w:sz w:val="28"/>
          <w:szCs w:val="28"/>
        </w:rPr>
        <w:t xml:space="preserve">способностями </w:t>
      </w:r>
      <w:r w:rsidR="00374ED7" w:rsidRPr="00922FFF">
        <w:rPr>
          <w:rFonts w:ascii="Times New Roman" w:eastAsia="Calibri" w:hAnsi="Times New Roman" w:cs="Times New Roman"/>
          <w:sz w:val="28"/>
          <w:szCs w:val="28"/>
        </w:rPr>
        <w:t>и потребност</w:t>
      </w:r>
      <w:r w:rsidR="00E30894">
        <w:rPr>
          <w:rFonts w:ascii="Times New Roman" w:eastAsia="Calibri" w:hAnsi="Times New Roman" w:cs="Times New Roman"/>
          <w:sz w:val="28"/>
          <w:szCs w:val="28"/>
        </w:rPr>
        <w:t xml:space="preserve">ями </w:t>
      </w:r>
      <w:r w:rsidR="00DE3024" w:rsidRPr="00922FFF">
        <w:rPr>
          <w:rFonts w:ascii="Times New Roman" w:eastAsia="Calibri" w:hAnsi="Times New Roman" w:cs="Times New Roman"/>
          <w:sz w:val="28"/>
          <w:szCs w:val="28"/>
        </w:rPr>
        <w:t xml:space="preserve">регионального </w:t>
      </w:r>
      <w:r w:rsidR="00374ED7" w:rsidRPr="00922FFF">
        <w:rPr>
          <w:rFonts w:ascii="Times New Roman" w:eastAsia="Calibri" w:hAnsi="Times New Roman" w:cs="Times New Roman"/>
          <w:sz w:val="28"/>
          <w:szCs w:val="28"/>
        </w:rPr>
        <w:t>рынка труда</w:t>
      </w:r>
      <w:r w:rsidR="006A60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E76A9" w:rsidRPr="00922FFF" w:rsidRDefault="00D90DF1" w:rsidP="00922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FFF">
        <w:rPr>
          <w:rFonts w:ascii="Times New Roman" w:eastAsia="Calibri" w:hAnsi="Times New Roman" w:cs="Times New Roman"/>
          <w:sz w:val="28"/>
          <w:szCs w:val="28"/>
        </w:rPr>
        <w:t>2) </w:t>
      </w:r>
      <w:r w:rsidR="006A6074">
        <w:rPr>
          <w:rFonts w:ascii="Times New Roman" w:eastAsia="Calibri" w:hAnsi="Times New Roman" w:cs="Times New Roman"/>
          <w:sz w:val="28"/>
          <w:szCs w:val="28"/>
        </w:rPr>
        <w:t>с</w:t>
      </w:r>
      <w:r w:rsidR="00316906" w:rsidRPr="006A6074">
        <w:rPr>
          <w:rFonts w:ascii="Times New Roman" w:hAnsi="Times New Roman" w:cs="Times New Roman"/>
          <w:sz w:val="28"/>
          <w:szCs w:val="28"/>
        </w:rPr>
        <w:t xml:space="preserve">одействие занятости и защита от безработицы </w:t>
      </w:r>
      <w:r w:rsidR="006A6074" w:rsidRPr="006A6074">
        <w:rPr>
          <w:rFonts w:ascii="Times New Roman" w:hAnsi="Times New Roman" w:cs="Times New Roman"/>
          <w:sz w:val="28"/>
          <w:szCs w:val="28"/>
        </w:rPr>
        <w:t>молодежи</w:t>
      </w:r>
      <w:r w:rsidR="00316906" w:rsidRPr="006A607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A6074">
        <w:rPr>
          <w:rFonts w:ascii="Times New Roman" w:hAnsi="Times New Roman" w:cs="Times New Roman"/>
          <w:sz w:val="28"/>
          <w:szCs w:val="28"/>
        </w:rPr>
        <w:t>.</w:t>
      </w:r>
    </w:p>
    <w:p w:rsidR="00A911AE" w:rsidRPr="00922FFF" w:rsidRDefault="00A911AE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3E3">
        <w:rPr>
          <w:rFonts w:ascii="Times New Roman" w:hAnsi="Times New Roman" w:cs="Times New Roman"/>
          <w:sz w:val="28"/>
          <w:szCs w:val="28"/>
        </w:rPr>
        <w:t xml:space="preserve">Целевые </w:t>
      </w:r>
      <w:r w:rsidR="007033E3">
        <w:rPr>
          <w:rFonts w:ascii="Times New Roman" w:hAnsi="Times New Roman" w:cs="Times New Roman"/>
          <w:sz w:val="28"/>
          <w:szCs w:val="28"/>
        </w:rPr>
        <w:t>показатели</w:t>
      </w:r>
      <w:r w:rsidRPr="007033E3">
        <w:rPr>
          <w:rFonts w:ascii="Times New Roman" w:hAnsi="Times New Roman" w:cs="Times New Roman"/>
          <w:sz w:val="28"/>
          <w:szCs w:val="28"/>
        </w:rPr>
        <w:t xml:space="preserve"> региональной программы:</w:t>
      </w:r>
    </w:p>
    <w:p w:rsidR="00517266" w:rsidRPr="006A6074" w:rsidRDefault="00517266" w:rsidP="005172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07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F594B" w:rsidRPr="00B659E6">
        <w:rPr>
          <w:rFonts w:ascii="Times New Roman" w:hAnsi="Times New Roman" w:cs="Times New Roman"/>
          <w:sz w:val="28"/>
          <w:szCs w:val="28"/>
        </w:rPr>
        <w:t xml:space="preserve">Уровень безработицы </w:t>
      </w:r>
      <w:r w:rsidR="006F594B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6F594B" w:rsidRPr="00B659E6">
        <w:rPr>
          <w:rFonts w:ascii="Times New Roman" w:hAnsi="Times New Roman" w:cs="Times New Roman"/>
          <w:sz w:val="28"/>
          <w:szCs w:val="28"/>
        </w:rPr>
        <w:t>в возрасте от 15 до 29 лет (по методологии Международной организации труда), в среднем за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266" w:rsidRDefault="00517266" w:rsidP="00517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07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F594B" w:rsidRPr="00B659E6">
        <w:rPr>
          <w:rFonts w:ascii="Times New Roman" w:hAnsi="Times New Roman" w:cs="Times New Roman"/>
          <w:sz w:val="28"/>
          <w:szCs w:val="28"/>
        </w:rPr>
        <w:t xml:space="preserve">Уровень безработицы </w:t>
      </w:r>
      <w:r w:rsidR="006F594B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6F594B" w:rsidRPr="00B659E6">
        <w:rPr>
          <w:rFonts w:ascii="Times New Roman" w:hAnsi="Times New Roman" w:cs="Times New Roman"/>
          <w:sz w:val="28"/>
          <w:szCs w:val="28"/>
        </w:rPr>
        <w:t>в возрасте от 15 до 2</w:t>
      </w:r>
      <w:r w:rsidR="006F594B">
        <w:rPr>
          <w:rFonts w:ascii="Times New Roman" w:hAnsi="Times New Roman" w:cs="Times New Roman"/>
          <w:sz w:val="28"/>
          <w:szCs w:val="28"/>
        </w:rPr>
        <w:t>4</w:t>
      </w:r>
      <w:r w:rsidR="006F594B" w:rsidRPr="00B659E6">
        <w:rPr>
          <w:rFonts w:ascii="Times New Roman" w:hAnsi="Times New Roman" w:cs="Times New Roman"/>
          <w:sz w:val="28"/>
          <w:szCs w:val="28"/>
        </w:rPr>
        <w:t xml:space="preserve"> лет (по методологии Международной организации труда), в среднем за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94B" w:rsidRDefault="00B33E3C" w:rsidP="00517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F594B" w:rsidRPr="006A6074">
        <w:rPr>
          <w:rFonts w:ascii="Times New Roman" w:hAnsi="Times New Roman" w:cs="Times New Roman"/>
          <w:sz w:val="28"/>
          <w:szCs w:val="28"/>
        </w:rPr>
        <w:t>Уровень зарегистрированной безработицы</w:t>
      </w:r>
      <w:r w:rsidR="006F594B">
        <w:rPr>
          <w:rFonts w:ascii="Times New Roman" w:hAnsi="Times New Roman" w:cs="Times New Roman"/>
          <w:sz w:val="28"/>
          <w:szCs w:val="28"/>
        </w:rPr>
        <w:t xml:space="preserve"> молодежи в возрасте от 15 до 35 лет, на конец года</w:t>
      </w:r>
      <w:r w:rsidR="00517266">
        <w:rPr>
          <w:rFonts w:ascii="Times New Roman" w:hAnsi="Times New Roman" w:cs="Times New Roman"/>
          <w:sz w:val="28"/>
          <w:szCs w:val="28"/>
        </w:rPr>
        <w:t>.</w:t>
      </w:r>
    </w:p>
    <w:p w:rsidR="00517266" w:rsidRPr="006A6074" w:rsidRDefault="006F594B" w:rsidP="00517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6A6074">
        <w:rPr>
          <w:rFonts w:ascii="Times New Roman" w:hAnsi="Times New Roman" w:cs="Times New Roman"/>
          <w:sz w:val="28"/>
          <w:szCs w:val="28"/>
        </w:rPr>
        <w:t>Отношение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74">
        <w:rPr>
          <w:rFonts w:ascii="Times New Roman" w:hAnsi="Times New Roman" w:cs="Times New Roman"/>
          <w:sz w:val="28"/>
          <w:szCs w:val="28"/>
        </w:rPr>
        <w:t xml:space="preserve">трудоустроенных граждан в возрасте от 14 до 35 лет к общей численности обратившихся за содействием в поиске подходящей работы 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A6074">
        <w:rPr>
          <w:rFonts w:ascii="Times New Roman" w:hAnsi="Times New Roman" w:cs="Times New Roman"/>
          <w:sz w:val="28"/>
          <w:szCs w:val="28"/>
        </w:rPr>
        <w:t xml:space="preserve"> занятости </w:t>
      </w: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6A6074">
        <w:rPr>
          <w:rFonts w:ascii="Times New Roman" w:hAnsi="Times New Roman" w:cs="Times New Roman"/>
          <w:sz w:val="28"/>
          <w:szCs w:val="28"/>
        </w:rPr>
        <w:t>этой возрастной группы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0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266" w:rsidRPr="006A6074" w:rsidRDefault="006F594B" w:rsidP="00517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7266">
        <w:rPr>
          <w:rFonts w:ascii="Times New Roman" w:hAnsi="Times New Roman" w:cs="Times New Roman"/>
          <w:sz w:val="28"/>
          <w:szCs w:val="28"/>
        </w:rPr>
        <w:t>. </w:t>
      </w:r>
      <w:r w:rsidRPr="006A6074">
        <w:rPr>
          <w:rFonts w:ascii="Times New Roman" w:hAnsi="Times New Roman" w:cs="Times New Roman"/>
          <w:sz w:val="28"/>
          <w:szCs w:val="28"/>
        </w:rPr>
        <w:t>Доля молодежи, получившей услуги по профессиональной ориентации, от общего количества молодежи Новосибирской области в возрасте от 14 до 29 лет</w:t>
      </w:r>
      <w:r w:rsidR="00517266">
        <w:rPr>
          <w:rFonts w:ascii="Times New Roman" w:hAnsi="Times New Roman" w:cs="Times New Roman"/>
          <w:sz w:val="28"/>
          <w:szCs w:val="28"/>
        </w:rPr>
        <w:t>.</w:t>
      </w:r>
    </w:p>
    <w:p w:rsidR="00517266" w:rsidRDefault="006F594B" w:rsidP="00517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7266" w:rsidRPr="006A6074">
        <w:rPr>
          <w:rFonts w:ascii="Times New Roman" w:hAnsi="Times New Roman" w:cs="Times New Roman"/>
          <w:sz w:val="28"/>
          <w:szCs w:val="28"/>
        </w:rPr>
        <w:t>. </w:t>
      </w:r>
      <w:r w:rsidRPr="00B659E6">
        <w:rPr>
          <w:rFonts w:ascii="Times New Roman" w:hAnsi="Times New Roman" w:cs="Times New Roman"/>
          <w:sz w:val="28"/>
          <w:szCs w:val="28"/>
        </w:rPr>
        <w:t>Доля несовершеннолетних граждан в возрасте от 14 до 18 лет, прошедших профессиональные пробы, в том числе в рамках временного трудоустройства, от общей численности несовершеннолетних граждан</w:t>
      </w:r>
      <w:r>
        <w:rPr>
          <w:rFonts w:ascii="Times New Roman" w:hAnsi="Times New Roman" w:cs="Times New Roman"/>
          <w:sz w:val="28"/>
          <w:szCs w:val="28"/>
        </w:rPr>
        <w:t xml:space="preserve"> данного возраста</w:t>
      </w:r>
      <w:r w:rsidR="00517266">
        <w:rPr>
          <w:rFonts w:ascii="Times New Roman" w:hAnsi="Times New Roman" w:cs="Times New Roman"/>
          <w:sz w:val="28"/>
          <w:szCs w:val="28"/>
        </w:rPr>
        <w:t>.</w:t>
      </w:r>
    </w:p>
    <w:p w:rsidR="006F594B" w:rsidRDefault="006F594B" w:rsidP="00517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6A6074">
        <w:rPr>
          <w:rFonts w:ascii="Times New Roman" w:hAnsi="Times New Roman" w:cs="Times New Roman"/>
          <w:sz w:val="28"/>
          <w:szCs w:val="28"/>
        </w:rPr>
        <w:t>Удельный вес численности выпускников профессиональных образовательных организаций очной формы обучения, подведомственных министерству образования Новосибирск</w:t>
      </w:r>
      <w:r>
        <w:rPr>
          <w:rFonts w:ascii="Times New Roman" w:hAnsi="Times New Roman" w:cs="Times New Roman"/>
          <w:sz w:val="28"/>
          <w:szCs w:val="28"/>
        </w:rPr>
        <w:t xml:space="preserve">ой области, трудоустроившихся в </w:t>
      </w:r>
      <w:r w:rsidRPr="006A6074">
        <w:rPr>
          <w:rFonts w:ascii="Times New Roman" w:hAnsi="Times New Roman" w:cs="Times New Roman"/>
          <w:sz w:val="28"/>
          <w:szCs w:val="28"/>
        </w:rPr>
        <w:lastRenderedPageBreak/>
        <w:t>течение одного года после окончания обучения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74">
        <w:rPr>
          <w:rFonts w:ascii="Times New Roman" w:hAnsi="Times New Roman" w:cs="Times New Roman"/>
          <w:sz w:val="28"/>
          <w:szCs w:val="28"/>
        </w:rPr>
        <w:t>полученной специальности (профессии), в общей их численности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266" w:rsidRDefault="006F594B" w:rsidP="005172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33E3C">
        <w:rPr>
          <w:rFonts w:ascii="Times New Roman" w:hAnsi="Times New Roman" w:cs="Times New Roman"/>
          <w:sz w:val="28"/>
          <w:szCs w:val="28"/>
        </w:rPr>
        <w:t>. </w:t>
      </w:r>
      <w:r w:rsidRPr="006A607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Количество студентов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вузов</w:t>
      </w:r>
      <w:r w:rsidRPr="006A607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заключивших договор о целевом обучении</w:t>
      </w:r>
      <w:r w:rsidR="005172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911AE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Ц</w:t>
      </w:r>
      <w:r w:rsidR="00A911AE" w:rsidRPr="00922FFF">
        <w:rPr>
          <w:rFonts w:ascii="Times New Roman" w:hAnsi="Times New Roman" w:cs="Times New Roman"/>
          <w:sz w:val="28"/>
          <w:szCs w:val="28"/>
        </w:rPr>
        <w:t xml:space="preserve">елевые </w:t>
      </w:r>
      <w:r w:rsidR="007033E3">
        <w:rPr>
          <w:rFonts w:ascii="Times New Roman" w:hAnsi="Times New Roman" w:cs="Times New Roman"/>
          <w:sz w:val="28"/>
          <w:szCs w:val="28"/>
        </w:rPr>
        <w:t>показатели</w:t>
      </w:r>
      <w:r w:rsidR="00A911AE" w:rsidRPr="00922FFF">
        <w:rPr>
          <w:rFonts w:ascii="Times New Roman" w:hAnsi="Times New Roman" w:cs="Times New Roman"/>
          <w:sz w:val="28"/>
          <w:szCs w:val="28"/>
        </w:rPr>
        <w:t xml:space="preserve"> </w:t>
      </w:r>
      <w:r w:rsidR="00B2058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911AE" w:rsidRPr="00922FFF">
        <w:rPr>
          <w:rFonts w:ascii="Times New Roman" w:hAnsi="Times New Roman" w:cs="Times New Roman"/>
          <w:sz w:val="28"/>
          <w:szCs w:val="28"/>
        </w:rPr>
        <w:t xml:space="preserve">региональной программы представлены в </w:t>
      </w:r>
      <w:hyperlink w:anchor="Par659" w:tooltip="Цель и целевые индикаторы" w:history="1">
        <w:r w:rsidR="00C923C0">
          <w:rPr>
            <w:rFonts w:ascii="Times New Roman" w:hAnsi="Times New Roman" w:cs="Times New Roman"/>
            <w:sz w:val="28"/>
            <w:szCs w:val="28"/>
          </w:rPr>
          <w:t>приложении № </w:t>
        </w:r>
        <w:r w:rsidR="00A911AE" w:rsidRPr="00922FF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A911AE" w:rsidRPr="00922FFF">
        <w:rPr>
          <w:rFonts w:ascii="Times New Roman" w:hAnsi="Times New Roman" w:cs="Times New Roman"/>
          <w:sz w:val="28"/>
          <w:szCs w:val="28"/>
        </w:rPr>
        <w:t xml:space="preserve"> к региональной программе</w:t>
      </w:r>
      <w:r w:rsidRPr="00922FFF">
        <w:rPr>
          <w:rFonts w:ascii="Times New Roman" w:hAnsi="Times New Roman" w:cs="Times New Roman"/>
          <w:sz w:val="28"/>
          <w:szCs w:val="28"/>
        </w:rPr>
        <w:t>.</w:t>
      </w:r>
    </w:p>
    <w:p w:rsidR="003F77B0" w:rsidRPr="00922FFF" w:rsidRDefault="003F77B0" w:rsidP="003F7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Реализация региональной программы буде</w:t>
      </w:r>
      <w:r>
        <w:rPr>
          <w:rFonts w:ascii="Times New Roman" w:hAnsi="Times New Roman" w:cs="Times New Roman"/>
          <w:sz w:val="28"/>
          <w:szCs w:val="28"/>
        </w:rPr>
        <w:t>т осуществляться в течение 2022 - </w:t>
      </w:r>
      <w:r w:rsidRPr="00922FFF">
        <w:rPr>
          <w:rFonts w:ascii="Times New Roman" w:hAnsi="Times New Roman" w:cs="Times New Roman"/>
          <w:sz w:val="28"/>
          <w:szCs w:val="28"/>
        </w:rPr>
        <w:t>2030 годов.</w:t>
      </w:r>
    </w:p>
    <w:p w:rsidR="003F77B0" w:rsidRPr="00922FFF" w:rsidRDefault="00C80308" w:rsidP="003F7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892" w:tooltip="План" w:history="1">
        <w:r w:rsidR="003F77B0" w:rsidRPr="00922FFF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3F77B0" w:rsidRPr="00922FFF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B2058F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3F77B0" w:rsidRPr="00922FFF">
        <w:rPr>
          <w:rFonts w:ascii="Times New Roman" w:hAnsi="Times New Roman" w:cs="Times New Roman"/>
          <w:sz w:val="28"/>
          <w:szCs w:val="28"/>
        </w:rPr>
        <w:t>региональной прогр</w:t>
      </w:r>
      <w:r w:rsidR="003F77B0">
        <w:rPr>
          <w:rFonts w:ascii="Times New Roman" w:hAnsi="Times New Roman" w:cs="Times New Roman"/>
          <w:sz w:val="28"/>
          <w:szCs w:val="28"/>
        </w:rPr>
        <w:t>аммы представлен в приложении № </w:t>
      </w:r>
      <w:r w:rsidR="00B2058F">
        <w:rPr>
          <w:rFonts w:ascii="Times New Roman" w:hAnsi="Times New Roman" w:cs="Times New Roman"/>
          <w:sz w:val="28"/>
          <w:szCs w:val="28"/>
        </w:rPr>
        <w:t>2</w:t>
      </w:r>
      <w:r w:rsidR="003F77B0" w:rsidRPr="00922FFF">
        <w:rPr>
          <w:rFonts w:ascii="Times New Roman" w:hAnsi="Times New Roman" w:cs="Times New Roman"/>
          <w:sz w:val="28"/>
          <w:szCs w:val="28"/>
        </w:rPr>
        <w:t xml:space="preserve"> к региональной программе.</w:t>
      </w:r>
    </w:p>
    <w:p w:rsidR="002C4716" w:rsidRPr="00922FFF" w:rsidRDefault="002C4716" w:rsidP="00280E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Выполнение плана мероприятий региональной программы позволит достичь к 2030 году следующих результатов:</w:t>
      </w:r>
    </w:p>
    <w:p w:rsidR="00517266" w:rsidRPr="00280E82" w:rsidRDefault="00280E82" w:rsidP="00280E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80E82">
        <w:rPr>
          <w:rFonts w:ascii="Times New Roman" w:hAnsi="Times New Roman" w:cs="Times New Roman"/>
          <w:sz w:val="28"/>
          <w:szCs w:val="28"/>
        </w:rPr>
        <w:t>Уровень безработицы молодежи в возрасте от 15 до 29 лет (по методологии Международной организации труда) к концу реализации региональной программы составит не более 5,5%.</w:t>
      </w:r>
    </w:p>
    <w:p w:rsidR="00280E82" w:rsidRPr="00280E82" w:rsidRDefault="00280E82" w:rsidP="00280E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82">
        <w:rPr>
          <w:rFonts w:ascii="Times New Roman" w:hAnsi="Times New Roman" w:cs="Times New Roman"/>
          <w:sz w:val="28"/>
          <w:szCs w:val="28"/>
        </w:rPr>
        <w:t>2. </w:t>
      </w:r>
      <w:r w:rsidRPr="00B659E6">
        <w:rPr>
          <w:rFonts w:ascii="Times New Roman" w:hAnsi="Times New Roman" w:cs="Times New Roman"/>
          <w:sz w:val="28"/>
          <w:szCs w:val="28"/>
        </w:rPr>
        <w:t xml:space="preserve">Уровень безработицы </w:t>
      </w:r>
      <w:r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Pr="00B659E6">
        <w:rPr>
          <w:rFonts w:ascii="Times New Roman" w:hAnsi="Times New Roman" w:cs="Times New Roman"/>
          <w:sz w:val="28"/>
          <w:szCs w:val="28"/>
        </w:rPr>
        <w:t>в возрасте от 15 до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59E6">
        <w:rPr>
          <w:rFonts w:ascii="Times New Roman" w:hAnsi="Times New Roman" w:cs="Times New Roman"/>
          <w:sz w:val="28"/>
          <w:szCs w:val="28"/>
        </w:rPr>
        <w:t xml:space="preserve"> лет (по методологии Международной организации труда)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1B6">
        <w:rPr>
          <w:rFonts w:ascii="Times New Roman" w:hAnsi="Times New Roman" w:cs="Times New Roman"/>
          <w:sz w:val="28"/>
          <w:szCs w:val="28"/>
        </w:rPr>
        <w:t xml:space="preserve">концу реализации региональной программы составит не более </w:t>
      </w:r>
      <w:r>
        <w:rPr>
          <w:rFonts w:ascii="Times New Roman" w:hAnsi="Times New Roman" w:cs="Times New Roman"/>
          <w:sz w:val="28"/>
          <w:szCs w:val="28"/>
        </w:rPr>
        <w:t>8,0</w:t>
      </w:r>
      <w:r w:rsidRPr="00EE41B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E82" w:rsidRDefault="00280E82" w:rsidP="00280E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7266" w:rsidRPr="006A6074">
        <w:rPr>
          <w:rFonts w:ascii="Times New Roman" w:hAnsi="Times New Roman" w:cs="Times New Roman"/>
          <w:sz w:val="28"/>
          <w:szCs w:val="28"/>
        </w:rPr>
        <w:t>.</w:t>
      </w:r>
      <w:r w:rsidR="00517266">
        <w:rPr>
          <w:rFonts w:ascii="Times New Roman" w:hAnsi="Times New Roman" w:cs="Times New Roman"/>
          <w:sz w:val="28"/>
          <w:szCs w:val="28"/>
        </w:rPr>
        <w:t> </w:t>
      </w:r>
      <w:r w:rsidRPr="006A6074">
        <w:rPr>
          <w:rFonts w:ascii="Times New Roman" w:hAnsi="Times New Roman" w:cs="Times New Roman"/>
          <w:sz w:val="28"/>
          <w:szCs w:val="28"/>
        </w:rPr>
        <w:t>Уровень зарегистрированной безработицы</w:t>
      </w:r>
      <w:r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Pr="006A6074">
        <w:rPr>
          <w:rFonts w:ascii="Times New Roman" w:hAnsi="Times New Roman" w:cs="Times New Roman"/>
          <w:sz w:val="28"/>
          <w:szCs w:val="28"/>
        </w:rPr>
        <w:t>в возрасте от 15 до 35 лет</w:t>
      </w:r>
      <w:r>
        <w:rPr>
          <w:rFonts w:ascii="Times New Roman" w:hAnsi="Times New Roman" w:cs="Times New Roman"/>
          <w:sz w:val="28"/>
          <w:szCs w:val="28"/>
        </w:rPr>
        <w:t xml:space="preserve"> к концу 2030 года составит не более 1,0%.</w:t>
      </w:r>
    </w:p>
    <w:p w:rsidR="00280E82" w:rsidRPr="006A6074" w:rsidRDefault="00280E82" w:rsidP="00280E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7266">
        <w:rPr>
          <w:rFonts w:ascii="Times New Roman" w:hAnsi="Times New Roman" w:cs="Times New Roman"/>
          <w:sz w:val="28"/>
          <w:szCs w:val="28"/>
        </w:rPr>
        <w:t xml:space="preserve">. </w:t>
      </w:r>
      <w:r w:rsidRPr="006A6074">
        <w:rPr>
          <w:rFonts w:ascii="Times New Roman" w:hAnsi="Times New Roman" w:cs="Times New Roman"/>
          <w:sz w:val="28"/>
          <w:szCs w:val="28"/>
        </w:rPr>
        <w:t>Отношение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74">
        <w:rPr>
          <w:rFonts w:ascii="Times New Roman" w:hAnsi="Times New Roman" w:cs="Times New Roman"/>
          <w:sz w:val="28"/>
          <w:szCs w:val="28"/>
        </w:rPr>
        <w:t xml:space="preserve">трудоустроенных граждан в возрасте от 14 до 35 лет к общей численности обратившихся за содействием в поиске подходящей работы 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A6074">
        <w:rPr>
          <w:rFonts w:ascii="Times New Roman" w:hAnsi="Times New Roman" w:cs="Times New Roman"/>
          <w:sz w:val="28"/>
          <w:szCs w:val="28"/>
        </w:rPr>
        <w:t xml:space="preserve"> занятости </w:t>
      </w: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6A6074">
        <w:rPr>
          <w:rFonts w:ascii="Times New Roman" w:hAnsi="Times New Roman" w:cs="Times New Roman"/>
          <w:sz w:val="28"/>
          <w:szCs w:val="28"/>
        </w:rPr>
        <w:t>этой возрастной группы</w:t>
      </w:r>
      <w:r>
        <w:rPr>
          <w:rFonts w:ascii="Times New Roman" w:hAnsi="Times New Roman" w:cs="Times New Roman"/>
          <w:sz w:val="28"/>
          <w:szCs w:val="28"/>
        </w:rPr>
        <w:t xml:space="preserve"> составит к 2030 году не менее 75%.</w:t>
      </w:r>
    </w:p>
    <w:p w:rsidR="00280E82" w:rsidRDefault="00280E82" w:rsidP="00280E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7266" w:rsidRPr="00B131E9">
        <w:rPr>
          <w:rFonts w:ascii="Times New Roman" w:hAnsi="Times New Roman" w:cs="Times New Roman"/>
          <w:sz w:val="28"/>
          <w:szCs w:val="28"/>
        </w:rPr>
        <w:t>. </w:t>
      </w:r>
      <w:r w:rsidRPr="006A6074">
        <w:rPr>
          <w:rFonts w:ascii="Times New Roman" w:hAnsi="Times New Roman" w:cs="Times New Roman"/>
          <w:sz w:val="28"/>
          <w:szCs w:val="28"/>
        </w:rPr>
        <w:t>Доля молодежи, получившей услуги по профессиональной ориентации, от общего количества молодежи Новосибирской области в возрасте от 14 до 29 лет</w:t>
      </w:r>
      <w:r>
        <w:rPr>
          <w:rFonts w:ascii="Times New Roman" w:hAnsi="Times New Roman" w:cs="Times New Roman"/>
          <w:sz w:val="28"/>
          <w:szCs w:val="28"/>
        </w:rPr>
        <w:t xml:space="preserve"> составит к концу 2030 года не менее 5,2%.</w:t>
      </w:r>
    </w:p>
    <w:p w:rsidR="00517266" w:rsidRDefault="00280E82" w:rsidP="00280E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B659E6">
        <w:rPr>
          <w:rFonts w:ascii="Times New Roman" w:hAnsi="Times New Roman" w:cs="Times New Roman"/>
          <w:sz w:val="28"/>
          <w:szCs w:val="28"/>
        </w:rPr>
        <w:t>Доля несовершеннолетних граждан в возрасте от 14 до 18 лет, прошедших профессиональные пробы, в том числе в рамках временного трудоустройства, от общей численности несовершеннолетних граждан</w:t>
      </w:r>
      <w:r>
        <w:rPr>
          <w:rFonts w:ascii="Times New Roman" w:hAnsi="Times New Roman" w:cs="Times New Roman"/>
          <w:sz w:val="28"/>
          <w:szCs w:val="28"/>
        </w:rPr>
        <w:t xml:space="preserve"> данного возраста</w:t>
      </w:r>
      <w:r w:rsidRPr="00B131E9">
        <w:rPr>
          <w:rFonts w:ascii="Times New Roman" w:hAnsi="Times New Roman" w:cs="Times New Roman"/>
          <w:sz w:val="28"/>
          <w:szCs w:val="28"/>
        </w:rPr>
        <w:t xml:space="preserve">, будет поддерживаться до конца реализации региональной программы на уровне </w:t>
      </w:r>
      <w:r>
        <w:rPr>
          <w:rFonts w:ascii="Times New Roman" w:hAnsi="Times New Roman" w:cs="Times New Roman"/>
          <w:sz w:val="28"/>
          <w:szCs w:val="28"/>
        </w:rPr>
        <w:t>15,0</w:t>
      </w:r>
      <w:r w:rsidRPr="00B131E9">
        <w:rPr>
          <w:rFonts w:ascii="Times New Roman" w:hAnsi="Times New Roman" w:cs="Times New Roman"/>
          <w:sz w:val="28"/>
          <w:szCs w:val="28"/>
        </w:rPr>
        <w:t>%.</w:t>
      </w:r>
    </w:p>
    <w:p w:rsidR="00280E82" w:rsidRPr="006A6074" w:rsidRDefault="00280E82" w:rsidP="00280E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6A6074">
        <w:rPr>
          <w:rFonts w:ascii="Times New Roman" w:hAnsi="Times New Roman" w:cs="Times New Roman"/>
          <w:sz w:val="28"/>
          <w:szCs w:val="28"/>
        </w:rPr>
        <w:t>Удельный вес численности выпускников профессиональных образовательных организаций очной формы обучения, подведомственных министерству образования Новосибирск</w:t>
      </w:r>
      <w:r>
        <w:rPr>
          <w:rFonts w:ascii="Times New Roman" w:hAnsi="Times New Roman" w:cs="Times New Roman"/>
          <w:sz w:val="28"/>
          <w:szCs w:val="28"/>
        </w:rPr>
        <w:t xml:space="preserve">ой области, трудоустроившихся в </w:t>
      </w:r>
      <w:r w:rsidRPr="006A6074">
        <w:rPr>
          <w:rFonts w:ascii="Times New Roman" w:hAnsi="Times New Roman" w:cs="Times New Roman"/>
          <w:sz w:val="28"/>
          <w:szCs w:val="28"/>
        </w:rPr>
        <w:t>течение одного года после окончания обучения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74">
        <w:rPr>
          <w:rFonts w:ascii="Times New Roman" w:hAnsi="Times New Roman" w:cs="Times New Roman"/>
          <w:sz w:val="28"/>
          <w:szCs w:val="28"/>
        </w:rPr>
        <w:t>полученной специальности (профессии), в общей их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Pr="00280E82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не менее 78%.</w:t>
      </w:r>
    </w:p>
    <w:p w:rsidR="00280E82" w:rsidRPr="00280E82" w:rsidRDefault="00280E82" w:rsidP="00280E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7266" w:rsidRPr="006A6074">
        <w:rPr>
          <w:rFonts w:ascii="Times New Roman" w:hAnsi="Times New Roman" w:cs="Times New Roman"/>
          <w:sz w:val="28"/>
          <w:szCs w:val="28"/>
        </w:rPr>
        <w:t>. </w:t>
      </w:r>
      <w:r w:rsidRPr="00280E82">
        <w:rPr>
          <w:rFonts w:ascii="Times New Roman" w:hAnsi="Times New Roman" w:cs="Times New Roman"/>
          <w:sz w:val="28"/>
          <w:szCs w:val="28"/>
        </w:rPr>
        <w:t>Количество студентов вузов, заключивших договор о целевом обучении</w:t>
      </w:r>
      <w:r w:rsidR="0094074F">
        <w:rPr>
          <w:rFonts w:ascii="Times New Roman" w:hAnsi="Times New Roman" w:cs="Times New Roman"/>
          <w:sz w:val="28"/>
          <w:szCs w:val="28"/>
        </w:rPr>
        <w:t>,</w:t>
      </w:r>
      <w:r w:rsidRPr="00280E82">
        <w:rPr>
          <w:rFonts w:ascii="Times New Roman" w:hAnsi="Times New Roman" w:cs="Times New Roman"/>
          <w:sz w:val="28"/>
          <w:szCs w:val="28"/>
        </w:rPr>
        <w:t xml:space="preserve"> к 2030 году составит не менее 150 человек.</w:t>
      </w:r>
    </w:p>
    <w:p w:rsidR="00517266" w:rsidRPr="003F1B85" w:rsidRDefault="00517266" w:rsidP="00280E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65F" w:rsidRDefault="004408A5" w:rsidP="00C923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B065F" w:rsidRPr="00C923C0">
        <w:rPr>
          <w:rFonts w:ascii="Times New Roman" w:hAnsi="Times New Roman" w:cs="Times New Roman"/>
          <w:b/>
          <w:sz w:val="28"/>
          <w:szCs w:val="28"/>
        </w:rPr>
        <w:t>V. Ресурсное обеспечение региональной программы</w:t>
      </w:r>
    </w:p>
    <w:p w:rsidR="00480B09" w:rsidRPr="00C923C0" w:rsidRDefault="00480B09" w:rsidP="00C923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7B0" w:rsidRPr="00922FFF" w:rsidRDefault="003F77B0" w:rsidP="003F7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 xml:space="preserve">Финансирование плана мероприятий региональной программы осуществляется 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922FFF">
        <w:rPr>
          <w:rFonts w:ascii="Times New Roman" w:hAnsi="Times New Roman" w:cs="Times New Roman"/>
          <w:sz w:val="28"/>
          <w:szCs w:val="28"/>
        </w:rPr>
        <w:t>государственных программ:</w:t>
      </w:r>
    </w:p>
    <w:p w:rsidR="003F77B0" w:rsidRPr="00922FFF" w:rsidRDefault="003F77B0" w:rsidP="003F7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22FFF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22FF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Постановление Правительства Новосибирской области от 23.04.2013 N 177-п (ред. от 30.03.2021) &quot;Об утверждении государственной программы Новосибирской области &quot;Содействие занятости населения&quot;{КонсультантПлюс}" w:history="1">
        <w:r w:rsidRPr="00922FFF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922FFF">
        <w:rPr>
          <w:rFonts w:ascii="Times New Roman" w:hAnsi="Times New Roman" w:cs="Times New Roman"/>
          <w:sz w:val="28"/>
          <w:szCs w:val="28"/>
        </w:rPr>
        <w:t xml:space="preserve"> Новосибирской области «Содействие </w:t>
      </w:r>
      <w:r w:rsidRPr="00922FFF">
        <w:rPr>
          <w:rFonts w:ascii="Times New Roman" w:hAnsi="Times New Roman" w:cs="Times New Roman"/>
          <w:sz w:val="28"/>
          <w:szCs w:val="28"/>
        </w:rPr>
        <w:lastRenderedPageBreak/>
        <w:t>занятости населения», утвержденн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22FF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23.04.2013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922FFF">
        <w:rPr>
          <w:rFonts w:ascii="Times New Roman" w:hAnsi="Times New Roman" w:cs="Times New Roman"/>
          <w:sz w:val="28"/>
          <w:szCs w:val="28"/>
        </w:rPr>
        <w:t>177-п</w:t>
      </w:r>
      <w:r>
        <w:rPr>
          <w:rFonts w:ascii="Times New Roman" w:hAnsi="Times New Roman" w:cs="Times New Roman"/>
          <w:sz w:val="28"/>
          <w:szCs w:val="28"/>
        </w:rPr>
        <w:t>, - за счет средств областного бюджета Новосибирской области</w:t>
      </w:r>
      <w:r w:rsidR="00F368E6">
        <w:rPr>
          <w:rFonts w:ascii="Times New Roman" w:hAnsi="Times New Roman" w:cs="Times New Roman"/>
          <w:sz w:val="28"/>
          <w:szCs w:val="28"/>
        </w:rPr>
        <w:t> </w:t>
      </w:r>
      <w:r w:rsidR="000C7F30">
        <w:rPr>
          <w:rFonts w:ascii="Times New Roman" w:hAnsi="Times New Roman" w:cs="Times New Roman"/>
          <w:sz w:val="28"/>
          <w:szCs w:val="28"/>
        </w:rPr>
        <w:t>342 355,5</w:t>
      </w:r>
      <w:r>
        <w:rPr>
          <w:rFonts w:ascii="Times New Roman" w:hAnsi="Times New Roman" w:cs="Times New Roman"/>
          <w:sz w:val="28"/>
          <w:szCs w:val="28"/>
        </w:rPr>
        <w:t> тыс. рублей.</w:t>
      </w:r>
    </w:p>
    <w:p w:rsidR="003F77B0" w:rsidRPr="00D97962" w:rsidRDefault="003F77B0" w:rsidP="003F7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Государственная</w:t>
      </w:r>
      <w:r w:rsidRPr="00922FF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Постановление Правительства Новосибирской области от 23.04.2013 N 177-п (ред. от 30.03.2021) &quot;Об утверждении государственной программы Новосибирской области &quot;Содействие занятости населения&quot;{КонсультантПлюс}" w:history="1">
        <w:r w:rsidRPr="00922FFF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922FF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BC5" w:rsidRPr="00D97962">
        <w:rPr>
          <w:rFonts w:ascii="Times New Roman" w:hAnsi="Times New Roman" w:cs="Times New Roman"/>
          <w:sz w:val="28"/>
          <w:szCs w:val="28"/>
        </w:rPr>
        <w:t>«Региональная программа развития среднего профессионального образования Новосибирской области</w:t>
      </w:r>
      <w:r w:rsidR="00941BC5" w:rsidRPr="00D97962">
        <w:rPr>
          <w:rFonts w:ascii="Times New Roman" w:hAnsi="Times New Roman"/>
          <w:sz w:val="28"/>
          <w:szCs w:val="28"/>
        </w:rPr>
        <w:t>»</w:t>
      </w:r>
      <w:r w:rsidRPr="00D97962">
        <w:rPr>
          <w:rFonts w:ascii="Times New Roman" w:hAnsi="Times New Roman"/>
          <w:sz w:val="28"/>
          <w:szCs w:val="28"/>
        </w:rPr>
        <w:t xml:space="preserve">, </w:t>
      </w:r>
      <w:r w:rsidRPr="00D97962">
        <w:rPr>
          <w:rFonts w:ascii="Times New Roman" w:hAnsi="Times New Roman" w:cs="Times New Roman"/>
          <w:sz w:val="28"/>
          <w:szCs w:val="28"/>
        </w:rPr>
        <w:t>утвержденная постановлением Правительства Новосибирской области</w:t>
      </w:r>
      <w:r w:rsidR="00D97962" w:rsidRPr="00D97962">
        <w:rPr>
          <w:rFonts w:ascii="Times New Roman" w:hAnsi="Times New Roman" w:cs="Times New Roman"/>
          <w:sz w:val="28"/>
          <w:szCs w:val="28"/>
        </w:rPr>
        <w:t xml:space="preserve"> </w:t>
      </w:r>
      <w:r w:rsidR="00F368E6">
        <w:rPr>
          <w:rFonts w:ascii="Times New Roman" w:hAnsi="Times New Roman" w:cs="Times New Roman"/>
          <w:sz w:val="28"/>
          <w:szCs w:val="28"/>
        </w:rPr>
        <w:t>от 06.09.2013 № 380-п, - 77 1</w:t>
      </w:r>
      <w:r w:rsidR="00F011C2">
        <w:rPr>
          <w:rFonts w:ascii="Times New Roman" w:hAnsi="Times New Roman" w:cs="Times New Roman"/>
          <w:sz w:val="28"/>
          <w:szCs w:val="28"/>
        </w:rPr>
        <w:t>8</w:t>
      </w:r>
      <w:r w:rsidR="00F368E6">
        <w:rPr>
          <w:rFonts w:ascii="Times New Roman" w:hAnsi="Times New Roman" w:cs="Times New Roman"/>
          <w:sz w:val="28"/>
          <w:szCs w:val="28"/>
        </w:rPr>
        <w:t>6,6</w:t>
      </w:r>
      <w:r w:rsidRPr="00D97962">
        <w:rPr>
          <w:rFonts w:ascii="Times New Roman" w:hAnsi="Times New Roman" w:cs="Times New Roman"/>
          <w:sz w:val="28"/>
          <w:szCs w:val="28"/>
        </w:rPr>
        <w:t> тыс. рублей, в том числе:</w:t>
      </w:r>
    </w:p>
    <w:p w:rsidR="003F77B0" w:rsidRPr="00811074" w:rsidRDefault="003F77B0" w:rsidP="003F7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62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</w:t>
      </w:r>
      <w:r w:rsidRPr="00811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368E6">
        <w:rPr>
          <w:rFonts w:ascii="Times New Roman" w:hAnsi="Times New Roman" w:cs="Times New Roman"/>
          <w:sz w:val="28"/>
          <w:szCs w:val="28"/>
        </w:rPr>
        <w:t xml:space="preserve"> 64 586,6</w:t>
      </w:r>
      <w:r w:rsidRPr="00811074">
        <w:rPr>
          <w:rFonts w:ascii="Times New Roman" w:hAnsi="Times New Roman" w:cs="Times New Roman"/>
          <w:sz w:val="28"/>
          <w:szCs w:val="28"/>
        </w:rPr>
        <w:t> тыс. рублей,</w:t>
      </w:r>
    </w:p>
    <w:p w:rsidR="003F77B0" w:rsidRDefault="003F77B0" w:rsidP="003F7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74">
        <w:rPr>
          <w:rFonts w:ascii="Times New Roman" w:hAnsi="Times New Roman" w:cs="Times New Roman"/>
          <w:sz w:val="28"/>
          <w:szCs w:val="28"/>
        </w:rPr>
        <w:t>за счет средств внебюджетных источников -12600,0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7B0" w:rsidRDefault="003F77B0" w:rsidP="003F7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Государственная</w:t>
      </w:r>
      <w:r w:rsidRPr="00922FF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Постановление Правительства Новосибирской области от 23.04.2013 N 177-п (ред. от 30.03.2021) &quot;Об утверждении государственной программы Новосибирской области &quot;Содействие занятости населения&quot;{КонсультантПлюс}" w:history="1">
        <w:r w:rsidRPr="00922FFF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922FF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830">
        <w:rPr>
          <w:rFonts w:ascii="Times New Roman" w:hAnsi="Times New Roman" w:cs="Times New Roman"/>
          <w:sz w:val="28"/>
          <w:szCs w:val="28"/>
        </w:rPr>
        <w:t>«Развитие государственной молодежной политики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830">
        <w:rPr>
          <w:rFonts w:ascii="Times New Roman" w:hAnsi="Times New Roman" w:cs="Times New Roman"/>
          <w:sz w:val="28"/>
          <w:szCs w:val="28"/>
        </w:rPr>
        <w:t xml:space="preserve"> </w:t>
      </w:r>
      <w:r w:rsidRPr="00922FFF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22FF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13</w:t>
      </w:r>
      <w:r w:rsidRPr="00922FF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22FF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2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263</w:t>
      </w:r>
      <w:r w:rsidRPr="00922FFF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811074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</w:t>
      </w:r>
      <w:r w:rsidR="00F368E6">
        <w:rPr>
          <w:rFonts w:ascii="Times New Roman" w:hAnsi="Times New Roman" w:cs="Times New Roman"/>
          <w:sz w:val="28"/>
          <w:szCs w:val="28"/>
        </w:rPr>
        <w:t> 114</w:t>
      </w:r>
      <w:r w:rsidR="00165D03">
        <w:rPr>
          <w:rFonts w:ascii="Times New Roman" w:hAnsi="Times New Roman" w:cs="Times New Roman"/>
          <w:sz w:val="28"/>
          <w:szCs w:val="28"/>
        </w:rPr>
        <w:t> </w:t>
      </w:r>
      <w:r w:rsidR="00457138" w:rsidRPr="00165D03">
        <w:rPr>
          <w:rFonts w:ascii="Times New Roman" w:hAnsi="Times New Roman" w:cs="Times New Roman"/>
          <w:sz w:val="28"/>
          <w:szCs w:val="28"/>
        </w:rPr>
        <w:t>538,7</w:t>
      </w:r>
      <w:r w:rsidRPr="00811074">
        <w:rPr>
          <w:rFonts w:ascii="Times New Roman" w:hAnsi="Times New Roman" w:cs="Times New Roman"/>
          <w:sz w:val="28"/>
          <w:szCs w:val="28"/>
        </w:rPr>
        <w:t> 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EE9" w:rsidRPr="00881EE9" w:rsidRDefault="00800946" w:rsidP="00800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81EE9" w:rsidRPr="0098577A">
        <w:rPr>
          <w:rFonts w:ascii="Times New Roman" w:hAnsi="Times New Roman" w:cs="Times New Roman"/>
          <w:sz w:val="28"/>
          <w:szCs w:val="28"/>
        </w:rPr>
        <w:t>Государственная программа Новосибирской области «Развитие образования, создание условий для социализации детей и учащейся молодежи в Новосибирской области», утвержденная постановлением Правительства Новосибирской области от 31.12.2014 № 576-п, - за счет средств областного бюджета Новосибирской</w:t>
      </w:r>
      <w:r w:rsidR="00F368E6">
        <w:rPr>
          <w:rFonts w:ascii="Times New Roman" w:hAnsi="Times New Roman" w:cs="Times New Roman"/>
          <w:sz w:val="28"/>
          <w:szCs w:val="28"/>
        </w:rPr>
        <w:t xml:space="preserve"> области </w:t>
      </w:r>
      <w:r w:rsidRPr="0098577A">
        <w:rPr>
          <w:rFonts w:ascii="Times New Roman" w:hAnsi="Times New Roman" w:cs="Times New Roman"/>
          <w:sz w:val="28"/>
          <w:szCs w:val="28"/>
        </w:rPr>
        <w:t>18</w:t>
      </w:r>
      <w:r w:rsidR="00165D03" w:rsidRPr="0098577A">
        <w:rPr>
          <w:rFonts w:ascii="Times New Roman" w:hAnsi="Times New Roman" w:cs="Times New Roman"/>
          <w:sz w:val="28"/>
          <w:szCs w:val="28"/>
        </w:rPr>
        <w:t> </w:t>
      </w:r>
      <w:r w:rsidRPr="0098577A">
        <w:rPr>
          <w:rFonts w:ascii="Times New Roman" w:hAnsi="Times New Roman" w:cs="Times New Roman"/>
          <w:sz w:val="28"/>
          <w:szCs w:val="28"/>
        </w:rPr>
        <w:t>000,0</w:t>
      </w:r>
      <w:r w:rsidR="00165D03" w:rsidRPr="0098577A">
        <w:rPr>
          <w:rFonts w:ascii="Times New Roman" w:hAnsi="Times New Roman" w:cs="Times New Roman"/>
          <w:sz w:val="28"/>
          <w:szCs w:val="28"/>
        </w:rPr>
        <w:t> </w:t>
      </w:r>
      <w:r w:rsidRPr="0098577A">
        <w:rPr>
          <w:rFonts w:ascii="Times New Roman" w:hAnsi="Times New Roman" w:cs="Times New Roman"/>
          <w:sz w:val="28"/>
          <w:szCs w:val="28"/>
        </w:rPr>
        <w:t>тыс. рублей.</w:t>
      </w:r>
    </w:p>
    <w:p w:rsidR="003F77B0" w:rsidRDefault="003F77B0" w:rsidP="003F7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финансовых средств п</w:t>
      </w:r>
      <w:r w:rsidRPr="00922FFF">
        <w:rPr>
          <w:rFonts w:ascii="Times New Roman" w:hAnsi="Times New Roman" w:cs="Times New Roman"/>
          <w:sz w:val="28"/>
          <w:szCs w:val="28"/>
        </w:rPr>
        <w:t>о годам реализации региональной программы:</w:t>
      </w:r>
    </w:p>
    <w:p w:rsidR="00F368E6" w:rsidRPr="002F0D53" w:rsidRDefault="00F368E6" w:rsidP="00F36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D53">
        <w:rPr>
          <w:rFonts w:ascii="Times New Roman" w:hAnsi="Times New Roman" w:cs="Times New Roman"/>
          <w:sz w:val="28"/>
          <w:szCs w:val="28"/>
        </w:rPr>
        <w:t>2022 год</w:t>
      </w:r>
      <w:r>
        <w:rPr>
          <w:rFonts w:ascii="Times New Roman" w:hAnsi="Times New Roman" w:cs="Times New Roman"/>
          <w:sz w:val="28"/>
          <w:szCs w:val="28"/>
        </w:rPr>
        <w:t> – 93 877,0 </w:t>
      </w:r>
      <w:r w:rsidRPr="002F0D53">
        <w:rPr>
          <w:rFonts w:ascii="Times New Roman" w:hAnsi="Times New Roman" w:cs="Times New Roman"/>
          <w:sz w:val="28"/>
          <w:szCs w:val="28"/>
        </w:rPr>
        <w:t>тыс. рублей;</w:t>
      </w:r>
    </w:p>
    <w:p w:rsidR="00F368E6" w:rsidRPr="002F0D53" w:rsidRDefault="00F368E6" w:rsidP="00F36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D53">
        <w:rPr>
          <w:rFonts w:ascii="Times New Roman" w:hAnsi="Times New Roman" w:cs="Times New Roman"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> – 65 590,4 </w:t>
      </w:r>
      <w:r w:rsidRPr="002F0D53">
        <w:rPr>
          <w:rFonts w:ascii="Times New Roman" w:hAnsi="Times New Roman" w:cs="Times New Roman"/>
          <w:sz w:val="28"/>
          <w:szCs w:val="28"/>
        </w:rPr>
        <w:t>тыс. рублей;</w:t>
      </w:r>
    </w:p>
    <w:p w:rsidR="00F368E6" w:rsidRPr="002F0D53" w:rsidRDefault="00F368E6" w:rsidP="00F36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 – 65 725,6 </w:t>
      </w:r>
      <w:r w:rsidRPr="002F0D53">
        <w:rPr>
          <w:rFonts w:ascii="Times New Roman" w:hAnsi="Times New Roman" w:cs="Times New Roman"/>
          <w:sz w:val="28"/>
          <w:szCs w:val="28"/>
        </w:rPr>
        <w:t>тыс. рублей;</w:t>
      </w:r>
    </w:p>
    <w:p w:rsidR="00F368E6" w:rsidRDefault="00F368E6" w:rsidP="00F36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 – 54 481,3 </w:t>
      </w:r>
      <w:r w:rsidRPr="002F0D53">
        <w:rPr>
          <w:rFonts w:ascii="Times New Roman" w:hAnsi="Times New Roman" w:cs="Times New Roman"/>
          <w:sz w:val="28"/>
          <w:szCs w:val="28"/>
        </w:rPr>
        <w:t>тыс. рублей;</w:t>
      </w:r>
    </w:p>
    <w:p w:rsidR="00F368E6" w:rsidRDefault="00F368E6" w:rsidP="00F36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D5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 год – 54 481,3 </w:t>
      </w:r>
      <w:r w:rsidRPr="002F0D53">
        <w:rPr>
          <w:rFonts w:ascii="Times New Roman" w:hAnsi="Times New Roman" w:cs="Times New Roman"/>
          <w:sz w:val="28"/>
          <w:szCs w:val="28"/>
        </w:rPr>
        <w:t>тыс. рублей;</w:t>
      </w:r>
    </w:p>
    <w:p w:rsidR="00F368E6" w:rsidRDefault="00F368E6" w:rsidP="00F36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 – 54 481,3 </w:t>
      </w:r>
      <w:r w:rsidRPr="002F0D53">
        <w:rPr>
          <w:rFonts w:ascii="Times New Roman" w:hAnsi="Times New Roman" w:cs="Times New Roman"/>
          <w:sz w:val="28"/>
          <w:szCs w:val="28"/>
        </w:rPr>
        <w:t>тыс. рублей;</w:t>
      </w:r>
    </w:p>
    <w:p w:rsidR="00F368E6" w:rsidRDefault="00F368E6" w:rsidP="00F36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 – 54 481,3 </w:t>
      </w:r>
      <w:r w:rsidRPr="002F0D53">
        <w:rPr>
          <w:rFonts w:ascii="Times New Roman" w:hAnsi="Times New Roman" w:cs="Times New Roman"/>
          <w:sz w:val="28"/>
          <w:szCs w:val="28"/>
        </w:rPr>
        <w:t>тыс. рублей;</w:t>
      </w:r>
    </w:p>
    <w:p w:rsidR="00F368E6" w:rsidRDefault="00F368E6" w:rsidP="00F36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2029 год – 54 481,3 </w:t>
      </w:r>
      <w:r w:rsidRPr="002F0D53">
        <w:rPr>
          <w:rFonts w:ascii="Times New Roman" w:hAnsi="Times New Roman" w:cs="Times New Roman"/>
          <w:sz w:val="28"/>
          <w:szCs w:val="28"/>
        </w:rPr>
        <w:t>тыс. рублей;</w:t>
      </w:r>
    </w:p>
    <w:p w:rsidR="00F368E6" w:rsidRDefault="00F368E6" w:rsidP="00F36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 год – 54 481,3 тыс. рублей.</w:t>
      </w:r>
    </w:p>
    <w:p w:rsidR="002C4716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 xml:space="preserve">Сводные финансовые затраты региональной программы представлены в </w:t>
      </w:r>
      <w:r w:rsidR="00B33E3C">
        <w:rPr>
          <w:rFonts w:ascii="Times New Roman" w:hAnsi="Times New Roman" w:cs="Times New Roman"/>
          <w:sz w:val="28"/>
          <w:szCs w:val="28"/>
        </w:rPr>
        <w:t>Приложении № </w:t>
      </w:r>
      <w:hyperlink w:anchor="Par3663" w:tooltip="Сводные финансовые затраты" w:history="1">
        <w:r w:rsidR="00B2058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22FFF">
        <w:rPr>
          <w:rFonts w:ascii="Times New Roman" w:hAnsi="Times New Roman" w:cs="Times New Roman"/>
          <w:sz w:val="28"/>
          <w:szCs w:val="28"/>
        </w:rPr>
        <w:t xml:space="preserve"> к региональной программе.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Объемы финансирования региональной программы могут быть уточнены при формировании федерального бюджета, областного бюджета, местных бюджетов на соответствующий финансовый год и плановый период, исходя из возможностей бюджетов всех уровней, необходимых для реализации плана мероприятий региональной программы.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DA9" w:rsidRDefault="001A2DA9" w:rsidP="00922F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F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922FF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16F54" w:rsidRPr="00922FFF">
        <w:rPr>
          <w:rFonts w:ascii="Times New Roman" w:eastAsia="Calibri" w:hAnsi="Times New Roman" w:cs="Times New Roman"/>
          <w:b/>
          <w:sz w:val="28"/>
          <w:szCs w:val="28"/>
        </w:rPr>
        <w:t>Управление</w:t>
      </w:r>
      <w:r w:rsidRPr="00922FFF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реализацией </w:t>
      </w:r>
      <w:r w:rsidR="00ED78EC" w:rsidRPr="00922FFF">
        <w:rPr>
          <w:rFonts w:ascii="Times New Roman" w:eastAsia="Calibri" w:hAnsi="Times New Roman" w:cs="Times New Roman"/>
          <w:b/>
          <w:sz w:val="28"/>
          <w:szCs w:val="28"/>
        </w:rPr>
        <w:t>региональной п</w:t>
      </w:r>
      <w:r w:rsidRPr="00922FFF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:rsidR="00916466" w:rsidRPr="00922FFF" w:rsidRDefault="00916466" w:rsidP="00922F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9C">
        <w:rPr>
          <w:rFonts w:ascii="Times New Roman" w:hAnsi="Times New Roman" w:cs="Times New Roman"/>
          <w:sz w:val="28"/>
          <w:szCs w:val="28"/>
        </w:rPr>
        <w:t>Управление реализацией региональной</w:t>
      </w:r>
      <w:r w:rsidRPr="00922FFF">
        <w:rPr>
          <w:rFonts w:ascii="Times New Roman" w:hAnsi="Times New Roman" w:cs="Times New Roman"/>
          <w:sz w:val="28"/>
          <w:szCs w:val="28"/>
        </w:rPr>
        <w:t xml:space="preserve"> программы осуществляет </w:t>
      </w:r>
      <w:r w:rsidR="002F4330">
        <w:rPr>
          <w:rFonts w:ascii="Times New Roman" w:hAnsi="Times New Roman" w:cs="Times New Roman"/>
          <w:sz w:val="28"/>
          <w:szCs w:val="28"/>
        </w:rPr>
        <w:t>М</w:t>
      </w:r>
      <w:r w:rsidRPr="00922FFF">
        <w:rPr>
          <w:rFonts w:ascii="Times New Roman" w:hAnsi="Times New Roman" w:cs="Times New Roman"/>
          <w:sz w:val="28"/>
          <w:szCs w:val="28"/>
        </w:rPr>
        <w:t>ин</w:t>
      </w:r>
      <w:r w:rsidRPr="00922FFF">
        <w:rPr>
          <w:rFonts w:ascii="Times New Roman" w:eastAsia="Calibri" w:hAnsi="Times New Roman" w:cs="Times New Roman"/>
          <w:sz w:val="28"/>
          <w:szCs w:val="28"/>
        </w:rPr>
        <w:t>труда и соцразвития Н</w:t>
      </w:r>
      <w:r w:rsidR="002F4330">
        <w:rPr>
          <w:rFonts w:ascii="Times New Roman" w:eastAsia="Calibri" w:hAnsi="Times New Roman" w:cs="Times New Roman"/>
          <w:sz w:val="28"/>
          <w:szCs w:val="28"/>
        </w:rPr>
        <w:t>СО</w:t>
      </w:r>
      <w:r w:rsidRPr="00922FFF">
        <w:rPr>
          <w:rFonts w:ascii="Times New Roman" w:hAnsi="Times New Roman" w:cs="Times New Roman"/>
          <w:sz w:val="28"/>
          <w:szCs w:val="28"/>
        </w:rPr>
        <w:t>.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Исполнителями плана мероприятий региональной программы являются:</w:t>
      </w:r>
    </w:p>
    <w:p w:rsidR="00BB6D79" w:rsidRDefault="002F4330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и соцразвития НСО и Минобразования НСО </w:t>
      </w:r>
      <w:r w:rsidR="009441E2" w:rsidRPr="0098577A">
        <w:rPr>
          <w:rFonts w:ascii="Times New Roman" w:hAnsi="Times New Roman" w:cs="Times New Roman"/>
          <w:sz w:val="28"/>
          <w:szCs w:val="28"/>
        </w:rPr>
        <w:t xml:space="preserve">во </w:t>
      </w:r>
      <w:r w:rsidR="009441E2" w:rsidRPr="0098577A">
        <w:rPr>
          <w:rFonts w:ascii="Times New Roman" w:hAnsi="Times New Roman" w:cs="Times New Roman"/>
          <w:sz w:val="28"/>
          <w:szCs w:val="28"/>
        </w:rPr>
        <w:lastRenderedPageBreak/>
        <w:t>взаимодействии с областными исполнительными органами государственной власти, осуществляющими государственное управление в сфере среднего профессионального образования 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муниципальных районов (городских округов), </w:t>
      </w:r>
      <w:r w:rsidRPr="00611112">
        <w:rPr>
          <w:rFonts w:ascii="Times New Roman" w:hAnsi="Times New Roman"/>
          <w:sz w:val="28"/>
          <w:szCs w:val="28"/>
        </w:rPr>
        <w:t>образовательными организациями Новосибирской области</w:t>
      </w:r>
      <w:r w:rsidR="00BB6D79">
        <w:rPr>
          <w:rFonts w:ascii="Times New Roman" w:hAnsi="Times New Roman" w:cs="Times New Roman"/>
          <w:sz w:val="28"/>
          <w:szCs w:val="28"/>
        </w:rPr>
        <w:t>;</w:t>
      </w:r>
    </w:p>
    <w:p w:rsidR="00BB6D79" w:rsidRDefault="002F4330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занятос</w:t>
      </w:r>
      <w:r w:rsidR="000676FC">
        <w:rPr>
          <w:rFonts w:ascii="Times New Roman" w:hAnsi="Times New Roman" w:cs="Times New Roman"/>
          <w:sz w:val="28"/>
          <w:szCs w:val="28"/>
        </w:rPr>
        <w:t>ти населения</w:t>
      </w:r>
      <w:r w:rsidR="00BB6D79">
        <w:rPr>
          <w:rFonts w:ascii="Times New Roman" w:hAnsi="Times New Roman" w:cs="Times New Roman"/>
          <w:sz w:val="28"/>
          <w:szCs w:val="28"/>
        </w:rPr>
        <w:t>;</w:t>
      </w:r>
    </w:p>
    <w:p w:rsidR="002F4330" w:rsidRDefault="002F4330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ГАУ НСО «ЦРПК». </w:t>
      </w:r>
    </w:p>
    <w:p w:rsidR="002C4716" w:rsidRPr="00922FFF" w:rsidRDefault="002F05F5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и соцразвития НСО</w:t>
      </w:r>
      <w:r w:rsidR="002C4716" w:rsidRPr="00922FFF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координацию действий областных исполнительных органов государственной власти Новосибирской области по реализации плана мероприятий региональной программы;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мониторинг и контроль за ходом реализации региональной программы;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 xml:space="preserve">сбор и систематизацию статистической и аналитической информации о достижении значений целевых </w:t>
      </w:r>
      <w:r w:rsidR="008524F9">
        <w:rPr>
          <w:rFonts w:ascii="Times New Roman" w:hAnsi="Times New Roman" w:cs="Times New Roman"/>
          <w:sz w:val="28"/>
          <w:szCs w:val="28"/>
        </w:rPr>
        <w:t>показателей</w:t>
      </w:r>
      <w:r w:rsidRPr="00922FFF">
        <w:rPr>
          <w:rFonts w:ascii="Times New Roman" w:hAnsi="Times New Roman" w:cs="Times New Roman"/>
          <w:sz w:val="28"/>
          <w:szCs w:val="28"/>
        </w:rPr>
        <w:t xml:space="preserve"> и реализации плана мероприятий региональной программы;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внесение предложений о внесении изменений в региональную программу;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 xml:space="preserve">проведение по итогам года анализа выполнения плана мероприятий региональной программы и расходования финансовых средств на основе выполнения целевых </w:t>
      </w:r>
      <w:r w:rsidR="008524F9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922FFF">
        <w:rPr>
          <w:rFonts w:ascii="Times New Roman" w:hAnsi="Times New Roman" w:cs="Times New Roman"/>
          <w:sz w:val="28"/>
          <w:szCs w:val="28"/>
        </w:rPr>
        <w:t>и показателей плана мероприятий;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 xml:space="preserve">формирование ежеквартально и ежегодно по итогам года на основании информации, предоставленной исполнителями региональной программы, отчета о достижении значений целевых </w:t>
      </w:r>
      <w:r w:rsidR="008524F9">
        <w:rPr>
          <w:rFonts w:ascii="Times New Roman" w:hAnsi="Times New Roman" w:cs="Times New Roman"/>
          <w:sz w:val="28"/>
          <w:szCs w:val="28"/>
        </w:rPr>
        <w:t>показателей</w:t>
      </w:r>
      <w:r w:rsidRPr="00922FFF">
        <w:rPr>
          <w:rFonts w:ascii="Times New Roman" w:hAnsi="Times New Roman" w:cs="Times New Roman"/>
          <w:sz w:val="28"/>
          <w:szCs w:val="28"/>
        </w:rPr>
        <w:t xml:space="preserve"> региональной программы и отчета о реализации плана мероприятий региональной программы до 20 числа месяца, следующего за отчетным периодом, по </w:t>
      </w:r>
      <w:hyperlink w:anchor="Par4533" w:tooltip="Отчет" w:history="1">
        <w:r w:rsidRPr="00922FFF">
          <w:rPr>
            <w:rFonts w:ascii="Times New Roman" w:hAnsi="Times New Roman" w:cs="Times New Roman"/>
            <w:sz w:val="28"/>
            <w:szCs w:val="28"/>
          </w:rPr>
          <w:t xml:space="preserve">формам </w:t>
        </w:r>
        <w:r w:rsidR="007F2DA7">
          <w:rPr>
            <w:rFonts w:ascii="Times New Roman" w:hAnsi="Times New Roman" w:cs="Times New Roman"/>
            <w:sz w:val="28"/>
            <w:szCs w:val="28"/>
          </w:rPr>
          <w:t>4</w:t>
        </w:r>
        <w:r w:rsidRPr="00922FFF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922FF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610" w:tooltip="Отчет" w:history="1">
        <w:r w:rsidR="007F2DA7">
          <w:rPr>
            <w:rFonts w:ascii="Times New Roman" w:hAnsi="Times New Roman" w:cs="Times New Roman"/>
            <w:sz w:val="28"/>
            <w:szCs w:val="28"/>
          </w:rPr>
          <w:t>4.2</w:t>
        </w:r>
      </w:hyperlink>
      <w:r w:rsidRPr="00922FFF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C971C3" w:rsidRPr="00922FFF">
        <w:rPr>
          <w:rFonts w:ascii="Times New Roman" w:hAnsi="Times New Roman" w:cs="Times New Roman"/>
          <w:sz w:val="28"/>
          <w:szCs w:val="28"/>
        </w:rPr>
        <w:t>№ </w:t>
      </w:r>
      <w:r w:rsidR="007F2DA7">
        <w:rPr>
          <w:rFonts w:ascii="Times New Roman" w:hAnsi="Times New Roman" w:cs="Times New Roman"/>
          <w:sz w:val="28"/>
          <w:szCs w:val="28"/>
        </w:rPr>
        <w:t>4</w:t>
      </w:r>
      <w:r w:rsidRPr="00922FFF">
        <w:rPr>
          <w:rFonts w:ascii="Times New Roman" w:hAnsi="Times New Roman" w:cs="Times New Roman"/>
          <w:sz w:val="28"/>
          <w:szCs w:val="28"/>
        </w:rPr>
        <w:t xml:space="preserve"> к региональной программе;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размещение на официальном сайте министерства (https://mtsr.nso.ru/) утвержденной региональной программы</w:t>
      </w:r>
      <w:r w:rsidR="00C971C3" w:rsidRPr="00922FFF">
        <w:rPr>
          <w:rFonts w:ascii="Times New Roman" w:hAnsi="Times New Roman" w:cs="Times New Roman"/>
          <w:sz w:val="28"/>
          <w:szCs w:val="28"/>
        </w:rPr>
        <w:t xml:space="preserve"> и отчета о достижении значений целевых </w:t>
      </w:r>
      <w:r w:rsidR="008524F9">
        <w:rPr>
          <w:rFonts w:ascii="Times New Roman" w:hAnsi="Times New Roman" w:cs="Times New Roman"/>
          <w:sz w:val="28"/>
          <w:szCs w:val="28"/>
        </w:rPr>
        <w:t>показателей</w:t>
      </w:r>
      <w:r w:rsidR="00C971C3" w:rsidRPr="00922FFF">
        <w:rPr>
          <w:rFonts w:ascii="Times New Roman" w:hAnsi="Times New Roman" w:cs="Times New Roman"/>
          <w:sz w:val="28"/>
          <w:szCs w:val="28"/>
        </w:rPr>
        <w:t xml:space="preserve"> региональной программы и отчета о реализации плана мероприятий региональной программы</w:t>
      </w:r>
      <w:r w:rsidRPr="00922FFF">
        <w:rPr>
          <w:rFonts w:ascii="Times New Roman" w:hAnsi="Times New Roman" w:cs="Times New Roman"/>
          <w:sz w:val="28"/>
          <w:szCs w:val="28"/>
        </w:rPr>
        <w:t>.</w:t>
      </w:r>
    </w:p>
    <w:p w:rsidR="002C4716" w:rsidRPr="00922FFF" w:rsidRDefault="00C971C3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 xml:space="preserve">Минобразования </w:t>
      </w:r>
      <w:r w:rsidR="002F05F5">
        <w:rPr>
          <w:rFonts w:ascii="Times New Roman" w:hAnsi="Times New Roman" w:cs="Times New Roman"/>
          <w:sz w:val="28"/>
          <w:szCs w:val="28"/>
        </w:rPr>
        <w:t>НСО</w:t>
      </w:r>
      <w:r w:rsidRPr="00922FFF">
        <w:rPr>
          <w:rFonts w:ascii="Times New Roman" w:hAnsi="Times New Roman" w:cs="Times New Roman"/>
          <w:sz w:val="28"/>
          <w:szCs w:val="28"/>
        </w:rPr>
        <w:t xml:space="preserve"> </w:t>
      </w:r>
      <w:r w:rsidR="002C4716" w:rsidRPr="00922FFF">
        <w:rPr>
          <w:rFonts w:ascii="Times New Roman" w:hAnsi="Times New Roman" w:cs="Times New Roman"/>
          <w:sz w:val="28"/>
          <w:szCs w:val="28"/>
        </w:rPr>
        <w:t>при реализации региональной программы в пределах своих полномочий:</w:t>
      </w:r>
    </w:p>
    <w:p w:rsidR="002C4716" w:rsidRPr="009C779D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779D">
        <w:rPr>
          <w:rFonts w:ascii="Times New Roman" w:hAnsi="Times New Roman" w:cs="Times New Roman"/>
          <w:sz w:val="28"/>
          <w:szCs w:val="28"/>
        </w:rPr>
        <w:t>организу</w:t>
      </w:r>
      <w:r w:rsidR="00C971C3" w:rsidRPr="009C779D">
        <w:rPr>
          <w:rFonts w:ascii="Times New Roman" w:hAnsi="Times New Roman" w:cs="Times New Roman"/>
          <w:sz w:val="28"/>
          <w:szCs w:val="28"/>
        </w:rPr>
        <w:t>е</w:t>
      </w:r>
      <w:r w:rsidRPr="009C779D">
        <w:rPr>
          <w:rFonts w:ascii="Times New Roman" w:hAnsi="Times New Roman" w:cs="Times New Roman"/>
          <w:sz w:val="28"/>
          <w:szCs w:val="28"/>
        </w:rPr>
        <w:t>т реализацию и финансирование мероприятий региональной программы, исполнителями которых он</w:t>
      </w:r>
      <w:r w:rsidR="009C779D" w:rsidRPr="009C779D">
        <w:rPr>
          <w:rFonts w:ascii="Times New Roman" w:hAnsi="Times New Roman" w:cs="Times New Roman"/>
          <w:sz w:val="28"/>
          <w:szCs w:val="28"/>
        </w:rPr>
        <w:t>о</w:t>
      </w:r>
      <w:r w:rsidRPr="009C779D">
        <w:rPr>
          <w:rFonts w:ascii="Times New Roman" w:hAnsi="Times New Roman" w:cs="Times New Roman"/>
          <w:sz w:val="28"/>
          <w:szCs w:val="28"/>
        </w:rPr>
        <w:t xml:space="preserve"> являются;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готов</w:t>
      </w:r>
      <w:r w:rsidR="00C971C3" w:rsidRPr="00922FFF">
        <w:rPr>
          <w:rFonts w:ascii="Times New Roman" w:hAnsi="Times New Roman" w:cs="Times New Roman"/>
          <w:sz w:val="28"/>
          <w:szCs w:val="28"/>
        </w:rPr>
        <w:t>и</w:t>
      </w:r>
      <w:r w:rsidRPr="00922FFF">
        <w:rPr>
          <w:rFonts w:ascii="Times New Roman" w:hAnsi="Times New Roman" w:cs="Times New Roman"/>
          <w:sz w:val="28"/>
          <w:szCs w:val="28"/>
        </w:rPr>
        <w:t xml:space="preserve">т предложения об уточнении перечня целевых </w:t>
      </w:r>
      <w:r w:rsidR="008524F9">
        <w:rPr>
          <w:rFonts w:ascii="Times New Roman" w:hAnsi="Times New Roman" w:cs="Times New Roman"/>
          <w:sz w:val="28"/>
          <w:szCs w:val="28"/>
        </w:rPr>
        <w:t>показателей</w:t>
      </w:r>
      <w:r w:rsidR="008524F9" w:rsidRPr="00922FFF">
        <w:rPr>
          <w:rFonts w:ascii="Times New Roman" w:hAnsi="Times New Roman" w:cs="Times New Roman"/>
          <w:sz w:val="28"/>
          <w:szCs w:val="28"/>
        </w:rPr>
        <w:t xml:space="preserve"> </w:t>
      </w:r>
      <w:r w:rsidRPr="00922FFF">
        <w:rPr>
          <w:rFonts w:ascii="Times New Roman" w:hAnsi="Times New Roman" w:cs="Times New Roman"/>
          <w:sz w:val="28"/>
          <w:szCs w:val="28"/>
        </w:rPr>
        <w:t xml:space="preserve">и </w:t>
      </w:r>
      <w:r w:rsidR="009C779D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922FFF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Pr="009C779D">
        <w:rPr>
          <w:rFonts w:ascii="Times New Roman" w:hAnsi="Times New Roman" w:cs="Times New Roman"/>
          <w:sz w:val="28"/>
          <w:szCs w:val="28"/>
        </w:rPr>
        <w:t>уточня</w:t>
      </w:r>
      <w:r w:rsidR="009C779D" w:rsidRPr="009C779D">
        <w:rPr>
          <w:rFonts w:ascii="Times New Roman" w:hAnsi="Times New Roman" w:cs="Times New Roman"/>
          <w:sz w:val="28"/>
          <w:szCs w:val="28"/>
        </w:rPr>
        <w:t>е</w:t>
      </w:r>
      <w:r w:rsidRPr="009C779D">
        <w:rPr>
          <w:rFonts w:ascii="Times New Roman" w:hAnsi="Times New Roman" w:cs="Times New Roman"/>
          <w:sz w:val="28"/>
          <w:szCs w:val="28"/>
        </w:rPr>
        <w:t>т с</w:t>
      </w:r>
      <w:r w:rsidRPr="00922FFF">
        <w:rPr>
          <w:rFonts w:ascii="Times New Roman" w:hAnsi="Times New Roman" w:cs="Times New Roman"/>
          <w:sz w:val="28"/>
          <w:szCs w:val="28"/>
        </w:rPr>
        <w:t xml:space="preserve">роки исполнения и объемы финансирования по отдельным мероприятиям региональной программы и целевым </w:t>
      </w:r>
      <w:r w:rsidR="008524F9">
        <w:rPr>
          <w:rFonts w:ascii="Times New Roman" w:hAnsi="Times New Roman" w:cs="Times New Roman"/>
          <w:sz w:val="28"/>
          <w:szCs w:val="28"/>
        </w:rPr>
        <w:t>показателям</w:t>
      </w:r>
      <w:r w:rsidRPr="00922FFF">
        <w:rPr>
          <w:rFonts w:ascii="Times New Roman" w:hAnsi="Times New Roman" w:cs="Times New Roman"/>
          <w:sz w:val="28"/>
          <w:szCs w:val="28"/>
        </w:rPr>
        <w:t>;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осуществля</w:t>
      </w:r>
      <w:r w:rsidR="00C971C3" w:rsidRPr="00922FFF">
        <w:rPr>
          <w:rFonts w:ascii="Times New Roman" w:hAnsi="Times New Roman" w:cs="Times New Roman"/>
          <w:sz w:val="28"/>
          <w:szCs w:val="28"/>
        </w:rPr>
        <w:t>е</w:t>
      </w:r>
      <w:r w:rsidRPr="00922FFF">
        <w:rPr>
          <w:rFonts w:ascii="Times New Roman" w:hAnsi="Times New Roman" w:cs="Times New Roman"/>
          <w:sz w:val="28"/>
          <w:szCs w:val="28"/>
        </w:rPr>
        <w:t xml:space="preserve">т ежеквартальный мониторинг достижения плановых значений целевых </w:t>
      </w:r>
      <w:r w:rsidR="008524F9">
        <w:rPr>
          <w:rFonts w:ascii="Times New Roman" w:hAnsi="Times New Roman" w:cs="Times New Roman"/>
          <w:sz w:val="28"/>
          <w:szCs w:val="28"/>
        </w:rPr>
        <w:t>показателей</w:t>
      </w:r>
      <w:r w:rsidRPr="00922FFF">
        <w:rPr>
          <w:rFonts w:ascii="Times New Roman" w:hAnsi="Times New Roman" w:cs="Times New Roman"/>
          <w:sz w:val="28"/>
          <w:szCs w:val="28"/>
        </w:rPr>
        <w:t xml:space="preserve"> и плана мероприятий региональной программы;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осуществля</w:t>
      </w:r>
      <w:r w:rsidR="00C971C3" w:rsidRPr="00922FFF">
        <w:rPr>
          <w:rFonts w:ascii="Times New Roman" w:hAnsi="Times New Roman" w:cs="Times New Roman"/>
          <w:sz w:val="28"/>
          <w:szCs w:val="28"/>
        </w:rPr>
        <w:t>е</w:t>
      </w:r>
      <w:r w:rsidRPr="00922FFF">
        <w:rPr>
          <w:rFonts w:ascii="Times New Roman" w:hAnsi="Times New Roman" w:cs="Times New Roman"/>
          <w:sz w:val="28"/>
          <w:szCs w:val="28"/>
        </w:rPr>
        <w:t xml:space="preserve">т контроль исполнения соответствующих целевых </w:t>
      </w:r>
      <w:r w:rsidR="008524F9">
        <w:rPr>
          <w:rFonts w:ascii="Times New Roman" w:hAnsi="Times New Roman" w:cs="Times New Roman"/>
          <w:sz w:val="28"/>
          <w:szCs w:val="28"/>
        </w:rPr>
        <w:t>показателей</w:t>
      </w:r>
      <w:r w:rsidRPr="00922FFF">
        <w:rPr>
          <w:rFonts w:ascii="Times New Roman" w:hAnsi="Times New Roman" w:cs="Times New Roman"/>
          <w:sz w:val="28"/>
          <w:szCs w:val="28"/>
        </w:rPr>
        <w:t xml:space="preserve"> и мероприятий региональной программы, исполнителями которых он</w:t>
      </w:r>
      <w:r w:rsidR="000E5D0A">
        <w:rPr>
          <w:rFonts w:ascii="Times New Roman" w:hAnsi="Times New Roman" w:cs="Times New Roman"/>
          <w:sz w:val="28"/>
          <w:szCs w:val="28"/>
        </w:rPr>
        <w:t>о</w:t>
      </w:r>
      <w:r w:rsidRPr="00922FFF">
        <w:rPr>
          <w:rFonts w:ascii="Times New Roman" w:hAnsi="Times New Roman" w:cs="Times New Roman"/>
          <w:sz w:val="28"/>
          <w:szCs w:val="28"/>
        </w:rPr>
        <w:t xml:space="preserve"> явля</w:t>
      </w:r>
      <w:r w:rsidR="000E5D0A">
        <w:rPr>
          <w:rFonts w:ascii="Times New Roman" w:hAnsi="Times New Roman" w:cs="Times New Roman"/>
          <w:sz w:val="28"/>
          <w:szCs w:val="28"/>
        </w:rPr>
        <w:t>е</w:t>
      </w:r>
      <w:r w:rsidRPr="00922FFF">
        <w:rPr>
          <w:rFonts w:ascii="Times New Roman" w:hAnsi="Times New Roman" w:cs="Times New Roman"/>
          <w:sz w:val="28"/>
          <w:szCs w:val="28"/>
        </w:rPr>
        <w:t>тся;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нес</w:t>
      </w:r>
      <w:r w:rsidR="00C971C3" w:rsidRPr="00922FFF">
        <w:rPr>
          <w:rFonts w:ascii="Times New Roman" w:hAnsi="Times New Roman" w:cs="Times New Roman"/>
          <w:sz w:val="28"/>
          <w:szCs w:val="28"/>
        </w:rPr>
        <w:t>е</w:t>
      </w:r>
      <w:r w:rsidRPr="00922FFF">
        <w:rPr>
          <w:rFonts w:ascii="Times New Roman" w:hAnsi="Times New Roman" w:cs="Times New Roman"/>
          <w:sz w:val="28"/>
          <w:szCs w:val="28"/>
        </w:rPr>
        <w:t xml:space="preserve">т ответственность за своевременную и качественную реализацию закрепленных за ними целевых </w:t>
      </w:r>
      <w:r w:rsidR="008524F9">
        <w:rPr>
          <w:rFonts w:ascii="Times New Roman" w:hAnsi="Times New Roman" w:cs="Times New Roman"/>
          <w:sz w:val="28"/>
          <w:szCs w:val="28"/>
        </w:rPr>
        <w:t>показателей</w:t>
      </w:r>
      <w:r w:rsidRPr="00922FFF">
        <w:rPr>
          <w:rFonts w:ascii="Times New Roman" w:hAnsi="Times New Roman" w:cs="Times New Roman"/>
          <w:sz w:val="28"/>
          <w:szCs w:val="28"/>
        </w:rPr>
        <w:t xml:space="preserve"> и мероприятий региональной программы;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t>представля</w:t>
      </w:r>
      <w:r w:rsidR="009C01C4">
        <w:rPr>
          <w:rFonts w:ascii="Times New Roman" w:hAnsi="Times New Roman" w:cs="Times New Roman"/>
          <w:sz w:val="28"/>
          <w:szCs w:val="28"/>
        </w:rPr>
        <w:t>е</w:t>
      </w:r>
      <w:r w:rsidRPr="00922FFF">
        <w:rPr>
          <w:rFonts w:ascii="Times New Roman" w:hAnsi="Times New Roman" w:cs="Times New Roman"/>
          <w:sz w:val="28"/>
          <w:szCs w:val="28"/>
        </w:rPr>
        <w:t xml:space="preserve">т в </w:t>
      </w:r>
      <w:r w:rsidR="009C779D">
        <w:rPr>
          <w:rFonts w:ascii="Times New Roman" w:hAnsi="Times New Roman" w:cs="Times New Roman"/>
          <w:sz w:val="28"/>
          <w:szCs w:val="28"/>
        </w:rPr>
        <w:t>М</w:t>
      </w:r>
      <w:r w:rsidRPr="00922FFF">
        <w:rPr>
          <w:rFonts w:ascii="Times New Roman" w:hAnsi="Times New Roman" w:cs="Times New Roman"/>
          <w:sz w:val="28"/>
          <w:szCs w:val="28"/>
        </w:rPr>
        <w:t>ин</w:t>
      </w:r>
      <w:r w:rsidR="00C971C3" w:rsidRPr="00922FFF">
        <w:rPr>
          <w:rFonts w:ascii="Times New Roman" w:eastAsia="Calibri" w:hAnsi="Times New Roman" w:cs="Times New Roman"/>
          <w:sz w:val="28"/>
          <w:szCs w:val="28"/>
        </w:rPr>
        <w:t>труда и соцразвития Н</w:t>
      </w:r>
      <w:r w:rsidR="009C779D">
        <w:rPr>
          <w:rFonts w:ascii="Times New Roman" w:eastAsia="Calibri" w:hAnsi="Times New Roman" w:cs="Times New Roman"/>
          <w:sz w:val="28"/>
          <w:szCs w:val="28"/>
        </w:rPr>
        <w:t>СО</w:t>
      </w:r>
      <w:r w:rsidRPr="00922FFF">
        <w:rPr>
          <w:rFonts w:ascii="Times New Roman" w:hAnsi="Times New Roman" w:cs="Times New Roman"/>
          <w:sz w:val="28"/>
          <w:szCs w:val="28"/>
        </w:rPr>
        <w:t>:</w:t>
      </w:r>
    </w:p>
    <w:p w:rsidR="002C4716" w:rsidRPr="00922FFF" w:rsidRDefault="002C4716" w:rsidP="00922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FF">
        <w:rPr>
          <w:rFonts w:ascii="Times New Roman" w:hAnsi="Times New Roman" w:cs="Times New Roman"/>
          <w:sz w:val="28"/>
          <w:szCs w:val="28"/>
        </w:rPr>
        <w:lastRenderedPageBreak/>
        <w:t xml:space="preserve">отчет о достижении значений целевых </w:t>
      </w:r>
      <w:r w:rsidR="008524F9">
        <w:rPr>
          <w:rFonts w:ascii="Times New Roman" w:hAnsi="Times New Roman" w:cs="Times New Roman"/>
          <w:sz w:val="28"/>
          <w:szCs w:val="28"/>
        </w:rPr>
        <w:t>показателей</w:t>
      </w:r>
      <w:r w:rsidRPr="00922FFF">
        <w:rPr>
          <w:rFonts w:ascii="Times New Roman" w:hAnsi="Times New Roman" w:cs="Times New Roman"/>
          <w:sz w:val="28"/>
          <w:szCs w:val="28"/>
        </w:rPr>
        <w:t xml:space="preserve"> региональной программы и отчет о реализации плана мероприятий региональной программы по </w:t>
      </w:r>
      <w:hyperlink w:anchor="Par4533" w:tooltip="Отчет" w:history="1">
        <w:r w:rsidRPr="00922FFF">
          <w:rPr>
            <w:rFonts w:ascii="Times New Roman" w:hAnsi="Times New Roman" w:cs="Times New Roman"/>
            <w:sz w:val="28"/>
            <w:szCs w:val="28"/>
          </w:rPr>
          <w:t xml:space="preserve">формам </w:t>
        </w:r>
        <w:r w:rsidR="007F2DA7">
          <w:rPr>
            <w:rFonts w:ascii="Times New Roman" w:hAnsi="Times New Roman" w:cs="Times New Roman"/>
            <w:sz w:val="28"/>
            <w:szCs w:val="28"/>
          </w:rPr>
          <w:t>4</w:t>
        </w:r>
        <w:r w:rsidRPr="00922FFF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922FF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610" w:tooltip="Отчет" w:history="1">
        <w:r w:rsidR="007F2DA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22FFF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C971C3" w:rsidRPr="00922FFF">
        <w:rPr>
          <w:rFonts w:ascii="Times New Roman" w:hAnsi="Times New Roman" w:cs="Times New Roman"/>
          <w:sz w:val="28"/>
          <w:szCs w:val="28"/>
        </w:rPr>
        <w:t>№</w:t>
      </w:r>
      <w:r w:rsidR="002F05F5">
        <w:rPr>
          <w:rFonts w:ascii="Times New Roman" w:hAnsi="Times New Roman" w:cs="Times New Roman"/>
          <w:sz w:val="28"/>
          <w:szCs w:val="28"/>
        </w:rPr>
        <w:t> </w:t>
      </w:r>
      <w:r w:rsidR="007F2DA7">
        <w:rPr>
          <w:rFonts w:ascii="Times New Roman" w:hAnsi="Times New Roman" w:cs="Times New Roman"/>
          <w:sz w:val="28"/>
          <w:szCs w:val="28"/>
        </w:rPr>
        <w:t>4</w:t>
      </w:r>
      <w:r w:rsidRPr="00922FFF">
        <w:rPr>
          <w:rFonts w:ascii="Times New Roman" w:hAnsi="Times New Roman" w:cs="Times New Roman"/>
          <w:sz w:val="28"/>
          <w:szCs w:val="28"/>
        </w:rPr>
        <w:t xml:space="preserve"> к региональной программе</w:t>
      </w:r>
      <w:r w:rsidR="002F05F5">
        <w:rPr>
          <w:rFonts w:ascii="Times New Roman" w:hAnsi="Times New Roman" w:cs="Times New Roman"/>
          <w:sz w:val="28"/>
          <w:szCs w:val="28"/>
        </w:rPr>
        <w:t> </w:t>
      </w:r>
      <w:r w:rsidRPr="00922FFF">
        <w:rPr>
          <w:rFonts w:ascii="Times New Roman" w:hAnsi="Times New Roman" w:cs="Times New Roman"/>
          <w:sz w:val="28"/>
          <w:szCs w:val="28"/>
        </w:rPr>
        <w:t>-</w:t>
      </w:r>
      <w:r w:rsidR="002F05F5">
        <w:rPr>
          <w:rFonts w:ascii="Times New Roman" w:hAnsi="Times New Roman" w:cs="Times New Roman"/>
          <w:sz w:val="28"/>
          <w:szCs w:val="28"/>
        </w:rPr>
        <w:t> </w:t>
      </w:r>
      <w:r w:rsidRPr="00922FFF">
        <w:rPr>
          <w:rFonts w:ascii="Times New Roman" w:hAnsi="Times New Roman" w:cs="Times New Roman"/>
          <w:sz w:val="28"/>
          <w:szCs w:val="28"/>
        </w:rPr>
        <w:t xml:space="preserve">ежеквартально до </w:t>
      </w:r>
      <w:r w:rsidR="001C64FE">
        <w:rPr>
          <w:rFonts w:ascii="Times New Roman" w:hAnsi="Times New Roman" w:cs="Times New Roman"/>
          <w:sz w:val="28"/>
          <w:szCs w:val="28"/>
        </w:rPr>
        <w:t>2</w:t>
      </w:r>
      <w:r w:rsidRPr="00922FFF">
        <w:rPr>
          <w:rFonts w:ascii="Times New Roman" w:hAnsi="Times New Roman" w:cs="Times New Roman"/>
          <w:sz w:val="28"/>
          <w:szCs w:val="28"/>
        </w:rPr>
        <w:t xml:space="preserve">0 числа месяца, следующего за отчетным периодом, и ежегодно по итогам </w:t>
      </w:r>
      <w:r w:rsidRPr="001C64FE">
        <w:rPr>
          <w:rFonts w:ascii="Times New Roman" w:hAnsi="Times New Roman" w:cs="Times New Roman"/>
          <w:sz w:val="28"/>
          <w:szCs w:val="28"/>
        </w:rPr>
        <w:t xml:space="preserve">года до 1 </w:t>
      </w:r>
      <w:r w:rsidR="001C64FE" w:rsidRPr="001C64FE">
        <w:rPr>
          <w:rFonts w:ascii="Times New Roman" w:hAnsi="Times New Roman" w:cs="Times New Roman"/>
          <w:sz w:val="28"/>
          <w:szCs w:val="28"/>
        </w:rPr>
        <w:t>февраля</w:t>
      </w:r>
      <w:r w:rsidRPr="001C64FE">
        <w:rPr>
          <w:rFonts w:ascii="Times New Roman" w:hAnsi="Times New Roman" w:cs="Times New Roman"/>
          <w:sz w:val="28"/>
          <w:szCs w:val="28"/>
        </w:rPr>
        <w:t xml:space="preserve"> года, следующего</w:t>
      </w:r>
      <w:r w:rsidRPr="00922FFF">
        <w:rPr>
          <w:rFonts w:ascii="Times New Roman" w:hAnsi="Times New Roman" w:cs="Times New Roman"/>
          <w:sz w:val="28"/>
          <w:szCs w:val="28"/>
        </w:rPr>
        <w:t xml:space="preserve"> за отчетным, с приложением аналитической записки.</w:t>
      </w:r>
    </w:p>
    <w:p w:rsidR="00296D0B" w:rsidRPr="00AF3FE7" w:rsidRDefault="00296D0B" w:rsidP="00A01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296D0B" w:rsidRPr="00AF3FE7" w:rsidSect="00C42926">
          <w:headerReference w:type="default" r:id="rId13"/>
          <w:headerReference w:type="first" r:id="rId14"/>
          <w:pgSz w:w="11906" w:h="16838"/>
          <w:pgMar w:top="1134" w:right="851" w:bottom="1134" w:left="1418" w:header="709" w:footer="709" w:gutter="0"/>
          <w:pgNumType w:start="1"/>
          <w:cols w:space="708"/>
          <w:docGrid w:linePitch="360"/>
        </w:sectPr>
      </w:pPr>
    </w:p>
    <w:p w:rsidR="00A270B6" w:rsidRPr="00AF3FE7" w:rsidRDefault="002F05F5" w:rsidP="00E904B8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A270B6">
        <w:rPr>
          <w:rFonts w:ascii="Times New Roman" w:hAnsi="Times New Roman" w:cs="Times New Roman"/>
          <w:sz w:val="28"/>
          <w:szCs w:val="28"/>
        </w:rPr>
        <w:t>1</w:t>
      </w:r>
    </w:p>
    <w:p w:rsidR="00E904B8" w:rsidRDefault="00A270B6" w:rsidP="007A0784">
      <w:pPr>
        <w:pStyle w:val="ac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E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Pr="00AF3FE7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7A0784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E904B8"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занятости молодежи</w:t>
      </w:r>
      <w:r w:rsid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6B5F" w:rsidRDefault="00E904B8" w:rsidP="007A078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Новосибирской области на период</w:t>
      </w:r>
    </w:p>
    <w:p w:rsidR="00E904B8" w:rsidRPr="00E904B8" w:rsidRDefault="00E904B8" w:rsidP="007A0784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2030 года»</w:t>
      </w:r>
    </w:p>
    <w:p w:rsidR="00A270B6" w:rsidRDefault="00A270B6" w:rsidP="0099635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96357" w:rsidRPr="00143868" w:rsidRDefault="00A270B6" w:rsidP="0099635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68">
        <w:rPr>
          <w:rFonts w:ascii="Times New Roman" w:hAnsi="Times New Roman" w:cs="Times New Roman"/>
          <w:b/>
          <w:sz w:val="28"/>
          <w:szCs w:val="28"/>
        </w:rPr>
        <w:t>Ц</w:t>
      </w:r>
      <w:r w:rsidR="00996357" w:rsidRPr="00143868">
        <w:rPr>
          <w:rFonts w:ascii="Times New Roman" w:hAnsi="Times New Roman" w:cs="Times New Roman"/>
          <w:b/>
          <w:sz w:val="28"/>
          <w:szCs w:val="28"/>
        </w:rPr>
        <w:t>ЕЛЕВЫЕ ПОКАЗАТЕЛИ</w:t>
      </w:r>
    </w:p>
    <w:p w:rsidR="00996357" w:rsidRPr="00143868" w:rsidRDefault="00996357" w:rsidP="0099635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68">
        <w:rPr>
          <w:rFonts w:ascii="Times New Roman" w:hAnsi="Times New Roman" w:cs="Times New Roman"/>
          <w:b/>
          <w:sz w:val="28"/>
          <w:szCs w:val="28"/>
        </w:rPr>
        <w:t>реализации региональной программы Новосибирской области</w:t>
      </w:r>
    </w:p>
    <w:p w:rsidR="00996357" w:rsidRPr="00143868" w:rsidRDefault="00996357" w:rsidP="0099635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68">
        <w:rPr>
          <w:rFonts w:ascii="Times New Roman" w:hAnsi="Times New Roman" w:cs="Times New Roman"/>
          <w:b/>
          <w:sz w:val="28"/>
          <w:szCs w:val="28"/>
        </w:rPr>
        <w:t xml:space="preserve">«Содействие занятости молодежи </w:t>
      </w:r>
      <w:r w:rsidR="00A270B6" w:rsidRPr="001438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43868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7C5C9C" w:rsidRPr="00143868"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Pr="00143868">
        <w:rPr>
          <w:rFonts w:ascii="Times New Roman" w:hAnsi="Times New Roman" w:cs="Times New Roman"/>
          <w:b/>
          <w:sz w:val="28"/>
          <w:szCs w:val="28"/>
        </w:rPr>
        <w:t>до 2030 года»</w:t>
      </w:r>
    </w:p>
    <w:p w:rsidR="00E904B8" w:rsidRDefault="00E904B8" w:rsidP="00DA6C4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tbl>
      <w:tblPr>
        <w:tblStyle w:val="a8"/>
        <w:tblW w:w="15876" w:type="dxa"/>
        <w:tblInd w:w="-927" w:type="dxa"/>
        <w:tblLayout w:type="fixed"/>
        <w:tblLook w:val="04A0" w:firstRow="1" w:lastRow="0" w:firstColumn="1" w:lastColumn="0" w:noHBand="0" w:noVBand="1"/>
      </w:tblPr>
      <w:tblGrid>
        <w:gridCol w:w="4537"/>
        <w:gridCol w:w="1276"/>
        <w:gridCol w:w="1417"/>
        <w:gridCol w:w="1560"/>
        <w:gridCol w:w="850"/>
        <w:gridCol w:w="709"/>
        <w:gridCol w:w="850"/>
        <w:gridCol w:w="709"/>
        <w:gridCol w:w="851"/>
        <w:gridCol w:w="708"/>
        <w:gridCol w:w="864"/>
        <w:gridCol w:w="786"/>
        <w:gridCol w:w="759"/>
      </w:tblGrid>
      <w:tr w:rsidR="007C5C9C" w:rsidRPr="00BB6709" w:rsidTr="004D1EC8">
        <w:trPr>
          <w:trHeight w:val="252"/>
          <w:tblHeader/>
        </w:trPr>
        <w:tc>
          <w:tcPr>
            <w:tcW w:w="4537" w:type="dxa"/>
            <w:vMerge w:val="restart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Единица измерения целевого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7C5C9C" w:rsidRPr="00BB6709" w:rsidRDefault="007C5C9C" w:rsidP="00E904B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Исполнители </w:t>
            </w:r>
          </w:p>
        </w:tc>
        <w:tc>
          <w:tcPr>
            <w:tcW w:w="1560" w:type="dxa"/>
            <w:vMerge w:val="restart"/>
            <w:vAlign w:val="center"/>
          </w:tcPr>
          <w:p w:rsidR="007C5C9C" w:rsidRPr="00BB6709" w:rsidRDefault="007C5C9C" w:rsidP="00E904B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значение целевого показателя на момент разработки региональной программы </w:t>
            </w:r>
          </w:p>
        </w:tc>
        <w:tc>
          <w:tcPr>
            <w:tcW w:w="7086" w:type="dxa"/>
            <w:gridSpan w:val="9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показателя, в том числе по годам</w:t>
            </w:r>
          </w:p>
        </w:tc>
      </w:tr>
      <w:tr w:rsidR="00E904B8" w:rsidRPr="00BB6709" w:rsidTr="004D1EC8">
        <w:trPr>
          <w:trHeight w:val="368"/>
          <w:tblHeader/>
        </w:trPr>
        <w:tc>
          <w:tcPr>
            <w:tcW w:w="4537" w:type="dxa"/>
            <w:vMerge/>
          </w:tcPr>
          <w:p w:rsidR="007C5C9C" w:rsidRPr="00BB6709" w:rsidRDefault="007C5C9C" w:rsidP="007C5C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C9C" w:rsidRPr="00BB6709" w:rsidRDefault="007C5C9C" w:rsidP="007C5C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C9C" w:rsidRPr="00BB6709" w:rsidRDefault="007C5C9C" w:rsidP="007C5C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5C9C" w:rsidRPr="00BB6709" w:rsidRDefault="007C5C9C" w:rsidP="007C5C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64" w:type="dxa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86" w:type="dxa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59" w:type="dxa"/>
            <w:vAlign w:val="center"/>
          </w:tcPr>
          <w:p w:rsidR="007C5C9C" w:rsidRPr="00BB6709" w:rsidRDefault="007C5C9C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E904B8" w:rsidRPr="00BB6709" w:rsidTr="004D1EC8">
        <w:trPr>
          <w:trHeight w:val="96"/>
        </w:trPr>
        <w:tc>
          <w:tcPr>
            <w:tcW w:w="4537" w:type="dxa"/>
          </w:tcPr>
          <w:p w:rsidR="00BB60CB" w:rsidRDefault="00F011C2" w:rsidP="00A1221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1C2">
              <w:rPr>
                <w:rFonts w:ascii="Times New Roman" w:hAnsi="Times New Roman" w:cs="Times New Roman"/>
                <w:sz w:val="20"/>
                <w:szCs w:val="20"/>
              </w:rPr>
              <w:t>1. Уровень безработицы молодежи в возрасте от 15 до 29 лет (по методологии Международной организации труда)</w:t>
            </w:r>
            <w:r w:rsidR="00A12218">
              <w:rPr>
                <w:rFonts w:ascii="Times New Roman" w:hAnsi="Times New Roman" w:cs="Times New Roman"/>
                <w:sz w:val="20"/>
                <w:szCs w:val="20"/>
              </w:rPr>
              <w:t>, в среднем за год</w:t>
            </w:r>
          </w:p>
        </w:tc>
        <w:tc>
          <w:tcPr>
            <w:tcW w:w="1276" w:type="dxa"/>
          </w:tcPr>
          <w:p w:rsidR="00BB60CB" w:rsidRPr="00BB6709" w:rsidRDefault="00BB60CB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E57118" w:rsidRPr="00BB6709" w:rsidRDefault="002F05F5" w:rsidP="00E5711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Минтруда и соцразвития</w:t>
            </w:r>
            <w:r w:rsidR="00E57118" w:rsidRPr="00BB6709"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</w:p>
          <w:p w:rsidR="00BB60CB" w:rsidRPr="00BB6709" w:rsidRDefault="00BB60CB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60CB" w:rsidRPr="00BB6709" w:rsidRDefault="000C24EB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50" w:type="dxa"/>
          </w:tcPr>
          <w:p w:rsidR="00BB60CB" w:rsidRPr="00BB6709" w:rsidRDefault="000C24EB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BB60CB" w:rsidRPr="00BB6709" w:rsidRDefault="000C24EB" w:rsidP="00F1462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F146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B60CB" w:rsidRPr="00BB6709" w:rsidRDefault="000C24EB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BB60CB" w:rsidRPr="00BB6709" w:rsidRDefault="000C24EB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CF1B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B60CB" w:rsidRPr="00BB6709" w:rsidRDefault="000C24EB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CF1B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BB60CB" w:rsidRPr="00BB6709" w:rsidRDefault="00CF1B0F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C24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</w:tcPr>
          <w:p w:rsidR="00BB60CB" w:rsidRPr="00BB6709" w:rsidRDefault="000C24EB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CF1B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6" w:type="dxa"/>
          </w:tcPr>
          <w:p w:rsidR="00BB60CB" w:rsidRPr="00BB6709" w:rsidRDefault="00CF1B0F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C24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9" w:type="dxa"/>
          </w:tcPr>
          <w:p w:rsidR="00BB60CB" w:rsidRPr="00BB6709" w:rsidRDefault="000C24EB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CF1B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5226" w:rsidRPr="00BB6709" w:rsidTr="004D1EC8">
        <w:trPr>
          <w:trHeight w:val="96"/>
        </w:trPr>
        <w:tc>
          <w:tcPr>
            <w:tcW w:w="4537" w:type="dxa"/>
          </w:tcPr>
          <w:p w:rsidR="006B5226" w:rsidRDefault="00F011C2" w:rsidP="00A1221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Pr="00F011C2">
              <w:rPr>
                <w:rFonts w:ascii="Times New Roman" w:hAnsi="Times New Roman" w:cs="Times New Roman"/>
                <w:sz w:val="20"/>
                <w:szCs w:val="20"/>
              </w:rPr>
              <w:t>Уровень безработицы молодежи в возрасте от 15 до 24 лет (по методологии Международной орган</w:t>
            </w:r>
            <w:r w:rsidR="00A12218">
              <w:rPr>
                <w:rFonts w:ascii="Times New Roman" w:hAnsi="Times New Roman" w:cs="Times New Roman"/>
                <w:sz w:val="20"/>
                <w:szCs w:val="20"/>
              </w:rPr>
              <w:t>изации труда), в среднем за год</w:t>
            </w:r>
          </w:p>
        </w:tc>
        <w:tc>
          <w:tcPr>
            <w:tcW w:w="1276" w:type="dxa"/>
          </w:tcPr>
          <w:p w:rsidR="006B5226" w:rsidRPr="00BB6709" w:rsidRDefault="006B5226" w:rsidP="00B574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6B5226" w:rsidRPr="00BB6709" w:rsidRDefault="006B5226" w:rsidP="00B574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Минтруда и соцразвития</w:t>
            </w: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</w:p>
          <w:p w:rsidR="006B5226" w:rsidRPr="00BB6709" w:rsidRDefault="006B5226" w:rsidP="00B574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5226" w:rsidRDefault="00BB7D75" w:rsidP="00BB7D7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50" w:type="dxa"/>
          </w:tcPr>
          <w:p w:rsidR="006B5226" w:rsidRDefault="006B5226" w:rsidP="006B522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:rsidR="006B5226" w:rsidRDefault="006B5226" w:rsidP="00F1462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</w:tcPr>
          <w:p w:rsidR="006B5226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</w:tcPr>
          <w:p w:rsidR="006B5226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6B5226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6B5226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64" w:type="dxa"/>
          </w:tcPr>
          <w:p w:rsidR="006B5226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86" w:type="dxa"/>
          </w:tcPr>
          <w:p w:rsidR="006B5226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59" w:type="dxa"/>
          </w:tcPr>
          <w:p w:rsidR="006B5226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6B5226" w:rsidRPr="00BB6709" w:rsidTr="00F011C2">
        <w:trPr>
          <w:trHeight w:val="811"/>
        </w:trPr>
        <w:tc>
          <w:tcPr>
            <w:tcW w:w="4537" w:type="dxa"/>
          </w:tcPr>
          <w:p w:rsidR="006B5226" w:rsidRDefault="00F011C2" w:rsidP="00F011C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Pr="00F011C2"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 молодежи в возраст</w:t>
            </w:r>
            <w:r w:rsidR="00A12218">
              <w:rPr>
                <w:rFonts w:ascii="Times New Roman" w:hAnsi="Times New Roman" w:cs="Times New Roman"/>
                <w:sz w:val="20"/>
                <w:szCs w:val="20"/>
              </w:rPr>
              <w:t>е от 15 до 35 лет, на конец года</w:t>
            </w:r>
          </w:p>
        </w:tc>
        <w:tc>
          <w:tcPr>
            <w:tcW w:w="1276" w:type="dxa"/>
          </w:tcPr>
          <w:p w:rsidR="006B5226" w:rsidRPr="00BB6709" w:rsidRDefault="006B5226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6B5226" w:rsidRPr="00BB6709" w:rsidRDefault="006B5226" w:rsidP="002F05F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Минтруда и соцразвития</w:t>
            </w: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</w:p>
          <w:p w:rsidR="006B5226" w:rsidRPr="00BB6709" w:rsidRDefault="006B5226" w:rsidP="002F05F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9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09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8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64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86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59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6B5226" w:rsidRPr="00BB6709" w:rsidTr="004D1EC8">
        <w:trPr>
          <w:trHeight w:val="96"/>
        </w:trPr>
        <w:tc>
          <w:tcPr>
            <w:tcW w:w="4537" w:type="dxa"/>
          </w:tcPr>
          <w:p w:rsidR="006B5226" w:rsidRDefault="00F011C2" w:rsidP="00A1221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4. </w:t>
            </w:r>
            <w:r w:rsidRPr="00F011C2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численности трудоустроенных граждан в возрасте от 14 до 35 лет к общей численности обратившихся за содействием в поиске подходящей работы в учреждения занятости населения </w:t>
            </w:r>
            <w:r w:rsidR="00A12218">
              <w:rPr>
                <w:rFonts w:ascii="Times New Roman" w:hAnsi="Times New Roman" w:cs="Times New Roman"/>
                <w:sz w:val="20"/>
                <w:szCs w:val="20"/>
              </w:rPr>
              <w:t>этой возрастной группы</w:t>
            </w:r>
          </w:p>
        </w:tc>
        <w:tc>
          <w:tcPr>
            <w:tcW w:w="1276" w:type="dxa"/>
          </w:tcPr>
          <w:p w:rsidR="006B5226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Минтруда и соцразвития</w:t>
            </w: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</w:p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709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709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708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64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786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759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6B5226" w:rsidRPr="00BB6709" w:rsidTr="004D1EC8">
        <w:trPr>
          <w:trHeight w:val="96"/>
        </w:trPr>
        <w:tc>
          <w:tcPr>
            <w:tcW w:w="4537" w:type="dxa"/>
          </w:tcPr>
          <w:p w:rsidR="006B5226" w:rsidRPr="00BB6709" w:rsidRDefault="00F011C2" w:rsidP="00A1221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r w:rsidRPr="00F011C2"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молодежи, получившей услуги по профессиональной ориентации, от общего </w:t>
            </w:r>
            <w:r w:rsidRPr="00F0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количества молодежи Новосибирской области в возрасте от 14 до 29 лет</w:t>
            </w:r>
            <w:r w:rsidR="00A12218" w:rsidRPr="00BB6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B5226" w:rsidRPr="00BB6709" w:rsidRDefault="006B5226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417" w:type="dxa"/>
          </w:tcPr>
          <w:p w:rsidR="006B5226" w:rsidRDefault="006B5226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Минобразования НСО</w:t>
            </w:r>
          </w:p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5,2</w:t>
            </w:r>
          </w:p>
        </w:tc>
        <w:tc>
          <w:tcPr>
            <w:tcW w:w="850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0" w:type="dxa"/>
          </w:tcPr>
          <w:p w:rsidR="006B5226" w:rsidRPr="00BB6709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6B5226" w:rsidRDefault="006B5226" w:rsidP="00834696">
            <w:pPr>
              <w:jc w:val="center"/>
            </w:pPr>
            <w:r w:rsidRPr="0067149C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</w:tcPr>
          <w:p w:rsidR="006B5226" w:rsidRDefault="006B5226" w:rsidP="00834696">
            <w:pPr>
              <w:jc w:val="center"/>
            </w:pPr>
            <w:r w:rsidRPr="0067149C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08" w:type="dxa"/>
          </w:tcPr>
          <w:p w:rsidR="006B5226" w:rsidRDefault="006B5226" w:rsidP="00834696">
            <w:pPr>
              <w:jc w:val="center"/>
            </w:pPr>
            <w:r w:rsidRPr="0067149C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64" w:type="dxa"/>
          </w:tcPr>
          <w:p w:rsidR="006B5226" w:rsidRDefault="006B5226" w:rsidP="00834696">
            <w:pPr>
              <w:jc w:val="center"/>
            </w:pPr>
            <w:r w:rsidRPr="0067149C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86" w:type="dxa"/>
          </w:tcPr>
          <w:p w:rsidR="006B5226" w:rsidRDefault="006B5226" w:rsidP="00834696">
            <w:pPr>
              <w:jc w:val="center"/>
            </w:pPr>
            <w:r w:rsidRPr="0067149C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59" w:type="dxa"/>
          </w:tcPr>
          <w:p w:rsidR="006B5226" w:rsidRDefault="006B5226" w:rsidP="00834696">
            <w:pPr>
              <w:jc w:val="center"/>
            </w:pPr>
            <w:r w:rsidRPr="0067149C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F011C2" w:rsidRPr="00BB6709" w:rsidTr="004D1EC8">
        <w:trPr>
          <w:trHeight w:val="96"/>
        </w:trPr>
        <w:tc>
          <w:tcPr>
            <w:tcW w:w="4537" w:type="dxa"/>
          </w:tcPr>
          <w:p w:rsidR="00F011C2" w:rsidRPr="00F011C2" w:rsidRDefault="00F011C2" w:rsidP="00A1221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6. </w:t>
            </w:r>
            <w:r w:rsidRPr="00F011C2">
              <w:rPr>
                <w:rFonts w:ascii="Times New Roman" w:hAnsi="Times New Roman" w:cs="Times New Roman"/>
                <w:sz w:val="20"/>
                <w:szCs w:val="20"/>
              </w:rPr>
              <w:t>Доля несовершеннолетних граждан в возрасте от 14 до 18 лет, прошедших профессиональные пробы, в том числе в рамках временного трудоустройства, от общей численности несовершеннолетних граждан данного возраста</w:t>
            </w:r>
          </w:p>
        </w:tc>
        <w:tc>
          <w:tcPr>
            <w:tcW w:w="1276" w:type="dxa"/>
          </w:tcPr>
          <w:p w:rsidR="00F011C2" w:rsidRPr="00BB6709" w:rsidRDefault="00F011C2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F011C2" w:rsidRPr="00BB6709" w:rsidRDefault="00F011C2" w:rsidP="00763EE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Минобразования НСО</w:t>
            </w:r>
            <w:r w:rsidR="00C32D71">
              <w:rPr>
                <w:rFonts w:ascii="Times New Roman" w:hAnsi="Times New Roman" w:cs="Times New Roman"/>
                <w:sz w:val="20"/>
                <w:szCs w:val="20"/>
              </w:rPr>
              <w:t>, Минтруда и соцразвития</w:t>
            </w:r>
            <w:r w:rsidR="00C32D71" w:rsidRPr="00BB6709"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560" w:type="dxa"/>
          </w:tcPr>
          <w:p w:rsidR="00FE546E" w:rsidRDefault="00DF723A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F723A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  <w:p w:rsidR="00F011C2" w:rsidRPr="00FE546E" w:rsidRDefault="00F011C2" w:rsidP="00FE546E">
            <w:pPr>
              <w:jc w:val="center"/>
            </w:pPr>
          </w:p>
        </w:tc>
        <w:tc>
          <w:tcPr>
            <w:tcW w:w="850" w:type="dxa"/>
          </w:tcPr>
          <w:p w:rsidR="00F011C2" w:rsidRPr="00BB6709" w:rsidRDefault="00F011C2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F011C2" w:rsidRPr="00BB6709" w:rsidRDefault="00F011C2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0" w:type="dxa"/>
          </w:tcPr>
          <w:p w:rsidR="00F011C2" w:rsidRPr="00BB6709" w:rsidRDefault="00F011C2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</w:tcPr>
          <w:p w:rsidR="00F011C2" w:rsidRPr="0067149C" w:rsidRDefault="00F011C2" w:rsidP="0083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F011C2" w:rsidRPr="0067149C" w:rsidRDefault="00F011C2" w:rsidP="0083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8" w:type="dxa"/>
          </w:tcPr>
          <w:p w:rsidR="00F011C2" w:rsidRPr="0067149C" w:rsidRDefault="00F011C2" w:rsidP="0083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64" w:type="dxa"/>
          </w:tcPr>
          <w:p w:rsidR="00F011C2" w:rsidRPr="0067149C" w:rsidRDefault="00F011C2" w:rsidP="0083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86" w:type="dxa"/>
          </w:tcPr>
          <w:p w:rsidR="00F011C2" w:rsidRPr="0067149C" w:rsidRDefault="00F011C2" w:rsidP="0083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59" w:type="dxa"/>
          </w:tcPr>
          <w:p w:rsidR="00F011C2" w:rsidRPr="0067149C" w:rsidRDefault="00F011C2" w:rsidP="0083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6B5226" w:rsidRPr="00BB6709" w:rsidTr="004D1EC8">
        <w:trPr>
          <w:trHeight w:val="96"/>
        </w:trPr>
        <w:tc>
          <w:tcPr>
            <w:tcW w:w="4537" w:type="dxa"/>
          </w:tcPr>
          <w:p w:rsidR="006B5226" w:rsidRPr="00F011C2" w:rsidRDefault="00F011C2" w:rsidP="00A1221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7. </w:t>
            </w:r>
            <w:r w:rsidRPr="00F011C2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выпускников профессиональных образовательных организаций очной формы обучения, подведомственных министерству образования Новосибирской области, трудоустроившихся в течение одного года после окончания обучения по полученной специальности (профессии), в общей их численности</w:t>
            </w:r>
          </w:p>
        </w:tc>
        <w:tc>
          <w:tcPr>
            <w:tcW w:w="1276" w:type="dxa"/>
          </w:tcPr>
          <w:p w:rsidR="006B5226" w:rsidRPr="00BB6709" w:rsidRDefault="006B5226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6B5226" w:rsidRPr="00BB6709" w:rsidRDefault="006B5226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Минобразования НСО</w:t>
            </w:r>
          </w:p>
          <w:p w:rsidR="006B5226" w:rsidRPr="00BB6709" w:rsidRDefault="006B5226" w:rsidP="007C5C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5226" w:rsidRPr="00A32446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4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</w:tcPr>
          <w:p w:rsidR="006B5226" w:rsidRPr="00A32446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4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09" w:type="dxa"/>
          </w:tcPr>
          <w:p w:rsidR="006B5226" w:rsidRPr="00A32446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4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</w:tcPr>
          <w:p w:rsidR="006B5226" w:rsidRPr="00A32446" w:rsidRDefault="006B5226" w:rsidP="0083469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4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09" w:type="dxa"/>
          </w:tcPr>
          <w:p w:rsidR="006B5226" w:rsidRPr="00A32446" w:rsidRDefault="006B5226" w:rsidP="00834696">
            <w:pPr>
              <w:jc w:val="center"/>
            </w:pPr>
            <w:r w:rsidRPr="00A3244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6B5226" w:rsidRPr="00A32446" w:rsidRDefault="006B5226" w:rsidP="00834696">
            <w:pPr>
              <w:jc w:val="center"/>
            </w:pPr>
            <w:r w:rsidRPr="00A3244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08" w:type="dxa"/>
          </w:tcPr>
          <w:p w:rsidR="006B5226" w:rsidRPr="00A32446" w:rsidRDefault="006B5226" w:rsidP="00834696">
            <w:pPr>
              <w:jc w:val="center"/>
            </w:pPr>
            <w:r w:rsidRPr="00A3244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64" w:type="dxa"/>
          </w:tcPr>
          <w:p w:rsidR="006B5226" w:rsidRPr="00A32446" w:rsidRDefault="006B5226" w:rsidP="00834696">
            <w:pPr>
              <w:jc w:val="center"/>
            </w:pPr>
            <w:r w:rsidRPr="00A3244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86" w:type="dxa"/>
          </w:tcPr>
          <w:p w:rsidR="006B5226" w:rsidRPr="00A32446" w:rsidRDefault="006B5226" w:rsidP="00834696">
            <w:pPr>
              <w:jc w:val="center"/>
            </w:pPr>
            <w:r w:rsidRPr="00A3244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59" w:type="dxa"/>
          </w:tcPr>
          <w:p w:rsidR="006B5226" w:rsidRPr="00A32446" w:rsidRDefault="006B5226" w:rsidP="00834696">
            <w:pPr>
              <w:jc w:val="center"/>
            </w:pPr>
            <w:r w:rsidRPr="00A3244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</w:tr>
      <w:tr w:rsidR="006B5226" w:rsidRPr="00BB6709" w:rsidTr="004D1EC8">
        <w:trPr>
          <w:trHeight w:val="96"/>
        </w:trPr>
        <w:tc>
          <w:tcPr>
            <w:tcW w:w="4537" w:type="dxa"/>
          </w:tcPr>
          <w:p w:rsidR="006B5226" w:rsidRPr="00E904B8" w:rsidRDefault="006B5226" w:rsidP="00A1221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F3506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BB670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студентов вузов, заключивших договор о целевом обучении</w:t>
            </w:r>
          </w:p>
        </w:tc>
        <w:tc>
          <w:tcPr>
            <w:tcW w:w="1276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1417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Минобразования НСО</w:t>
            </w:r>
          </w:p>
        </w:tc>
        <w:tc>
          <w:tcPr>
            <w:tcW w:w="1560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8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64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86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59" w:type="dxa"/>
          </w:tcPr>
          <w:p w:rsidR="006B5226" w:rsidRPr="00BB6709" w:rsidRDefault="006B5226" w:rsidP="009C1DB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0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</w:tbl>
    <w:p w:rsidR="00494D97" w:rsidRDefault="00494D97" w:rsidP="00576B5F">
      <w:pPr>
        <w:spacing w:before="60" w:after="0" w:line="240" w:lineRule="auto"/>
        <w:jc w:val="both"/>
        <w:rPr>
          <w:rFonts w:ascii="Times New Roman" w:hAnsi="Times New Roman"/>
          <w:b/>
          <w:sz w:val="10"/>
          <w:szCs w:val="10"/>
        </w:rPr>
      </w:pPr>
      <w:r w:rsidRPr="00650069">
        <w:rPr>
          <w:rFonts w:ascii="Times New Roman" w:hAnsi="Times New Roman"/>
          <w:b/>
          <w:sz w:val="21"/>
          <w:szCs w:val="21"/>
        </w:rPr>
        <w:t>Применяемые сокращения:</w:t>
      </w:r>
    </w:p>
    <w:p w:rsidR="00576B5F" w:rsidRPr="00576B5F" w:rsidRDefault="00576B5F" w:rsidP="00576B5F">
      <w:pPr>
        <w:spacing w:before="60" w:after="0" w:line="240" w:lineRule="auto"/>
        <w:jc w:val="both"/>
        <w:rPr>
          <w:rFonts w:ascii="Times New Roman" w:hAnsi="Times New Roman"/>
          <w:b/>
          <w:sz w:val="4"/>
          <w:szCs w:val="4"/>
        </w:rPr>
      </w:pPr>
    </w:p>
    <w:p w:rsidR="00494D97" w:rsidRPr="00650069" w:rsidRDefault="00494D97" w:rsidP="00576B5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Минтруда и соцразвития НСО – министерство труда и социального развития Новосибирской области;</w:t>
      </w:r>
    </w:p>
    <w:p w:rsidR="00494D97" w:rsidRDefault="00494D97" w:rsidP="00576B5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Минобразования НСО – министерство образования Новосибирской области</w:t>
      </w:r>
      <w:r w:rsidR="00CF3506">
        <w:rPr>
          <w:rFonts w:ascii="Times New Roman" w:hAnsi="Times New Roman"/>
          <w:sz w:val="21"/>
          <w:szCs w:val="21"/>
        </w:rPr>
        <w:t>;</w:t>
      </w:r>
    </w:p>
    <w:p w:rsidR="00CF3506" w:rsidRPr="00650069" w:rsidRDefault="00CF3506" w:rsidP="00CF3506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у</w:t>
      </w:r>
      <w:r w:rsidRPr="00650069">
        <w:rPr>
          <w:rFonts w:ascii="Times New Roman" w:hAnsi="Times New Roman"/>
          <w:sz w:val="21"/>
          <w:szCs w:val="21"/>
        </w:rPr>
        <w:t>чреждения занятости населения – государственные казенные учреждения Новосибирской области центры занятости населения</w:t>
      </w:r>
      <w:r>
        <w:rPr>
          <w:rFonts w:ascii="Times New Roman" w:hAnsi="Times New Roman"/>
          <w:sz w:val="21"/>
          <w:szCs w:val="21"/>
        </w:rPr>
        <w:t>.</w:t>
      </w:r>
    </w:p>
    <w:p w:rsidR="00845DAF" w:rsidRDefault="00845DAF" w:rsidP="00845DAF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</w:p>
    <w:p w:rsidR="00845DAF" w:rsidRDefault="00845DAF" w:rsidP="00845DAF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  <w:sectPr w:rsidR="00845DAF" w:rsidSect="00F8282F">
          <w:headerReference w:type="default" r:id="rId15"/>
          <w:headerReference w:type="first" r:id="rId16"/>
          <w:pgSz w:w="16838" w:h="11906" w:orient="landscape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4B2C5A" w:rsidRPr="00AF3FE7" w:rsidRDefault="004B2C5A" w:rsidP="004B2C5A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4B2C5A" w:rsidRDefault="004B2C5A" w:rsidP="004B2C5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E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Pr="00AF3FE7">
        <w:rPr>
          <w:rFonts w:ascii="Times New Roman" w:hAnsi="Times New Roman" w:cs="Times New Roman"/>
          <w:sz w:val="28"/>
          <w:szCs w:val="28"/>
        </w:rPr>
        <w:t xml:space="preserve"> программе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занятости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2C5A" w:rsidRDefault="004B2C5A" w:rsidP="004B2C5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</w:t>
      </w:r>
    </w:p>
    <w:p w:rsidR="004B2C5A" w:rsidRPr="00E904B8" w:rsidRDefault="004B2C5A" w:rsidP="004B2C5A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2030 года»</w:t>
      </w:r>
    </w:p>
    <w:p w:rsidR="004B2C5A" w:rsidRPr="000676FC" w:rsidRDefault="004B2C5A" w:rsidP="004B2C5A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12"/>
          <w:szCs w:val="12"/>
        </w:rPr>
      </w:pPr>
    </w:p>
    <w:p w:rsidR="004B2C5A" w:rsidRDefault="004B2C5A" w:rsidP="004B2C5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B2C5A" w:rsidRPr="00143868" w:rsidRDefault="004B2C5A" w:rsidP="004B2C5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68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4B2C5A" w:rsidRPr="00143868" w:rsidRDefault="004B2C5A" w:rsidP="004B2C5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68">
        <w:rPr>
          <w:rFonts w:ascii="Times New Roman" w:hAnsi="Times New Roman" w:cs="Times New Roman"/>
          <w:b/>
          <w:sz w:val="28"/>
          <w:szCs w:val="28"/>
        </w:rPr>
        <w:t xml:space="preserve">по реализации региональной программы Новосибирской области </w:t>
      </w:r>
    </w:p>
    <w:p w:rsidR="004B2C5A" w:rsidRPr="00143868" w:rsidRDefault="004B2C5A" w:rsidP="004B2C5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68">
        <w:rPr>
          <w:rFonts w:ascii="Times New Roman" w:hAnsi="Times New Roman" w:cs="Times New Roman"/>
          <w:b/>
          <w:sz w:val="28"/>
          <w:szCs w:val="28"/>
        </w:rPr>
        <w:t>«Содействие занятости молодежи в Новосибирской области на период до 2030 года»</w:t>
      </w:r>
    </w:p>
    <w:p w:rsidR="004B2C5A" w:rsidRDefault="004B2C5A" w:rsidP="004B2C5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2342"/>
        <w:gridCol w:w="1201"/>
        <w:gridCol w:w="8"/>
        <w:gridCol w:w="656"/>
        <w:gridCol w:w="45"/>
        <w:gridCol w:w="567"/>
        <w:gridCol w:w="44"/>
        <w:gridCol w:w="656"/>
        <w:gridCol w:w="9"/>
        <w:gridCol w:w="647"/>
        <w:gridCol w:w="62"/>
        <w:gridCol w:w="567"/>
        <w:gridCol w:w="27"/>
        <w:gridCol w:w="656"/>
        <w:gridCol w:w="25"/>
        <w:gridCol w:w="631"/>
        <w:gridCol w:w="78"/>
        <w:gridCol w:w="567"/>
        <w:gridCol w:w="11"/>
        <w:gridCol w:w="656"/>
        <w:gridCol w:w="2168"/>
      </w:tblGrid>
      <w:tr w:rsidR="004B2C5A" w:rsidRPr="003F2884" w:rsidTr="00CF3506">
        <w:trPr>
          <w:trHeight w:val="986"/>
          <w:tblHeader/>
        </w:trPr>
        <w:tc>
          <w:tcPr>
            <w:tcW w:w="2269" w:type="dxa"/>
            <w:vMerge w:val="restart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/государственная программа Новосибирской области, в рамках которой реализуется мероприятие</w:t>
            </w:r>
          </w:p>
        </w:tc>
        <w:tc>
          <w:tcPr>
            <w:tcW w:w="1418" w:type="dxa"/>
            <w:vMerge w:val="restart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342" w:type="dxa"/>
            <w:vMerge w:val="restart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реализации мероприятия</w:t>
            </w:r>
          </w:p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/документ, подтверждающий исполнение мероприятия</w:t>
            </w:r>
          </w:p>
        </w:tc>
        <w:tc>
          <w:tcPr>
            <w:tcW w:w="7113" w:type="dxa"/>
            <w:gridSpan w:val="19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расходов на выполнение плана мероприятий по годам, </w:t>
            </w:r>
          </w:p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68" w:type="dxa"/>
            <w:vMerge w:val="restart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</w:tc>
      </w:tr>
      <w:tr w:rsidR="004B2C5A" w:rsidRPr="003F2884" w:rsidTr="00CF3506">
        <w:trPr>
          <w:trHeight w:val="1006"/>
          <w:tblHeader/>
        </w:trPr>
        <w:tc>
          <w:tcPr>
            <w:tcW w:w="2269" w:type="dxa"/>
            <w:vMerge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664" w:type="dxa"/>
            <w:gridSpan w:val="2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56" w:type="dxa"/>
            <w:gridSpan w:val="3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56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56" w:type="dxa"/>
            <w:gridSpan w:val="2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56" w:type="dxa"/>
            <w:gridSpan w:val="3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6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56" w:type="dxa"/>
            <w:gridSpan w:val="2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6" w:type="dxa"/>
            <w:gridSpan w:val="3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6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168" w:type="dxa"/>
            <w:vMerge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2C5A" w:rsidRPr="003F2884" w:rsidTr="00CF3506">
        <w:trPr>
          <w:trHeight w:val="304"/>
          <w:tblHeader/>
        </w:trPr>
        <w:tc>
          <w:tcPr>
            <w:tcW w:w="2269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2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1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" w:type="dxa"/>
            <w:gridSpan w:val="2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6" w:type="dxa"/>
            <w:gridSpan w:val="3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  <w:gridSpan w:val="2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6" w:type="dxa"/>
            <w:gridSpan w:val="3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  <w:gridSpan w:val="2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6" w:type="dxa"/>
            <w:gridSpan w:val="3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6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68" w:type="dxa"/>
            <w:vAlign w:val="center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B2C5A" w:rsidRPr="003F2884" w:rsidTr="00CF3506">
        <w:trPr>
          <w:trHeight w:val="304"/>
        </w:trPr>
        <w:tc>
          <w:tcPr>
            <w:tcW w:w="15310" w:type="dxa"/>
            <w:gridSpan w:val="23"/>
            <w:vAlign w:val="center"/>
          </w:tcPr>
          <w:p w:rsidR="004B2C5A" w:rsidRPr="003F2884" w:rsidRDefault="004B2C5A" w:rsidP="00CF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Цель. Создание условий для реализации профессионального, трудового и предпринимательского потенциала молодежи</w:t>
            </w:r>
          </w:p>
        </w:tc>
      </w:tr>
      <w:tr w:rsidR="004B2C5A" w:rsidRPr="003F2884" w:rsidTr="00CF3506">
        <w:trPr>
          <w:trHeight w:val="304"/>
        </w:trPr>
        <w:tc>
          <w:tcPr>
            <w:tcW w:w="15310" w:type="dxa"/>
            <w:gridSpan w:val="23"/>
            <w:vAlign w:val="center"/>
          </w:tcPr>
          <w:p w:rsidR="004B2C5A" w:rsidRPr="003F2884" w:rsidRDefault="004B2C5A" w:rsidP="00CF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Задача 1. Формирование карьерных стратегий молодежи в соответствии с личностно-профессиональными </w:t>
            </w:r>
          </w:p>
          <w:p w:rsidR="004B2C5A" w:rsidRPr="003F2884" w:rsidRDefault="004B2C5A" w:rsidP="00CF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8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наклонностями и потребностью рынка труда</w:t>
            </w:r>
          </w:p>
        </w:tc>
      </w:tr>
      <w:tr w:rsidR="004B2C5A" w:rsidRPr="003F2884" w:rsidTr="00CF3506">
        <w:trPr>
          <w:trHeight w:val="416"/>
        </w:trPr>
        <w:tc>
          <w:tcPr>
            <w:tcW w:w="2269" w:type="dxa"/>
          </w:tcPr>
          <w:p w:rsidR="004B2C5A" w:rsidRPr="003F2884" w:rsidRDefault="004B2C5A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. Профессиональная ориентация инвалидов молодого возраста-студентов образовательных организаций Новосибирской области</w:t>
            </w:r>
          </w:p>
          <w:p w:rsidR="004B2C5A" w:rsidRPr="003F2884" w:rsidRDefault="004B2C5A" w:rsidP="007E11C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/ГП № 177-п</w:t>
            </w:r>
          </w:p>
        </w:tc>
        <w:tc>
          <w:tcPr>
            <w:tcW w:w="1418" w:type="dxa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2022-2023 годы</w:t>
            </w:r>
          </w:p>
        </w:tc>
        <w:tc>
          <w:tcPr>
            <w:tcW w:w="2342" w:type="dxa"/>
          </w:tcPr>
          <w:p w:rsidR="004B2C5A" w:rsidRPr="003F2884" w:rsidRDefault="004B2C5A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Оказание профориентационных услуг инвалидам молодого возраста - студентам образовательных организаций Новосибирской области в целях коррекции определения в выборе профессии или специальности исходя из возможностей их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трудоустройства по определенной профессии, специальности и направления подготовки. Оказание профориентационных услуг вышеуказанной категории граждан посредством регулярного проведения профориентационной акции «Мобильный консультант», а также организации регионального этапа всероссийского сетевого конкурса студенческих проектов «Профессиональное завтра»</w:t>
            </w:r>
          </w:p>
          <w:p w:rsidR="004B2C5A" w:rsidRPr="003F2884" w:rsidRDefault="004B2C5A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/отчет Минтруда и соцразвития НСО</w:t>
            </w:r>
          </w:p>
        </w:tc>
        <w:tc>
          <w:tcPr>
            <w:tcW w:w="7113" w:type="dxa"/>
            <w:gridSpan w:val="19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Реализация осуществляется в рамках текущей деятельности</w:t>
            </w:r>
          </w:p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исполнителей мероприятия</w:t>
            </w:r>
          </w:p>
        </w:tc>
        <w:tc>
          <w:tcPr>
            <w:tcW w:w="2168" w:type="dxa"/>
          </w:tcPr>
          <w:p w:rsidR="004B2C5A" w:rsidRPr="003F2884" w:rsidRDefault="004B2C5A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населения, ГАУ НСО «ЦРПК» во взаимодействии с образовательными организациями высшего образования в Новосибирской области (по согласованию), Ресурсный</w:t>
            </w:r>
            <w:r w:rsidRPr="003F2884">
              <w:rPr>
                <w:sz w:val="20"/>
                <w:szCs w:val="20"/>
              </w:rPr>
              <w:t xml:space="preserve"> </w:t>
            </w: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  <w:r w:rsidRPr="003F2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методический центр по обучению инвалидов и лиц с ограниченными возможностями здоровья, действующий на базе Института социальных технологий и реабилитации Новосибирского государственного технического университета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, государственными профессиональными образовательными организациями, подведомственными ОИОГВ НСО</w:t>
            </w:r>
          </w:p>
        </w:tc>
      </w:tr>
      <w:tr w:rsidR="004B2C5A" w:rsidRPr="003F2884" w:rsidTr="00CF3506">
        <w:trPr>
          <w:trHeight w:val="416"/>
        </w:trPr>
        <w:tc>
          <w:tcPr>
            <w:tcW w:w="2269" w:type="dxa"/>
          </w:tcPr>
          <w:p w:rsidR="004B2C5A" w:rsidRPr="000902EF" w:rsidRDefault="004B2C5A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117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1.2. Проведение профориентационных мероприятий, экскурсии для студентов образовательных организациях высшего образования, </w:t>
            </w:r>
            <w:r w:rsidRPr="00D117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расположенных на территории Новосибирской области, изъявивших желание заключить договор о целевом обучении, на предприятия - потенциальных </w:t>
            </w:r>
            <w:r w:rsidRPr="000902EF">
              <w:rPr>
                <w:rFonts w:ascii="Times New Roman" w:hAnsi="Times New Roman"/>
                <w:sz w:val="20"/>
                <w:szCs w:val="20"/>
              </w:rPr>
              <w:t>работодателей</w:t>
            </w:r>
          </w:p>
          <w:p w:rsidR="004B2C5A" w:rsidRPr="00D117ED" w:rsidRDefault="004B2C5A" w:rsidP="00A9214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902EF">
              <w:rPr>
                <w:rFonts w:ascii="Times New Roman" w:hAnsi="Times New Roman"/>
                <w:sz w:val="20"/>
                <w:szCs w:val="20"/>
              </w:rPr>
              <w:t>/</w:t>
            </w:r>
            <w:r w:rsidRPr="000902EF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ГП № </w:t>
            </w:r>
            <w:r w:rsidR="00A9214F" w:rsidRPr="000902EF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576-п</w:t>
            </w:r>
          </w:p>
        </w:tc>
        <w:tc>
          <w:tcPr>
            <w:tcW w:w="1418" w:type="dxa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2025-2030 годы</w:t>
            </w:r>
          </w:p>
        </w:tc>
        <w:tc>
          <w:tcPr>
            <w:tcW w:w="2342" w:type="dxa"/>
          </w:tcPr>
          <w:p w:rsidR="004B2C5A" w:rsidRPr="003F2884" w:rsidRDefault="004B2C5A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Увеличение количества студентов, посетивших предприятия</w:t>
            </w:r>
          </w:p>
          <w:p w:rsidR="004B2C5A" w:rsidRPr="003F2884" w:rsidRDefault="004B2C5A" w:rsidP="00027AB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/отчет </w:t>
            </w:r>
            <w:r w:rsidR="00027AB3"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инобразования НСО</w:t>
            </w:r>
          </w:p>
        </w:tc>
        <w:tc>
          <w:tcPr>
            <w:tcW w:w="7113" w:type="dxa"/>
            <w:gridSpan w:val="19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Реализация осуществляется в рамках текущей деятельности</w:t>
            </w:r>
          </w:p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исполнителей мероприятия</w:t>
            </w:r>
          </w:p>
        </w:tc>
        <w:tc>
          <w:tcPr>
            <w:tcW w:w="2168" w:type="dxa"/>
          </w:tcPr>
          <w:p w:rsidR="004B2C5A" w:rsidRPr="003F2884" w:rsidRDefault="004B2C5A" w:rsidP="004B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Минобразования НСО</w:t>
            </w:r>
          </w:p>
        </w:tc>
      </w:tr>
      <w:tr w:rsidR="004B2C5A" w:rsidRPr="003F2884" w:rsidTr="00CF3506">
        <w:trPr>
          <w:trHeight w:val="416"/>
        </w:trPr>
        <w:tc>
          <w:tcPr>
            <w:tcW w:w="2269" w:type="dxa"/>
          </w:tcPr>
          <w:p w:rsidR="004B2C5A" w:rsidRPr="003F2884" w:rsidRDefault="004B2C5A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. Реализация программ профессиональной подготовки политехнической и агротехнической направленности для обучающихся общеобразовательных организаций</w:t>
            </w:r>
          </w:p>
          <w:p w:rsidR="004B2C5A" w:rsidRPr="003F2884" w:rsidRDefault="004B2C5A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/ГП № 380-п</w:t>
            </w:r>
          </w:p>
        </w:tc>
        <w:tc>
          <w:tcPr>
            <w:tcW w:w="1418" w:type="dxa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342" w:type="dxa"/>
          </w:tcPr>
          <w:p w:rsidR="004B2C5A" w:rsidRPr="003F2884" w:rsidRDefault="004B2C5A" w:rsidP="004B2C5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Обучение рабочим профессиям политехнической и агротехнической направленности не менее 1000 школьников ежегодно в 2022-2024 годах</w:t>
            </w:r>
          </w:p>
          <w:p w:rsidR="004B2C5A" w:rsidRPr="003F2884" w:rsidRDefault="004B2C5A" w:rsidP="004B2C5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инобразования НСО</w:t>
            </w:r>
          </w:p>
        </w:tc>
        <w:tc>
          <w:tcPr>
            <w:tcW w:w="1201" w:type="dxa"/>
          </w:tcPr>
          <w:p w:rsidR="004B2C5A" w:rsidRPr="003F2884" w:rsidRDefault="004B2C5A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gridSpan w:val="3"/>
          </w:tcPr>
          <w:p w:rsidR="004B2C5A" w:rsidRPr="00BF2494" w:rsidRDefault="00A9214F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494">
              <w:rPr>
                <w:rFonts w:ascii="Times New Roman" w:hAnsi="Times New Roman" w:cs="Times New Roman"/>
                <w:sz w:val="16"/>
                <w:szCs w:val="16"/>
              </w:rPr>
              <w:t>40386,6</w:t>
            </w:r>
          </w:p>
        </w:tc>
        <w:tc>
          <w:tcPr>
            <w:tcW w:w="567" w:type="dxa"/>
          </w:tcPr>
          <w:p w:rsidR="004B2C5A" w:rsidRPr="00BF2494" w:rsidRDefault="005659FD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494">
              <w:rPr>
                <w:rFonts w:ascii="Times New Roman" w:hAnsi="Times New Roman" w:cs="Times New Roman"/>
                <w:sz w:val="16"/>
                <w:szCs w:val="16"/>
              </w:rPr>
              <w:t>12100,0</w:t>
            </w:r>
          </w:p>
        </w:tc>
        <w:tc>
          <w:tcPr>
            <w:tcW w:w="709" w:type="dxa"/>
            <w:gridSpan w:val="3"/>
          </w:tcPr>
          <w:p w:rsidR="004B2C5A" w:rsidRPr="00BF2494" w:rsidRDefault="005659FD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494">
              <w:rPr>
                <w:rFonts w:ascii="Times New Roman" w:hAnsi="Times New Roman" w:cs="Times New Roman"/>
                <w:sz w:val="16"/>
                <w:szCs w:val="16"/>
              </w:rPr>
              <w:t>12100,0</w:t>
            </w:r>
          </w:p>
        </w:tc>
        <w:tc>
          <w:tcPr>
            <w:tcW w:w="709" w:type="dxa"/>
            <w:gridSpan w:val="2"/>
          </w:tcPr>
          <w:p w:rsidR="004B2C5A" w:rsidRPr="007D4DC6" w:rsidRDefault="005659FD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4B2C5A" w:rsidRPr="007D4DC6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50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3"/>
          </w:tcPr>
          <w:p w:rsidR="004B2C5A" w:rsidRPr="007D4DC6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50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</w:tcPr>
          <w:p w:rsidR="004B2C5A" w:rsidRPr="007D4DC6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50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4B2C5A" w:rsidRPr="007D4DC6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50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67" w:type="dxa"/>
            <w:gridSpan w:val="2"/>
          </w:tcPr>
          <w:p w:rsidR="004B2C5A" w:rsidRPr="007D4DC6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50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68" w:type="dxa"/>
          </w:tcPr>
          <w:p w:rsidR="004B2C5A" w:rsidRPr="003F2884" w:rsidRDefault="004B2C5A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Минобразования НСО</w:t>
            </w:r>
          </w:p>
        </w:tc>
      </w:tr>
      <w:tr w:rsidR="004B2C5A" w:rsidRPr="003F2884" w:rsidTr="00CF3506">
        <w:trPr>
          <w:trHeight w:val="416"/>
        </w:trPr>
        <w:tc>
          <w:tcPr>
            <w:tcW w:w="2269" w:type="dxa"/>
          </w:tcPr>
          <w:p w:rsidR="004B2C5A" w:rsidRPr="003F2884" w:rsidRDefault="004B2C5A" w:rsidP="00CF3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. Проведение совместных мероприятий учреждениями занятости населения Новосибирской области и центрами карьеры (центрами содействия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трудоустройству выпускников) организаций высшего образования и профессиональных образовательных организаций в целях содействия трудоустройству выпускников</w:t>
            </w:r>
          </w:p>
        </w:tc>
        <w:tc>
          <w:tcPr>
            <w:tcW w:w="1418" w:type="dxa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2022-2030 годы</w:t>
            </w:r>
          </w:p>
        </w:tc>
        <w:tc>
          <w:tcPr>
            <w:tcW w:w="2342" w:type="dxa"/>
          </w:tcPr>
          <w:p w:rsidR="004B2C5A" w:rsidRPr="003F2884" w:rsidRDefault="004B2C5A" w:rsidP="004B2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Информирование выпускников образовательных организаций о ситуации на рынке труда, наличии вакантных рабочих мест для возможного трудоустройства</w:t>
            </w:r>
          </w:p>
          <w:p w:rsidR="004B2C5A" w:rsidRPr="003F2884" w:rsidRDefault="004B2C5A" w:rsidP="004B2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интруда и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соцразвияти НСО</w:t>
            </w:r>
          </w:p>
        </w:tc>
        <w:tc>
          <w:tcPr>
            <w:tcW w:w="7113" w:type="dxa"/>
            <w:gridSpan w:val="19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Реализация осуществляется в рамках текущей деятельности</w:t>
            </w:r>
          </w:p>
          <w:p w:rsidR="004B2C5A" w:rsidRPr="003F2884" w:rsidRDefault="004B2C5A" w:rsidP="00CF35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исполнителей мероприятия</w:t>
            </w:r>
          </w:p>
        </w:tc>
        <w:tc>
          <w:tcPr>
            <w:tcW w:w="2168" w:type="dxa"/>
          </w:tcPr>
          <w:p w:rsidR="004B2C5A" w:rsidRPr="003F2884" w:rsidRDefault="004B2C5A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населения, ГАУ НСО «ЦРПК»</w:t>
            </w:r>
          </w:p>
        </w:tc>
      </w:tr>
      <w:tr w:rsidR="004B2C5A" w:rsidRPr="003F2884" w:rsidTr="00CF3506">
        <w:trPr>
          <w:trHeight w:val="416"/>
        </w:trPr>
        <w:tc>
          <w:tcPr>
            <w:tcW w:w="2269" w:type="dxa"/>
          </w:tcPr>
          <w:p w:rsidR="004B2C5A" w:rsidRPr="003F2884" w:rsidRDefault="004B2C5A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Организация мероприятий по профессиональному самоопределению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детей и молодежи </w:t>
            </w: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  <w:p w:rsidR="004B2C5A" w:rsidRPr="003F2884" w:rsidRDefault="004B2C5A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/ГП № 380-п</w:t>
            </w:r>
          </w:p>
        </w:tc>
        <w:tc>
          <w:tcPr>
            <w:tcW w:w="1418" w:type="dxa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342" w:type="dxa"/>
          </w:tcPr>
          <w:p w:rsidR="004B2C5A" w:rsidRPr="003F2884" w:rsidRDefault="004B2C5A" w:rsidP="004B2C5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профориентационных услуг детям и молодежи (не менее 27 тыс. человек ежегодно). Подготовка статей, буклетов, аудио- и видеороликов, PR-статей о профессиях или специальностях, о профессиональных образовательных организациях с целью знакомства молодежи с востребованными профессиями или специальностями, с профессиональными образовательными организациями. Проведение </w:t>
            </w:r>
            <w:r w:rsidRPr="003F2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профориентационного тестирования и консультирования школьников и студентов, организация выездов агитавтобусов</w:t>
            </w:r>
          </w:p>
          <w:p w:rsidR="004B2C5A" w:rsidRPr="003F2884" w:rsidRDefault="004B2C5A" w:rsidP="004B2C5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инобразования НСО</w:t>
            </w:r>
          </w:p>
        </w:tc>
        <w:tc>
          <w:tcPr>
            <w:tcW w:w="1201" w:type="dxa"/>
          </w:tcPr>
          <w:p w:rsidR="004B2C5A" w:rsidRPr="003F2884" w:rsidRDefault="004B2C5A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664" w:type="dxa"/>
            <w:gridSpan w:val="2"/>
          </w:tcPr>
          <w:p w:rsidR="004B2C5A" w:rsidRPr="007D4DC6" w:rsidRDefault="004B2C5A" w:rsidP="00CF35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656" w:type="dxa"/>
            <w:gridSpan w:val="3"/>
          </w:tcPr>
          <w:p w:rsidR="004B2C5A" w:rsidRPr="007D4DC6" w:rsidRDefault="004B2C5A" w:rsidP="00CF35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656" w:type="dxa"/>
          </w:tcPr>
          <w:p w:rsidR="004B2C5A" w:rsidRPr="007D4DC6" w:rsidRDefault="004B2C5A" w:rsidP="00CF35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656" w:type="dxa"/>
            <w:gridSpan w:val="2"/>
          </w:tcPr>
          <w:p w:rsidR="004B2C5A" w:rsidRPr="007D4DC6" w:rsidRDefault="004B2C5A" w:rsidP="00CF35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656" w:type="dxa"/>
            <w:gridSpan w:val="3"/>
          </w:tcPr>
          <w:p w:rsidR="004B2C5A" w:rsidRPr="007D4DC6" w:rsidRDefault="004B2C5A" w:rsidP="00CF35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656" w:type="dxa"/>
          </w:tcPr>
          <w:p w:rsidR="004B2C5A" w:rsidRPr="007D4DC6" w:rsidRDefault="004B2C5A" w:rsidP="00CF35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656" w:type="dxa"/>
            <w:gridSpan w:val="2"/>
          </w:tcPr>
          <w:p w:rsidR="004B2C5A" w:rsidRPr="007D4DC6" w:rsidRDefault="004B2C5A" w:rsidP="00CF35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656" w:type="dxa"/>
            <w:gridSpan w:val="3"/>
          </w:tcPr>
          <w:p w:rsidR="004B2C5A" w:rsidRPr="007D4DC6" w:rsidRDefault="004B2C5A" w:rsidP="00CF35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656" w:type="dxa"/>
          </w:tcPr>
          <w:p w:rsidR="004B2C5A" w:rsidRPr="007D4DC6" w:rsidRDefault="004B2C5A" w:rsidP="00CF35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2168" w:type="dxa"/>
          </w:tcPr>
          <w:p w:rsidR="004B2C5A" w:rsidRPr="003F2884" w:rsidRDefault="004B2C5A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Минобразования НСО</w:t>
            </w:r>
          </w:p>
        </w:tc>
      </w:tr>
      <w:tr w:rsidR="004B2C5A" w:rsidRPr="003F2884" w:rsidTr="00CF3506">
        <w:trPr>
          <w:trHeight w:val="416"/>
        </w:trPr>
        <w:tc>
          <w:tcPr>
            <w:tcW w:w="2269" w:type="dxa"/>
          </w:tcPr>
          <w:p w:rsidR="004B2C5A" w:rsidRPr="00BF2494" w:rsidRDefault="004B2C5A" w:rsidP="00BF249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F2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1.6. </w:t>
            </w:r>
            <w:r w:rsidR="00033848" w:rsidRPr="00BF249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направленных на развитие добровольческого движения, волонтерское сопровождение мероприятий от муниципального до международного уровня /ГП № 263-п</w:t>
            </w:r>
          </w:p>
        </w:tc>
        <w:tc>
          <w:tcPr>
            <w:tcW w:w="1418" w:type="dxa"/>
          </w:tcPr>
          <w:p w:rsidR="004B2C5A" w:rsidRPr="003F288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4B2C5A" w:rsidRPr="00BF2494" w:rsidRDefault="00033848" w:rsidP="004B2C5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F24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волонтеров по направлениям деятельности, на мероприятиях и событиях различного уровня. Функционирование одного регионального ресурсного центра добровольчества, обеспеченного материально-технической базой, штатными единицами, а также доступными для работы добровольческих организаций помещениями, оказывающего комплекс информационных, консультационных, </w:t>
            </w:r>
            <w:r w:rsidRPr="00BF2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методических услуг организациям и гражданам в области добровольческой деятельности. Охват – не менее 4000 человек ежегодно /отчет Минобразования НСО</w:t>
            </w:r>
          </w:p>
        </w:tc>
        <w:tc>
          <w:tcPr>
            <w:tcW w:w="1209" w:type="dxa"/>
            <w:gridSpan w:val="2"/>
          </w:tcPr>
          <w:p w:rsidR="004B2C5A" w:rsidRPr="00BF2494" w:rsidRDefault="004B2C5A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F2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656" w:type="dxa"/>
          </w:tcPr>
          <w:p w:rsidR="004B2C5A" w:rsidRPr="00BF2494" w:rsidRDefault="004B2C5A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494">
              <w:rPr>
                <w:rFonts w:ascii="Times New Roman" w:hAnsi="Times New Roman" w:cs="Times New Roman"/>
                <w:sz w:val="16"/>
                <w:szCs w:val="16"/>
              </w:rPr>
              <w:t>2009,1</w:t>
            </w:r>
          </w:p>
        </w:tc>
        <w:tc>
          <w:tcPr>
            <w:tcW w:w="656" w:type="dxa"/>
            <w:gridSpan w:val="3"/>
          </w:tcPr>
          <w:p w:rsidR="004B2C5A" w:rsidRPr="00BF2494" w:rsidRDefault="003614A0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494">
              <w:rPr>
                <w:rFonts w:ascii="Times New Roman" w:hAnsi="Times New Roman" w:cs="Times New Roman"/>
                <w:sz w:val="16"/>
                <w:szCs w:val="16"/>
              </w:rPr>
              <w:t>2009,1</w:t>
            </w:r>
          </w:p>
        </w:tc>
        <w:tc>
          <w:tcPr>
            <w:tcW w:w="656" w:type="dxa"/>
          </w:tcPr>
          <w:p w:rsidR="004B2C5A" w:rsidRPr="00BF2494" w:rsidRDefault="003614A0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494">
              <w:rPr>
                <w:rFonts w:ascii="Times New Roman" w:hAnsi="Times New Roman" w:cs="Times New Roman"/>
                <w:sz w:val="16"/>
                <w:szCs w:val="16"/>
              </w:rPr>
              <w:t>2144,3</w:t>
            </w:r>
          </w:p>
        </w:tc>
        <w:tc>
          <w:tcPr>
            <w:tcW w:w="656" w:type="dxa"/>
            <w:gridSpan w:val="2"/>
          </w:tcPr>
          <w:p w:rsidR="004B2C5A" w:rsidRPr="007D4DC6" w:rsidRDefault="004B2C5A" w:rsidP="00CF3506">
            <w:pPr>
              <w:jc w:val="center"/>
              <w:rPr>
                <w:sz w:val="16"/>
                <w:szCs w:val="16"/>
              </w:rPr>
            </w:pPr>
            <w:r w:rsidRPr="007D4DC6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656" w:type="dxa"/>
            <w:gridSpan w:val="3"/>
          </w:tcPr>
          <w:p w:rsidR="004B2C5A" w:rsidRPr="007D4DC6" w:rsidRDefault="004B2C5A" w:rsidP="00CF3506">
            <w:pPr>
              <w:jc w:val="center"/>
              <w:rPr>
                <w:sz w:val="16"/>
                <w:szCs w:val="16"/>
              </w:rPr>
            </w:pPr>
            <w:r w:rsidRPr="007D4DC6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656" w:type="dxa"/>
          </w:tcPr>
          <w:p w:rsidR="004B2C5A" w:rsidRPr="007D4DC6" w:rsidRDefault="004B2C5A" w:rsidP="00CF3506">
            <w:pPr>
              <w:jc w:val="center"/>
              <w:rPr>
                <w:sz w:val="16"/>
                <w:szCs w:val="16"/>
              </w:rPr>
            </w:pPr>
            <w:r w:rsidRPr="007D4DC6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656" w:type="dxa"/>
            <w:gridSpan w:val="2"/>
          </w:tcPr>
          <w:p w:rsidR="004B2C5A" w:rsidRPr="00BF2494" w:rsidRDefault="00BF2494" w:rsidP="00CF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494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656" w:type="dxa"/>
            <w:gridSpan w:val="3"/>
          </w:tcPr>
          <w:p w:rsidR="004B2C5A" w:rsidRPr="007D4DC6" w:rsidRDefault="004B2C5A" w:rsidP="00CF3506">
            <w:pPr>
              <w:jc w:val="center"/>
              <w:rPr>
                <w:sz w:val="16"/>
                <w:szCs w:val="16"/>
              </w:rPr>
            </w:pPr>
            <w:r w:rsidRPr="007D4DC6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656" w:type="dxa"/>
          </w:tcPr>
          <w:p w:rsidR="004B2C5A" w:rsidRPr="007D4DC6" w:rsidRDefault="004B2C5A" w:rsidP="00CF3506">
            <w:pPr>
              <w:jc w:val="center"/>
              <w:rPr>
                <w:sz w:val="16"/>
                <w:szCs w:val="16"/>
              </w:rPr>
            </w:pPr>
            <w:r w:rsidRPr="007D4DC6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2168" w:type="dxa"/>
          </w:tcPr>
          <w:p w:rsidR="004B2C5A" w:rsidRPr="003F2884" w:rsidRDefault="004B2C5A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Минобразования НСО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A33684" w:rsidRDefault="00A33684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1.7. </w:t>
            </w:r>
            <w:r w:rsidRPr="00A3368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направленных на популяризацию трудового воспитания молодежи на территории Новосибирской области /ГП № 263-п</w:t>
            </w:r>
          </w:p>
        </w:tc>
        <w:tc>
          <w:tcPr>
            <w:tcW w:w="1418" w:type="dxa"/>
          </w:tcPr>
          <w:p w:rsidR="00A33684" w:rsidRPr="00A33684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84">
              <w:rPr>
                <w:rFonts w:ascii="Times New Roman" w:hAnsi="Times New Roman" w:cs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A33684" w:rsidRDefault="00A33684" w:rsidP="00A3368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33684">
              <w:rPr>
                <w:rFonts w:ascii="Times New Roman" w:hAnsi="Times New Roman" w:cs="Times New Roman"/>
                <w:sz w:val="20"/>
                <w:szCs w:val="20"/>
              </w:rPr>
              <w:t>Популяризация движения «Студенческие отряды» на территории Новосибирской области в течение года.</w:t>
            </w:r>
          </w:p>
          <w:p w:rsidR="00A33684" w:rsidRPr="00A33684" w:rsidRDefault="00A33684" w:rsidP="00A3368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33684">
              <w:rPr>
                <w:rFonts w:ascii="Times New Roman" w:hAnsi="Times New Roman" w:cs="Times New Roman"/>
                <w:sz w:val="20"/>
                <w:szCs w:val="20"/>
              </w:rPr>
              <w:t>Охват–не менее 18,6 тыс. человек ежегодно, трудоустроено–не менее 3,0 тыс. человек ежегодно /отчет Минобразования НСО</w:t>
            </w:r>
          </w:p>
        </w:tc>
        <w:tc>
          <w:tcPr>
            <w:tcW w:w="1209" w:type="dxa"/>
            <w:gridSpan w:val="2"/>
          </w:tcPr>
          <w:p w:rsidR="00A33684" w:rsidRPr="00A33684" w:rsidRDefault="00A33684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3368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56" w:type="dxa"/>
          </w:tcPr>
          <w:p w:rsidR="00A33684" w:rsidRPr="00A33684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4">
              <w:rPr>
                <w:rFonts w:ascii="Times New Roman" w:hAnsi="Times New Roman" w:cs="Times New Roman"/>
                <w:sz w:val="16"/>
                <w:szCs w:val="16"/>
              </w:rPr>
              <w:t>10041,8</w:t>
            </w:r>
          </w:p>
        </w:tc>
        <w:tc>
          <w:tcPr>
            <w:tcW w:w="656" w:type="dxa"/>
            <w:gridSpan w:val="3"/>
          </w:tcPr>
          <w:p w:rsidR="00A33684" w:rsidRPr="00A33684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4">
              <w:rPr>
                <w:rFonts w:ascii="Times New Roman" w:hAnsi="Times New Roman" w:cs="Times New Roman"/>
                <w:sz w:val="16"/>
                <w:szCs w:val="16"/>
              </w:rPr>
              <w:t>10041,8</w:t>
            </w:r>
          </w:p>
        </w:tc>
        <w:tc>
          <w:tcPr>
            <w:tcW w:w="656" w:type="dxa"/>
          </w:tcPr>
          <w:p w:rsidR="00A33684" w:rsidRPr="00A33684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4">
              <w:rPr>
                <w:rFonts w:ascii="Times New Roman" w:hAnsi="Times New Roman" w:cs="Times New Roman"/>
                <w:sz w:val="16"/>
                <w:szCs w:val="16"/>
              </w:rPr>
              <w:t>10041,8</w:t>
            </w:r>
          </w:p>
        </w:tc>
        <w:tc>
          <w:tcPr>
            <w:tcW w:w="656" w:type="dxa"/>
            <w:gridSpan w:val="2"/>
          </w:tcPr>
          <w:p w:rsidR="00A33684" w:rsidRPr="00A33684" w:rsidRDefault="00A33684" w:rsidP="00CF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4">
              <w:rPr>
                <w:rFonts w:ascii="Times New Roman" w:hAnsi="Times New Roman" w:cs="Times New Roman"/>
                <w:sz w:val="16"/>
                <w:szCs w:val="16"/>
              </w:rPr>
              <w:t>10041,8</w:t>
            </w:r>
          </w:p>
        </w:tc>
        <w:tc>
          <w:tcPr>
            <w:tcW w:w="656" w:type="dxa"/>
            <w:gridSpan w:val="3"/>
          </w:tcPr>
          <w:p w:rsidR="00A33684" w:rsidRPr="00A33684" w:rsidRDefault="00A33684" w:rsidP="00CF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4">
              <w:rPr>
                <w:rFonts w:ascii="Times New Roman" w:hAnsi="Times New Roman" w:cs="Times New Roman"/>
                <w:sz w:val="16"/>
                <w:szCs w:val="16"/>
              </w:rPr>
              <w:t>10041,8</w:t>
            </w:r>
          </w:p>
        </w:tc>
        <w:tc>
          <w:tcPr>
            <w:tcW w:w="656" w:type="dxa"/>
          </w:tcPr>
          <w:p w:rsidR="00A33684" w:rsidRPr="00A33684" w:rsidRDefault="00A33684" w:rsidP="00CF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4">
              <w:rPr>
                <w:rFonts w:ascii="Times New Roman" w:hAnsi="Times New Roman" w:cs="Times New Roman"/>
                <w:sz w:val="16"/>
                <w:szCs w:val="16"/>
              </w:rPr>
              <w:t>10041,8</w:t>
            </w:r>
          </w:p>
        </w:tc>
        <w:tc>
          <w:tcPr>
            <w:tcW w:w="656" w:type="dxa"/>
            <w:gridSpan w:val="2"/>
          </w:tcPr>
          <w:p w:rsidR="00A33684" w:rsidRPr="00A33684" w:rsidRDefault="00A33684" w:rsidP="00F368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4">
              <w:rPr>
                <w:rFonts w:ascii="Times New Roman" w:hAnsi="Times New Roman" w:cs="Times New Roman"/>
                <w:sz w:val="16"/>
                <w:szCs w:val="16"/>
              </w:rPr>
              <w:t>10041,8</w:t>
            </w:r>
          </w:p>
        </w:tc>
        <w:tc>
          <w:tcPr>
            <w:tcW w:w="656" w:type="dxa"/>
            <w:gridSpan w:val="3"/>
          </w:tcPr>
          <w:p w:rsidR="00A33684" w:rsidRPr="00A33684" w:rsidRDefault="00A33684" w:rsidP="00CF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4">
              <w:rPr>
                <w:rFonts w:ascii="Times New Roman" w:hAnsi="Times New Roman" w:cs="Times New Roman"/>
                <w:sz w:val="16"/>
                <w:szCs w:val="16"/>
              </w:rPr>
              <w:t>10041,8</w:t>
            </w:r>
          </w:p>
        </w:tc>
        <w:tc>
          <w:tcPr>
            <w:tcW w:w="656" w:type="dxa"/>
          </w:tcPr>
          <w:p w:rsidR="00A33684" w:rsidRPr="00A33684" w:rsidRDefault="00A33684" w:rsidP="00CF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684">
              <w:rPr>
                <w:rFonts w:ascii="Times New Roman" w:hAnsi="Times New Roman" w:cs="Times New Roman"/>
                <w:sz w:val="16"/>
                <w:szCs w:val="16"/>
              </w:rPr>
              <w:t>10041,8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Минобразования НСО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0902EF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902EF">
              <w:rPr>
                <w:rFonts w:ascii="Times New Roman" w:hAnsi="Times New Roman"/>
                <w:sz w:val="20"/>
                <w:szCs w:val="20"/>
              </w:rPr>
              <w:t>1.8. Расширения практики целевого обучения</w:t>
            </w:r>
          </w:p>
          <w:p w:rsidR="00A33684" w:rsidRPr="000902EF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902EF">
              <w:rPr>
                <w:rFonts w:ascii="Times New Roman" w:hAnsi="Times New Roman"/>
                <w:sz w:val="20"/>
                <w:szCs w:val="20"/>
              </w:rPr>
              <w:t>/ГП № 576-п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53433">
              <w:rPr>
                <w:rFonts w:ascii="Times New Roman" w:hAnsi="Times New Roman"/>
                <w:sz w:val="20"/>
                <w:szCs w:val="20"/>
              </w:rPr>
              <w:t>Увеличение количества студентов,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 заключивших договор о целевом обучении с оказанием мер поддержки за счет средств областного бюджета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/Распоряжение Правительства Новосибирской области</w:t>
            </w:r>
          </w:p>
        </w:tc>
        <w:tc>
          <w:tcPr>
            <w:tcW w:w="1209" w:type="dxa"/>
            <w:gridSpan w:val="2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56" w:type="dxa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656" w:type="dxa"/>
            <w:gridSpan w:val="3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656" w:type="dxa"/>
          </w:tcPr>
          <w:p w:rsidR="00A33684" w:rsidRPr="00882CD1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CD1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656" w:type="dxa"/>
            <w:gridSpan w:val="2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656" w:type="dxa"/>
            <w:gridSpan w:val="3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656" w:type="dxa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656" w:type="dxa"/>
            <w:gridSpan w:val="2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656" w:type="dxa"/>
            <w:gridSpan w:val="3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656" w:type="dxa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Минобразования НСО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. Формирование прогноза перспективной кадровой потребности организаций Новосибирской области 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До 1 сентября 2022 года, далее - ежегодно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Обеспечение соответствия структуры и объема подготовки кадров по профессиям и специальностям среднего профессионального образования потребностям рынка труда</w:t>
            </w:r>
          </w:p>
          <w:p w:rsidR="00A33684" w:rsidRPr="003F2884" w:rsidRDefault="00A33684" w:rsidP="004B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/Приказ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соцразвиятия НСО</w:t>
            </w: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Реализация осуществляется в рамках текущей деятельности</w:t>
            </w:r>
          </w:p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исполнителей мероприятия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</w:t>
            </w:r>
            <w:r>
              <w:rPr>
                <w:rFonts w:ascii="Times New Roman" w:hAnsi="Times New Roman"/>
                <w:sz w:val="20"/>
                <w:szCs w:val="20"/>
              </w:rPr>
              <w:t>, 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инобразования НСО</w:t>
            </w:r>
          </w:p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BF249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F2494">
              <w:rPr>
                <w:rFonts w:ascii="Times New Roman" w:hAnsi="Times New Roman"/>
                <w:sz w:val="20"/>
                <w:szCs w:val="20"/>
              </w:rPr>
              <w:t>1.10. Формирование заключения о соответствии проекта контрольных цифр приема на обучение по программам среднего профессионального образования за счет бюджетных ассигнований областного бюджета Новосибирской области перспективным потребностям регионального рынка труда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До 1 октября 2022 года, далее - ежегодно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Обеспечение соответствия структуры и объема подготовки кадров по профессиям и специальностям среднего профессионального образования потребностям рынка труда</w:t>
            </w:r>
          </w:p>
          <w:p w:rsidR="00A33684" w:rsidRPr="003F2884" w:rsidRDefault="00A33684" w:rsidP="00027AB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соцразвиятия НСО</w:t>
            </w: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Реализация осуществляется в рамках текущей деятельности</w:t>
            </w:r>
          </w:p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исполнителей мероприятия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</w:t>
            </w:r>
          </w:p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  <w:vMerge w:val="restart"/>
          </w:tcPr>
          <w:p w:rsidR="00A33684" w:rsidRPr="003F2884" w:rsidRDefault="00A33684" w:rsidP="000B6C93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3F2884">
              <w:rPr>
                <w:rFonts w:ascii="Times New Roman" w:hAnsi="Times New Roman"/>
                <w:b/>
                <w:sz w:val="20"/>
                <w:szCs w:val="20"/>
              </w:rPr>
              <w:t>Итого на решение задачи 1</w:t>
            </w:r>
          </w:p>
        </w:tc>
        <w:tc>
          <w:tcPr>
            <w:tcW w:w="1418" w:type="dxa"/>
            <w:vMerge w:val="restart"/>
          </w:tcPr>
          <w:p w:rsidR="00A33684" w:rsidRPr="003F2884" w:rsidRDefault="00A33684" w:rsidP="000B6C93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:rsidR="00A33684" w:rsidRPr="0098577A" w:rsidRDefault="00A33684" w:rsidP="000B6C93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98577A">
              <w:rPr>
                <w:rFonts w:ascii="Times New Roman" w:hAnsi="Times New Roman"/>
                <w:b/>
                <w:sz w:val="20"/>
                <w:szCs w:val="20"/>
              </w:rPr>
              <w:t xml:space="preserve">Всего, </w:t>
            </w:r>
          </w:p>
          <w:p w:rsidR="00A33684" w:rsidRPr="0098577A" w:rsidRDefault="00A33684" w:rsidP="000B6C93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98577A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209" w:type="dxa"/>
            <w:gridSpan w:val="2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209725,3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5583</w:t>
            </w: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7,5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2755</w:t>
            </w: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0,9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2768</w:t>
            </w: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6,1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1644</w:t>
            </w: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1,8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1644</w:t>
            </w: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1,8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1644</w:t>
            </w: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1,8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1644</w:t>
            </w: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1,8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1644</w:t>
            </w: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1,8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1644</w:t>
            </w: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1,8</w:t>
            </w:r>
          </w:p>
        </w:tc>
        <w:tc>
          <w:tcPr>
            <w:tcW w:w="2168" w:type="dxa"/>
          </w:tcPr>
          <w:p w:rsidR="00A33684" w:rsidRPr="003F2884" w:rsidRDefault="00A33684" w:rsidP="000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  <w:vMerge/>
          </w:tcPr>
          <w:p w:rsidR="00A33684" w:rsidRPr="003F2884" w:rsidRDefault="00A33684" w:rsidP="000B6C93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3684" w:rsidRPr="003F2884" w:rsidRDefault="00A33684" w:rsidP="000B6C93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:rsidR="00A33684" w:rsidRPr="0098577A" w:rsidRDefault="00A33684" w:rsidP="000B6C93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98577A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209" w:type="dxa"/>
            <w:gridSpan w:val="2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197125,3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54437,5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26150,9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26286,1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15041,8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15041,8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15041,8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15041,8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15041,8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15041,8</w:t>
            </w:r>
          </w:p>
        </w:tc>
        <w:tc>
          <w:tcPr>
            <w:tcW w:w="2168" w:type="dxa"/>
          </w:tcPr>
          <w:p w:rsidR="00A33684" w:rsidRPr="003F2884" w:rsidRDefault="00A33684" w:rsidP="000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  <w:vMerge/>
          </w:tcPr>
          <w:p w:rsidR="00A33684" w:rsidRPr="003F2884" w:rsidRDefault="00A33684" w:rsidP="000B6C93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3684" w:rsidRPr="003F2884" w:rsidRDefault="00A33684" w:rsidP="000B6C93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:rsidR="00A33684" w:rsidRPr="0098577A" w:rsidRDefault="00A33684" w:rsidP="000B6C93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98577A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9" w:type="dxa"/>
            <w:gridSpan w:val="2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12600,0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</w:tcPr>
          <w:p w:rsidR="00A33684" w:rsidRPr="00B0036E" w:rsidRDefault="00A33684" w:rsidP="000B6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2168" w:type="dxa"/>
          </w:tcPr>
          <w:p w:rsidR="00A33684" w:rsidRPr="003F2884" w:rsidRDefault="00A33684" w:rsidP="000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3684" w:rsidRPr="003F2884" w:rsidTr="00CF3506">
        <w:trPr>
          <w:trHeight w:val="238"/>
        </w:trPr>
        <w:tc>
          <w:tcPr>
            <w:tcW w:w="15310" w:type="dxa"/>
            <w:gridSpan w:val="23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2884">
              <w:rPr>
                <w:rFonts w:ascii="Times New Roman" w:hAnsi="Times New Roman"/>
                <w:b/>
                <w:sz w:val="20"/>
                <w:szCs w:val="20"/>
              </w:rPr>
              <w:t>Задача 2. С</w:t>
            </w:r>
            <w:r w:rsidRPr="003F2884">
              <w:rPr>
                <w:rFonts w:ascii="Times New Roman" w:hAnsi="Times New Roman" w:cs="Times New Roman"/>
                <w:b/>
                <w:sz w:val="20"/>
                <w:szCs w:val="20"/>
              </w:rPr>
              <w:t>одействие занятости и защита от безработицы молодежи Новосибирской области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2.1. Предоставление государственных услуг содействия гражданам молодого возраста в поиске подходящей работы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/ГП № 177-п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Ежегодно не менее 40 тыс. граждан молодого возраста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будут оказаны государственные услуги по содействию в поиске подходящей работы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соцразвиятия НСО</w:t>
            </w:r>
          </w:p>
        </w:tc>
        <w:tc>
          <w:tcPr>
            <w:tcW w:w="7113" w:type="dxa"/>
            <w:gridSpan w:val="19"/>
          </w:tcPr>
          <w:p w:rsidR="00A336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Реализация осуществляется в рамках текущей деятельности</w:t>
            </w:r>
          </w:p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учреждений занятости населения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2.2. Социальная адаптация безработных граждан молодого возраста на рынке труда, в том числе: 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 индивидуальная и групповая формы работы по формированию навыков активного поиска работы, составления резюме, проведения деловой беседы с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работодателем, преодоления последствий длительной безработицы, повышения мотивации к труду, профессиональному самоопределению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/ГП № 177-п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Ежегодно государственную услугу по социальной адаптации получат не менее 2,0 тыс. безработных граждан молодого возраста, что будет способствовать повышению конкурентоспособности указанной категории граждан на рынке труда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соцразвиятия НСО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Реализация осуществляется</w:t>
            </w:r>
          </w:p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в рамках текущей деятельности исполнителей мероприятия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2.3. Оказание психологической поддержки безработным гражданам молодого возраста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/ГП № 177-п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Повышение трудовой мотивации безработных граждан молодого возраста.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Ежегодно не менее чем 2 тыс. безработным гражданам молодого возраста будет оказана психологическая поддержка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соцразвиятия НСО</w:t>
            </w: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Реализация осуществляется в рамках текущей деятельности </w:t>
            </w:r>
          </w:p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учреждений занятости населения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2.4. Организация специализированных ярмарок вакансий и учебных рабочих мест для молодежи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/ГП № 177-п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Ежегодно будет проведено не менее 10 специализированных ярмарок вакансий для молодежи, что позволит сократить продолжительность поиска работы указанной категории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граждан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Реализация осуществляется в рамках текущей деятельности </w:t>
            </w:r>
          </w:p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учреждений занятости населения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Учреждения занятости населения во взаимодействии с администрациями МРиГО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2.5. Организация временного трудоустройства несовершеннолетних граждан в возрасте от 14 до 18 лет в свободное от учебы время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/ГП № 177-п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Временное трудоустройство не менее </w:t>
            </w:r>
            <w:r>
              <w:rPr>
                <w:rFonts w:ascii="Times New Roman" w:hAnsi="Times New Roman"/>
                <w:sz w:val="20"/>
                <w:szCs w:val="20"/>
              </w:rPr>
              <w:t>5,6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 тыс. несовершеннолетних граждан ежегодно в свободное от учебы время. Повышение трудовой мотивации и приобретение профессиональных навыков несовершеннолетних граждан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1209" w:type="dxa"/>
            <w:gridSpan w:val="2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56" w:type="dxa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7662,7</w:t>
            </w:r>
          </w:p>
        </w:tc>
        <w:tc>
          <w:tcPr>
            <w:tcW w:w="656" w:type="dxa"/>
            <w:gridSpan w:val="3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7662,7</w:t>
            </w:r>
          </w:p>
        </w:tc>
        <w:tc>
          <w:tcPr>
            <w:tcW w:w="656" w:type="dxa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7662,7</w:t>
            </w:r>
          </w:p>
        </w:tc>
        <w:tc>
          <w:tcPr>
            <w:tcW w:w="656" w:type="dxa"/>
            <w:gridSpan w:val="2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7662,7</w:t>
            </w:r>
          </w:p>
        </w:tc>
        <w:tc>
          <w:tcPr>
            <w:tcW w:w="656" w:type="dxa"/>
            <w:gridSpan w:val="3"/>
          </w:tcPr>
          <w:p w:rsidR="00A33684" w:rsidRPr="007D4DC6" w:rsidRDefault="00A33684" w:rsidP="00CF3506">
            <w:pPr>
              <w:jc w:val="center"/>
              <w:rPr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7662,7</w:t>
            </w:r>
          </w:p>
        </w:tc>
        <w:tc>
          <w:tcPr>
            <w:tcW w:w="656" w:type="dxa"/>
          </w:tcPr>
          <w:p w:rsidR="00A33684" w:rsidRPr="007D4DC6" w:rsidRDefault="00A33684" w:rsidP="00CF3506">
            <w:pPr>
              <w:jc w:val="center"/>
              <w:rPr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7662,7</w:t>
            </w:r>
          </w:p>
        </w:tc>
        <w:tc>
          <w:tcPr>
            <w:tcW w:w="656" w:type="dxa"/>
            <w:gridSpan w:val="2"/>
          </w:tcPr>
          <w:p w:rsidR="00A33684" w:rsidRPr="007D4DC6" w:rsidRDefault="00A33684" w:rsidP="00CF3506">
            <w:pPr>
              <w:jc w:val="center"/>
              <w:rPr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7662,7</w:t>
            </w:r>
          </w:p>
        </w:tc>
        <w:tc>
          <w:tcPr>
            <w:tcW w:w="656" w:type="dxa"/>
            <w:gridSpan w:val="3"/>
          </w:tcPr>
          <w:p w:rsidR="00A33684" w:rsidRPr="007D4DC6" w:rsidRDefault="00A33684" w:rsidP="00CF3506">
            <w:pPr>
              <w:jc w:val="center"/>
              <w:rPr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7662,7</w:t>
            </w:r>
          </w:p>
        </w:tc>
        <w:tc>
          <w:tcPr>
            <w:tcW w:w="656" w:type="dxa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4DC6">
              <w:rPr>
                <w:rFonts w:ascii="Times New Roman" w:hAnsi="Times New Roman"/>
                <w:sz w:val="16"/>
                <w:szCs w:val="16"/>
              </w:rPr>
              <w:t>7662,7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  <w:r>
              <w:rPr>
                <w:rFonts w:ascii="Times New Roman" w:hAnsi="Times New Roman"/>
                <w:sz w:val="20"/>
                <w:szCs w:val="20"/>
              </w:rPr>
              <w:t>, администрации МРиГО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2.6. Содействие занятости выпускников образовательных организаций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/ГП № 177-п 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Социальная адаптация на рынке труда граждан указанной категории 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(не менее 1,5 тыс. человек в год)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Реализация осуществляется в рамках текущей деятельности</w:t>
            </w:r>
          </w:p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учреждений занятости населения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  <w:r>
              <w:rPr>
                <w:rFonts w:ascii="Times New Roman" w:hAnsi="Times New Roman"/>
                <w:sz w:val="20"/>
                <w:szCs w:val="20"/>
              </w:rPr>
              <w:t>, администрации МРиГО</w:t>
            </w:r>
          </w:p>
        </w:tc>
      </w:tr>
      <w:tr w:rsidR="00A33684" w:rsidRPr="003F2884" w:rsidTr="00CF3506">
        <w:trPr>
          <w:trHeight w:val="20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2.7. Оказание организационно-консультационных услуг (в т.ч. проведение семинаров с привлечением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специализированных организаций) безработным гражданам молодого возраста по организации самозанятости (в том числе в форме личных подсобных хозяйств), включая содействие в разработке бизнес-проектов 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/ГП № 177-п 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Ежегодно будут оказаны консультационные услуги не менее чем 1,5 тыс. безработным гражданам молодого возраста по вопросам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самостоятельной занятости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1201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областно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664" w:type="dxa"/>
            <w:gridSpan w:val="2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  <w:gridSpan w:val="3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  <w:gridSpan w:val="2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  <w:gridSpan w:val="3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  <w:gridSpan w:val="2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  <w:gridSpan w:val="3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  <w:r w:rsidRPr="007D4DC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  <w:r>
              <w:rPr>
                <w:rFonts w:ascii="Times New Roman" w:hAnsi="Times New Roman"/>
                <w:sz w:val="20"/>
                <w:szCs w:val="20"/>
              </w:rPr>
              <w:t>, администрации МРиГО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2.8. Оказание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хозяйства, постановке на учет физического лица в качестве налогоплательщика налога на профессиональный доход гражданам молодого возраста,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признанным в установленном порядке безработными, и гражданам молодого возраста, признанным в установленном порядке безработными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прошедшим профессиональное обучение или получившим дополнительное профессиональное образование по направлению учреждений занятости населения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/ГП № 177-п 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Ежегодно будет оказана финансовая помощь не менее чем 50 безработным гражданам молодого возраста при государственной регистрации в качестве юридического лица, индивидуального предпринимателя, постановке на учет физического лица в качестве налогоплательщика налога на профессиональный доход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интруда и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соцразвития НСО</w:t>
            </w:r>
          </w:p>
        </w:tc>
        <w:tc>
          <w:tcPr>
            <w:tcW w:w="1201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областно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664" w:type="dxa"/>
            <w:gridSpan w:val="2"/>
          </w:tcPr>
          <w:p w:rsidR="00A33684" w:rsidRPr="00E64A71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179,0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179,0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179,0</w:t>
            </w:r>
          </w:p>
        </w:tc>
        <w:tc>
          <w:tcPr>
            <w:tcW w:w="656" w:type="dxa"/>
            <w:gridSpan w:val="2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179,0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179,0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179,0</w:t>
            </w:r>
          </w:p>
        </w:tc>
        <w:tc>
          <w:tcPr>
            <w:tcW w:w="656" w:type="dxa"/>
            <w:gridSpan w:val="2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179,0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179,0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179,0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</w:p>
        </w:tc>
      </w:tr>
      <w:tr w:rsidR="00A33684" w:rsidRPr="003F2884" w:rsidTr="00CF3506">
        <w:trPr>
          <w:trHeight w:val="20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2.9. Оказание единовременной финансовой помощи на начало осуществления предпринимательской деятельности гражданам молодого возраста, признанным в установленном порядке безработными, и гражданам молодого возраста, признанным в установленном порядке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безработными и прошедшим профессиональное обучение или получившим дополнительное профессиональное образование по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направлению учреждений занятости населения 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/ГП № 177-п 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Ежегодно будет оказана финансовая помощь не менее чем 50 безработным гражданам молодого возраста на начало осуществления предпринимательской деятельности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1201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областно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664" w:type="dxa"/>
            <w:gridSpan w:val="2"/>
          </w:tcPr>
          <w:p w:rsidR="00A33684" w:rsidRPr="00E64A71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4119,6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4119,6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4119,6</w:t>
            </w:r>
          </w:p>
        </w:tc>
        <w:tc>
          <w:tcPr>
            <w:tcW w:w="656" w:type="dxa"/>
            <w:gridSpan w:val="2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4119,6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4119,6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4119,6</w:t>
            </w:r>
          </w:p>
        </w:tc>
        <w:tc>
          <w:tcPr>
            <w:tcW w:w="656" w:type="dxa"/>
            <w:gridSpan w:val="2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4119,6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4119,6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4119,6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2.10. Содействие безработным гражданам в возрасте до 35 лет в переезде в другую местность для трудоустройства по направлению органов службы занятости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/ГП № 177-п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Ежегодно будет оказано содействие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в переезде в другую местность для трудоустройства не менее чем 30 безработным гражданам молодого возраста</w:t>
            </w:r>
          </w:p>
          <w:p w:rsidR="00A33684" w:rsidRPr="003F2884" w:rsidRDefault="00A33684" w:rsidP="004B2C5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1201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областно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664" w:type="dxa"/>
            <w:gridSpan w:val="2"/>
          </w:tcPr>
          <w:p w:rsidR="00A33684" w:rsidRPr="00E64A71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271,7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271,7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271,7</w:t>
            </w:r>
          </w:p>
        </w:tc>
        <w:tc>
          <w:tcPr>
            <w:tcW w:w="656" w:type="dxa"/>
            <w:gridSpan w:val="2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271,7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271,7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271,7</w:t>
            </w:r>
          </w:p>
        </w:tc>
        <w:tc>
          <w:tcPr>
            <w:tcW w:w="656" w:type="dxa"/>
            <w:gridSpan w:val="2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271,7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271,7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16"/>
              </w:rPr>
              <w:t>271,7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2.11. Организация временного трудоустройства инвалидов молодого возраста в рамках реализации проекта «Успешный старт»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/ГП № 177-п 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Ежегодно трудоустройство на временные работы не менее 200 инвалидов молодого возраста</w:t>
            </w:r>
          </w:p>
          <w:p w:rsidR="00A33684" w:rsidRPr="003F2884" w:rsidRDefault="00A33684" w:rsidP="00432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1201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областно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664" w:type="dxa"/>
            <w:gridSpan w:val="2"/>
          </w:tcPr>
          <w:p w:rsidR="00A33684" w:rsidRPr="00E64A71" w:rsidRDefault="00A33684" w:rsidP="00CF35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E64A71">
              <w:rPr>
                <w:rFonts w:ascii="Times New Roman" w:hAnsi="Times New Roman"/>
                <w:sz w:val="16"/>
                <w:szCs w:val="20"/>
              </w:rPr>
              <w:t>3999,0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20"/>
              </w:rPr>
              <w:t>3999,0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20"/>
              </w:rPr>
              <w:t>3999,0</w:t>
            </w:r>
          </w:p>
        </w:tc>
        <w:tc>
          <w:tcPr>
            <w:tcW w:w="656" w:type="dxa"/>
            <w:gridSpan w:val="2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20"/>
              </w:rPr>
              <w:t>3999,0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20"/>
              </w:rPr>
              <w:t>3999,0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20"/>
              </w:rPr>
              <w:t>3999,0</w:t>
            </w:r>
          </w:p>
        </w:tc>
        <w:tc>
          <w:tcPr>
            <w:tcW w:w="656" w:type="dxa"/>
            <w:gridSpan w:val="2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20"/>
              </w:rPr>
              <w:t>3999,0</w:t>
            </w:r>
          </w:p>
        </w:tc>
        <w:tc>
          <w:tcPr>
            <w:tcW w:w="656" w:type="dxa"/>
            <w:gridSpan w:val="3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20"/>
              </w:rPr>
              <w:t>3999,0</w:t>
            </w:r>
          </w:p>
        </w:tc>
        <w:tc>
          <w:tcPr>
            <w:tcW w:w="656" w:type="dxa"/>
          </w:tcPr>
          <w:p w:rsidR="00A33684" w:rsidRPr="00E64A71" w:rsidRDefault="00A33684" w:rsidP="00CF3506">
            <w:pPr>
              <w:rPr>
                <w:sz w:val="16"/>
              </w:rPr>
            </w:pPr>
            <w:r w:rsidRPr="00E64A71">
              <w:rPr>
                <w:rFonts w:ascii="Times New Roman" w:hAnsi="Times New Roman"/>
                <w:sz w:val="16"/>
                <w:szCs w:val="20"/>
              </w:rPr>
              <w:t>3999,0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</w:p>
        </w:tc>
      </w:tr>
      <w:tr w:rsidR="00A33684" w:rsidRPr="003F2884" w:rsidTr="00A33684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2.12</w:t>
            </w:r>
            <w:r w:rsidRPr="003F2884">
              <w:rPr>
                <w:rFonts w:ascii="Times New Roman" w:hAnsi="Times New Roman" w:cs="Times New Roman"/>
                <w:sz w:val="20"/>
                <w:szCs w:val="20"/>
              </w:rPr>
              <w:t>. С</w:t>
            </w:r>
            <w:r w:rsidRPr="003F28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одействие трудоустройству </w:t>
            </w:r>
            <w:r w:rsidRPr="003F28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выпускников-участников регионального чемпионата «Абилимпикс»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Обеспечение условий для трудоустройства </w:t>
            </w:r>
            <w:r w:rsidRPr="003F28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выпускников-участников регионального чемпионата «Абилимпикс»</w:t>
            </w: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Реализация осуществляется в рамках текущей деятельности</w:t>
            </w:r>
          </w:p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исполнителей мероприятия</w:t>
            </w:r>
          </w:p>
        </w:tc>
        <w:tc>
          <w:tcPr>
            <w:tcW w:w="2168" w:type="dxa"/>
            <w:shd w:val="clear" w:color="auto" w:fill="FFFFFF" w:themeFill="background1"/>
          </w:tcPr>
          <w:p w:rsidR="00A33684" w:rsidRPr="00A336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3684">
              <w:rPr>
                <w:rFonts w:ascii="Times New Roman" w:hAnsi="Times New Roman"/>
                <w:sz w:val="20"/>
                <w:szCs w:val="20"/>
              </w:rPr>
              <w:t xml:space="preserve">Минтруда и соцразвития НСО, </w:t>
            </w:r>
            <w:r w:rsidRPr="00A33684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занятости населения во взаимодействии с областными исполнительными органами государственной власти, осуществляющими государственное управление в сфере среднего профессионального образования и высшего образования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2.13. Мониторинг трудоустройства выпускников образовательных организаций Новосибирской области, в том числе из числа инвалидов молодого возраста</w:t>
            </w:r>
          </w:p>
          <w:p w:rsidR="00A33684" w:rsidRPr="003F2884" w:rsidRDefault="00A33684" w:rsidP="00A336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/ГП № 177-п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Обеспечение взаимодействия с образовательными организациями Новосибирской области по вопросам содействия занятости выпускников из числа инвалидов молодого возраста.</w:t>
            </w:r>
          </w:p>
          <w:p w:rsidR="00A33684" w:rsidRPr="003F2884" w:rsidRDefault="00A33684" w:rsidP="004B2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Проведение мониторинга трудоустройства выпускников, в том числе инвалидов.</w:t>
            </w:r>
          </w:p>
          <w:p w:rsidR="00A33684" w:rsidRPr="003F2884" w:rsidRDefault="00A33684" w:rsidP="004B2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Реализация осуществляется в рамках текущей деятельности</w:t>
            </w:r>
          </w:p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исполнителей мероприятия</w:t>
            </w:r>
          </w:p>
        </w:tc>
        <w:tc>
          <w:tcPr>
            <w:tcW w:w="2168" w:type="dxa"/>
          </w:tcPr>
          <w:p w:rsidR="00A33684" w:rsidRPr="00A33684" w:rsidRDefault="00A33684" w:rsidP="0084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3684">
              <w:rPr>
                <w:rFonts w:ascii="Times New Roman" w:hAnsi="Times New Roman"/>
                <w:sz w:val="20"/>
                <w:szCs w:val="20"/>
              </w:rPr>
              <w:t xml:space="preserve">Минтруда и соцразвития НСО, учреждения занятости населения во взаимодействии с областными исполнительными органами государственной власти, осуществляющими государственное управление в сфере среднего профессионального образования и </w:t>
            </w:r>
            <w:r w:rsidRPr="00A33684">
              <w:rPr>
                <w:rFonts w:ascii="Times New Roman" w:hAnsi="Times New Roman"/>
                <w:sz w:val="20"/>
                <w:szCs w:val="20"/>
              </w:rPr>
              <w:lastRenderedPageBreak/>
              <w:t>высшего образования</w:t>
            </w:r>
          </w:p>
        </w:tc>
      </w:tr>
      <w:tr w:rsidR="00A33684" w:rsidRPr="003F2884" w:rsidTr="00CF3506">
        <w:trPr>
          <w:trHeight w:val="20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2.14. Формирование банка данных о рабочих местах, работодателях, на которых возможно прохождение производственной практики, стажировок инвалидов молодого возраста, обучающихся в образовательных организациях Новосибирской области</w:t>
            </w:r>
          </w:p>
          <w:p w:rsidR="00A33684" w:rsidRPr="003F2884" w:rsidRDefault="00A33684" w:rsidP="000F3D7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/ГП № 177-п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2022-2023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Сокращение периода поиска подходящей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инвалидами, в том числе инвалидами молодого возраста, после выпуска из образовательных организаций</w:t>
            </w:r>
          </w:p>
          <w:p w:rsidR="00A33684" w:rsidRPr="003F2884" w:rsidRDefault="00A33684" w:rsidP="004B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Реализация осуществляется в рамках текущей деятельности</w:t>
            </w:r>
          </w:p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исполнителей мероприятия</w:t>
            </w:r>
          </w:p>
        </w:tc>
        <w:tc>
          <w:tcPr>
            <w:tcW w:w="2168" w:type="dxa"/>
          </w:tcPr>
          <w:p w:rsidR="00A33684" w:rsidRPr="00A336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36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 во взаимодействии с областными исполнительными органами государственной власти, осуществляющими государственное управление в сфере среднего профессионального образования и высшего образования</w:t>
            </w:r>
          </w:p>
        </w:tc>
      </w:tr>
      <w:tr w:rsidR="00A33684" w:rsidRPr="003F2884" w:rsidTr="00CF3506">
        <w:trPr>
          <w:trHeight w:val="20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. Организация прохождения профессионального обучения и получения дополнительного профессионального образования безработных граждан молодого возраста, включая инвалидов молодого возраста,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с учетом потребностей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рынка труда, в том числе в рамках реализации инвестиционных проектов 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/ГП № 177-п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2022-2023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Ежегодно менее 1,7 тыс. безработных граждан молодого возраста пройдут профессиональное обучение и получат дополнительное профессиональное образование с учетом потребностей рынка. Повышение конкурентоспособности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на рынке труда указанной категории граждан</w:t>
            </w:r>
          </w:p>
          <w:p w:rsidR="00A33684" w:rsidRPr="003F2884" w:rsidRDefault="00A33684" w:rsidP="004B2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1209" w:type="dxa"/>
            <w:gridSpan w:val="2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областно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656" w:type="dxa"/>
          </w:tcPr>
          <w:p w:rsidR="00A33684" w:rsidRPr="007D4DC6" w:rsidRDefault="00A33684" w:rsidP="00CF3506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21177,5</w:t>
            </w:r>
          </w:p>
        </w:tc>
        <w:tc>
          <w:tcPr>
            <w:tcW w:w="656" w:type="dxa"/>
            <w:gridSpan w:val="3"/>
          </w:tcPr>
          <w:p w:rsidR="00A33684" w:rsidRDefault="00A33684" w:rsidP="00CF3506">
            <w:pPr>
              <w:jc w:val="center"/>
            </w:pPr>
            <w:r w:rsidRPr="00271456">
              <w:rPr>
                <w:rFonts w:ascii="Times New Roman" w:hAnsi="Times New Roman"/>
                <w:sz w:val="16"/>
                <w:szCs w:val="16"/>
              </w:rPr>
              <w:t>21177,5</w:t>
            </w:r>
          </w:p>
        </w:tc>
        <w:tc>
          <w:tcPr>
            <w:tcW w:w="656" w:type="dxa"/>
          </w:tcPr>
          <w:p w:rsidR="00A33684" w:rsidRDefault="00A33684" w:rsidP="00CF3506">
            <w:pPr>
              <w:jc w:val="center"/>
            </w:pPr>
            <w:r w:rsidRPr="00271456">
              <w:rPr>
                <w:rFonts w:ascii="Times New Roman" w:hAnsi="Times New Roman"/>
                <w:sz w:val="16"/>
                <w:szCs w:val="16"/>
              </w:rPr>
              <w:t>21177,5</w:t>
            </w:r>
          </w:p>
        </w:tc>
        <w:tc>
          <w:tcPr>
            <w:tcW w:w="656" w:type="dxa"/>
            <w:gridSpan w:val="2"/>
          </w:tcPr>
          <w:p w:rsidR="00A33684" w:rsidRDefault="00A33684" w:rsidP="00CF3506">
            <w:pPr>
              <w:jc w:val="center"/>
            </w:pPr>
            <w:r w:rsidRPr="00271456">
              <w:rPr>
                <w:rFonts w:ascii="Times New Roman" w:hAnsi="Times New Roman"/>
                <w:sz w:val="16"/>
                <w:szCs w:val="16"/>
              </w:rPr>
              <w:t>21177,5</w:t>
            </w:r>
          </w:p>
        </w:tc>
        <w:tc>
          <w:tcPr>
            <w:tcW w:w="656" w:type="dxa"/>
            <w:gridSpan w:val="3"/>
          </w:tcPr>
          <w:p w:rsidR="00A33684" w:rsidRDefault="00A33684" w:rsidP="00CF3506">
            <w:pPr>
              <w:jc w:val="center"/>
            </w:pPr>
            <w:r w:rsidRPr="00271456">
              <w:rPr>
                <w:rFonts w:ascii="Times New Roman" w:hAnsi="Times New Roman"/>
                <w:sz w:val="16"/>
                <w:szCs w:val="16"/>
              </w:rPr>
              <w:t>21177,5</w:t>
            </w:r>
          </w:p>
        </w:tc>
        <w:tc>
          <w:tcPr>
            <w:tcW w:w="656" w:type="dxa"/>
          </w:tcPr>
          <w:p w:rsidR="00A33684" w:rsidRDefault="00A33684" w:rsidP="00CF3506">
            <w:pPr>
              <w:jc w:val="center"/>
            </w:pPr>
            <w:r w:rsidRPr="00271456">
              <w:rPr>
                <w:rFonts w:ascii="Times New Roman" w:hAnsi="Times New Roman"/>
                <w:sz w:val="16"/>
                <w:szCs w:val="16"/>
              </w:rPr>
              <w:t>21177,5</w:t>
            </w:r>
          </w:p>
        </w:tc>
        <w:tc>
          <w:tcPr>
            <w:tcW w:w="656" w:type="dxa"/>
            <w:gridSpan w:val="2"/>
          </w:tcPr>
          <w:p w:rsidR="00A33684" w:rsidRDefault="00A33684" w:rsidP="00CF3506">
            <w:pPr>
              <w:jc w:val="center"/>
            </w:pPr>
            <w:r w:rsidRPr="00271456">
              <w:rPr>
                <w:rFonts w:ascii="Times New Roman" w:hAnsi="Times New Roman"/>
                <w:sz w:val="16"/>
                <w:szCs w:val="16"/>
              </w:rPr>
              <w:t>21177,5</w:t>
            </w:r>
          </w:p>
        </w:tc>
        <w:tc>
          <w:tcPr>
            <w:tcW w:w="656" w:type="dxa"/>
            <w:gridSpan w:val="3"/>
          </w:tcPr>
          <w:p w:rsidR="00A33684" w:rsidRDefault="00A33684" w:rsidP="00CF3506">
            <w:pPr>
              <w:jc w:val="center"/>
            </w:pPr>
            <w:r w:rsidRPr="00271456">
              <w:rPr>
                <w:rFonts w:ascii="Times New Roman" w:hAnsi="Times New Roman"/>
                <w:sz w:val="16"/>
                <w:szCs w:val="16"/>
              </w:rPr>
              <w:t>21177,5</w:t>
            </w:r>
          </w:p>
        </w:tc>
        <w:tc>
          <w:tcPr>
            <w:tcW w:w="656" w:type="dxa"/>
          </w:tcPr>
          <w:p w:rsidR="00A33684" w:rsidRDefault="00A33684" w:rsidP="00CF3506">
            <w:pPr>
              <w:jc w:val="center"/>
            </w:pPr>
            <w:r w:rsidRPr="00271456">
              <w:rPr>
                <w:rFonts w:ascii="Times New Roman" w:hAnsi="Times New Roman"/>
                <w:sz w:val="16"/>
                <w:szCs w:val="16"/>
              </w:rPr>
              <w:t>21177,5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9D48C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. Организация профессионального обучения и дополнительного профессионального образования граждан молодого возраста в рамках федерального проекта «Содействие занятости» национального проекта «Демография»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2022-2025 годы</w:t>
            </w:r>
          </w:p>
        </w:tc>
        <w:tc>
          <w:tcPr>
            <w:tcW w:w="2342" w:type="dxa"/>
          </w:tcPr>
          <w:p w:rsidR="00A33684" w:rsidRPr="003F2884" w:rsidRDefault="00A33684" w:rsidP="004B2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Ежегодно менее 800 граждан молодого возраста пройдут профессиональное обучение и получат дополнительное профессиональное образование с учетом потребностей рынка. Повышение конкурентоспособности на рынке труда указанной категории граждан, расширение возможностей для карьерного развития</w:t>
            </w:r>
          </w:p>
          <w:p w:rsidR="00A33684" w:rsidRPr="003F2884" w:rsidRDefault="00A33684" w:rsidP="004B2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Default"/>
              <w:jc w:val="both"/>
              <w:rPr>
                <w:sz w:val="20"/>
                <w:szCs w:val="20"/>
              </w:rPr>
            </w:pPr>
            <w:r w:rsidRPr="003F2884">
              <w:rPr>
                <w:sz w:val="20"/>
                <w:szCs w:val="20"/>
              </w:rPr>
              <w:t>В соответствии с постановлением Правительства Российской Федерации от 13.03.2021 № 369</w:t>
            </w:r>
            <w:r>
              <w:rPr>
                <w:sz w:val="20"/>
                <w:szCs w:val="20"/>
              </w:rPr>
              <w:t xml:space="preserve"> </w:t>
            </w:r>
            <w:r w:rsidRPr="003F2884">
              <w:rPr>
                <w:sz w:val="20"/>
                <w:szCs w:val="20"/>
              </w:rPr>
              <w:t>«О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 гранты в форме субсидий на организацию указанных мероприятий предоставлены трем федеральным операторам:</w:t>
            </w:r>
          </w:p>
          <w:p w:rsidR="00A33684" w:rsidRPr="003F2884" w:rsidRDefault="00A33684" w:rsidP="00CF35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- АНО «Агентство развития профессионального мастерства (Ворлдскиллс Россия)»;</w:t>
            </w:r>
          </w:p>
          <w:p w:rsidR="00A33684" w:rsidRPr="003F2884" w:rsidRDefault="00A33684" w:rsidP="00CF35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- ФГБОУ ВО «Российская академия народного хозяйства и государственной службы при Президенте Российской Федерации»;</w:t>
            </w:r>
          </w:p>
          <w:p w:rsidR="00A33684" w:rsidRPr="003F2884" w:rsidRDefault="00A33684" w:rsidP="00CF35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- ФГАОУ ВО «Национальный исследовательский Томский государственный университет».</w:t>
            </w:r>
          </w:p>
          <w:p w:rsidR="00A33684" w:rsidRPr="003F2884" w:rsidRDefault="00A33684" w:rsidP="00CF35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Учреждения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занятости населения организуют профессиональную ориентацию граждан и направление их на профессиональное обучение.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9D48C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. Обеспечение адресного сопровождения в целях трудоустройства (занятости) отдельных категорий молодежи учреждениями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занятости населения в рамках жизненных ситуаций 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2022-2030 годы</w:t>
            </w:r>
          </w:p>
        </w:tc>
        <w:tc>
          <w:tcPr>
            <w:tcW w:w="2342" w:type="dxa"/>
          </w:tcPr>
          <w:p w:rsidR="00A33684" w:rsidRDefault="00A33684" w:rsidP="004B2C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 xml:space="preserve">Сокращение к 2030 году в 2 раза доли лиц в возрасте до 30 лет, состоящих на регистрационном учете в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учреждениях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 занятости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населения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качестве безработных</w:t>
            </w:r>
          </w:p>
          <w:p w:rsidR="00A33684" w:rsidRPr="003F2884" w:rsidRDefault="00A33684" w:rsidP="00027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Реализация осуществляется в рамках текущей деятельности</w:t>
            </w:r>
          </w:p>
          <w:p w:rsidR="00A33684" w:rsidRPr="003F2884" w:rsidRDefault="00A33684" w:rsidP="00CF35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исполнителей мероприятия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lastRenderedPageBreak/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. Содействие трудоустройству молодежи в рамках программы стимулирования занятости отдельных категорий граждан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(в соответствии с постановлением Правительства Российской Федерации от 13.03.2021 № 362)</w:t>
            </w:r>
          </w:p>
        </w:tc>
        <w:tc>
          <w:tcPr>
            <w:tcW w:w="1418" w:type="dxa"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2022-2030 годы</w:t>
            </w:r>
          </w:p>
        </w:tc>
        <w:tc>
          <w:tcPr>
            <w:tcW w:w="2342" w:type="dxa"/>
          </w:tcPr>
          <w:p w:rsidR="00A33684" w:rsidRPr="003F2884" w:rsidRDefault="00A33684" w:rsidP="00027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Расширение возможностей для трудоустройства молодежи, ежегодно не менее 300 граждан из числа молодежи будут трудоустроены в рамках программы стимулирования занятости отдельных категорий граждан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интруда и соцразвития НСО</w:t>
            </w:r>
          </w:p>
        </w:tc>
        <w:tc>
          <w:tcPr>
            <w:tcW w:w="7113" w:type="dxa"/>
            <w:gridSpan w:val="19"/>
          </w:tcPr>
          <w:p w:rsidR="00A33684" w:rsidRPr="003F2884" w:rsidRDefault="00A33684" w:rsidP="00CF3506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В соответствии с постановлением Правительства Российской Федерации от 13.03.2021 № 362 «О государственной поддержке юридических лиц, индивидуальных предпринимателей и некоммерческих организаций, включая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>социально-ориентированные некоммерческие организации, в целях стимулирования занятости отдельных категорий граждан» Фондом социального страхования Российской Федерации предоставляются субсидии организациям на частичную компенсацию затрат при трудоустройстве незанятых граждан мол</w:t>
            </w:r>
            <w:r>
              <w:rPr>
                <w:rFonts w:ascii="Times New Roman" w:hAnsi="Times New Roman"/>
                <w:sz w:val="20"/>
                <w:szCs w:val="20"/>
              </w:rPr>
              <w:t>одого в возрасте до 30 лет. Учреждения</w:t>
            </w:r>
            <w:r w:rsidRPr="003F2884">
              <w:rPr>
                <w:rFonts w:ascii="Times New Roman" w:hAnsi="Times New Roman"/>
                <w:sz w:val="20"/>
                <w:szCs w:val="20"/>
              </w:rPr>
              <w:t xml:space="preserve"> занятости населения в рамках полномочий, установленных Законом Российской Федерации от 19.04.1991 № 1032-1 «О занятости населения в Российской Федерации» оказывают работодателям содействие в подборе граждан для трудоустройства.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sz w:val="20"/>
                <w:szCs w:val="20"/>
              </w:rPr>
              <w:t>Минтруда и соцразвития НСО, учреждения занятости населения</w:t>
            </w: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  <w:vMerge w:val="restart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3F2884">
              <w:rPr>
                <w:rFonts w:ascii="Times New Roman" w:hAnsi="Times New Roman"/>
                <w:b/>
                <w:sz w:val="20"/>
                <w:szCs w:val="20"/>
              </w:rPr>
              <w:t>Итого на решение задачи 2</w:t>
            </w:r>
          </w:p>
        </w:tc>
        <w:tc>
          <w:tcPr>
            <w:tcW w:w="1418" w:type="dxa"/>
            <w:vMerge w:val="restart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3F2884">
              <w:rPr>
                <w:rFonts w:ascii="Times New Roman" w:hAnsi="Times New Roman"/>
                <w:b/>
                <w:sz w:val="20"/>
                <w:szCs w:val="20"/>
              </w:rPr>
              <w:t xml:space="preserve">Всего, </w:t>
            </w:r>
          </w:p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3F2884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209" w:type="dxa"/>
            <w:gridSpan w:val="2"/>
            <w:vAlign w:val="center"/>
          </w:tcPr>
          <w:p w:rsidR="00A33684" w:rsidRPr="00B0036E" w:rsidRDefault="00A33684" w:rsidP="00CF3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342355,5</w:t>
            </w:r>
          </w:p>
        </w:tc>
        <w:tc>
          <w:tcPr>
            <w:tcW w:w="656" w:type="dxa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gridSpan w:val="3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gridSpan w:val="2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gridSpan w:val="3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gridSpan w:val="2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gridSpan w:val="3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  <w:vMerge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A33684" w:rsidRPr="003F2884" w:rsidRDefault="00A33684" w:rsidP="00CF3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209" w:type="dxa"/>
            <w:gridSpan w:val="2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342355,5</w:t>
            </w:r>
          </w:p>
        </w:tc>
        <w:tc>
          <w:tcPr>
            <w:tcW w:w="656" w:type="dxa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gridSpan w:val="3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gridSpan w:val="2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gridSpan w:val="3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gridSpan w:val="2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gridSpan w:val="3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656" w:type="dxa"/>
            <w:vAlign w:val="center"/>
          </w:tcPr>
          <w:p w:rsidR="00A33684" w:rsidRPr="00B0036E" w:rsidRDefault="00A33684" w:rsidP="00CF35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38039,5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84" w:rsidRPr="003F2884" w:rsidTr="00CF3506">
        <w:trPr>
          <w:trHeight w:val="416"/>
        </w:trPr>
        <w:tc>
          <w:tcPr>
            <w:tcW w:w="2269" w:type="dxa"/>
            <w:vMerge/>
          </w:tcPr>
          <w:p w:rsidR="00A33684" w:rsidRPr="003F2884" w:rsidRDefault="00A33684" w:rsidP="00CF35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3684" w:rsidRPr="003F2884" w:rsidRDefault="00A33684" w:rsidP="00CF350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A33684" w:rsidRPr="003F2884" w:rsidRDefault="00A33684" w:rsidP="00CF3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9" w:type="dxa"/>
            <w:gridSpan w:val="2"/>
          </w:tcPr>
          <w:p w:rsidR="00A33684" w:rsidRPr="00B0036E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</w:tcPr>
          <w:p w:rsidR="00A33684" w:rsidRPr="00B0036E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</w:tcPr>
          <w:p w:rsidR="00A33684" w:rsidRPr="00B0036E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</w:tcPr>
          <w:p w:rsidR="00A33684" w:rsidRPr="00B0036E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</w:tcPr>
          <w:p w:rsidR="00A33684" w:rsidRPr="00B0036E" w:rsidRDefault="00A33684" w:rsidP="00CF350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68" w:type="dxa"/>
          </w:tcPr>
          <w:p w:rsidR="00A33684" w:rsidRPr="003F2884" w:rsidRDefault="00A33684" w:rsidP="00CF3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84" w:rsidRPr="003F2884" w:rsidTr="00371A13">
        <w:trPr>
          <w:trHeight w:val="416"/>
        </w:trPr>
        <w:tc>
          <w:tcPr>
            <w:tcW w:w="2269" w:type="dxa"/>
            <w:vMerge w:val="restart"/>
          </w:tcPr>
          <w:p w:rsidR="00A33684" w:rsidRPr="003F2884" w:rsidRDefault="00A33684" w:rsidP="003A5CA5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3F2884">
              <w:rPr>
                <w:rFonts w:ascii="Times New Roman" w:hAnsi="Times New Roman"/>
                <w:b/>
                <w:sz w:val="20"/>
                <w:szCs w:val="20"/>
              </w:rPr>
              <w:t>Итого по региональной программе</w:t>
            </w:r>
          </w:p>
        </w:tc>
        <w:tc>
          <w:tcPr>
            <w:tcW w:w="1418" w:type="dxa"/>
            <w:vMerge w:val="restart"/>
          </w:tcPr>
          <w:p w:rsidR="00A33684" w:rsidRPr="003F2884" w:rsidRDefault="00A33684" w:rsidP="003A5CA5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:rsidR="00A33684" w:rsidRPr="003F2884" w:rsidRDefault="00A33684" w:rsidP="003A5CA5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3F2884">
              <w:rPr>
                <w:rFonts w:ascii="Times New Roman" w:hAnsi="Times New Roman"/>
                <w:b/>
                <w:sz w:val="20"/>
                <w:szCs w:val="20"/>
              </w:rPr>
              <w:t>Всего,</w:t>
            </w:r>
          </w:p>
          <w:p w:rsidR="00A33684" w:rsidRPr="003F2884" w:rsidRDefault="00A33684" w:rsidP="003A5CA5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3F2884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209" w:type="dxa"/>
            <w:gridSpan w:val="2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552080,8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93877,0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65590,4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65725,6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54481,3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54481,3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54481,3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54481,3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54481,3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54481,3</w:t>
            </w:r>
          </w:p>
        </w:tc>
        <w:tc>
          <w:tcPr>
            <w:tcW w:w="2168" w:type="dxa"/>
          </w:tcPr>
          <w:p w:rsidR="00A33684" w:rsidRPr="003F2884" w:rsidRDefault="00A33684" w:rsidP="003A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84" w:rsidRPr="003F2884" w:rsidTr="00371A13">
        <w:trPr>
          <w:trHeight w:val="416"/>
        </w:trPr>
        <w:tc>
          <w:tcPr>
            <w:tcW w:w="2269" w:type="dxa"/>
            <w:vMerge/>
          </w:tcPr>
          <w:p w:rsidR="00A33684" w:rsidRPr="003F2884" w:rsidRDefault="00A33684" w:rsidP="003A5C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3684" w:rsidRPr="003F2884" w:rsidRDefault="00A33684" w:rsidP="003A5C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A33684" w:rsidRPr="003F2884" w:rsidRDefault="00A33684" w:rsidP="003A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209" w:type="dxa"/>
            <w:gridSpan w:val="2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539480,8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92477,0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64190,4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64325,6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53081,3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53081,3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53081,3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53081,3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53081,3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53081,3</w:t>
            </w:r>
          </w:p>
        </w:tc>
        <w:tc>
          <w:tcPr>
            <w:tcW w:w="2168" w:type="dxa"/>
          </w:tcPr>
          <w:p w:rsidR="00A33684" w:rsidRPr="003F2884" w:rsidRDefault="00A33684" w:rsidP="003A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84" w:rsidRPr="003F2884" w:rsidTr="00371A13">
        <w:trPr>
          <w:trHeight w:val="416"/>
        </w:trPr>
        <w:tc>
          <w:tcPr>
            <w:tcW w:w="2269" w:type="dxa"/>
            <w:vMerge/>
          </w:tcPr>
          <w:p w:rsidR="00A33684" w:rsidRPr="003F2884" w:rsidRDefault="00A33684" w:rsidP="003A5C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3684" w:rsidRPr="003F2884" w:rsidRDefault="00A33684" w:rsidP="003A5C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A33684" w:rsidRPr="003F2884" w:rsidRDefault="00A33684" w:rsidP="003A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884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9" w:type="dxa"/>
            <w:gridSpan w:val="2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12600,0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  <w:gridSpan w:val="2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  <w:gridSpan w:val="3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656" w:type="dxa"/>
          </w:tcPr>
          <w:p w:rsidR="00A33684" w:rsidRPr="00B0036E" w:rsidRDefault="00A33684" w:rsidP="003A5C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036E">
              <w:rPr>
                <w:rFonts w:ascii="Times New Roman" w:hAnsi="Times New Roman" w:cs="Times New Roman"/>
                <w:b/>
                <w:sz w:val="18"/>
                <w:szCs w:val="18"/>
              </w:rPr>
              <w:t>1400,0</w:t>
            </w:r>
          </w:p>
        </w:tc>
        <w:tc>
          <w:tcPr>
            <w:tcW w:w="2168" w:type="dxa"/>
          </w:tcPr>
          <w:p w:rsidR="00A33684" w:rsidRPr="003F2884" w:rsidRDefault="00A33684" w:rsidP="003A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2C5A" w:rsidRDefault="004B2C5A" w:rsidP="004B2C5A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F6600">
        <w:rPr>
          <w:rFonts w:ascii="Times New Roman" w:hAnsi="Times New Roman"/>
          <w:b/>
          <w:sz w:val="20"/>
          <w:szCs w:val="20"/>
        </w:rPr>
        <w:lastRenderedPageBreak/>
        <w:t>*</w:t>
      </w:r>
      <w:r w:rsidRPr="008F6600">
        <w:rPr>
          <w:rFonts w:ascii="Times New Roman" w:hAnsi="Times New Roman"/>
          <w:sz w:val="20"/>
          <w:szCs w:val="20"/>
        </w:rPr>
        <w:t>Объемы финансирования плана мероприятий на 2025-2030 годы носят прогнозный характер</w:t>
      </w:r>
      <w:r>
        <w:rPr>
          <w:rFonts w:ascii="Times New Roman" w:hAnsi="Times New Roman"/>
          <w:sz w:val="20"/>
          <w:szCs w:val="20"/>
        </w:rPr>
        <w:t xml:space="preserve"> и </w:t>
      </w:r>
      <w:r w:rsidRPr="008F6600">
        <w:rPr>
          <w:rFonts w:ascii="Times New Roman" w:hAnsi="Times New Roman" w:cs="Times New Roman"/>
          <w:sz w:val="20"/>
          <w:szCs w:val="20"/>
        </w:rPr>
        <w:t>могут быть уточнены при формировании областного бюджета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6600">
        <w:rPr>
          <w:rFonts w:ascii="Times New Roman" w:hAnsi="Times New Roman" w:cs="Times New Roman"/>
          <w:sz w:val="20"/>
          <w:szCs w:val="20"/>
        </w:rPr>
        <w:t>на соответствующий финансовый год и плановый период</w:t>
      </w:r>
      <w:r w:rsidRPr="008F6600">
        <w:rPr>
          <w:rFonts w:ascii="Times New Roman" w:hAnsi="Times New Roman"/>
          <w:sz w:val="20"/>
          <w:szCs w:val="20"/>
        </w:rPr>
        <w:t>.</w:t>
      </w:r>
    </w:p>
    <w:p w:rsidR="004B2C5A" w:rsidRPr="004B2C5A" w:rsidRDefault="004B2C5A" w:rsidP="004B2C5A">
      <w:pPr>
        <w:pStyle w:val="ac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4B2C5A" w:rsidRPr="008F6600" w:rsidRDefault="004B2C5A" w:rsidP="004B2C5A">
      <w:pPr>
        <w:pStyle w:val="ac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F6600">
        <w:rPr>
          <w:rFonts w:ascii="Times New Roman" w:hAnsi="Times New Roman" w:cs="Times New Roman"/>
          <w:b/>
          <w:sz w:val="21"/>
          <w:szCs w:val="21"/>
        </w:rPr>
        <w:t>Применяемые сокращения:</w:t>
      </w:r>
    </w:p>
    <w:p w:rsidR="004B2C5A" w:rsidRDefault="004B2C5A" w:rsidP="004B2C5A">
      <w:pPr>
        <w:pStyle w:val="ac"/>
        <w:jc w:val="both"/>
        <w:rPr>
          <w:rFonts w:ascii="Times New Roman" w:hAnsi="Times New Roman" w:cs="Times New Roman"/>
          <w:sz w:val="21"/>
          <w:szCs w:val="21"/>
        </w:rPr>
      </w:pPr>
      <w:r w:rsidRPr="008F6600">
        <w:rPr>
          <w:rFonts w:ascii="Times New Roman" w:hAnsi="Times New Roman" w:cs="Times New Roman"/>
          <w:sz w:val="21"/>
          <w:szCs w:val="21"/>
        </w:rPr>
        <w:t>администрации МРиГО – администрации муниципальных районов и городских округов Новосибирской области;</w:t>
      </w:r>
    </w:p>
    <w:p w:rsidR="00027AB3" w:rsidRPr="00650069" w:rsidRDefault="00027AB3" w:rsidP="00027AB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ГАУ НСО «ЦРПК» – государственное автономное учреждение Новосибирской области «Центр развития профессиональной карьеры»;</w:t>
      </w:r>
    </w:p>
    <w:p w:rsidR="004B2C5A" w:rsidRPr="008F6600" w:rsidRDefault="004B2C5A" w:rsidP="004B2C5A">
      <w:pPr>
        <w:pStyle w:val="ac"/>
        <w:jc w:val="both"/>
        <w:rPr>
          <w:rFonts w:ascii="Times New Roman" w:hAnsi="Times New Roman" w:cs="Times New Roman"/>
          <w:sz w:val="21"/>
          <w:szCs w:val="21"/>
        </w:rPr>
      </w:pPr>
      <w:r w:rsidRPr="008F6600">
        <w:rPr>
          <w:rFonts w:ascii="Times New Roman" w:hAnsi="Times New Roman" w:cs="Times New Roman"/>
          <w:sz w:val="21"/>
          <w:szCs w:val="21"/>
        </w:rPr>
        <w:t xml:space="preserve">ГП № 177-п – государственная </w:t>
      </w:r>
      <w:hyperlink r:id="rId17" w:tooltip="Постановление Правительства Новосибирской области от 23.04.2013 N 177-п (ред. от 30.03.2021) &quot;Об утверждении государственной программы Новосибирской области &quot;Содействие занятости населения&quot;{КонсультантПлюс}" w:history="1">
        <w:r w:rsidRPr="008F6600">
          <w:rPr>
            <w:rFonts w:ascii="Times New Roman" w:hAnsi="Times New Roman" w:cs="Times New Roman"/>
            <w:sz w:val="21"/>
            <w:szCs w:val="21"/>
          </w:rPr>
          <w:t>программ</w:t>
        </w:r>
      </w:hyperlink>
      <w:r w:rsidRPr="008F6600">
        <w:rPr>
          <w:rFonts w:ascii="Times New Roman" w:hAnsi="Times New Roman" w:cs="Times New Roman"/>
          <w:sz w:val="21"/>
          <w:szCs w:val="21"/>
        </w:rPr>
        <w:t>а Новосибирской области «Содействие занятости населения», утвержденная постановлением Правительства Новосибирской области от 23.04.2013 № 177-п;</w:t>
      </w:r>
    </w:p>
    <w:p w:rsidR="004B2C5A" w:rsidRDefault="004B2C5A" w:rsidP="004B2C5A">
      <w:pPr>
        <w:pStyle w:val="ac"/>
        <w:jc w:val="both"/>
        <w:rPr>
          <w:rFonts w:ascii="Times New Roman" w:hAnsi="Times New Roman" w:cs="Times New Roman"/>
          <w:sz w:val="21"/>
          <w:szCs w:val="21"/>
        </w:rPr>
      </w:pPr>
      <w:r w:rsidRPr="008F6600">
        <w:rPr>
          <w:rFonts w:ascii="Times New Roman" w:hAnsi="Times New Roman" w:cs="Times New Roman"/>
          <w:sz w:val="21"/>
          <w:szCs w:val="21"/>
        </w:rPr>
        <w:t xml:space="preserve">ГП № 263-п - государственная </w:t>
      </w:r>
      <w:hyperlink r:id="rId18" w:tooltip="Постановление Правительства Новосибирской области от 23.04.2013 N 177-п (ред. от 30.03.2021) &quot;Об утверждении государственной программы Новосибирской области &quot;Содействие занятости населения&quot;{КонсультантПлюс}" w:history="1">
        <w:r w:rsidRPr="008F6600">
          <w:rPr>
            <w:rFonts w:ascii="Times New Roman" w:hAnsi="Times New Roman" w:cs="Times New Roman"/>
            <w:sz w:val="21"/>
            <w:szCs w:val="21"/>
          </w:rPr>
          <w:t>программ</w:t>
        </w:r>
      </w:hyperlink>
      <w:r w:rsidRPr="008F6600">
        <w:rPr>
          <w:rFonts w:ascii="Times New Roman" w:hAnsi="Times New Roman" w:cs="Times New Roman"/>
          <w:sz w:val="21"/>
          <w:szCs w:val="21"/>
        </w:rPr>
        <w:t xml:space="preserve">а Новосибирской области «Развитие государственной молодежной политики Новосибирской области», утвержденная постановлением Правительства Новосибирской области от 13.07.2015 № 263-п; </w:t>
      </w:r>
    </w:p>
    <w:p w:rsidR="007B0F58" w:rsidRDefault="007B0F58" w:rsidP="007B0F58">
      <w:pPr>
        <w:pStyle w:val="ac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ГП № 380-п - государственная </w:t>
      </w:r>
      <w:r w:rsidRPr="007B0F58">
        <w:rPr>
          <w:rFonts w:ascii="Times New Roman" w:hAnsi="Times New Roman" w:cs="Times New Roman"/>
          <w:sz w:val="21"/>
          <w:szCs w:val="21"/>
        </w:rPr>
        <w:t>программ</w:t>
      </w:r>
      <w:r>
        <w:rPr>
          <w:rFonts w:ascii="Times New Roman" w:hAnsi="Times New Roman" w:cs="Times New Roman"/>
          <w:sz w:val="21"/>
          <w:szCs w:val="21"/>
        </w:rPr>
        <w:t>а Новосибирской области «</w:t>
      </w:r>
      <w:r w:rsidR="00D97962">
        <w:rPr>
          <w:rFonts w:ascii="Times New Roman" w:hAnsi="Times New Roman" w:cs="Times New Roman"/>
          <w:sz w:val="21"/>
          <w:szCs w:val="21"/>
        </w:rPr>
        <w:t>Региональная программа развития среднего профессионального образования Новосибирской области</w:t>
      </w:r>
      <w:r>
        <w:rPr>
          <w:rFonts w:ascii="Times New Roman" w:hAnsi="Times New Roman" w:cs="Times New Roman"/>
          <w:sz w:val="21"/>
          <w:szCs w:val="21"/>
        </w:rPr>
        <w:t>», утвержденная постановлением Правительства Новосибирской области от 06.09.2013 № 380-п;</w:t>
      </w:r>
    </w:p>
    <w:p w:rsidR="009D48CA" w:rsidRDefault="009D48CA" w:rsidP="0068584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577A">
        <w:rPr>
          <w:rFonts w:ascii="Times New Roman" w:hAnsi="Times New Roman" w:cs="Times New Roman"/>
          <w:sz w:val="21"/>
          <w:szCs w:val="21"/>
        </w:rPr>
        <w:t>ГП №</w:t>
      </w:r>
      <w:r w:rsidR="0098577A" w:rsidRPr="0098577A">
        <w:rPr>
          <w:rFonts w:ascii="Times New Roman" w:hAnsi="Times New Roman" w:cs="Times New Roman"/>
          <w:sz w:val="21"/>
          <w:szCs w:val="21"/>
        </w:rPr>
        <w:t> 576-п </w:t>
      </w:r>
      <w:r w:rsidRPr="0098577A">
        <w:rPr>
          <w:rFonts w:ascii="Times New Roman" w:hAnsi="Times New Roman" w:cs="Times New Roman"/>
          <w:sz w:val="21"/>
          <w:szCs w:val="21"/>
        </w:rPr>
        <w:t>-</w:t>
      </w:r>
      <w:r w:rsidR="0098577A" w:rsidRPr="0098577A">
        <w:rPr>
          <w:rFonts w:ascii="Times New Roman" w:hAnsi="Times New Roman" w:cs="Times New Roman"/>
          <w:sz w:val="21"/>
          <w:szCs w:val="21"/>
        </w:rPr>
        <w:t> </w:t>
      </w:r>
      <w:r w:rsidRPr="0098577A">
        <w:rPr>
          <w:rFonts w:ascii="Times New Roman" w:hAnsi="Times New Roman" w:cs="Times New Roman"/>
          <w:sz w:val="21"/>
          <w:szCs w:val="21"/>
        </w:rPr>
        <w:t>государственная программа Новосибирской области «Развитие образования, создание условий для социализации детей и учащейся молодежи в Новосибирской области», утвержденная постановлением Правительства Новосибирской</w:t>
      </w:r>
      <w:r w:rsidR="0098577A">
        <w:rPr>
          <w:rFonts w:ascii="Times New Roman" w:hAnsi="Times New Roman" w:cs="Times New Roman"/>
          <w:sz w:val="21"/>
          <w:szCs w:val="21"/>
        </w:rPr>
        <w:t xml:space="preserve"> области от 31.12.2014 № 576-п»;</w:t>
      </w:r>
    </w:p>
    <w:p w:rsidR="00685849" w:rsidRPr="00650069" w:rsidRDefault="00685849" w:rsidP="0068584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Минтруда и соцразвития НСО – министерство труда и социального развития Новосибирской области;</w:t>
      </w:r>
    </w:p>
    <w:p w:rsidR="00685849" w:rsidRPr="008F6600" w:rsidRDefault="00685849" w:rsidP="00685849">
      <w:pPr>
        <w:pStyle w:val="ac"/>
        <w:jc w:val="both"/>
        <w:rPr>
          <w:rFonts w:ascii="Times New Roman" w:hAnsi="Times New Roman" w:cs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Минобразования НСО – министерство образования Новосибирской области</w:t>
      </w:r>
      <w:r>
        <w:rPr>
          <w:rFonts w:ascii="Times New Roman" w:hAnsi="Times New Roman"/>
          <w:sz w:val="21"/>
          <w:szCs w:val="21"/>
        </w:rPr>
        <w:t>;</w:t>
      </w:r>
    </w:p>
    <w:p w:rsidR="004B2C5A" w:rsidRDefault="004B2C5A" w:rsidP="004B2C5A">
      <w:pPr>
        <w:pStyle w:val="ac"/>
        <w:jc w:val="both"/>
        <w:rPr>
          <w:rFonts w:ascii="Times New Roman" w:hAnsi="Times New Roman" w:cs="Times New Roman"/>
          <w:sz w:val="21"/>
          <w:szCs w:val="21"/>
        </w:rPr>
      </w:pPr>
      <w:r w:rsidRPr="008F6600">
        <w:rPr>
          <w:rFonts w:ascii="Times New Roman" w:hAnsi="Times New Roman" w:cs="Times New Roman"/>
          <w:sz w:val="21"/>
          <w:szCs w:val="21"/>
        </w:rPr>
        <w:t>ОИОГВ НСО – областные исполнительные органы государственн</w:t>
      </w:r>
      <w:r w:rsidR="00685849">
        <w:rPr>
          <w:rFonts w:ascii="Times New Roman" w:hAnsi="Times New Roman" w:cs="Times New Roman"/>
          <w:sz w:val="21"/>
          <w:szCs w:val="21"/>
        </w:rPr>
        <w:t>ой власти Новосибирской области;</w:t>
      </w:r>
    </w:p>
    <w:p w:rsidR="001C013F" w:rsidRPr="00650069" w:rsidRDefault="00841D67" w:rsidP="001C013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у</w:t>
      </w:r>
      <w:r w:rsidR="001C013F" w:rsidRPr="00650069">
        <w:rPr>
          <w:rFonts w:ascii="Times New Roman" w:hAnsi="Times New Roman"/>
          <w:sz w:val="21"/>
          <w:szCs w:val="21"/>
        </w:rPr>
        <w:t>чреждения занятости населения – государственные казенные учреждения Новосибирской области центры занятости населения</w:t>
      </w:r>
      <w:r w:rsidR="00027AB3">
        <w:rPr>
          <w:rFonts w:ascii="Times New Roman" w:hAnsi="Times New Roman"/>
          <w:sz w:val="21"/>
          <w:szCs w:val="21"/>
        </w:rPr>
        <w:t>.</w:t>
      </w:r>
    </w:p>
    <w:p w:rsidR="00DD2E40" w:rsidRDefault="00DD2E40" w:rsidP="00E904B8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  <w:sectPr w:rsidR="00DD2E40" w:rsidSect="00EC564E">
          <w:headerReference w:type="default" r:id="rId19"/>
          <w:pgSz w:w="16838" w:h="11906" w:orient="landscape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E904B8" w:rsidRPr="00AF3FE7" w:rsidRDefault="00E904B8" w:rsidP="00E904B8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A37CDB">
        <w:rPr>
          <w:rFonts w:ascii="Times New Roman" w:hAnsi="Times New Roman" w:cs="Times New Roman"/>
          <w:sz w:val="28"/>
          <w:szCs w:val="28"/>
        </w:rPr>
        <w:t>3</w:t>
      </w:r>
    </w:p>
    <w:p w:rsidR="00E904B8" w:rsidRDefault="00E904B8" w:rsidP="00576B5F">
      <w:pPr>
        <w:pStyle w:val="ac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E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Pr="00AF3FE7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576B5F" w:rsidRPr="00576B5F">
        <w:rPr>
          <w:rFonts w:ascii="Times New Roman" w:hAnsi="Times New Roman" w:cs="Times New Roman"/>
          <w:sz w:val="28"/>
          <w:szCs w:val="28"/>
        </w:rPr>
        <w:t xml:space="preserve"> </w:t>
      </w:r>
      <w:r w:rsidR="00576B5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занятости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6B5F" w:rsidRDefault="00E904B8" w:rsidP="00576B5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Новосибирской области на период</w:t>
      </w:r>
    </w:p>
    <w:p w:rsidR="00E904B8" w:rsidRPr="00E904B8" w:rsidRDefault="00E904B8" w:rsidP="00576B5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2030 года»</w:t>
      </w:r>
    </w:p>
    <w:p w:rsidR="0055127F" w:rsidRDefault="0055127F" w:rsidP="00A270B6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</w:p>
    <w:p w:rsidR="00587F00" w:rsidRDefault="00587F00" w:rsidP="00A270B6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8"/>
          <w:szCs w:val="28"/>
        </w:rPr>
      </w:pPr>
    </w:p>
    <w:p w:rsidR="00D22E5F" w:rsidRPr="00D22E5F" w:rsidRDefault="00D22E5F" w:rsidP="00D22E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E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ВОДНЫЕ ФИНАНСОВЫЕ ЗАТРАТЫ</w:t>
      </w:r>
    </w:p>
    <w:p w:rsidR="00D22E5F" w:rsidRPr="00D22E5F" w:rsidRDefault="00D22E5F" w:rsidP="00D2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E5F">
        <w:rPr>
          <w:rFonts w:ascii="Times New Roman" w:hAnsi="Times New Roman" w:cs="Times New Roman"/>
          <w:b/>
          <w:sz w:val="28"/>
          <w:szCs w:val="28"/>
        </w:rPr>
        <w:t xml:space="preserve">региональной программы Новосибирской области </w:t>
      </w:r>
      <w:r w:rsidRPr="00D22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«Содействие занятости молодежи </w:t>
      </w:r>
    </w:p>
    <w:p w:rsidR="0055127F" w:rsidRPr="00D22E5F" w:rsidRDefault="00D22E5F" w:rsidP="00D22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Новосибирской области на период до 2030 года»</w:t>
      </w:r>
    </w:p>
    <w:p w:rsidR="0055127F" w:rsidRDefault="0055127F" w:rsidP="00D22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2629"/>
        <w:gridCol w:w="1054"/>
        <w:gridCol w:w="1174"/>
        <w:gridCol w:w="1321"/>
        <w:gridCol w:w="1322"/>
        <w:gridCol w:w="1324"/>
        <w:gridCol w:w="1324"/>
        <w:gridCol w:w="1324"/>
        <w:gridCol w:w="1324"/>
        <w:gridCol w:w="1324"/>
        <w:gridCol w:w="1324"/>
      </w:tblGrid>
      <w:tr w:rsidR="00F1109D" w:rsidRPr="00D22E5F" w:rsidTr="00297C27">
        <w:trPr>
          <w:tblHeader/>
        </w:trPr>
        <w:tc>
          <w:tcPr>
            <w:tcW w:w="2629" w:type="dxa"/>
            <w:vMerge w:val="restart"/>
          </w:tcPr>
          <w:p w:rsidR="00F1109D" w:rsidRPr="00D22E5F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E5F">
              <w:rPr>
                <w:rFonts w:ascii="Times New Roman" w:hAnsi="Times New Roman" w:cs="Times New Roman"/>
                <w:sz w:val="20"/>
                <w:szCs w:val="20"/>
              </w:rPr>
              <w:t>Источники и направления расходов в разрезе главных распорядителей бюджетных средств</w:t>
            </w:r>
          </w:p>
        </w:tc>
        <w:tc>
          <w:tcPr>
            <w:tcW w:w="1054" w:type="dxa"/>
            <w:vMerge w:val="restart"/>
          </w:tcPr>
          <w:p w:rsidR="00F1109D" w:rsidRPr="00D22E5F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E5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761" w:type="dxa"/>
            <w:gridSpan w:val="9"/>
          </w:tcPr>
          <w:p w:rsidR="00F1109D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В том числе по годам, тыс. рублей</w:t>
            </w:r>
          </w:p>
        </w:tc>
      </w:tr>
      <w:tr w:rsidR="00F1109D" w:rsidRPr="00D22E5F" w:rsidTr="00297C27">
        <w:trPr>
          <w:tblHeader/>
        </w:trPr>
        <w:tc>
          <w:tcPr>
            <w:tcW w:w="2629" w:type="dxa"/>
            <w:vMerge/>
          </w:tcPr>
          <w:p w:rsidR="00F1109D" w:rsidRPr="00D22E5F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F1109D" w:rsidRPr="00D22E5F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F1109D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21" w:type="dxa"/>
          </w:tcPr>
          <w:p w:rsidR="00F1109D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22" w:type="dxa"/>
          </w:tcPr>
          <w:p w:rsidR="00F1109D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24" w:type="dxa"/>
          </w:tcPr>
          <w:p w:rsidR="00F1109D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24" w:type="dxa"/>
          </w:tcPr>
          <w:p w:rsidR="00F1109D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24" w:type="dxa"/>
          </w:tcPr>
          <w:p w:rsidR="00F1109D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24" w:type="dxa"/>
          </w:tcPr>
          <w:p w:rsidR="00F1109D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324" w:type="dxa"/>
          </w:tcPr>
          <w:p w:rsidR="00F1109D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324" w:type="dxa"/>
          </w:tcPr>
          <w:p w:rsidR="00F1109D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DB04E6" w:rsidRPr="00D22E5F" w:rsidTr="00297C27">
        <w:trPr>
          <w:tblHeader/>
        </w:trPr>
        <w:tc>
          <w:tcPr>
            <w:tcW w:w="2629" w:type="dxa"/>
          </w:tcPr>
          <w:p w:rsidR="00D22E5F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</w:tcPr>
          <w:p w:rsidR="00D22E5F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D22E5F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D22E5F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2" w:type="dxa"/>
          </w:tcPr>
          <w:p w:rsidR="00D22E5F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4" w:type="dxa"/>
          </w:tcPr>
          <w:p w:rsidR="00D22E5F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4" w:type="dxa"/>
          </w:tcPr>
          <w:p w:rsidR="00D22E5F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4" w:type="dxa"/>
          </w:tcPr>
          <w:p w:rsidR="00D22E5F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4" w:type="dxa"/>
          </w:tcPr>
          <w:p w:rsidR="00D22E5F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4" w:type="dxa"/>
          </w:tcPr>
          <w:p w:rsidR="00D22E5F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4" w:type="dxa"/>
          </w:tcPr>
          <w:p w:rsidR="00D22E5F" w:rsidRPr="00F1109D" w:rsidRDefault="00F1109D" w:rsidP="00D2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1109D" w:rsidRPr="00D22E5F" w:rsidTr="001A2B2F">
        <w:tc>
          <w:tcPr>
            <w:tcW w:w="15444" w:type="dxa"/>
            <w:gridSpan w:val="11"/>
          </w:tcPr>
          <w:p w:rsidR="00F1109D" w:rsidRPr="00A1168F" w:rsidRDefault="00A1168F" w:rsidP="0080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</w:tr>
      <w:tr w:rsidR="009D6A4A" w:rsidRPr="00D22E5F" w:rsidTr="009D6A4A">
        <w:tc>
          <w:tcPr>
            <w:tcW w:w="2629" w:type="dxa"/>
          </w:tcPr>
          <w:p w:rsidR="009D6A4A" w:rsidRPr="00D22E5F" w:rsidRDefault="009D6A4A" w:rsidP="009D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054" w:type="dxa"/>
            <w:vAlign w:val="center"/>
          </w:tcPr>
          <w:p w:rsidR="009D6A4A" w:rsidRPr="009D6A4A" w:rsidRDefault="009D6A4A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342355,5</w:t>
            </w:r>
          </w:p>
        </w:tc>
        <w:tc>
          <w:tcPr>
            <w:tcW w:w="117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1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2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</w:tr>
      <w:tr w:rsidR="00D22E5F" w:rsidRPr="00D22E5F" w:rsidTr="009D6A4A">
        <w:tc>
          <w:tcPr>
            <w:tcW w:w="2629" w:type="dxa"/>
          </w:tcPr>
          <w:p w:rsidR="00D22E5F" w:rsidRPr="00A1168F" w:rsidRDefault="00A1168F" w:rsidP="00A11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054" w:type="dxa"/>
            <w:vAlign w:val="center"/>
          </w:tcPr>
          <w:p w:rsidR="00D22E5F" w:rsidRPr="009D6A4A" w:rsidRDefault="00D22E5F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D22E5F" w:rsidRPr="009D6A4A" w:rsidRDefault="00D22E5F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D22E5F" w:rsidRPr="009D6A4A" w:rsidRDefault="00D22E5F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22E5F" w:rsidRPr="009D6A4A" w:rsidRDefault="00D22E5F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D22E5F" w:rsidRPr="009D6A4A" w:rsidRDefault="00D22E5F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D22E5F" w:rsidRPr="009D6A4A" w:rsidRDefault="00D22E5F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D22E5F" w:rsidRPr="009D6A4A" w:rsidRDefault="00D22E5F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D22E5F" w:rsidRPr="009D6A4A" w:rsidRDefault="00D22E5F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D22E5F" w:rsidRPr="009D6A4A" w:rsidRDefault="00D22E5F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D22E5F" w:rsidRPr="009D6A4A" w:rsidRDefault="00D22E5F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6A4A" w:rsidRPr="00D22E5F" w:rsidTr="009D6A4A">
        <w:tc>
          <w:tcPr>
            <w:tcW w:w="2629" w:type="dxa"/>
          </w:tcPr>
          <w:p w:rsidR="009D6A4A" w:rsidRPr="00A1168F" w:rsidRDefault="009D6A4A" w:rsidP="009D6A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054" w:type="dxa"/>
            <w:vAlign w:val="center"/>
          </w:tcPr>
          <w:p w:rsidR="009D6A4A" w:rsidRPr="009D6A4A" w:rsidRDefault="009D6A4A" w:rsidP="009D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342355,5</w:t>
            </w:r>
          </w:p>
        </w:tc>
        <w:tc>
          <w:tcPr>
            <w:tcW w:w="117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1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2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9D6A4A" w:rsidRPr="009D6A4A" w:rsidRDefault="009D6A4A" w:rsidP="009D6A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</w:tr>
      <w:tr w:rsidR="001A2B2F" w:rsidRPr="00D22E5F" w:rsidTr="00297C27">
        <w:tc>
          <w:tcPr>
            <w:tcW w:w="2629" w:type="dxa"/>
          </w:tcPr>
          <w:p w:rsidR="001A2B2F" w:rsidRPr="00A1168F" w:rsidRDefault="001A2B2F" w:rsidP="001A2B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</w:p>
        </w:tc>
        <w:tc>
          <w:tcPr>
            <w:tcW w:w="105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B2F" w:rsidRPr="00D22E5F" w:rsidTr="00297C27">
        <w:tc>
          <w:tcPr>
            <w:tcW w:w="2629" w:type="dxa"/>
          </w:tcPr>
          <w:p w:rsidR="001A2B2F" w:rsidRPr="00A1168F" w:rsidRDefault="001A2B2F" w:rsidP="001A2B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05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1A2B2F" w:rsidRPr="00D22E5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B2F" w:rsidRPr="00D22E5F" w:rsidTr="001A2B2F">
        <w:tc>
          <w:tcPr>
            <w:tcW w:w="15444" w:type="dxa"/>
            <w:gridSpan w:val="11"/>
          </w:tcPr>
          <w:p w:rsidR="001A2B2F" w:rsidRPr="00A1168F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Новосибирской области</w:t>
            </w:r>
          </w:p>
        </w:tc>
      </w:tr>
      <w:tr w:rsidR="006C29C0" w:rsidRPr="00D22E5F" w:rsidTr="00371A13">
        <w:tc>
          <w:tcPr>
            <w:tcW w:w="2629" w:type="dxa"/>
          </w:tcPr>
          <w:p w:rsidR="006C29C0" w:rsidRPr="00D22E5F" w:rsidRDefault="006C29C0" w:rsidP="006C29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05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209725,3</w:t>
            </w:r>
          </w:p>
        </w:tc>
        <w:tc>
          <w:tcPr>
            <w:tcW w:w="117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55837,5</w:t>
            </w:r>
          </w:p>
        </w:tc>
        <w:tc>
          <w:tcPr>
            <w:tcW w:w="1321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27550,9</w:t>
            </w:r>
          </w:p>
        </w:tc>
        <w:tc>
          <w:tcPr>
            <w:tcW w:w="1322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27686,1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16441,8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16441,8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16441,8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16441,8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16441,8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16441,8</w:t>
            </w:r>
          </w:p>
        </w:tc>
      </w:tr>
      <w:tr w:rsidR="006C29C0" w:rsidRPr="00D22E5F" w:rsidTr="00297C27">
        <w:tc>
          <w:tcPr>
            <w:tcW w:w="2629" w:type="dxa"/>
          </w:tcPr>
          <w:p w:rsidR="006C29C0" w:rsidRPr="00D22E5F" w:rsidRDefault="006C29C0" w:rsidP="006C29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05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7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1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2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C29C0" w:rsidRPr="00D22E5F" w:rsidTr="00371A13">
        <w:tc>
          <w:tcPr>
            <w:tcW w:w="2629" w:type="dxa"/>
          </w:tcPr>
          <w:p w:rsidR="006C29C0" w:rsidRPr="00D22E5F" w:rsidRDefault="006C29C0" w:rsidP="006C29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05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197125,3</w:t>
            </w:r>
          </w:p>
        </w:tc>
        <w:tc>
          <w:tcPr>
            <w:tcW w:w="117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54437,5</w:t>
            </w:r>
          </w:p>
        </w:tc>
        <w:tc>
          <w:tcPr>
            <w:tcW w:w="1321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26150,9</w:t>
            </w:r>
          </w:p>
        </w:tc>
        <w:tc>
          <w:tcPr>
            <w:tcW w:w="1322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26286,1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15041,8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15041,8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15041,8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15041,8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15041,8</w:t>
            </w: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15041,8</w:t>
            </w:r>
          </w:p>
        </w:tc>
      </w:tr>
      <w:tr w:rsidR="006C29C0" w:rsidRPr="00D22E5F" w:rsidTr="00297C27">
        <w:tc>
          <w:tcPr>
            <w:tcW w:w="2629" w:type="dxa"/>
          </w:tcPr>
          <w:p w:rsidR="006C29C0" w:rsidRPr="00D22E5F" w:rsidRDefault="006C29C0" w:rsidP="006C29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</w:p>
        </w:tc>
        <w:tc>
          <w:tcPr>
            <w:tcW w:w="105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7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1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2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6C29C0" w:rsidRPr="006C29C0" w:rsidRDefault="006C29C0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6380F" w:rsidRPr="00D22E5F" w:rsidTr="00297C27">
        <w:tc>
          <w:tcPr>
            <w:tcW w:w="2629" w:type="dxa"/>
          </w:tcPr>
          <w:p w:rsidR="0076380F" w:rsidRPr="00D22E5F" w:rsidRDefault="0076380F" w:rsidP="007638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054" w:type="dxa"/>
          </w:tcPr>
          <w:p w:rsidR="0076380F" w:rsidRPr="006C29C0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12600</w:t>
            </w: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</w:p>
        </w:tc>
        <w:tc>
          <w:tcPr>
            <w:tcW w:w="1174" w:type="dxa"/>
          </w:tcPr>
          <w:p w:rsidR="0076380F" w:rsidRPr="006C29C0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1400</w:t>
            </w:r>
            <w:r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1321" w:type="dxa"/>
          </w:tcPr>
          <w:p w:rsidR="0076380F" w:rsidRDefault="0076380F" w:rsidP="0076380F">
            <w:pPr>
              <w:spacing w:after="0"/>
              <w:jc w:val="center"/>
            </w:pPr>
            <w:r w:rsidRPr="001D7E49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2" w:type="dxa"/>
          </w:tcPr>
          <w:p w:rsidR="0076380F" w:rsidRDefault="0076380F" w:rsidP="0076380F">
            <w:pPr>
              <w:spacing w:after="0"/>
              <w:jc w:val="center"/>
            </w:pPr>
            <w:r w:rsidRPr="001D7E49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Default="0076380F" w:rsidP="0076380F">
            <w:pPr>
              <w:spacing w:after="0"/>
              <w:jc w:val="center"/>
            </w:pPr>
            <w:r w:rsidRPr="001D7E49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Default="0076380F" w:rsidP="0076380F">
            <w:pPr>
              <w:spacing w:after="0"/>
              <w:jc w:val="center"/>
            </w:pPr>
            <w:r w:rsidRPr="001D7E49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Default="0076380F" w:rsidP="0076380F">
            <w:pPr>
              <w:spacing w:after="0"/>
              <w:jc w:val="center"/>
            </w:pPr>
            <w:r w:rsidRPr="001D7E49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Default="0076380F" w:rsidP="0076380F">
            <w:pPr>
              <w:spacing w:after="0"/>
              <w:jc w:val="center"/>
            </w:pPr>
            <w:r w:rsidRPr="001D7E49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Default="0076380F" w:rsidP="0076380F">
            <w:pPr>
              <w:spacing w:after="0"/>
              <w:jc w:val="center"/>
            </w:pPr>
            <w:r w:rsidRPr="001D7E49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Pr="006C29C0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29C0">
              <w:rPr>
                <w:rFonts w:ascii="Times New Roman" w:hAnsi="Times New Roman" w:cs="Times New Roman"/>
                <w:b/>
                <w:sz w:val="20"/>
              </w:rPr>
              <w:t>1400</w:t>
            </w:r>
            <w:r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</w:tr>
      <w:tr w:rsidR="001A2B2F" w:rsidRPr="00D22E5F" w:rsidTr="001A2B2F">
        <w:tc>
          <w:tcPr>
            <w:tcW w:w="15444" w:type="dxa"/>
            <w:gridSpan w:val="11"/>
          </w:tcPr>
          <w:p w:rsidR="001A2B2F" w:rsidRPr="00690757" w:rsidRDefault="001A2B2F" w:rsidP="001A2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757">
              <w:rPr>
                <w:rFonts w:ascii="Times New Roman" w:hAnsi="Times New Roman" w:cs="Times New Roman"/>
                <w:sz w:val="20"/>
                <w:szCs w:val="20"/>
              </w:rPr>
              <w:t>Всего по региональной программе</w:t>
            </w:r>
          </w:p>
        </w:tc>
      </w:tr>
      <w:tr w:rsidR="0076380F" w:rsidRPr="00D22E5F" w:rsidTr="00371A13">
        <w:tc>
          <w:tcPr>
            <w:tcW w:w="2629" w:type="dxa"/>
          </w:tcPr>
          <w:p w:rsidR="0076380F" w:rsidRPr="00D22E5F" w:rsidRDefault="0076380F" w:rsidP="007638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05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552080,8</w:t>
            </w:r>
          </w:p>
        </w:tc>
        <w:tc>
          <w:tcPr>
            <w:tcW w:w="117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93877,0</w:t>
            </w:r>
          </w:p>
        </w:tc>
        <w:tc>
          <w:tcPr>
            <w:tcW w:w="1321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65590,4</w:t>
            </w:r>
          </w:p>
        </w:tc>
        <w:tc>
          <w:tcPr>
            <w:tcW w:w="1322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65725,6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54481,3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54481,3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54481,3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54481,3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54481,3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54481,3</w:t>
            </w:r>
          </w:p>
        </w:tc>
      </w:tr>
      <w:tr w:rsidR="0076380F" w:rsidRPr="00D22E5F" w:rsidTr="00371A13">
        <w:tc>
          <w:tcPr>
            <w:tcW w:w="2629" w:type="dxa"/>
          </w:tcPr>
          <w:p w:rsidR="0076380F" w:rsidRPr="00D22E5F" w:rsidRDefault="0076380F" w:rsidP="007638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05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7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1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2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6380F" w:rsidRPr="00D22E5F" w:rsidTr="00371A13">
        <w:tc>
          <w:tcPr>
            <w:tcW w:w="2629" w:type="dxa"/>
          </w:tcPr>
          <w:p w:rsidR="0076380F" w:rsidRPr="00D22E5F" w:rsidRDefault="0076380F" w:rsidP="007638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05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539480,8</w:t>
            </w:r>
          </w:p>
        </w:tc>
        <w:tc>
          <w:tcPr>
            <w:tcW w:w="117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92477,0</w:t>
            </w:r>
          </w:p>
        </w:tc>
        <w:tc>
          <w:tcPr>
            <w:tcW w:w="1321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64190,4</w:t>
            </w:r>
          </w:p>
        </w:tc>
        <w:tc>
          <w:tcPr>
            <w:tcW w:w="1322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64325,6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53081,3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53081,3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53081,3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53081,3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53081,3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53081,3</w:t>
            </w:r>
          </w:p>
        </w:tc>
      </w:tr>
      <w:tr w:rsidR="0076380F" w:rsidRPr="00D22E5F" w:rsidTr="00297C27">
        <w:tc>
          <w:tcPr>
            <w:tcW w:w="2629" w:type="dxa"/>
          </w:tcPr>
          <w:p w:rsidR="0076380F" w:rsidRPr="00D22E5F" w:rsidRDefault="0076380F" w:rsidP="007638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105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7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1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2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6380F" w:rsidRPr="00D22E5F" w:rsidTr="00297C27">
        <w:trPr>
          <w:trHeight w:val="335"/>
        </w:trPr>
        <w:tc>
          <w:tcPr>
            <w:tcW w:w="2629" w:type="dxa"/>
          </w:tcPr>
          <w:p w:rsidR="0076380F" w:rsidRPr="00D22E5F" w:rsidRDefault="0076380F" w:rsidP="007638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05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12600,0</w:t>
            </w:r>
          </w:p>
        </w:tc>
        <w:tc>
          <w:tcPr>
            <w:tcW w:w="117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1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2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  <w:tc>
          <w:tcPr>
            <w:tcW w:w="1324" w:type="dxa"/>
          </w:tcPr>
          <w:p w:rsidR="0076380F" w:rsidRPr="0076380F" w:rsidRDefault="0076380F" w:rsidP="007638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380F">
              <w:rPr>
                <w:rFonts w:ascii="Times New Roman" w:hAnsi="Times New Roman" w:cs="Times New Roman"/>
                <w:b/>
                <w:sz w:val="20"/>
              </w:rPr>
              <w:t>1400,0</w:t>
            </w:r>
          </w:p>
        </w:tc>
      </w:tr>
      <w:tr w:rsidR="001A2B2F" w:rsidRPr="00D22E5F" w:rsidTr="001A2B2F">
        <w:tc>
          <w:tcPr>
            <w:tcW w:w="15444" w:type="dxa"/>
            <w:gridSpan w:val="11"/>
          </w:tcPr>
          <w:p w:rsidR="001A2B2F" w:rsidRPr="00801EB8" w:rsidRDefault="001A2B2F" w:rsidP="001A2B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EB8">
              <w:rPr>
                <w:rFonts w:ascii="Times New Roman" w:hAnsi="Times New Roman" w:cs="Times New Roman"/>
                <w:sz w:val="20"/>
                <w:szCs w:val="20"/>
              </w:rPr>
              <w:t>Справочно:</w:t>
            </w:r>
          </w:p>
        </w:tc>
      </w:tr>
      <w:tr w:rsidR="001A2B2F" w:rsidRPr="00D22E5F" w:rsidTr="001A2B2F">
        <w:tc>
          <w:tcPr>
            <w:tcW w:w="15444" w:type="dxa"/>
            <w:gridSpan w:val="11"/>
          </w:tcPr>
          <w:p w:rsidR="001A2B2F" w:rsidRPr="00801EB8" w:rsidRDefault="001A2B2F" w:rsidP="00A3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EB8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социального развития Новосибирской области (в рамках реализации государственной программы Новосибирской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01EB8">
              <w:rPr>
                <w:rFonts w:ascii="Times New Roman" w:hAnsi="Times New Roman" w:cs="Times New Roman"/>
                <w:sz w:val="20"/>
                <w:szCs w:val="20"/>
              </w:rPr>
              <w:t>Содействие занятости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01EB8">
              <w:rPr>
                <w:rFonts w:ascii="Times New Roman" w:hAnsi="Times New Roman" w:cs="Times New Roman"/>
                <w:sz w:val="20"/>
                <w:szCs w:val="20"/>
              </w:rPr>
              <w:t>, утвержденной постановлением Правительства Новос</w:t>
            </w:r>
            <w:r w:rsidR="00A37CDB">
              <w:rPr>
                <w:rFonts w:ascii="Times New Roman" w:hAnsi="Times New Roman" w:cs="Times New Roman"/>
                <w:sz w:val="20"/>
                <w:szCs w:val="20"/>
              </w:rPr>
              <w:t>ибирской области от 23.04.2013 № </w:t>
            </w:r>
            <w:r w:rsidRPr="00801EB8">
              <w:rPr>
                <w:rFonts w:ascii="Times New Roman" w:hAnsi="Times New Roman" w:cs="Times New Roman"/>
                <w:sz w:val="20"/>
                <w:szCs w:val="20"/>
              </w:rPr>
              <w:t>177-п)</w:t>
            </w:r>
          </w:p>
        </w:tc>
      </w:tr>
      <w:tr w:rsidR="00A406B7" w:rsidRPr="00D22E5F" w:rsidTr="000C7F30">
        <w:tc>
          <w:tcPr>
            <w:tcW w:w="2629" w:type="dxa"/>
          </w:tcPr>
          <w:p w:rsidR="00A406B7" w:rsidRPr="00D22E5F" w:rsidRDefault="00A406B7" w:rsidP="00A406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054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342355,5</w:t>
            </w:r>
          </w:p>
        </w:tc>
        <w:tc>
          <w:tcPr>
            <w:tcW w:w="117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1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2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</w:tr>
      <w:tr w:rsidR="00A406B7" w:rsidRPr="00D22E5F" w:rsidTr="000C7F30">
        <w:tc>
          <w:tcPr>
            <w:tcW w:w="2629" w:type="dxa"/>
          </w:tcPr>
          <w:p w:rsidR="00A406B7" w:rsidRPr="00D22E5F" w:rsidRDefault="00A406B7" w:rsidP="00A406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054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06B7" w:rsidRPr="00D22E5F" w:rsidTr="000C7F30">
        <w:tc>
          <w:tcPr>
            <w:tcW w:w="2629" w:type="dxa"/>
          </w:tcPr>
          <w:p w:rsidR="00A406B7" w:rsidRPr="00D22E5F" w:rsidRDefault="00A406B7" w:rsidP="00A406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054" w:type="dxa"/>
            <w:vAlign w:val="center"/>
          </w:tcPr>
          <w:p w:rsidR="00A406B7" w:rsidRPr="009D6A4A" w:rsidRDefault="00A406B7" w:rsidP="00A40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342355,5</w:t>
            </w:r>
          </w:p>
        </w:tc>
        <w:tc>
          <w:tcPr>
            <w:tcW w:w="117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1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2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  <w:tc>
          <w:tcPr>
            <w:tcW w:w="1324" w:type="dxa"/>
            <w:vAlign w:val="center"/>
          </w:tcPr>
          <w:p w:rsidR="00A406B7" w:rsidRPr="009D6A4A" w:rsidRDefault="00A406B7" w:rsidP="00A406B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A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38039,5</w:t>
            </w:r>
          </w:p>
        </w:tc>
      </w:tr>
      <w:tr w:rsidR="00B52051" w:rsidRPr="00D22E5F" w:rsidTr="00297C27">
        <w:tc>
          <w:tcPr>
            <w:tcW w:w="2629" w:type="dxa"/>
          </w:tcPr>
          <w:p w:rsidR="00B52051" w:rsidRPr="00D22E5F" w:rsidRDefault="00B52051" w:rsidP="00B520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</w:p>
        </w:tc>
        <w:tc>
          <w:tcPr>
            <w:tcW w:w="105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051" w:rsidRPr="00D22E5F" w:rsidTr="00297C27">
        <w:tc>
          <w:tcPr>
            <w:tcW w:w="2629" w:type="dxa"/>
          </w:tcPr>
          <w:p w:rsidR="00B52051" w:rsidRPr="00D22E5F" w:rsidRDefault="00B52051" w:rsidP="00B520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05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B52051" w:rsidRPr="00D22E5F" w:rsidRDefault="00B52051" w:rsidP="00B52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051" w:rsidRPr="00D22E5F" w:rsidTr="001A2B2F">
        <w:tc>
          <w:tcPr>
            <w:tcW w:w="15444" w:type="dxa"/>
            <w:gridSpan w:val="11"/>
          </w:tcPr>
          <w:p w:rsidR="00B52051" w:rsidRPr="00371A13" w:rsidRDefault="00B52051" w:rsidP="00BF3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Новосибирской области (</w:t>
            </w:r>
            <w:r w:rsidR="00BF38BF" w:rsidRPr="00371A1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Новосибирской области «Развитие образования, создание условий для социализации детей </w:t>
            </w:r>
            <w:r w:rsidR="00353975" w:rsidRPr="00371A13">
              <w:rPr>
                <w:rFonts w:ascii="Times New Roman" w:hAnsi="Times New Roman" w:cs="Times New Roman"/>
                <w:sz w:val="20"/>
                <w:szCs w:val="20"/>
              </w:rPr>
              <w:t>и учащейся молодежи в Новосибирской области», утвержденной постановлением Правительства Новосибирской области от 31.12.2014</w:t>
            </w:r>
            <w:r w:rsidRPr="00371A13">
              <w:rPr>
                <w:rFonts w:ascii="Times New Roman" w:hAnsi="Times New Roman" w:cs="Times New Roman"/>
                <w:sz w:val="20"/>
                <w:szCs w:val="20"/>
              </w:rPr>
              <w:t xml:space="preserve"> № </w:t>
            </w:r>
            <w:r w:rsidR="00F729AD" w:rsidRPr="00371A13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 w:rsidRPr="00371A13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</w:tr>
      <w:tr w:rsidR="00BA01E3" w:rsidRPr="00D22E5F" w:rsidTr="00BA01E3">
        <w:tc>
          <w:tcPr>
            <w:tcW w:w="2629" w:type="dxa"/>
          </w:tcPr>
          <w:p w:rsidR="00BA01E3" w:rsidRPr="00371A13" w:rsidRDefault="00BA01E3" w:rsidP="00BA01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054" w:type="dxa"/>
            <w:vAlign w:val="center"/>
          </w:tcPr>
          <w:p w:rsidR="00BA01E3" w:rsidRPr="00371A13" w:rsidRDefault="00BA01E3" w:rsidP="00BA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18000,0</w:t>
            </w:r>
          </w:p>
        </w:tc>
        <w:tc>
          <w:tcPr>
            <w:tcW w:w="1174" w:type="dxa"/>
            <w:vAlign w:val="center"/>
          </w:tcPr>
          <w:p w:rsidR="00BA01E3" w:rsidRPr="00371A13" w:rsidRDefault="00BA01E3" w:rsidP="00BA01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1" w:type="dxa"/>
            <w:vAlign w:val="center"/>
          </w:tcPr>
          <w:p w:rsidR="00BA01E3" w:rsidRPr="00371A13" w:rsidRDefault="00BA01E3" w:rsidP="00BA01E3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2" w:type="dxa"/>
            <w:vAlign w:val="center"/>
          </w:tcPr>
          <w:p w:rsidR="00BA01E3" w:rsidRPr="00371A13" w:rsidRDefault="00BA01E3" w:rsidP="00BA01E3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vAlign w:val="center"/>
          </w:tcPr>
          <w:p w:rsidR="00BA01E3" w:rsidRPr="00371A13" w:rsidRDefault="00BA01E3" w:rsidP="00BA01E3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vAlign w:val="center"/>
          </w:tcPr>
          <w:p w:rsidR="00BA01E3" w:rsidRPr="00371A13" w:rsidRDefault="00BA01E3" w:rsidP="00BA01E3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vAlign w:val="center"/>
          </w:tcPr>
          <w:p w:rsidR="00BA01E3" w:rsidRPr="00371A13" w:rsidRDefault="00BA01E3" w:rsidP="00BA01E3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vAlign w:val="center"/>
          </w:tcPr>
          <w:p w:rsidR="00BA01E3" w:rsidRPr="00371A13" w:rsidRDefault="00BA01E3" w:rsidP="00BA01E3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vAlign w:val="center"/>
          </w:tcPr>
          <w:p w:rsidR="00BA01E3" w:rsidRPr="00371A13" w:rsidRDefault="00BA01E3" w:rsidP="00BA01E3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vAlign w:val="center"/>
          </w:tcPr>
          <w:p w:rsidR="00BA01E3" w:rsidRPr="00371A13" w:rsidRDefault="00BA01E3" w:rsidP="00BA01E3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</w:tr>
      <w:tr w:rsidR="00B52051" w:rsidRPr="00D22E5F" w:rsidTr="000902EF">
        <w:tc>
          <w:tcPr>
            <w:tcW w:w="2629" w:type="dxa"/>
          </w:tcPr>
          <w:p w:rsidR="00B52051" w:rsidRPr="00371A13" w:rsidRDefault="00B52051" w:rsidP="00B520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054" w:type="dxa"/>
            <w:shd w:val="clear" w:color="auto" w:fill="FFFFFF" w:themeFill="background1"/>
          </w:tcPr>
          <w:p w:rsidR="00B52051" w:rsidRPr="00371A13" w:rsidRDefault="00B52051" w:rsidP="0019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B52051" w:rsidRPr="00371A13" w:rsidRDefault="00B52051" w:rsidP="0019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B52051" w:rsidRPr="00371A13" w:rsidRDefault="00B52051" w:rsidP="0019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FFFFFF" w:themeFill="background1"/>
          </w:tcPr>
          <w:p w:rsidR="00B52051" w:rsidRPr="00371A13" w:rsidRDefault="00B52051" w:rsidP="0019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B52051" w:rsidRPr="00371A13" w:rsidRDefault="00B52051" w:rsidP="0019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B52051" w:rsidRPr="00371A13" w:rsidRDefault="00B52051" w:rsidP="0019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B52051" w:rsidRPr="00371A13" w:rsidRDefault="00B52051" w:rsidP="0019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B52051" w:rsidRPr="00371A13" w:rsidRDefault="00B52051" w:rsidP="0019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B52051" w:rsidRPr="00371A13" w:rsidRDefault="00B52051" w:rsidP="0019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B52051" w:rsidRPr="00371A13" w:rsidRDefault="00B52051" w:rsidP="0019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0A90" w:rsidRPr="00D22E5F" w:rsidTr="000902EF">
        <w:tc>
          <w:tcPr>
            <w:tcW w:w="2629" w:type="dxa"/>
          </w:tcPr>
          <w:p w:rsidR="003F0A90" w:rsidRPr="00371A13" w:rsidRDefault="003F0A90" w:rsidP="003F0A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3F0A90" w:rsidRPr="00371A13" w:rsidRDefault="003F0A90" w:rsidP="003F0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18000,0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3F0A90" w:rsidRPr="00371A13" w:rsidRDefault="003F0A90" w:rsidP="003F0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:rsidR="003F0A90" w:rsidRPr="00371A13" w:rsidRDefault="003F0A90" w:rsidP="003F0A90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2" w:type="dxa"/>
            <w:shd w:val="clear" w:color="auto" w:fill="FFFFFF" w:themeFill="background1"/>
            <w:vAlign w:val="center"/>
          </w:tcPr>
          <w:p w:rsidR="003F0A90" w:rsidRPr="00371A13" w:rsidRDefault="003F0A90" w:rsidP="003F0A90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3F0A90" w:rsidRPr="00371A13" w:rsidRDefault="003F0A90" w:rsidP="003F0A90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3F0A90" w:rsidRPr="00371A13" w:rsidRDefault="003F0A90" w:rsidP="003F0A90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3F0A90" w:rsidRPr="00371A13" w:rsidRDefault="003F0A90" w:rsidP="003F0A90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3F0A90" w:rsidRPr="00371A13" w:rsidRDefault="003F0A90" w:rsidP="003F0A90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3F0A90" w:rsidRPr="00371A13" w:rsidRDefault="003F0A90" w:rsidP="003F0A90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3F0A90" w:rsidRPr="00371A13" w:rsidRDefault="003F0A90" w:rsidP="003F0A90">
            <w:pPr>
              <w:spacing w:after="0"/>
              <w:jc w:val="center"/>
            </w:pPr>
            <w:r w:rsidRPr="00371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</w:tr>
      <w:tr w:rsidR="00194EB9" w:rsidRPr="00D22E5F" w:rsidTr="000902EF">
        <w:tc>
          <w:tcPr>
            <w:tcW w:w="2629" w:type="dxa"/>
          </w:tcPr>
          <w:p w:rsidR="00194EB9" w:rsidRPr="00371A13" w:rsidRDefault="00194EB9" w:rsidP="00194E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94EB9" w:rsidRPr="00371A13" w:rsidRDefault="00194EB9" w:rsidP="0019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194EB9" w:rsidRPr="00371A13" w:rsidRDefault="00194EB9" w:rsidP="00194E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:rsidR="00194EB9" w:rsidRPr="00371A13" w:rsidRDefault="00194EB9" w:rsidP="00194E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FFFFFF" w:themeFill="background1"/>
            <w:vAlign w:val="center"/>
          </w:tcPr>
          <w:p w:rsidR="00194EB9" w:rsidRPr="00371A13" w:rsidRDefault="00194EB9" w:rsidP="00194E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194EB9" w:rsidRPr="00371A13" w:rsidRDefault="00194EB9" w:rsidP="00194E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194EB9" w:rsidRPr="00371A13" w:rsidRDefault="00194EB9" w:rsidP="00194E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194EB9" w:rsidRPr="00371A13" w:rsidRDefault="00194EB9" w:rsidP="00194E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194EB9" w:rsidRPr="00371A13" w:rsidRDefault="00194EB9" w:rsidP="00194E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194EB9" w:rsidRPr="00371A13" w:rsidRDefault="00194EB9" w:rsidP="00194E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194EB9" w:rsidRPr="00371A13" w:rsidRDefault="00194EB9" w:rsidP="00194E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DB4" w:rsidRPr="00D22E5F" w:rsidTr="000902EF">
        <w:tc>
          <w:tcPr>
            <w:tcW w:w="2629" w:type="dxa"/>
          </w:tcPr>
          <w:p w:rsidR="006C1DB4" w:rsidRPr="00371A13" w:rsidRDefault="006C1DB4" w:rsidP="006C1D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054" w:type="dxa"/>
            <w:shd w:val="clear" w:color="auto" w:fill="FFFFFF" w:themeFill="background1"/>
          </w:tcPr>
          <w:p w:rsidR="006C1DB4" w:rsidRPr="00371A13" w:rsidRDefault="006C1DB4" w:rsidP="006C1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6C1DB4" w:rsidRPr="00371A13" w:rsidRDefault="006C1DB4" w:rsidP="006C1D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6C1DB4" w:rsidRPr="00371A13" w:rsidRDefault="006C1DB4" w:rsidP="006C1D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FFFFFF" w:themeFill="background1"/>
          </w:tcPr>
          <w:p w:rsidR="006C1DB4" w:rsidRPr="00371A13" w:rsidRDefault="006C1DB4" w:rsidP="006C1D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6C1DB4" w:rsidRPr="00371A13" w:rsidRDefault="006C1DB4" w:rsidP="006C1D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6C1DB4" w:rsidRPr="00371A13" w:rsidRDefault="006C1DB4" w:rsidP="006C1D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6C1DB4" w:rsidRPr="00371A13" w:rsidRDefault="006C1DB4" w:rsidP="006C1D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6C1DB4" w:rsidRPr="00371A13" w:rsidRDefault="006C1DB4" w:rsidP="006C1D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6C1DB4" w:rsidRPr="00371A13" w:rsidRDefault="006C1DB4" w:rsidP="006C1D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6C1DB4" w:rsidRPr="00371A13" w:rsidRDefault="006C1DB4" w:rsidP="006C1D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1495" w:rsidRPr="00D22E5F" w:rsidTr="00061495">
        <w:tc>
          <w:tcPr>
            <w:tcW w:w="15444" w:type="dxa"/>
            <w:gridSpan w:val="11"/>
          </w:tcPr>
          <w:p w:rsidR="00061495" w:rsidRPr="00FC1FAE" w:rsidRDefault="00061495" w:rsidP="00D9796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1F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Министерство образования Новосибирской области (в рамках реализации государственной программы Новосибирской области «</w:t>
            </w:r>
            <w:r w:rsidR="00D979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Региональная программа развития среднего профессионального образования </w:t>
            </w:r>
            <w:r w:rsidRPr="00FC1F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Новосибирской области», утвержденной постановлением Правительства Новосибирской области от 06.09.2013 </w:t>
            </w:r>
            <w:r w:rsidRPr="00D979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380-п</w:t>
            </w:r>
            <w:r w:rsidRPr="009857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D2D1A" w:rsidRPr="00D22E5F" w:rsidTr="0098577A">
        <w:tc>
          <w:tcPr>
            <w:tcW w:w="2629" w:type="dxa"/>
          </w:tcPr>
          <w:p w:rsidR="004D2D1A" w:rsidRPr="00D22E5F" w:rsidRDefault="004D2D1A" w:rsidP="004D2D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054" w:type="dxa"/>
            <w:shd w:val="clear" w:color="auto" w:fill="FFFFFF" w:themeFill="background1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sz w:val="20"/>
                <w:szCs w:val="20"/>
              </w:rPr>
              <w:t>77186,6</w:t>
            </w:r>
          </w:p>
        </w:tc>
        <w:tc>
          <w:tcPr>
            <w:tcW w:w="1174" w:type="dxa"/>
            <w:shd w:val="clear" w:color="auto" w:fill="FFFFFF" w:themeFill="background1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sz w:val="20"/>
                <w:szCs w:val="20"/>
              </w:rPr>
              <w:t>41786,6</w:t>
            </w:r>
          </w:p>
        </w:tc>
        <w:tc>
          <w:tcPr>
            <w:tcW w:w="1321" w:type="dxa"/>
            <w:shd w:val="clear" w:color="auto" w:fill="FFFFFF" w:themeFill="background1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sz w:val="20"/>
                <w:szCs w:val="20"/>
              </w:rPr>
              <w:t>13500,0</w:t>
            </w:r>
          </w:p>
        </w:tc>
        <w:tc>
          <w:tcPr>
            <w:tcW w:w="1322" w:type="dxa"/>
            <w:shd w:val="clear" w:color="auto" w:fill="FFFFFF" w:themeFill="background1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sz w:val="20"/>
                <w:szCs w:val="20"/>
              </w:rPr>
              <w:t>13500,0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sz w:val="20"/>
                <w:szCs w:val="20"/>
              </w:rPr>
              <w:t>1400,0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sz w:val="20"/>
                <w:szCs w:val="20"/>
              </w:rPr>
              <w:t>1400,0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sz w:val="20"/>
                <w:szCs w:val="20"/>
              </w:rPr>
              <w:t>1400,0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sz w:val="20"/>
                <w:szCs w:val="20"/>
              </w:rPr>
              <w:t>1400,0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sz w:val="20"/>
                <w:szCs w:val="20"/>
              </w:rPr>
              <w:t>1400,0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sz w:val="20"/>
                <w:szCs w:val="20"/>
              </w:rPr>
              <w:t>1400,0</w:t>
            </w:r>
          </w:p>
        </w:tc>
      </w:tr>
      <w:tr w:rsidR="00FC1FAE" w:rsidRPr="00D22E5F" w:rsidTr="0098577A">
        <w:tc>
          <w:tcPr>
            <w:tcW w:w="2629" w:type="dxa"/>
          </w:tcPr>
          <w:p w:rsidR="00FC1FAE" w:rsidRPr="00D22E5F" w:rsidRDefault="00FC1FAE" w:rsidP="00FC1F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054" w:type="dxa"/>
            <w:shd w:val="clear" w:color="auto" w:fill="FFFFFF" w:themeFill="background1"/>
          </w:tcPr>
          <w:p w:rsidR="00FC1FAE" w:rsidRPr="007C698E" w:rsidRDefault="00FC1FAE" w:rsidP="007C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FC1FAE" w:rsidRPr="007C698E" w:rsidRDefault="00FC1FAE" w:rsidP="007C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FC1FAE" w:rsidRPr="007C698E" w:rsidRDefault="00FC1FAE" w:rsidP="007C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FFFFFF" w:themeFill="background1"/>
          </w:tcPr>
          <w:p w:rsidR="00FC1FAE" w:rsidRPr="007C698E" w:rsidRDefault="00FC1FAE" w:rsidP="007C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FC1FAE" w:rsidRPr="007C698E" w:rsidRDefault="00FC1FAE" w:rsidP="007C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FC1FAE" w:rsidRPr="007C698E" w:rsidRDefault="00FC1FAE" w:rsidP="007C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FC1FAE" w:rsidRPr="007C698E" w:rsidRDefault="00FC1FAE" w:rsidP="007C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FC1FAE" w:rsidRPr="007C698E" w:rsidRDefault="00FC1FAE" w:rsidP="007C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FC1FAE" w:rsidRPr="007C698E" w:rsidRDefault="00FC1FAE" w:rsidP="007C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FC1FAE" w:rsidRPr="007C698E" w:rsidRDefault="00FC1FAE" w:rsidP="007C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2D1A" w:rsidRPr="00D22E5F" w:rsidTr="0098577A">
        <w:tc>
          <w:tcPr>
            <w:tcW w:w="2629" w:type="dxa"/>
          </w:tcPr>
          <w:p w:rsidR="004D2D1A" w:rsidRPr="00D22E5F" w:rsidRDefault="004D2D1A" w:rsidP="004D2D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4D2D1A" w:rsidRPr="007C698E" w:rsidRDefault="004D2D1A" w:rsidP="007C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64586,6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40386,6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12100,0</w:t>
            </w:r>
          </w:p>
        </w:tc>
        <w:tc>
          <w:tcPr>
            <w:tcW w:w="1322" w:type="dxa"/>
            <w:shd w:val="clear" w:color="auto" w:fill="FFFFFF" w:themeFill="background1"/>
            <w:vAlign w:val="center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12100,0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4D2D1A" w:rsidRPr="007C698E" w:rsidRDefault="004D2D1A" w:rsidP="007C69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9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C1FAE" w:rsidRPr="00D22E5F" w:rsidTr="0098577A">
        <w:tc>
          <w:tcPr>
            <w:tcW w:w="2629" w:type="dxa"/>
          </w:tcPr>
          <w:p w:rsidR="00FC1FAE" w:rsidRPr="00D22E5F" w:rsidRDefault="00FC1FAE" w:rsidP="00FC1F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FC1FAE" w:rsidRPr="00194EB9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FC1FAE" w:rsidRPr="00194EB9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:rsidR="00FC1FAE" w:rsidRPr="00194EB9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FFFFFF" w:themeFill="background1"/>
            <w:vAlign w:val="center"/>
          </w:tcPr>
          <w:p w:rsidR="00FC1FAE" w:rsidRPr="00194EB9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FC1FAE" w:rsidRPr="00194EB9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FC1FAE" w:rsidRPr="00194EB9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FC1FAE" w:rsidRPr="00194EB9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FC1FAE" w:rsidRPr="00194EB9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FC1FAE" w:rsidRPr="00194EB9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FC1FAE" w:rsidRPr="00194EB9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1FAE" w:rsidRPr="00D22E5F" w:rsidTr="0098577A">
        <w:tc>
          <w:tcPr>
            <w:tcW w:w="2629" w:type="dxa"/>
          </w:tcPr>
          <w:p w:rsidR="00FC1FAE" w:rsidRPr="00D22E5F" w:rsidRDefault="00FC1FAE" w:rsidP="00FC1F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054" w:type="dxa"/>
            <w:shd w:val="clear" w:color="auto" w:fill="FFFFFF" w:themeFill="background1"/>
          </w:tcPr>
          <w:p w:rsidR="00FC1FAE" w:rsidRPr="006C1DB4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D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12600,0</w:t>
            </w:r>
          </w:p>
        </w:tc>
        <w:tc>
          <w:tcPr>
            <w:tcW w:w="1174" w:type="dxa"/>
            <w:shd w:val="clear" w:color="auto" w:fill="FFFFFF" w:themeFill="background1"/>
          </w:tcPr>
          <w:p w:rsidR="00FC1FAE" w:rsidRPr="006C1DB4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D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321" w:type="dxa"/>
            <w:shd w:val="clear" w:color="auto" w:fill="FFFFFF" w:themeFill="background1"/>
          </w:tcPr>
          <w:p w:rsidR="00FC1FAE" w:rsidRPr="006C1DB4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D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322" w:type="dxa"/>
            <w:shd w:val="clear" w:color="auto" w:fill="FFFFFF" w:themeFill="background1"/>
          </w:tcPr>
          <w:p w:rsidR="00FC1FAE" w:rsidRPr="006C1DB4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D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FC1FAE" w:rsidRPr="006C1DB4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D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FC1FAE" w:rsidRPr="006C1DB4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D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FC1FAE" w:rsidRPr="006C1DB4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D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FC1FAE" w:rsidRPr="006C1DB4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D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FC1FAE" w:rsidRPr="006C1DB4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D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324" w:type="dxa"/>
            <w:shd w:val="clear" w:color="auto" w:fill="FFFFFF" w:themeFill="background1"/>
          </w:tcPr>
          <w:p w:rsidR="00FC1FAE" w:rsidRPr="006C1DB4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D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1400,0</w:t>
            </w:r>
          </w:p>
        </w:tc>
      </w:tr>
      <w:tr w:rsidR="00FC1FAE" w:rsidRPr="00D22E5F" w:rsidTr="001A2B2F">
        <w:tc>
          <w:tcPr>
            <w:tcW w:w="15444" w:type="dxa"/>
            <w:gridSpan w:val="11"/>
          </w:tcPr>
          <w:p w:rsidR="00FC1FAE" w:rsidRPr="00D22E5F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1EB8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государственной программы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FDF">
              <w:rPr>
                <w:rFonts w:ascii="Times New Roman" w:hAnsi="Times New Roman" w:cs="Times New Roman"/>
                <w:sz w:val="20"/>
                <w:szCs w:val="20"/>
              </w:rPr>
              <w:t>«Развитие государственной молодежной политики Новосибирской области», утвержденн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2D1FDF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Новосибирской области от 13.07.2015 № 263-п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C1FAE" w:rsidRPr="00D22E5F" w:rsidTr="00297C27">
        <w:tc>
          <w:tcPr>
            <w:tcW w:w="2629" w:type="dxa"/>
          </w:tcPr>
          <w:p w:rsidR="00FC1FAE" w:rsidRPr="00D22E5F" w:rsidRDefault="00FC1FAE" w:rsidP="00FC1F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054" w:type="dxa"/>
            <w:vAlign w:val="center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114538,7</w:t>
            </w:r>
          </w:p>
        </w:tc>
        <w:tc>
          <w:tcPr>
            <w:tcW w:w="117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12050,9</w:t>
            </w:r>
          </w:p>
        </w:tc>
        <w:tc>
          <w:tcPr>
            <w:tcW w:w="1321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12050,9</w:t>
            </w:r>
          </w:p>
        </w:tc>
        <w:tc>
          <w:tcPr>
            <w:tcW w:w="1322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12186,1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</w:tr>
      <w:tr w:rsidR="00FC1FAE" w:rsidRPr="00D22E5F" w:rsidTr="00297C27">
        <w:tc>
          <w:tcPr>
            <w:tcW w:w="2629" w:type="dxa"/>
          </w:tcPr>
          <w:p w:rsidR="00FC1FAE" w:rsidRPr="00D22E5F" w:rsidRDefault="00FC1FAE" w:rsidP="00FC1F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054" w:type="dxa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1FAE" w:rsidRPr="00D22E5F" w:rsidTr="00297C27">
        <w:tc>
          <w:tcPr>
            <w:tcW w:w="2629" w:type="dxa"/>
          </w:tcPr>
          <w:p w:rsidR="00FC1FAE" w:rsidRPr="00D22E5F" w:rsidRDefault="00FC1FAE" w:rsidP="00FC1F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054" w:type="dxa"/>
            <w:vAlign w:val="center"/>
          </w:tcPr>
          <w:p w:rsidR="00FC1FAE" w:rsidRPr="00371A13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114538,7</w:t>
            </w:r>
          </w:p>
        </w:tc>
        <w:tc>
          <w:tcPr>
            <w:tcW w:w="117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12050,9</w:t>
            </w:r>
          </w:p>
        </w:tc>
        <w:tc>
          <w:tcPr>
            <w:tcW w:w="1321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12050,9</w:t>
            </w:r>
          </w:p>
        </w:tc>
        <w:tc>
          <w:tcPr>
            <w:tcW w:w="1322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12186,1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  <w:tc>
          <w:tcPr>
            <w:tcW w:w="1324" w:type="dxa"/>
            <w:vAlign w:val="center"/>
          </w:tcPr>
          <w:p w:rsidR="00FC1FAE" w:rsidRPr="00371A13" w:rsidRDefault="00FC1FAE" w:rsidP="00FC1F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A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13041,8</w:t>
            </w:r>
          </w:p>
        </w:tc>
      </w:tr>
      <w:tr w:rsidR="00FC1FAE" w:rsidRPr="00D22E5F" w:rsidTr="00297C27">
        <w:tc>
          <w:tcPr>
            <w:tcW w:w="2629" w:type="dxa"/>
          </w:tcPr>
          <w:p w:rsidR="00FC1FAE" w:rsidRPr="00D22E5F" w:rsidRDefault="00FC1FAE" w:rsidP="00FC1F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1054" w:type="dxa"/>
          </w:tcPr>
          <w:p w:rsidR="00FC1FAE" w:rsidRPr="00194EB9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FC1FAE" w:rsidRPr="00194EB9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FC1FAE" w:rsidRPr="00194EB9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FC1FAE" w:rsidRPr="00194EB9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194EB9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194EB9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194EB9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194EB9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194EB9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194EB9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1FAE" w:rsidRPr="00D22E5F" w:rsidTr="00297C27">
        <w:tc>
          <w:tcPr>
            <w:tcW w:w="2629" w:type="dxa"/>
          </w:tcPr>
          <w:p w:rsidR="00FC1FAE" w:rsidRPr="00D22E5F" w:rsidRDefault="00FC1FAE" w:rsidP="00FC1F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68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054" w:type="dxa"/>
          </w:tcPr>
          <w:p w:rsidR="00FC1FAE" w:rsidRPr="00D22E5F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FC1FAE" w:rsidRPr="00D22E5F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FC1FAE" w:rsidRPr="00D22E5F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FC1FAE" w:rsidRPr="00D22E5F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D22E5F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D22E5F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D22E5F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D22E5F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D22E5F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FC1FAE" w:rsidRPr="00D22E5F" w:rsidRDefault="00FC1FAE" w:rsidP="00FC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C2FB5" w:rsidRDefault="000C2FB5" w:rsidP="000C2FB5">
      <w:pPr>
        <w:pStyle w:val="ac"/>
        <w:jc w:val="both"/>
        <w:rPr>
          <w:rFonts w:ascii="Times New Roman" w:hAnsi="Times New Roman"/>
          <w:sz w:val="8"/>
          <w:szCs w:val="8"/>
        </w:rPr>
      </w:pPr>
    </w:p>
    <w:p w:rsidR="000C2FB5" w:rsidRDefault="000C2FB5" w:rsidP="000C2FB5">
      <w:pPr>
        <w:pStyle w:val="ac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8F6600">
        <w:rPr>
          <w:rFonts w:ascii="Times New Roman" w:hAnsi="Times New Roman"/>
          <w:sz w:val="20"/>
          <w:szCs w:val="20"/>
        </w:rPr>
        <w:t xml:space="preserve">Объемы финансирования </w:t>
      </w:r>
      <w:r>
        <w:rPr>
          <w:rFonts w:ascii="Times New Roman" w:hAnsi="Times New Roman"/>
          <w:sz w:val="20"/>
          <w:szCs w:val="20"/>
        </w:rPr>
        <w:t xml:space="preserve">региональной программы </w:t>
      </w:r>
      <w:r w:rsidRPr="008F6600">
        <w:rPr>
          <w:rFonts w:ascii="Times New Roman" w:hAnsi="Times New Roman"/>
          <w:sz w:val="20"/>
          <w:szCs w:val="20"/>
        </w:rPr>
        <w:t>на 2025-2030 годы носят прогнозный характер</w:t>
      </w:r>
      <w:r>
        <w:rPr>
          <w:rFonts w:ascii="Times New Roman" w:hAnsi="Times New Roman"/>
          <w:sz w:val="20"/>
          <w:szCs w:val="20"/>
        </w:rPr>
        <w:t xml:space="preserve"> и </w:t>
      </w:r>
      <w:r w:rsidRPr="008F6600">
        <w:rPr>
          <w:rFonts w:ascii="Times New Roman" w:hAnsi="Times New Roman" w:cs="Times New Roman"/>
          <w:sz w:val="20"/>
          <w:szCs w:val="20"/>
        </w:rPr>
        <w:t xml:space="preserve">могут </w:t>
      </w:r>
      <w:r>
        <w:rPr>
          <w:rFonts w:ascii="Times New Roman" w:hAnsi="Times New Roman" w:cs="Times New Roman"/>
          <w:sz w:val="20"/>
          <w:szCs w:val="20"/>
        </w:rPr>
        <w:t xml:space="preserve">быть уточнены при формировании </w:t>
      </w:r>
      <w:r w:rsidRPr="008F6600">
        <w:rPr>
          <w:rFonts w:ascii="Times New Roman" w:hAnsi="Times New Roman" w:cs="Times New Roman"/>
          <w:sz w:val="20"/>
          <w:szCs w:val="20"/>
        </w:rPr>
        <w:t>областного бюджета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6600">
        <w:rPr>
          <w:rFonts w:ascii="Times New Roman" w:hAnsi="Times New Roman" w:cs="Times New Roman"/>
          <w:sz w:val="20"/>
          <w:szCs w:val="20"/>
        </w:rPr>
        <w:t>на соответствующий финансовый год и плановый период</w:t>
      </w:r>
      <w:r w:rsidRPr="008F6600">
        <w:rPr>
          <w:rFonts w:ascii="Times New Roman" w:hAnsi="Times New Roman"/>
          <w:sz w:val="20"/>
          <w:szCs w:val="20"/>
        </w:rPr>
        <w:t>.</w:t>
      </w:r>
    </w:p>
    <w:p w:rsidR="000C2FB5" w:rsidRPr="00D22E5F" w:rsidRDefault="000C2FB5" w:rsidP="00D22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CDB" w:rsidRDefault="00A37CDB" w:rsidP="006D7BA4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  <w:sectPr w:rsidR="00A37CDB" w:rsidSect="00DD2E40">
          <w:pgSz w:w="16838" w:h="11906" w:orient="landscape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6D7BA4" w:rsidRPr="00AF3FE7" w:rsidRDefault="006D7BA4" w:rsidP="006D7BA4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6D7BA4" w:rsidRDefault="006D7BA4" w:rsidP="006D7BA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E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Pr="00AF3FE7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37CD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занятости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7CDB" w:rsidRDefault="006D7BA4" w:rsidP="00A37CD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Новосибирской области на период</w:t>
      </w:r>
    </w:p>
    <w:p w:rsidR="006D7BA4" w:rsidRDefault="006D7BA4" w:rsidP="00A37CD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2030 года»</w:t>
      </w:r>
    </w:p>
    <w:p w:rsidR="007D5B72" w:rsidRDefault="007D5B72" w:rsidP="006D7BA4">
      <w:pPr>
        <w:pStyle w:val="ac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B72" w:rsidRDefault="007D5B72" w:rsidP="006D7BA4">
      <w:pPr>
        <w:pStyle w:val="ac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B72" w:rsidRDefault="00091C5E" w:rsidP="00091C5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C5E">
        <w:rPr>
          <w:rFonts w:ascii="Times New Roman" w:hAnsi="Times New Roman" w:cs="Times New Roman"/>
          <w:b/>
          <w:sz w:val="28"/>
          <w:szCs w:val="28"/>
        </w:rPr>
        <w:t>МОНИТОРИНГ РЕАЛИЗАЦИИ</w:t>
      </w:r>
    </w:p>
    <w:p w:rsidR="00091C5E" w:rsidRPr="00143868" w:rsidRDefault="00091C5E" w:rsidP="00091C5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68">
        <w:rPr>
          <w:rFonts w:ascii="Times New Roman" w:hAnsi="Times New Roman" w:cs="Times New Roman"/>
          <w:b/>
          <w:sz w:val="28"/>
          <w:szCs w:val="28"/>
        </w:rPr>
        <w:t xml:space="preserve">региональной программы Новосибирской области </w:t>
      </w:r>
    </w:p>
    <w:p w:rsidR="00091C5E" w:rsidRPr="00143868" w:rsidRDefault="00091C5E" w:rsidP="00091C5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68">
        <w:rPr>
          <w:rFonts w:ascii="Times New Roman" w:hAnsi="Times New Roman" w:cs="Times New Roman"/>
          <w:b/>
          <w:sz w:val="28"/>
          <w:szCs w:val="28"/>
        </w:rPr>
        <w:t>«Содействие занятости молодежи в Новосибирской области на период до 2030 года»</w:t>
      </w:r>
    </w:p>
    <w:p w:rsidR="00091C5E" w:rsidRDefault="00091C5E" w:rsidP="00091C5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91C5E" w:rsidRDefault="00091C5E" w:rsidP="00091C5E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4.1</w:t>
      </w:r>
    </w:p>
    <w:p w:rsidR="00091C5E" w:rsidRDefault="00091C5E" w:rsidP="00091C5E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091C5E" w:rsidRPr="00143868" w:rsidRDefault="00091C5E" w:rsidP="00091C5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C5E">
        <w:rPr>
          <w:rFonts w:ascii="Times New Roman" w:hAnsi="Times New Roman" w:cs="Times New Roman"/>
          <w:b/>
          <w:sz w:val="28"/>
          <w:szCs w:val="28"/>
        </w:rPr>
        <w:t>Отчет о достижении</w:t>
      </w:r>
      <w:r w:rsidR="00A37CDB">
        <w:rPr>
          <w:rFonts w:ascii="Times New Roman" w:hAnsi="Times New Roman" w:cs="Times New Roman"/>
          <w:b/>
          <w:sz w:val="28"/>
          <w:szCs w:val="28"/>
        </w:rPr>
        <w:t xml:space="preserve"> значений</w:t>
      </w:r>
      <w:r w:rsidRPr="00091C5E">
        <w:rPr>
          <w:rFonts w:ascii="Times New Roman" w:hAnsi="Times New Roman" w:cs="Times New Roman"/>
          <w:b/>
          <w:sz w:val="28"/>
          <w:szCs w:val="28"/>
        </w:rPr>
        <w:t xml:space="preserve"> целевых показателей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868">
        <w:rPr>
          <w:rFonts w:ascii="Times New Roman" w:hAnsi="Times New Roman" w:cs="Times New Roman"/>
          <w:b/>
          <w:sz w:val="28"/>
          <w:szCs w:val="28"/>
        </w:rPr>
        <w:t xml:space="preserve">региональной программы Новосибирской области </w:t>
      </w:r>
    </w:p>
    <w:p w:rsidR="00091C5E" w:rsidRPr="00143868" w:rsidRDefault="00091C5E" w:rsidP="00091C5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68">
        <w:rPr>
          <w:rFonts w:ascii="Times New Roman" w:hAnsi="Times New Roman" w:cs="Times New Roman"/>
          <w:b/>
          <w:sz w:val="28"/>
          <w:szCs w:val="28"/>
        </w:rPr>
        <w:t>«Содействие занятости молодежи в Новосибирской области на период до 2030 года»</w:t>
      </w:r>
    </w:p>
    <w:p w:rsidR="00091C5E" w:rsidRDefault="00091C5E" w:rsidP="00091C5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91C5E">
        <w:rPr>
          <w:rFonts w:ascii="Times New Roman" w:hAnsi="Times New Roman" w:cs="Times New Roman"/>
          <w:sz w:val="28"/>
          <w:szCs w:val="28"/>
        </w:rPr>
        <w:t>Отчетный период ____________________(квартал)_______(год)</w:t>
      </w:r>
    </w:p>
    <w:p w:rsidR="00091C5E" w:rsidRDefault="00091C5E" w:rsidP="00091C5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4"/>
        <w:gridCol w:w="1674"/>
        <w:gridCol w:w="1155"/>
        <w:gridCol w:w="1417"/>
        <w:gridCol w:w="1985"/>
        <w:gridCol w:w="1701"/>
        <w:gridCol w:w="1701"/>
        <w:gridCol w:w="2268"/>
        <w:gridCol w:w="1494"/>
      </w:tblGrid>
      <w:tr w:rsidR="00B54663" w:rsidRPr="00983B6B" w:rsidTr="00B54663">
        <w:tc>
          <w:tcPr>
            <w:tcW w:w="1674" w:type="dxa"/>
            <w:vMerge w:val="restart"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B6B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региональной программы</w:t>
            </w:r>
          </w:p>
        </w:tc>
        <w:tc>
          <w:tcPr>
            <w:tcW w:w="1674" w:type="dxa"/>
            <w:vMerge w:val="restart"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B6B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155" w:type="dxa"/>
            <w:vMerge w:val="restart"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B6B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17" w:type="dxa"/>
            <w:vMerge w:val="restart"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5387" w:type="dxa"/>
            <w:gridSpan w:val="3"/>
          </w:tcPr>
          <w:p w:rsidR="00B54663" w:rsidRPr="00B54663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663">
              <w:rPr>
                <w:rFonts w:ascii="Times New Roman" w:hAnsi="Times New Roman" w:cs="Times New Roman"/>
                <w:sz w:val="20"/>
                <w:szCs w:val="20"/>
              </w:rPr>
              <w:t>Значения целевого индикатора на конец отчетного периода</w:t>
            </w:r>
          </w:p>
        </w:tc>
        <w:tc>
          <w:tcPr>
            <w:tcW w:w="2268" w:type="dxa"/>
            <w:vMerge w:val="restart"/>
          </w:tcPr>
          <w:p w:rsidR="00B54663" w:rsidRPr="00B54663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663">
              <w:rPr>
                <w:rFonts w:ascii="Times New Roman" w:hAnsi="Times New Roman" w:cs="Times New Roman"/>
                <w:sz w:val="20"/>
                <w:szCs w:val="20"/>
              </w:rPr>
              <w:t>Причины отклонений фактического значения целевого индикатора от планового на конец отчетного периода</w:t>
            </w:r>
          </w:p>
        </w:tc>
        <w:tc>
          <w:tcPr>
            <w:tcW w:w="1494" w:type="dxa"/>
            <w:vMerge w:val="restart"/>
          </w:tcPr>
          <w:p w:rsidR="00B54663" w:rsidRPr="00B54663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66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54663" w:rsidRPr="00983B6B" w:rsidTr="00B54663">
        <w:tc>
          <w:tcPr>
            <w:tcW w:w="1674" w:type="dxa"/>
            <w:vMerge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54663" w:rsidRPr="00B54663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663">
              <w:rPr>
                <w:rFonts w:ascii="Times New Roman" w:hAnsi="Times New Roman" w:cs="Times New Roman"/>
                <w:sz w:val="20"/>
                <w:szCs w:val="20"/>
              </w:rPr>
              <w:t>период, предшествующий отчетному (факт)</w:t>
            </w:r>
          </w:p>
        </w:tc>
        <w:tc>
          <w:tcPr>
            <w:tcW w:w="3402" w:type="dxa"/>
            <w:gridSpan w:val="2"/>
          </w:tcPr>
          <w:p w:rsidR="00B54663" w:rsidRPr="00B54663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663">
              <w:rPr>
                <w:rFonts w:ascii="Times New Roman" w:hAnsi="Times New Roman" w:cs="Times New Roman"/>
                <w:sz w:val="20"/>
                <w:szCs w:val="20"/>
              </w:rPr>
              <w:t>отчетный период реализации региональной программы</w:t>
            </w:r>
          </w:p>
        </w:tc>
        <w:tc>
          <w:tcPr>
            <w:tcW w:w="2268" w:type="dxa"/>
            <w:vMerge/>
          </w:tcPr>
          <w:p w:rsidR="00B54663" w:rsidRPr="00B54663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B54663" w:rsidRPr="00B54663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663" w:rsidRPr="00983B6B" w:rsidTr="00B54663">
        <w:tc>
          <w:tcPr>
            <w:tcW w:w="1674" w:type="dxa"/>
            <w:vMerge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701" w:type="dxa"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268" w:type="dxa"/>
            <w:vMerge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B54663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6B" w:rsidRPr="00983B6B" w:rsidTr="00B54663">
        <w:tc>
          <w:tcPr>
            <w:tcW w:w="1674" w:type="dxa"/>
          </w:tcPr>
          <w:p w:rsidR="00983B6B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</w:tcPr>
          <w:p w:rsidR="00983B6B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 w:rsidR="00983B6B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83B6B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83B6B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83B6B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83B6B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983B6B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4" w:type="dxa"/>
          </w:tcPr>
          <w:p w:rsidR="00983B6B" w:rsidRPr="00983B6B" w:rsidRDefault="00B54663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83B6B" w:rsidRPr="00983B6B" w:rsidTr="00B54663">
        <w:tc>
          <w:tcPr>
            <w:tcW w:w="1674" w:type="dxa"/>
          </w:tcPr>
          <w:p w:rsidR="00983B6B" w:rsidRPr="00983B6B" w:rsidRDefault="00983B6B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983B6B" w:rsidRPr="00983B6B" w:rsidRDefault="00983B6B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983B6B" w:rsidRPr="00983B6B" w:rsidRDefault="00983B6B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3B6B" w:rsidRPr="00983B6B" w:rsidRDefault="00983B6B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3B6B" w:rsidRPr="00983B6B" w:rsidRDefault="00983B6B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3B6B" w:rsidRPr="00983B6B" w:rsidRDefault="00983B6B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3B6B" w:rsidRPr="00983B6B" w:rsidRDefault="00983B6B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3B6B" w:rsidRPr="00983B6B" w:rsidRDefault="00983B6B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983B6B" w:rsidRPr="00983B6B" w:rsidRDefault="00983B6B" w:rsidP="00091C5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8B3" w:rsidRDefault="00CA28B3" w:rsidP="00B54663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  <w:sectPr w:rsidR="00CA28B3" w:rsidSect="00DD2E40">
          <w:pgSz w:w="16838" w:h="11906" w:orient="landscape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B54663" w:rsidRDefault="00B54663" w:rsidP="00B54663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4.2</w:t>
      </w:r>
    </w:p>
    <w:p w:rsidR="00B54663" w:rsidRDefault="00B54663" w:rsidP="00B54663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B54663" w:rsidRDefault="00B54663" w:rsidP="00B54663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B54663" w:rsidRPr="00143868" w:rsidRDefault="00B54663" w:rsidP="00B5466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C5E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плана мероприятий </w:t>
      </w:r>
      <w:r w:rsidRPr="00143868">
        <w:rPr>
          <w:rFonts w:ascii="Times New Roman" w:hAnsi="Times New Roman" w:cs="Times New Roman"/>
          <w:b/>
          <w:sz w:val="28"/>
          <w:szCs w:val="28"/>
        </w:rPr>
        <w:t xml:space="preserve">региональной программы Новосибирской области </w:t>
      </w:r>
    </w:p>
    <w:p w:rsidR="00B54663" w:rsidRPr="00143868" w:rsidRDefault="00B54663" w:rsidP="00B5466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68">
        <w:rPr>
          <w:rFonts w:ascii="Times New Roman" w:hAnsi="Times New Roman" w:cs="Times New Roman"/>
          <w:b/>
          <w:sz w:val="28"/>
          <w:szCs w:val="28"/>
        </w:rPr>
        <w:t>«Содействие занятости молодежи в Новосибирской области на период до 2030 года»</w:t>
      </w:r>
    </w:p>
    <w:p w:rsidR="00B54663" w:rsidRDefault="00B54663" w:rsidP="00B546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91C5E">
        <w:rPr>
          <w:rFonts w:ascii="Times New Roman" w:hAnsi="Times New Roman" w:cs="Times New Roman"/>
          <w:sz w:val="28"/>
          <w:szCs w:val="28"/>
        </w:rPr>
        <w:t>Отчетный период ____________________(квартал)_______(год)</w:t>
      </w:r>
    </w:p>
    <w:p w:rsidR="00B54663" w:rsidRDefault="00B54663" w:rsidP="00091C5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15"/>
        <w:gridCol w:w="1512"/>
        <w:gridCol w:w="1307"/>
        <w:gridCol w:w="1413"/>
        <w:gridCol w:w="1979"/>
        <w:gridCol w:w="1696"/>
        <w:gridCol w:w="3953"/>
        <w:gridCol w:w="1417"/>
      </w:tblGrid>
      <w:tr w:rsidR="00AE3076" w:rsidRPr="00983B6B" w:rsidTr="00926327">
        <w:trPr>
          <w:trHeight w:val="838"/>
        </w:trPr>
        <w:tc>
          <w:tcPr>
            <w:tcW w:w="1715" w:type="dxa"/>
            <w:vMerge w:val="restart"/>
            <w:tcBorders>
              <w:bottom w:val="single" w:sz="4" w:space="0" w:color="auto"/>
            </w:tcBorders>
          </w:tcPr>
          <w:p w:rsidR="00AE3076" w:rsidRPr="00BD2492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492">
              <w:rPr>
                <w:rFonts w:ascii="Times New Roman" w:hAnsi="Times New Roman" w:cs="Times New Roman"/>
                <w:sz w:val="20"/>
                <w:szCs w:val="20"/>
              </w:rPr>
              <w:t>Наименование задач и мероприятий</w:t>
            </w:r>
          </w:p>
        </w:tc>
        <w:tc>
          <w:tcPr>
            <w:tcW w:w="2819" w:type="dxa"/>
            <w:gridSpan w:val="2"/>
            <w:tcBorders>
              <w:bottom w:val="single" w:sz="4" w:space="0" w:color="auto"/>
            </w:tcBorders>
          </w:tcPr>
          <w:p w:rsidR="00AE3076" w:rsidRPr="00BD2492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492">
              <w:rPr>
                <w:rFonts w:ascii="Times New Roman" w:hAnsi="Times New Roman" w:cs="Times New Roman"/>
                <w:sz w:val="20"/>
                <w:szCs w:val="20"/>
              </w:rPr>
              <w:t>Результат реализации мероприятия на конец отчетного периода</w:t>
            </w:r>
          </w:p>
        </w:tc>
        <w:tc>
          <w:tcPr>
            <w:tcW w:w="5088" w:type="dxa"/>
            <w:gridSpan w:val="3"/>
            <w:tcBorders>
              <w:bottom w:val="single" w:sz="4" w:space="0" w:color="auto"/>
            </w:tcBorders>
          </w:tcPr>
          <w:p w:rsidR="00AE3076" w:rsidRPr="00BD2492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492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мероприятия, тыс. рублей</w:t>
            </w:r>
          </w:p>
        </w:tc>
        <w:tc>
          <w:tcPr>
            <w:tcW w:w="3953" w:type="dxa"/>
            <w:vMerge w:val="restart"/>
            <w:tcBorders>
              <w:bottom w:val="single" w:sz="4" w:space="0" w:color="auto"/>
            </w:tcBorders>
          </w:tcPr>
          <w:p w:rsidR="00AE3076" w:rsidRPr="00BD2492" w:rsidRDefault="00BD2492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492">
              <w:rPr>
                <w:rFonts w:ascii="Times New Roman" w:hAnsi="Times New Roman" w:cs="Times New Roman"/>
                <w:sz w:val="20"/>
                <w:szCs w:val="20"/>
              </w:rPr>
              <w:t>Причины отклонений фактического значения результата реализации мероприятия от планового, на конец отчетного периода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E3076" w:rsidRPr="00B54663" w:rsidRDefault="00BD2492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66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E3076" w:rsidRPr="00983B6B" w:rsidTr="00AE3076">
        <w:tc>
          <w:tcPr>
            <w:tcW w:w="1715" w:type="dxa"/>
            <w:vMerge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07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413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</w:tc>
        <w:tc>
          <w:tcPr>
            <w:tcW w:w="1979" w:type="dxa"/>
          </w:tcPr>
          <w:p w:rsidR="00AE3076" w:rsidRPr="00983B6B" w:rsidRDefault="00AE3076" w:rsidP="00AE307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696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953" w:type="dxa"/>
            <w:vMerge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76" w:rsidRPr="00983B6B" w:rsidTr="00AE3076">
        <w:tc>
          <w:tcPr>
            <w:tcW w:w="1715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3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6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53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E3076" w:rsidRPr="00983B6B" w:rsidTr="00AE3076">
        <w:tc>
          <w:tcPr>
            <w:tcW w:w="1715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3076" w:rsidRPr="00983B6B" w:rsidRDefault="00AE3076" w:rsidP="0092632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548B" w:rsidRPr="00476BE8" w:rsidRDefault="004C548B" w:rsidP="00DB0FDB">
      <w:pPr>
        <w:pStyle w:val="ac"/>
        <w:jc w:val="both"/>
        <w:rPr>
          <w:rFonts w:ascii="Times New Roman" w:hAnsi="Times New Roman"/>
          <w:sz w:val="20"/>
          <w:szCs w:val="20"/>
        </w:rPr>
      </w:pPr>
    </w:p>
    <w:sectPr w:rsidR="004C548B" w:rsidRPr="00476BE8" w:rsidSect="007D5B72">
      <w:pgSz w:w="16838" w:h="11906" w:orient="landscape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308" w:rsidRDefault="00C80308" w:rsidP="009A7AB6">
      <w:pPr>
        <w:spacing w:after="0" w:line="240" w:lineRule="auto"/>
      </w:pPr>
      <w:r>
        <w:separator/>
      </w:r>
    </w:p>
  </w:endnote>
  <w:endnote w:type="continuationSeparator" w:id="0">
    <w:p w:rsidR="00C80308" w:rsidRDefault="00C80308" w:rsidP="009A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308" w:rsidRDefault="00C80308" w:rsidP="009A7AB6">
      <w:pPr>
        <w:spacing w:after="0" w:line="240" w:lineRule="auto"/>
      </w:pPr>
      <w:r>
        <w:separator/>
      </w:r>
    </w:p>
  </w:footnote>
  <w:footnote w:type="continuationSeparator" w:id="0">
    <w:p w:rsidR="00C80308" w:rsidRDefault="00C80308" w:rsidP="009A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7E" w:rsidRPr="00B04219" w:rsidRDefault="007C007E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:rsidR="007C007E" w:rsidRDefault="007C00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743395"/>
      <w:docPartObj>
        <w:docPartGallery w:val="Page Numbers (Top of Page)"/>
        <w:docPartUnique/>
      </w:docPartObj>
    </w:sdtPr>
    <w:sdtEndPr/>
    <w:sdtContent>
      <w:p w:rsidR="00C42926" w:rsidRDefault="00C429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C007E" w:rsidRDefault="007C00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064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8282F" w:rsidRPr="00F8282F" w:rsidRDefault="00F8282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8282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282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8282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8282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42926" w:rsidRDefault="00C4292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566870558"/>
      <w:docPartObj>
        <w:docPartGallery w:val="Page Numbers (Top of Page)"/>
        <w:docPartUnique/>
      </w:docPartObj>
    </w:sdtPr>
    <w:sdtEndPr/>
    <w:sdtContent>
      <w:p w:rsidR="00C42926" w:rsidRPr="00F8282F" w:rsidRDefault="00C42926">
        <w:pPr>
          <w:pStyle w:val="a3"/>
          <w:jc w:val="center"/>
          <w:rPr>
            <w:color w:val="FFFFFF" w:themeColor="background1"/>
          </w:rPr>
        </w:pPr>
        <w:r w:rsidRPr="00F8282F">
          <w:rPr>
            <w:color w:val="FFFFFF" w:themeColor="background1"/>
          </w:rPr>
          <w:fldChar w:fldCharType="begin"/>
        </w:r>
        <w:r w:rsidRPr="00F8282F">
          <w:rPr>
            <w:color w:val="FFFFFF" w:themeColor="background1"/>
          </w:rPr>
          <w:instrText>PAGE   \* MERGEFORMAT</w:instrText>
        </w:r>
        <w:r w:rsidRPr="00F8282F">
          <w:rPr>
            <w:color w:val="FFFFFF" w:themeColor="background1"/>
          </w:rPr>
          <w:fldChar w:fldCharType="separate"/>
        </w:r>
        <w:r w:rsidR="00F8282F">
          <w:rPr>
            <w:noProof/>
            <w:color w:val="FFFFFF" w:themeColor="background1"/>
          </w:rPr>
          <w:t>1</w:t>
        </w:r>
        <w:r w:rsidRPr="00F8282F">
          <w:rPr>
            <w:color w:val="FFFFFF" w:themeColor="background1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6692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C007E" w:rsidRPr="007C007E" w:rsidRDefault="007C007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C007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007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C007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282F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7C007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C007E" w:rsidRDefault="007C00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C0693"/>
    <w:multiLevelType w:val="hybridMultilevel"/>
    <w:tmpl w:val="19C29034"/>
    <w:lvl w:ilvl="0" w:tplc="4008DC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3D080C"/>
    <w:multiLevelType w:val="hybridMultilevel"/>
    <w:tmpl w:val="3FEE06D6"/>
    <w:lvl w:ilvl="0" w:tplc="6BE81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6C7268"/>
    <w:multiLevelType w:val="hybridMultilevel"/>
    <w:tmpl w:val="0BE82006"/>
    <w:lvl w:ilvl="0" w:tplc="4630077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F0784"/>
    <w:multiLevelType w:val="hybridMultilevel"/>
    <w:tmpl w:val="791C945E"/>
    <w:lvl w:ilvl="0" w:tplc="C6BC94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93C77"/>
    <w:multiLevelType w:val="hybridMultilevel"/>
    <w:tmpl w:val="20A81FF2"/>
    <w:lvl w:ilvl="0" w:tplc="18CE1F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D1A44"/>
    <w:multiLevelType w:val="hybridMultilevel"/>
    <w:tmpl w:val="E9F29A82"/>
    <w:lvl w:ilvl="0" w:tplc="9D2E9A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E7120"/>
    <w:multiLevelType w:val="hybridMultilevel"/>
    <w:tmpl w:val="DA9E9906"/>
    <w:lvl w:ilvl="0" w:tplc="264CAE6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1167BE9"/>
    <w:multiLevelType w:val="hybridMultilevel"/>
    <w:tmpl w:val="BA664C76"/>
    <w:lvl w:ilvl="0" w:tplc="C2D03E70">
      <w:start w:val="1"/>
      <w:numFmt w:val="decimal"/>
      <w:lvlText w:val="%1."/>
      <w:lvlJc w:val="left"/>
      <w:pPr>
        <w:ind w:left="1714" w:hanging="10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8A1CA4"/>
    <w:multiLevelType w:val="hybridMultilevel"/>
    <w:tmpl w:val="BDE809F8"/>
    <w:lvl w:ilvl="0" w:tplc="86BC73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B79FD"/>
    <w:multiLevelType w:val="hybridMultilevel"/>
    <w:tmpl w:val="449694FC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B6"/>
    <w:rsid w:val="00003AE3"/>
    <w:rsid w:val="0000423C"/>
    <w:rsid w:val="00004338"/>
    <w:rsid w:val="00004F44"/>
    <w:rsid w:val="0000634E"/>
    <w:rsid w:val="0000648A"/>
    <w:rsid w:val="00006E1B"/>
    <w:rsid w:val="00012907"/>
    <w:rsid w:val="00022D9B"/>
    <w:rsid w:val="00026707"/>
    <w:rsid w:val="00027AB3"/>
    <w:rsid w:val="00027D58"/>
    <w:rsid w:val="000304E7"/>
    <w:rsid w:val="00030AF3"/>
    <w:rsid w:val="00033848"/>
    <w:rsid w:val="00036268"/>
    <w:rsid w:val="00037E62"/>
    <w:rsid w:val="000405FA"/>
    <w:rsid w:val="000420D6"/>
    <w:rsid w:val="000425D6"/>
    <w:rsid w:val="00042A2E"/>
    <w:rsid w:val="00044779"/>
    <w:rsid w:val="000541BA"/>
    <w:rsid w:val="00055A19"/>
    <w:rsid w:val="00055C5A"/>
    <w:rsid w:val="00056BA8"/>
    <w:rsid w:val="00061495"/>
    <w:rsid w:val="0006234F"/>
    <w:rsid w:val="00067195"/>
    <w:rsid w:val="000676FC"/>
    <w:rsid w:val="0007036C"/>
    <w:rsid w:val="00072477"/>
    <w:rsid w:val="000732C8"/>
    <w:rsid w:val="00073BEF"/>
    <w:rsid w:val="00074715"/>
    <w:rsid w:val="00074DCA"/>
    <w:rsid w:val="00076192"/>
    <w:rsid w:val="000763F9"/>
    <w:rsid w:val="0007794E"/>
    <w:rsid w:val="000809F0"/>
    <w:rsid w:val="0008159D"/>
    <w:rsid w:val="00084F22"/>
    <w:rsid w:val="0008507C"/>
    <w:rsid w:val="00085F28"/>
    <w:rsid w:val="000902EF"/>
    <w:rsid w:val="00091C5E"/>
    <w:rsid w:val="0009519E"/>
    <w:rsid w:val="000A11C3"/>
    <w:rsid w:val="000A2669"/>
    <w:rsid w:val="000A35D2"/>
    <w:rsid w:val="000A5745"/>
    <w:rsid w:val="000A7D94"/>
    <w:rsid w:val="000B065F"/>
    <w:rsid w:val="000B2BA6"/>
    <w:rsid w:val="000B6C93"/>
    <w:rsid w:val="000C24EB"/>
    <w:rsid w:val="000C2FB5"/>
    <w:rsid w:val="000C7F30"/>
    <w:rsid w:val="000D337E"/>
    <w:rsid w:val="000D58E2"/>
    <w:rsid w:val="000D6081"/>
    <w:rsid w:val="000E5D0A"/>
    <w:rsid w:val="000F1515"/>
    <w:rsid w:val="000F27FD"/>
    <w:rsid w:val="000F3D70"/>
    <w:rsid w:val="000F43DC"/>
    <w:rsid w:val="000F7135"/>
    <w:rsid w:val="00111C90"/>
    <w:rsid w:val="001146E4"/>
    <w:rsid w:val="00117607"/>
    <w:rsid w:val="00117B36"/>
    <w:rsid w:val="001257F2"/>
    <w:rsid w:val="0012585F"/>
    <w:rsid w:val="00126B48"/>
    <w:rsid w:val="001373AF"/>
    <w:rsid w:val="00143868"/>
    <w:rsid w:val="00146769"/>
    <w:rsid w:val="00146D6F"/>
    <w:rsid w:val="00147400"/>
    <w:rsid w:val="0014786C"/>
    <w:rsid w:val="00151670"/>
    <w:rsid w:val="00153BC5"/>
    <w:rsid w:val="001625B3"/>
    <w:rsid w:val="001646DB"/>
    <w:rsid w:val="00165189"/>
    <w:rsid w:val="00165D03"/>
    <w:rsid w:val="0016608A"/>
    <w:rsid w:val="001705EF"/>
    <w:rsid w:val="00173FC2"/>
    <w:rsid w:val="0017436B"/>
    <w:rsid w:val="00177C33"/>
    <w:rsid w:val="00186134"/>
    <w:rsid w:val="00186388"/>
    <w:rsid w:val="001867E7"/>
    <w:rsid w:val="001875C4"/>
    <w:rsid w:val="001876A1"/>
    <w:rsid w:val="00194EB9"/>
    <w:rsid w:val="001960CB"/>
    <w:rsid w:val="00197FCF"/>
    <w:rsid w:val="001A2181"/>
    <w:rsid w:val="001A2B2F"/>
    <w:rsid w:val="001A2DA9"/>
    <w:rsid w:val="001A567B"/>
    <w:rsid w:val="001A6B20"/>
    <w:rsid w:val="001B05D8"/>
    <w:rsid w:val="001B4AE0"/>
    <w:rsid w:val="001B6ED8"/>
    <w:rsid w:val="001C013F"/>
    <w:rsid w:val="001C1E22"/>
    <w:rsid w:val="001C2FDB"/>
    <w:rsid w:val="001C48E6"/>
    <w:rsid w:val="001C562A"/>
    <w:rsid w:val="001C64FE"/>
    <w:rsid w:val="001C7760"/>
    <w:rsid w:val="001D03B4"/>
    <w:rsid w:val="001D0752"/>
    <w:rsid w:val="001D436B"/>
    <w:rsid w:val="001D4E29"/>
    <w:rsid w:val="001D5976"/>
    <w:rsid w:val="001D6410"/>
    <w:rsid w:val="001E4DC6"/>
    <w:rsid w:val="001E6F6E"/>
    <w:rsid w:val="001E73ED"/>
    <w:rsid w:val="001E74CF"/>
    <w:rsid w:val="001E7A7A"/>
    <w:rsid w:val="001F12B0"/>
    <w:rsid w:val="001F16D0"/>
    <w:rsid w:val="002024A7"/>
    <w:rsid w:val="0020281D"/>
    <w:rsid w:val="00203901"/>
    <w:rsid w:val="00205B2E"/>
    <w:rsid w:val="002067B3"/>
    <w:rsid w:val="00206A7D"/>
    <w:rsid w:val="00212EBA"/>
    <w:rsid w:val="0021316B"/>
    <w:rsid w:val="00216DD4"/>
    <w:rsid w:val="002219A8"/>
    <w:rsid w:val="00227F35"/>
    <w:rsid w:val="00230CF0"/>
    <w:rsid w:val="002341F6"/>
    <w:rsid w:val="00234342"/>
    <w:rsid w:val="00234830"/>
    <w:rsid w:val="00236D36"/>
    <w:rsid w:val="00237F37"/>
    <w:rsid w:val="00242349"/>
    <w:rsid w:val="00244E56"/>
    <w:rsid w:val="002465F4"/>
    <w:rsid w:val="00247EAB"/>
    <w:rsid w:val="00252933"/>
    <w:rsid w:val="00260F97"/>
    <w:rsid w:val="00273F07"/>
    <w:rsid w:val="0027462A"/>
    <w:rsid w:val="0027755D"/>
    <w:rsid w:val="00280E82"/>
    <w:rsid w:val="00281038"/>
    <w:rsid w:val="0028414C"/>
    <w:rsid w:val="00286F20"/>
    <w:rsid w:val="00290CB5"/>
    <w:rsid w:val="0029197F"/>
    <w:rsid w:val="0029659A"/>
    <w:rsid w:val="00296D0B"/>
    <w:rsid w:val="00297C27"/>
    <w:rsid w:val="002A01BA"/>
    <w:rsid w:val="002A1796"/>
    <w:rsid w:val="002A22CF"/>
    <w:rsid w:val="002A6B36"/>
    <w:rsid w:val="002B1822"/>
    <w:rsid w:val="002B1D16"/>
    <w:rsid w:val="002B2C3F"/>
    <w:rsid w:val="002B5F8C"/>
    <w:rsid w:val="002C2554"/>
    <w:rsid w:val="002C2A33"/>
    <w:rsid w:val="002C4716"/>
    <w:rsid w:val="002D1FDF"/>
    <w:rsid w:val="002D306C"/>
    <w:rsid w:val="002D4EFE"/>
    <w:rsid w:val="002D75D2"/>
    <w:rsid w:val="002D7C8D"/>
    <w:rsid w:val="002E446C"/>
    <w:rsid w:val="002F05F5"/>
    <w:rsid w:val="002F0639"/>
    <w:rsid w:val="002F0D53"/>
    <w:rsid w:val="002F2561"/>
    <w:rsid w:val="002F4330"/>
    <w:rsid w:val="002F53A2"/>
    <w:rsid w:val="002F5EB5"/>
    <w:rsid w:val="00304280"/>
    <w:rsid w:val="00304A0E"/>
    <w:rsid w:val="00310813"/>
    <w:rsid w:val="00311D56"/>
    <w:rsid w:val="00312887"/>
    <w:rsid w:val="00312FAB"/>
    <w:rsid w:val="003153AD"/>
    <w:rsid w:val="0031629D"/>
    <w:rsid w:val="00316906"/>
    <w:rsid w:val="00317F04"/>
    <w:rsid w:val="0032080E"/>
    <w:rsid w:val="00321DD6"/>
    <w:rsid w:val="00322BC7"/>
    <w:rsid w:val="00323A8C"/>
    <w:rsid w:val="00324509"/>
    <w:rsid w:val="00326D96"/>
    <w:rsid w:val="0032770D"/>
    <w:rsid w:val="0033360E"/>
    <w:rsid w:val="0033435D"/>
    <w:rsid w:val="00337022"/>
    <w:rsid w:val="0034461E"/>
    <w:rsid w:val="0035032A"/>
    <w:rsid w:val="00352C0C"/>
    <w:rsid w:val="00353256"/>
    <w:rsid w:val="00353975"/>
    <w:rsid w:val="00357319"/>
    <w:rsid w:val="0035747B"/>
    <w:rsid w:val="00357682"/>
    <w:rsid w:val="003614A0"/>
    <w:rsid w:val="00365542"/>
    <w:rsid w:val="0036756A"/>
    <w:rsid w:val="003716D9"/>
    <w:rsid w:val="00371A13"/>
    <w:rsid w:val="00374ED7"/>
    <w:rsid w:val="0037697C"/>
    <w:rsid w:val="00377E0C"/>
    <w:rsid w:val="003800FB"/>
    <w:rsid w:val="003816DB"/>
    <w:rsid w:val="003821E9"/>
    <w:rsid w:val="003839FC"/>
    <w:rsid w:val="00387642"/>
    <w:rsid w:val="00390E5E"/>
    <w:rsid w:val="0039180A"/>
    <w:rsid w:val="003930E2"/>
    <w:rsid w:val="00396066"/>
    <w:rsid w:val="003A2034"/>
    <w:rsid w:val="003A4E20"/>
    <w:rsid w:val="003A5CA5"/>
    <w:rsid w:val="003B0ECB"/>
    <w:rsid w:val="003B2B81"/>
    <w:rsid w:val="003B71A1"/>
    <w:rsid w:val="003C0590"/>
    <w:rsid w:val="003C1448"/>
    <w:rsid w:val="003C430F"/>
    <w:rsid w:val="003D2970"/>
    <w:rsid w:val="003D6572"/>
    <w:rsid w:val="003F0A90"/>
    <w:rsid w:val="003F0B27"/>
    <w:rsid w:val="003F1B85"/>
    <w:rsid w:val="003F2884"/>
    <w:rsid w:val="003F4072"/>
    <w:rsid w:val="003F77B0"/>
    <w:rsid w:val="004024ED"/>
    <w:rsid w:val="00410AB0"/>
    <w:rsid w:val="00410AE6"/>
    <w:rsid w:val="004122D6"/>
    <w:rsid w:val="00415161"/>
    <w:rsid w:val="00421162"/>
    <w:rsid w:val="00423F3D"/>
    <w:rsid w:val="004310BF"/>
    <w:rsid w:val="00432235"/>
    <w:rsid w:val="0043377D"/>
    <w:rsid w:val="00435FC9"/>
    <w:rsid w:val="00436E3E"/>
    <w:rsid w:val="00437631"/>
    <w:rsid w:val="004408A5"/>
    <w:rsid w:val="00447AF7"/>
    <w:rsid w:val="00451C18"/>
    <w:rsid w:val="004539B9"/>
    <w:rsid w:val="00457138"/>
    <w:rsid w:val="00457B1F"/>
    <w:rsid w:val="00461A07"/>
    <w:rsid w:val="0046283F"/>
    <w:rsid w:val="00464338"/>
    <w:rsid w:val="004652B9"/>
    <w:rsid w:val="00476B2E"/>
    <w:rsid w:val="00476BE8"/>
    <w:rsid w:val="00480B09"/>
    <w:rsid w:val="00480DD5"/>
    <w:rsid w:val="00482AE0"/>
    <w:rsid w:val="00490481"/>
    <w:rsid w:val="0049201C"/>
    <w:rsid w:val="00494D97"/>
    <w:rsid w:val="004953C9"/>
    <w:rsid w:val="00497026"/>
    <w:rsid w:val="004A486D"/>
    <w:rsid w:val="004A5BFE"/>
    <w:rsid w:val="004B14DF"/>
    <w:rsid w:val="004B1B92"/>
    <w:rsid w:val="004B2C5A"/>
    <w:rsid w:val="004B3A16"/>
    <w:rsid w:val="004B635D"/>
    <w:rsid w:val="004C3F81"/>
    <w:rsid w:val="004C548B"/>
    <w:rsid w:val="004D0BA0"/>
    <w:rsid w:val="004D1EC8"/>
    <w:rsid w:val="004D2638"/>
    <w:rsid w:val="004D2D1A"/>
    <w:rsid w:val="004D46F8"/>
    <w:rsid w:val="004E267C"/>
    <w:rsid w:val="004E349F"/>
    <w:rsid w:val="004E4897"/>
    <w:rsid w:val="004F0AF9"/>
    <w:rsid w:val="004F40C7"/>
    <w:rsid w:val="004F4CBF"/>
    <w:rsid w:val="004F527C"/>
    <w:rsid w:val="004F5FCD"/>
    <w:rsid w:val="0050051F"/>
    <w:rsid w:val="00505328"/>
    <w:rsid w:val="0050696E"/>
    <w:rsid w:val="00512A97"/>
    <w:rsid w:val="00514895"/>
    <w:rsid w:val="0051551A"/>
    <w:rsid w:val="005157F6"/>
    <w:rsid w:val="00516210"/>
    <w:rsid w:val="00517266"/>
    <w:rsid w:val="00517FE3"/>
    <w:rsid w:val="00521163"/>
    <w:rsid w:val="0052130F"/>
    <w:rsid w:val="00521E1E"/>
    <w:rsid w:val="005233CB"/>
    <w:rsid w:val="005252B9"/>
    <w:rsid w:val="00526305"/>
    <w:rsid w:val="00527A4E"/>
    <w:rsid w:val="0054057C"/>
    <w:rsid w:val="005429CE"/>
    <w:rsid w:val="00543549"/>
    <w:rsid w:val="00545169"/>
    <w:rsid w:val="005458CB"/>
    <w:rsid w:val="00546892"/>
    <w:rsid w:val="00550087"/>
    <w:rsid w:val="0055127F"/>
    <w:rsid w:val="0055551A"/>
    <w:rsid w:val="005612F5"/>
    <w:rsid w:val="00564AB4"/>
    <w:rsid w:val="005659FD"/>
    <w:rsid w:val="005727C9"/>
    <w:rsid w:val="00573149"/>
    <w:rsid w:val="005731A0"/>
    <w:rsid w:val="00575DF2"/>
    <w:rsid w:val="0057634A"/>
    <w:rsid w:val="00576A51"/>
    <w:rsid w:val="00576B5F"/>
    <w:rsid w:val="00577330"/>
    <w:rsid w:val="00585823"/>
    <w:rsid w:val="00586C89"/>
    <w:rsid w:val="00587261"/>
    <w:rsid w:val="00587F00"/>
    <w:rsid w:val="00595470"/>
    <w:rsid w:val="00595684"/>
    <w:rsid w:val="005A29DE"/>
    <w:rsid w:val="005A2F72"/>
    <w:rsid w:val="005A3250"/>
    <w:rsid w:val="005A6975"/>
    <w:rsid w:val="005B1585"/>
    <w:rsid w:val="005B4157"/>
    <w:rsid w:val="005B6C4A"/>
    <w:rsid w:val="005C0AE6"/>
    <w:rsid w:val="005C1105"/>
    <w:rsid w:val="005C2E38"/>
    <w:rsid w:val="005C32F5"/>
    <w:rsid w:val="005C401A"/>
    <w:rsid w:val="005D60FA"/>
    <w:rsid w:val="005E1F7B"/>
    <w:rsid w:val="005E315D"/>
    <w:rsid w:val="005E3F66"/>
    <w:rsid w:val="005E5117"/>
    <w:rsid w:val="005E5D9B"/>
    <w:rsid w:val="005F0FE9"/>
    <w:rsid w:val="005F186F"/>
    <w:rsid w:val="005F2424"/>
    <w:rsid w:val="005F63E7"/>
    <w:rsid w:val="00600ADD"/>
    <w:rsid w:val="00602614"/>
    <w:rsid w:val="00610BFB"/>
    <w:rsid w:val="00611112"/>
    <w:rsid w:val="0061136C"/>
    <w:rsid w:val="006160ED"/>
    <w:rsid w:val="00623887"/>
    <w:rsid w:val="00625952"/>
    <w:rsid w:val="00625BBE"/>
    <w:rsid w:val="00632299"/>
    <w:rsid w:val="00632ADC"/>
    <w:rsid w:val="006345AE"/>
    <w:rsid w:val="00635BCC"/>
    <w:rsid w:val="0064213B"/>
    <w:rsid w:val="006434B9"/>
    <w:rsid w:val="00645426"/>
    <w:rsid w:val="006464F0"/>
    <w:rsid w:val="00646B46"/>
    <w:rsid w:val="00650ADB"/>
    <w:rsid w:val="00652630"/>
    <w:rsid w:val="006638C2"/>
    <w:rsid w:val="00666884"/>
    <w:rsid w:val="00667BF4"/>
    <w:rsid w:val="00667C11"/>
    <w:rsid w:val="00673675"/>
    <w:rsid w:val="00673E63"/>
    <w:rsid w:val="006761CE"/>
    <w:rsid w:val="006768AC"/>
    <w:rsid w:val="00677271"/>
    <w:rsid w:val="00682A89"/>
    <w:rsid w:val="00684C36"/>
    <w:rsid w:val="00685849"/>
    <w:rsid w:val="00690757"/>
    <w:rsid w:val="0069144D"/>
    <w:rsid w:val="006915F4"/>
    <w:rsid w:val="00691B80"/>
    <w:rsid w:val="00693D10"/>
    <w:rsid w:val="00694022"/>
    <w:rsid w:val="00696B42"/>
    <w:rsid w:val="006A326B"/>
    <w:rsid w:val="006A6074"/>
    <w:rsid w:val="006A6441"/>
    <w:rsid w:val="006B143C"/>
    <w:rsid w:val="006B2677"/>
    <w:rsid w:val="006B4053"/>
    <w:rsid w:val="006B4312"/>
    <w:rsid w:val="006B46D2"/>
    <w:rsid w:val="006B518D"/>
    <w:rsid w:val="006B5226"/>
    <w:rsid w:val="006B7D9E"/>
    <w:rsid w:val="006C142F"/>
    <w:rsid w:val="006C1DB4"/>
    <w:rsid w:val="006C29C0"/>
    <w:rsid w:val="006C50D4"/>
    <w:rsid w:val="006C797D"/>
    <w:rsid w:val="006D034C"/>
    <w:rsid w:val="006D06C1"/>
    <w:rsid w:val="006D35A2"/>
    <w:rsid w:val="006D5E27"/>
    <w:rsid w:val="006D7BA4"/>
    <w:rsid w:val="006E2145"/>
    <w:rsid w:val="006E54C0"/>
    <w:rsid w:val="006E5610"/>
    <w:rsid w:val="006E5F75"/>
    <w:rsid w:val="006E786D"/>
    <w:rsid w:val="006F2CB7"/>
    <w:rsid w:val="006F300B"/>
    <w:rsid w:val="006F4ED3"/>
    <w:rsid w:val="006F594B"/>
    <w:rsid w:val="006F6AD2"/>
    <w:rsid w:val="00700868"/>
    <w:rsid w:val="00701703"/>
    <w:rsid w:val="00702BA5"/>
    <w:rsid w:val="007033E3"/>
    <w:rsid w:val="0070370E"/>
    <w:rsid w:val="007044AE"/>
    <w:rsid w:val="00705EF8"/>
    <w:rsid w:val="00711C62"/>
    <w:rsid w:val="0071205D"/>
    <w:rsid w:val="007127BD"/>
    <w:rsid w:val="00712CB1"/>
    <w:rsid w:val="00713038"/>
    <w:rsid w:val="00715DAA"/>
    <w:rsid w:val="0072087B"/>
    <w:rsid w:val="00724D1C"/>
    <w:rsid w:val="00725CD6"/>
    <w:rsid w:val="00727B48"/>
    <w:rsid w:val="0073316A"/>
    <w:rsid w:val="00733D90"/>
    <w:rsid w:val="00736C69"/>
    <w:rsid w:val="007426AC"/>
    <w:rsid w:val="00743FB6"/>
    <w:rsid w:val="0074666C"/>
    <w:rsid w:val="00751548"/>
    <w:rsid w:val="00755950"/>
    <w:rsid w:val="00757C69"/>
    <w:rsid w:val="007616FB"/>
    <w:rsid w:val="0076234F"/>
    <w:rsid w:val="0076356F"/>
    <w:rsid w:val="0076380F"/>
    <w:rsid w:val="00763EEA"/>
    <w:rsid w:val="00764C52"/>
    <w:rsid w:val="00770CF3"/>
    <w:rsid w:val="007735AA"/>
    <w:rsid w:val="00776D3B"/>
    <w:rsid w:val="0078052A"/>
    <w:rsid w:val="00780815"/>
    <w:rsid w:val="0078318C"/>
    <w:rsid w:val="0078350D"/>
    <w:rsid w:val="00784D52"/>
    <w:rsid w:val="007858A5"/>
    <w:rsid w:val="0079016C"/>
    <w:rsid w:val="0079536A"/>
    <w:rsid w:val="007A0784"/>
    <w:rsid w:val="007A1E35"/>
    <w:rsid w:val="007A3B27"/>
    <w:rsid w:val="007B0F58"/>
    <w:rsid w:val="007B22AC"/>
    <w:rsid w:val="007B281A"/>
    <w:rsid w:val="007B6923"/>
    <w:rsid w:val="007C007E"/>
    <w:rsid w:val="007C1527"/>
    <w:rsid w:val="007C235D"/>
    <w:rsid w:val="007C2650"/>
    <w:rsid w:val="007C5C9C"/>
    <w:rsid w:val="007C67F8"/>
    <w:rsid w:val="007C698E"/>
    <w:rsid w:val="007C77C1"/>
    <w:rsid w:val="007D38E9"/>
    <w:rsid w:val="007D4DC6"/>
    <w:rsid w:val="007D5B72"/>
    <w:rsid w:val="007D7AAB"/>
    <w:rsid w:val="007E11C1"/>
    <w:rsid w:val="007E3499"/>
    <w:rsid w:val="007E63EF"/>
    <w:rsid w:val="007E73A6"/>
    <w:rsid w:val="007F23A1"/>
    <w:rsid w:val="007F2832"/>
    <w:rsid w:val="007F2DA7"/>
    <w:rsid w:val="007F460E"/>
    <w:rsid w:val="007F5111"/>
    <w:rsid w:val="007F67AE"/>
    <w:rsid w:val="007F760C"/>
    <w:rsid w:val="00800494"/>
    <w:rsid w:val="00800946"/>
    <w:rsid w:val="00801705"/>
    <w:rsid w:val="00801EB8"/>
    <w:rsid w:val="0080571C"/>
    <w:rsid w:val="00806E3C"/>
    <w:rsid w:val="00806E9C"/>
    <w:rsid w:val="00811074"/>
    <w:rsid w:val="00813003"/>
    <w:rsid w:val="008149AB"/>
    <w:rsid w:val="00815C90"/>
    <w:rsid w:val="00816173"/>
    <w:rsid w:val="008204EF"/>
    <w:rsid w:val="008279BF"/>
    <w:rsid w:val="00827DBB"/>
    <w:rsid w:val="00830FB4"/>
    <w:rsid w:val="008318B6"/>
    <w:rsid w:val="008323AE"/>
    <w:rsid w:val="00834196"/>
    <w:rsid w:val="008341F9"/>
    <w:rsid w:val="00834696"/>
    <w:rsid w:val="00834DF6"/>
    <w:rsid w:val="00840ED7"/>
    <w:rsid w:val="00841D67"/>
    <w:rsid w:val="00842D35"/>
    <w:rsid w:val="00844027"/>
    <w:rsid w:val="00845DAF"/>
    <w:rsid w:val="00845E32"/>
    <w:rsid w:val="008503C3"/>
    <w:rsid w:val="00850F6A"/>
    <w:rsid w:val="00851B6A"/>
    <w:rsid w:val="008524F9"/>
    <w:rsid w:val="00860D41"/>
    <w:rsid w:val="008618AC"/>
    <w:rsid w:val="0086630A"/>
    <w:rsid w:val="00866BFC"/>
    <w:rsid w:val="0087383E"/>
    <w:rsid w:val="0087420F"/>
    <w:rsid w:val="00876451"/>
    <w:rsid w:val="00876D09"/>
    <w:rsid w:val="00880499"/>
    <w:rsid w:val="00881C72"/>
    <w:rsid w:val="00881EE9"/>
    <w:rsid w:val="00882CD1"/>
    <w:rsid w:val="008864FA"/>
    <w:rsid w:val="00887880"/>
    <w:rsid w:val="0089081E"/>
    <w:rsid w:val="008A164B"/>
    <w:rsid w:val="008A5001"/>
    <w:rsid w:val="008B083A"/>
    <w:rsid w:val="008B5318"/>
    <w:rsid w:val="008C2D45"/>
    <w:rsid w:val="008C3CBB"/>
    <w:rsid w:val="008D17C1"/>
    <w:rsid w:val="008D5EEC"/>
    <w:rsid w:val="008D7087"/>
    <w:rsid w:val="008E10DF"/>
    <w:rsid w:val="008E2D11"/>
    <w:rsid w:val="008E4389"/>
    <w:rsid w:val="008E4B06"/>
    <w:rsid w:val="008E76A9"/>
    <w:rsid w:val="008F20EC"/>
    <w:rsid w:val="008F6600"/>
    <w:rsid w:val="00902469"/>
    <w:rsid w:val="00902A63"/>
    <w:rsid w:val="00911823"/>
    <w:rsid w:val="00916466"/>
    <w:rsid w:val="00921F01"/>
    <w:rsid w:val="00922FFF"/>
    <w:rsid w:val="00924B05"/>
    <w:rsid w:val="00925347"/>
    <w:rsid w:val="00926327"/>
    <w:rsid w:val="0093057D"/>
    <w:rsid w:val="0093600E"/>
    <w:rsid w:val="00937B55"/>
    <w:rsid w:val="0094074F"/>
    <w:rsid w:val="00941BC5"/>
    <w:rsid w:val="00942366"/>
    <w:rsid w:val="009441E2"/>
    <w:rsid w:val="00946934"/>
    <w:rsid w:val="00960CAB"/>
    <w:rsid w:val="00962A10"/>
    <w:rsid w:val="00963F75"/>
    <w:rsid w:val="00971C05"/>
    <w:rsid w:val="0097549C"/>
    <w:rsid w:val="00975B58"/>
    <w:rsid w:val="00980F84"/>
    <w:rsid w:val="0098112B"/>
    <w:rsid w:val="0098343A"/>
    <w:rsid w:val="0098361C"/>
    <w:rsid w:val="00983B6B"/>
    <w:rsid w:val="00984F69"/>
    <w:rsid w:val="00984FD9"/>
    <w:rsid w:val="0098577A"/>
    <w:rsid w:val="00987E04"/>
    <w:rsid w:val="009907FC"/>
    <w:rsid w:val="0099096A"/>
    <w:rsid w:val="00990E05"/>
    <w:rsid w:val="00992F8E"/>
    <w:rsid w:val="0099337D"/>
    <w:rsid w:val="00996357"/>
    <w:rsid w:val="009A1650"/>
    <w:rsid w:val="009A42B1"/>
    <w:rsid w:val="009A66FC"/>
    <w:rsid w:val="009A7AB6"/>
    <w:rsid w:val="009B1A1E"/>
    <w:rsid w:val="009B4299"/>
    <w:rsid w:val="009C01C4"/>
    <w:rsid w:val="009C1DB6"/>
    <w:rsid w:val="009C478D"/>
    <w:rsid w:val="009C5919"/>
    <w:rsid w:val="009C779D"/>
    <w:rsid w:val="009D3BB1"/>
    <w:rsid w:val="009D48CA"/>
    <w:rsid w:val="009D6A4A"/>
    <w:rsid w:val="009D7540"/>
    <w:rsid w:val="009E0344"/>
    <w:rsid w:val="009E363F"/>
    <w:rsid w:val="009E58AA"/>
    <w:rsid w:val="009F03A1"/>
    <w:rsid w:val="009F36F2"/>
    <w:rsid w:val="009F62C9"/>
    <w:rsid w:val="00A0174B"/>
    <w:rsid w:val="00A03222"/>
    <w:rsid w:val="00A038F5"/>
    <w:rsid w:val="00A04926"/>
    <w:rsid w:val="00A05AE5"/>
    <w:rsid w:val="00A06B47"/>
    <w:rsid w:val="00A10D61"/>
    <w:rsid w:val="00A1168F"/>
    <w:rsid w:val="00A12218"/>
    <w:rsid w:val="00A123A9"/>
    <w:rsid w:val="00A1397C"/>
    <w:rsid w:val="00A16F04"/>
    <w:rsid w:val="00A204AD"/>
    <w:rsid w:val="00A2345D"/>
    <w:rsid w:val="00A270B6"/>
    <w:rsid w:val="00A27CB2"/>
    <w:rsid w:val="00A3179D"/>
    <w:rsid w:val="00A32446"/>
    <w:rsid w:val="00A326B6"/>
    <w:rsid w:val="00A33684"/>
    <w:rsid w:val="00A37CDB"/>
    <w:rsid w:val="00A406B7"/>
    <w:rsid w:val="00A4152D"/>
    <w:rsid w:val="00A45815"/>
    <w:rsid w:val="00A5234D"/>
    <w:rsid w:val="00A5240F"/>
    <w:rsid w:val="00A52719"/>
    <w:rsid w:val="00A529B8"/>
    <w:rsid w:val="00A53433"/>
    <w:rsid w:val="00A60394"/>
    <w:rsid w:val="00A6179B"/>
    <w:rsid w:val="00A6349E"/>
    <w:rsid w:val="00A63F48"/>
    <w:rsid w:val="00A71AAA"/>
    <w:rsid w:val="00A74A4D"/>
    <w:rsid w:val="00A75658"/>
    <w:rsid w:val="00A75663"/>
    <w:rsid w:val="00A80FC5"/>
    <w:rsid w:val="00A83C1B"/>
    <w:rsid w:val="00A87CCE"/>
    <w:rsid w:val="00A911AE"/>
    <w:rsid w:val="00A913CD"/>
    <w:rsid w:val="00A91AF8"/>
    <w:rsid w:val="00A9214F"/>
    <w:rsid w:val="00A9325D"/>
    <w:rsid w:val="00A93667"/>
    <w:rsid w:val="00A96A02"/>
    <w:rsid w:val="00AA1C68"/>
    <w:rsid w:val="00AA2681"/>
    <w:rsid w:val="00AB3466"/>
    <w:rsid w:val="00AB54F9"/>
    <w:rsid w:val="00AB6D94"/>
    <w:rsid w:val="00AC0D4F"/>
    <w:rsid w:val="00AC1FE9"/>
    <w:rsid w:val="00AD4941"/>
    <w:rsid w:val="00AD4D24"/>
    <w:rsid w:val="00AE01DD"/>
    <w:rsid w:val="00AE3076"/>
    <w:rsid w:val="00AE47F2"/>
    <w:rsid w:val="00AE6D2A"/>
    <w:rsid w:val="00AF296E"/>
    <w:rsid w:val="00AF2EC3"/>
    <w:rsid w:val="00AF3037"/>
    <w:rsid w:val="00AF3FE7"/>
    <w:rsid w:val="00B0036E"/>
    <w:rsid w:val="00B04219"/>
    <w:rsid w:val="00B04BEC"/>
    <w:rsid w:val="00B07699"/>
    <w:rsid w:val="00B07B3D"/>
    <w:rsid w:val="00B131E9"/>
    <w:rsid w:val="00B13ED5"/>
    <w:rsid w:val="00B1424D"/>
    <w:rsid w:val="00B16F54"/>
    <w:rsid w:val="00B2058F"/>
    <w:rsid w:val="00B20A83"/>
    <w:rsid w:val="00B26B59"/>
    <w:rsid w:val="00B30FC2"/>
    <w:rsid w:val="00B321E5"/>
    <w:rsid w:val="00B32A29"/>
    <w:rsid w:val="00B33E3C"/>
    <w:rsid w:val="00B40AD1"/>
    <w:rsid w:val="00B44E59"/>
    <w:rsid w:val="00B45735"/>
    <w:rsid w:val="00B4755C"/>
    <w:rsid w:val="00B52051"/>
    <w:rsid w:val="00B54663"/>
    <w:rsid w:val="00B56D36"/>
    <w:rsid w:val="00B574F7"/>
    <w:rsid w:val="00B61B2A"/>
    <w:rsid w:val="00B63814"/>
    <w:rsid w:val="00B64553"/>
    <w:rsid w:val="00B659E6"/>
    <w:rsid w:val="00B67FFB"/>
    <w:rsid w:val="00B73567"/>
    <w:rsid w:val="00B766F8"/>
    <w:rsid w:val="00B81035"/>
    <w:rsid w:val="00B81BA1"/>
    <w:rsid w:val="00B85473"/>
    <w:rsid w:val="00B93A53"/>
    <w:rsid w:val="00B96097"/>
    <w:rsid w:val="00B9725E"/>
    <w:rsid w:val="00B97797"/>
    <w:rsid w:val="00B9792A"/>
    <w:rsid w:val="00BA01E3"/>
    <w:rsid w:val="00BA4FC7"/>
    <w:rsid w:val="00BA5CB2"/>
    <w:rsid w:val="00BA7484"/>
    <w:rsid w:val="00BB14AD"/>
    <w:rsid w:val="00BB48E2"/>
    <w:rsid w:val="00BB4C10"/>
    <w:rsid w:val="00BB5F5F"/>
    <w:rsid w:val="00BB60CB"/>
    <w:rsid w:val="00BB6D79"/>
    <w:rsid w:val="00BB7321"/>
    <w:rsid w:val="00BB7D75"/>
    <w:rsid w:val="00BC1A03"/>
    <w:rsid w:val="00BC328B"/>
    <w:rsid w:val="00BC32B1"/>
    <w:rsid w:val="00BC67AA"/>
    <w:rsid w:val="00BD2492"/>
    <w:rsid w:val="00BD26EE"/>
    <w:rsid w:val="00BD3381"/>
    <w:rsid w:val="00BD5DB0"/>
    <w:rsid w:val="00BD7B38"/>
    <w:rsid w:val="00BE1E83"/>
    <w:rsid w:val="00BE5F72"/>
    <w:rsid w:val="00BF07A8"/>
    <w:rsid w:val="00BF2494"/>
    <w:rsid w:val="00BF38BF"/>
    <w:rsid w:val="00BF6F2B"/>
    <w:rsid w:val="00C02F70"/>
    <w:rsid w:val="00C04FBC"/>
    <w:rsid w:val="00C072D5"/>
    <w:rsid w:val="00C12C67"/>
    <w:rsid w:val="00C13BF1"/>
    <w:rsid w:val="00C14DEC"/>
    <w:rsid w:val="00C17DEF"/>
    <w:rsid w:val="00C250BA"/>
    <w:rsid w:val="00C256E8"/>
    <w:rsid w:val="00C32D71"/>
    <w:rsid w:val="00C3381D"/>
    <w:rsid w:val="00C36EF3"/>
    <w:rsid w:val="00C37AD8"/>
    <w:rsid w:val="00C42926"/>
    <w:rsid w:val="00C4506C"/>
    <w:rsid w:val="00C470A3"/>
    <w:rsid w:val="00C54F08"/>
    <w:rsid w:val="00C5729F"/>
    <w:rsid w:val="00C6001A"/>
    <w:rsid w:val="00C6022E"/>
    <w:rsid w:val="00C60D4E"/>
    <w:rsid w:val="00C62B09"/>
    <w:rsid w:val="00C7167F"/>
    <w:rsid w:val="00C73D31"/>
    <w:rsid w:val="00C77592"/>
    <w:rsid w:val="00C80308"/>
    <w:rsid w:val="00C867AC"/>
    <w:rsid w:val="00C90625"/>
    <w:rsid w:val="00C91AC2"/>
    <w:rsid w:val="00C923C0"/>
    <w:rsid w:val="00C92A4A"/>
    <w:rsid w:val="00C9439E"/>
    <w:rsid w:val="00C96F6C"/>
    <w:rsid w:val="00C971C3"/>
    <w:rsid w:val="00CA28B3"/>
    <w:rsid w:val="00CA5071"/>
    <w:rsid w:val="00CA61C1"/>
    <w:rsid w:val="00CA63E2"/>
    <w:rsid w:val="00CA6D11"/>
    <w:rsid w:val="00CB33CB"/>
    <w:rsid w:val="00CB5314"/>
    <w:rsid w:val="00CB5627"/>
    <w:rsid w:val="00CB58AC"/>
    <w:rsid w:val="00CC0771"/>
    <w:rsid w:val="00CC1840"/>
    <w:rsid w:val="00CC2036"/>
    <w:rsid w:val="00CC2379"/>
    <w:rsid w:val="00CC2866"/>
    <w:rsid w:val="00CC3EA5"/>
    <w:rsid w:val="00CC46AF"/>
    <w:rsid w:val="00CC55F7"/>
    <w:rsid w:val="00CD553D"/>
    <w:rsid w:val="00CE1A1B"/>
    <w:rsid w:val="00CE38D6"/>
    <w:rsid w:val="00CE59A4"/>
    <w:rsid w:val="00CE7646"/>
    <w:rsid w:val="00CE7B55"/>
    <w:rsid w:val="00CF1B0F"/>
    <w:rsid w:val="00CF3506"/>
    <w:rsid w:val="00CF3531"/>
    <w:rsid w:val="00D020EF"/>
    <w:rsid w:val="00D04AC0"/>
    <w:rsid w:val="00D0650F"/>
    <w:rsid w:val="00D117ED"/>
    <w:rsid w:val="00D12167"/>
    <w:rsid w:val="00D122A8"/>
    <w:rsid w:val="00D12B68"/>
    <w:rsid w:val="00D17BF3"/>
    <w:rsid w:val="00D22E5F"/>
    <w:rsid w:val="00D25AD1"/>
    <w:rsid w:val="00D3251B"/>
    <w:rsid w:val="00D34916"/>
    <w:rsid w:val="00D34CA6"/>
    <w:rsid w:val="00D360E6"/>
    <w:rsid w:val="00D44551"/>
    <w:rsid w:val="00D4503C"/>
    <w:rsid w:val="00D47BE6"/>
    <w:rsid w:val="00D512EA"/>
    <w:rsid w:val="00D53FF8"/>
    <w:rsid w:val="00D602B9"/>
    <w:rsid w:val="00D61B8C"/>
    <w:rsid w:val="00D62CF4"/>
    <w:rsid w:val="00D65700"/>
    <w:rsid w:val="00D65F11"/>
    <w:rsid w:val="00D72B17"/>
    <w:rsid w:val="00D80A86"/>
    <w:rsid w:val="00D80F57"/>
    <w:rsid w:val="00D83FA3"/>
    <w:rsid w:val="00D844D7"/>
    <w:rsid w:val="00D90DF1"/>
    <w:rsid w:val="00D90EF8"/>
    <w:rsid w:val="00D919AD"/>
    <w:rsid w:val="00D93D32"/>
    <w:rsid w:val="00D95866"/>
    <w:rsid w:val="00D97962"/>
    <w:rsid w:val="00DA4B84"/>
    <w:rsid w:val="00DA5FC3"/>
    <w:rsid w:val="00DA6B0D"/>
    <w:rsid w:val="00DA6C48"/>
    <w:rsid w:val="00DB04E6"/>
    <w:rsid w:val="00DB0FDB"/>
    <w:rsid w:val="00DB2082"/>
    <w:rsid w:val="00DB2F26"/>
    <w:rsid w:val="00DB5496"/>
    <w:rsid w:val="00DB6E5E"/>
    <w:rsid w:val="00DC0E3C"/>
    <w:rsid w:val="00DC4333"/>
    <w:rsid w:val="00DC4744"/>
    <w:rsid w:val="00DC6A7D"/>
    <w:rsid w:val="00DD2E18"/>
    <w:rsid w:val="00DD2E40"/>
    <w:rsid w:val="00DE07FF"/>
    <w:rsid w:val="00DE3024"/>
    <w:rsid w:val="00DF0389"/>
    <w:rsid w:val="00DF2754"/>
    <w:rsid w:val="00DF4C9F"/>
    <w:rsid w:val="00DF723A"/>
    <w:rsid w:val="00E005C6"/>
    <w:rsid w:val="00E00F27"/>
    <w:rsid w:val="00E122FD"/>
    <w:rsid w:val="00E1266F"/>
    <w:rsid w:val="00E1281D"/>
    <w:rsid w:val="00E14E00"/>
    <w:rsid w:val="00E16C82"/>
    <w:rsid w:val="00E1706C"/>
    <w:rsid w:val="00E24005"/>
    <w:rsid w:val="00E30894"/>
    <w:rsid w:val="00E308F6"/>
    <w:rsid w:val="00E35B28"/>
    <w:rsid w:val="00E4445B"/>
    <w:rsid w:val="00E453E8"/>
    <w:rsid w:val="00E47484"/>
    <w:rsid w:val="00E508B9"/>
    <w:rsid w:val="00E57118"/>
    <w:rsid w:val="00E6251C"/>
    <w:rsid w:val="00E62E24"/>
    <w:rsid w:val="00E64A71"/>
    <w:rsid w:val="00E66F92"/>
    <w:rsid w:val="00E7523C"/>
    <w:rsid w:val="00E7727A"/>
    <w:rsid w:val="00E805B8"/>
    <w:rsid w:val="00E80A8E"/>
    <w:rsid w:val="00E87199"/>
    <w:rsid w:val="00E904B8"/>
    <w:rsid w:val="00E91081"/>
    <w:rsid w:val="00E95795"/>
    <w:rsid w:val="00E97FF4"/>
    <w:rsid w:val="00EA001C"/>
    <w:rsid w:val="00EB0093"/>
    <w:rsid w:val="00EB0335"/>
    <w:rsid w:val="00EB18C3"/>
    <w:rsid w:val="00EB18F5"/>
    <w:rsid w:val="00EC2D18"/>
    <w:rsid w:val="00EC564E"/>
    <w:rsid w:val="00EC5E3E"/>
    <w:rsid w:val="00EC5E5C"/>
    <w:rsid w:val="00EC60AB"/>
    <w:rsid w:val="00EC7844"/>
    <w:rsid w:val="00ED2715"/>
    <w:rsid w:val="00ED2CB1"/>
    <w:rsid w:val="00ED3C44"/>
    <w:rsid w:val="00ED3E17"/>
    <w:rsid w:val="00ED5FE9"/>
    <w:rsid w:val="00ED78EC"/>
    <w:rsid w:val="00EE3F62"/>
    <w:rsid w:val="00EE41B6"/>
    <w:rsid w:val="00EE514D"/>
    <w:rsid w:val="00EE6D26"/>
    <w:rsid w:val="00EF6083"/>
    <w:rsid w:val="00EF60B9"/>
    <w:rsid w:val="00F00675"/>
    <w:rsid w:val="00F011C2"/>
    <w:rsid w:val="00F1109D"/>
    <w:rsid w:val="00F14622"/>
    <w:rsid w:val="00F23DA2"/>
    <w:rsid w:val="00F252D4"/>
    <w:rsid w:val="00F33771"/>
    <w:rsid w:val="00F338DA"/>
    <w:rsid w:val="00F368E6"/>
    <w:rsid w:val="00F37809"/>
    <w:rsid w:val="00F378BD"/>
    <w:rsid w:val="00F406B9"/>
    <w:rsid w:val="00F450B4"/>
    <w:rsid w:val="00F46CC0"/>
    <w:rsid w:val="00F47B55"/>
    <w:rsid w:val="00F47B5D"/>
    <w:rsid w:val="00F539B6"/>
    <w:rsid w:val="00F541B5"/>
    <w:rsid w:val="00F729AD"/>
    <w:rsid w:val="00F75D92"/>
    <w:rsid w:val="00F775CD"/>
    <w:rsid w:val="00F8282F"/>
    <w:rsid w:val="00F83744"/>
    <w:rsid w:val="00F8442F"/>
    <w:rsid w:val="00F85170"/>
    <w:rsid w:val="00F9685B"/>
    <w:rsid w:val="00F97379"/>
    <w:rsid w:val="00FA1BE9"/>
    <w:rsid w:val="00FA1FB2"/>
    <w:rsid w:val="00FA6F77"/>
    <w:rsid w:val="00FA736B"/>
    <w:rsid w:val="00FA7D40"/>
    <w:rsid w:val="00FB206B"/>
    <w:rsid w:val="00FB20EC"/>
    <w:rsid w:val="00FB58D8"/>
    <w:rsid w:val="00FB6079"/>
    <w:rsid w:val="00FC1FAE"/>
    <w:rsid w:val="00FD169C"/>
    <w:rsid w:val="00FD2C71"/>
    <w:rsid w:val="00FD319C"/>
    <w:rsid w:val="00FD3574"/>
    <w:rsid w:val="00FD6E90"/>
    <w:rsid w:val="00FE50FE"/>
    <w:rsid w:val="00FE546E"/>
    <w:rsid w:val="00FF4D53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16788D-E3DB-4D02-AF57-F4D6AB15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AB6"/>
  </w:style>
  <w:style w:type="paragraph" w:styleId="a5">
    <w:name w:val="footer"/>
    <w:basedOn w:val="a"/>
    <w:link w:val="a6"/>
    <w:uiPriority w:val="99"/>
    <w:unhideWhenUsed/>
    <w:rsid w:val="009A7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AB6"/>
  </w:style>
  <w:style w:type="character" w:styleId="a7">
    <w:name w:val="Hyperlink"/>
    <w:basedOn w:val="a0"/>
    <w:uiPriority w:val="99"/>
    <w:unhideWhenUsed/>
    <w:rsid w:val="00BC67AA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8E4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5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1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1BA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C142F"/>
    <w:pPr>
      <w:ind w:left="720"/>
      <w:contextualSpacing/>
    </w:pPr>
  </w:style>
  <w:style w:type="paragraph" w:styleId="ac">
    <w:name w:val="No Spacing"/>
    <w:uiPriority w:val="1"/>
    <w:qFormat/>
    <w:rsid w:val="00984F69"/>
    <w:pPr>
      <w:spacing w:after="0" w:line="240" w:lineRule="auto"/>
    </w:pPr>
  </w:style>
  <w:style w:type="paragraph" w:customStyle="1" w:styleId="ConsPlusTitle">
    <w:name w:val="ConsPlusTitle"/>
    <w:rsid w:val="000B06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A93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76780EEFC8684E615F0BC93E2DC6688BC1BFD6767BC9A6971346FE537932325C014E27014B43EFEFF682F738ECB63834C76C921ECFE0AACF672CF8V6XAD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2076780EEFC8684E615F0BC93E2DC6688BC1BFD6767BC9A6971346FE537932325C014E27014B43EFEFF682F738ECB63834C76C921ECFE0AACF672CF8V6XA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76780EEFC8684E615F0BC93E2DC6688BC1BFD6767BC9A6971346FE537932325C014E27014B43EFEFF682F738ECB63834C76C921ECFE0AACF672CF8V6XAD" TargetMode="External"/><Relationship Id="rId17" Type="http://schemas.openxmlformats.org/officeDocument/2006/relationships/hyperlink" Target="consultantplus://offline/ref=2076780EEFC8684E615F0BC93E2DC6688BC1BFD6767BC9A6971346FE537932325C014E27014B43EFEFF682F738ECB63834C76C921ECFE0AACF672CF8V6XAD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76780EEFC8684E615F0BC93E2DC6688BC1BFD6767BC9A6971346FE537932325C014E27014B43EFEFF682F738ECB63834C76C921ECFE0AACF672CF8V6XA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076780EEFC8684E615F0BC93E2DC6688BC1BFD6767BC9A6971346FE537932325C014E27014B43EFEFF682F738ECB63834C76C921ECFE0AACF672CF8V6XAD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76780EEFC8684E615F0BC93E2DC6688BC1BFD6767BC9A6971346FE537932325C014E27014B43EFEFF682F738ECB63834C76C921ECFE0AACF672CF8V6XA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6C86-7C01-4885-AE35-1F483525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39</Pages>
  <Words>9591</Words>
  <Characters>54669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64132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Волнистов Артем Дмитриевич</dc:creator>
  <cp:lastModifiedBy>Буржинская Оксана Владимировна</cp:lastModifiedBy>
  <cp:revision>35</cp:revision>
  <cp:lastPrinted>2022-03-23T01:45:00Z</cp:lastPrinted>
  <dcterms:created xsi:type="dcterms:W3CDTF">2022-03-14T09:16:00Z</dcterms:created>
  <dcterms:modified xsi:type="dcterms:W3CDTF">2022-03-23T01:49:00Z</dcterms:modified>
</cp:coreProperties>
</file>