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AA" w:rsidRDefault="00C87CAA" w:rsidP="00C87CAA">
      <w:pPr>
        <w:pStyle w:val="a3"/>
        <w:jc w:val="right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>Приложение 1</w:t>
      </w:r>
    </w:p>
    <w:p w:rsidR="00651B2E" w:rsidRDefault="00651B2E" w:rsidP="00C87CAA">
      <w:pPr>
        <w:pStyle w:val="a3"/>
        <w:jc w:val="right"/>
        <w:rPr>
          <w:strike w:val="0"/>
          <w:sz w:val="28"/>
          <w:szCs w:val="28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2"/>
      </w:tblGrid>
      <w:tr w:rsidR="00651B2E" w:rsidTr="00651B2E">
        <w:tc>
          <w:tcPr>
            <w:tcW w:w="4672" w:type="dxa"/>
          </w:tcPr>
          <w:p w:rsidR="00651B2E" w:rsidRDefault="00651B2E" w:rsidP="00B52D6C">
            <w:pPr>
              <w:pStyle w:val="a3"/>
              <w:rPr>
                <w:strike w:val="0"/>
                <w:sz w:val="28"/>
                <w:szCs w:val="28"/>
              </w:rPr>
            </w:pPr>
          </w:p>
        </w:tc>
        <w:tc>
          <w:tcPr>
            <w:tcW w:w="4962" w:type="dxa"/>
          </w:tcPr>
          <w:p w:rsidR="00651B2E" w:rsidRDefault="00B52D6C" w:rsidP="00651B2E">
            <w:pPr>
              <w:pStyle w:val="a3"/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«</w:t>
            </w:r>
            <w:r w:rsidR="00651B2E">
              <w:rPr>
                <w:strike w:val="0"/>
                <w:sz w:val="28"/>
                <w:szCs w:val="28"/>
              </w:rPr>
              <w:t xml:space="preserve">Приложение 2 </w:t>
            </w:r>
          </w:p>
          <w:p w:rsidR="00651B2E" w:rsidRDefault="00651B2E" w:rsidP="00651B2E">
            <w:pPr>
              <w:pStyle w:val="a3"/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к Методическим указаниям по разработке прогноза социально-экономического развития Новосибирской области на долгосрочный период</w:t>
            </w:r>
          </w:p>
        </w:tc>
      </w:tr>
    </w:tbl>
    <w:p w:rsidR="00C87CAA" w:rsidRDefault="00C87CAA" w:rsidP="00F41486">
      <w:pPr>
        <w:pStyle w:val="a3"/>
        <w:jc w:val="center"/>
        <w:rPr>
          <w:strike w:val="0"/>
          <w:sz w:val="28"/>
          <w:szCs w:val="28"/>
        </w:rPr>
      </w:pPr>
    </w:p>
    <w:p w:rsidR="00F41486" w:rsidRPr="00651B2E" w:rsidRDefault="00F41486" w:rsidP="00F41486">
      <w:pPr>
        <w:pStyle w:val="a3"/>
        <w:jc w:val="center"/>
        <w:rPr>
          <w:b/>
          <w:strike w:val="0"/>
          <w:sz w:val="28"/>
          <w:szCs w:val="28"/>
        </w:rPr>
      </w:pPr>
      <w:r w:rsidRPr="00651B2E">
        <w:rPr>
          <w:b/>
          <w:strike w:val="0"/>
          <w:sz w:val="28"/>
          <w:szCs w:val="28"/>
        </w:rPr>
        <w:t>Основные параметры прогноза социально-экономического развития Новосибирской области на долгосрочный период</w:t>
      </w:r>
    </w:p>
    <w:p w:rsidR="00F41486" w:rsidRDefault="00F41486" w:rsidP="00F41486">
      <w:pPr>
        <w:pStyle w:val="a3"/>
        <w:jc w:val="center"/>
        <w:rPr>
          <w:strike w:val="0"/>
          <w:sz w:val="28"/>
          <w:szCs w:val="28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742"/>
        <w:gridCol w:w="2098"/>
        <w:gridCol w:w="3166"/>
      </w:tblGrid>
      <w:tr w:rsidR="00F41486" w:rsidRPr="00DD32CC" w:rsidTr="005614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>
              <w:rPr>
                <w:strike w:val="0"/>
                <w:sz w:val="24"/>
                <w:szCs w:val="24"/>
              </w:rPr>
              <w:t>№</w:t>
            </w:r>
            <w:r w:rsidRPr="00DD32CC">
              <w:rPr>
                <w:strike w:val="0"/>
                <w:sz w:val="24"/>
                <w:szCs w:val="24"/>
              </w:rPr>
              <w:t xml:space="preserve"> п/п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Единица измерения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Ответственные областные исполнительные органы государственной власти Новосибирской области</w:t>
            </w:r>
          </w:p>
        </w:tc>
      </w:tr>
      <w:tr w:rsidR="00F41486" w:rsidRPr="00DD32CC" w:rsidTr="0056146A">
        <w:tc>
          <w:tcPr>
            <w:tcW w:w="9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Демографические показатели</w:t>
            </w:r>
          </w:p>
        </w:tc>
      </w:tr>
      <w:tr w:rsidR="00F41486" w:rsidRPr="00DD32CC" w:rsidTr="00C87CAA">
        <w:trPr>
          <w:trHeight w:val="7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Численность населения (среднегодовая)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человек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МТиСР НСО</w:t>
            </w:r>
          </w:p>
        </w:tc>
      </w:tr>
      <w:tr w:rsidR="00F41486" w:rsidRPr="00DD32CC" w:rsidTr="00C87CAA">
        <w:trPr>
          <w:trHeight w:val="7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Коэффициент естественного прироста населения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на 1000 человек населения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МТиСР НСО,</w:t>
            </w:r>
          </w:p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МЗ НСО</w:t>
            </w:r>
          </w:p>
        </w:tc>
      </w:tr>
      <w:tr w:rsidR="00F41486" w:rsidRPr="00DD32CC" w:rsidTr="00C87CAA">
        <w:trPr>
          <w:trHeight w:val="7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Коэффициент миграционного прироста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на 10000 человек населения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МТиСР НСО</w:t>
            </w:r>
          </w:p>
        </w:tc>
      </w:tr>
      <w:tr w:rsidR="00F41486" w:rsidRPr="00DD32CC" w:rsidTr="0056146A">
        <w:tc>
          <w:tcPr>
            <w:tcW w:w="9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Валовой региональный продукт</w:t>
            </w:r>
          </w:p>
        </w:tc>
      </w:tr>
      <w:tr w:rsidR="00F41486" w:rsidRPr="00DD32CC" w:rsidTr="0056146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Валовой региональный продукт &lt;1&gt;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млрд. рублей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МЭР НСО</w:t>
            </w:r>
          </w:p>
        </w:tc>
      </w:tr>
      <w:tr w:rsidR="00F41486" w:rsidRPr="00DD32CC" w:rsidTr="002D659A">
        <w:trPr>
          <w:trHeight w:val="69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индекс физического объема &lt;1&gt;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в % к предыдущему году</w:t>
            </w:r>
          </w:p>
        </w:tc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</w:tr>
      <w:tr w:rsidR="00F41486" w:rsidRPr="00DD32CC" w:rsidTr="002D659A">
        <w:trPr>
          <w:trHeight w:val="77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индекс-дефлятор &lt;1&gt;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в % к предыдущему году</w:t>
            </w:r>
          </w:p>
        </w:tc>
        <w:tc>
          <w:tcPr>
            <w:tcW w:w="3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</w:tr>
      <w:tr w:rsidR="00F41486" w:rsidRPr="00DD32CC" w:rsidTr="0056146A">
        <w:tc>
          <w:tcPr>
            <w:tcW w:w="9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Промышленное производство</w:t>
            </w:r>
          </w:p>
        </w:tc>
      </w:tr>
      <w:tr w:rsidR="00F41486" w:rsidRPr="00DD32CC" w:rsidTr="002D659A">
        <w:trPr>
          <w:trHeight w:val="7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Индек</w:t>
            </w:r>
            <w:r>
              <w:rPr>
                <w:strike w:val="0"/>
                <w:sz w:val="24"/>
                <w:szCs w:val="24"/>
              </w:rPr>
              <w:t xml:space="preserve">с промышленного производства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в % к предыдущему году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МЭР НСО,</w:t>
            </w:r>
          </w:p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МПТиРП НСО,</w:t>
            </w:r>
          </w:p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МСХ НСО,</w:t>
            </w:r>
          </w:p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МЖКХиЭ НСО,</w:t>
            </w:r>
          </w:p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МС НСО,</w:t>
            </w:r>
          </w:p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МПРиЭ НСО</w:t>
            </w:r>
          </w:p>
        </w:tc>
      </w:tr>
      <w:tr w:rsidR="00F41486" w:rsidRPr="00DD32CC" w:rsidTr="005614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Индекс цен произво</w:t>
            </w:r>
            <w:r>
              <w:rPr>
                <w:strike w:val="0"/>
                <w:sz w:val="24"/>
                <w:szCs w:val="24"/>
              </w:rPr>
              <w:t>дителей промышленных товаров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в % к предыдущему году</w:t>
            </w: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</w:tr>
      <w:tr w:rsidR="00F41486" w:rsidRPr="00DD32CC" w:rsidTr="0056146A">
        <w:tc>
          <w:tcPr>
            <w:tcW w:w="9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lastRenderedPageBreak/>
              <w:t>Сельское хозяйство</w:t>
            </w:r>
          </w:p>
        </w:tc>
      </w:tr>
      <w:tr w:rsidR="00F41486" w:rsidRPr="00DD32CC" w:rsidTr="00C87CAA">
        <w:trPr>
          <w:trHeight w:val="57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Продукция сельского хозяйства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млрд. рублей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МСХ НСО</w:t>
            </w:r>
          </w:p>
        </w:tc>
      </w:tr>
      <w:tr w:rsidR="00F41486" w:rsidRPr="00DD32CC" w:rsidTr="002D659A">
        <w:trPr>
          <w:trHeight w:val="74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 xml:space="preserve">индекс физического объема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в % к предыдущему году</w:t>
            </w: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</w:tr>
      <w:tr w:rsidR="00F41486" w:rsidRPr="00DD32CC" w:rsidTr="002D659A">
        <w:trPr>
          <w:trHeight w:val="76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 xml:space="preserve">индекс-дефлятор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в % к предыдущему году</w:t>
            </w: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</w:tr>
      <w:tr w:rsidR="00F41486" w:rsidRPr="00DD32CC" w:rsidTr="0056146A">
        <w:tc>
          <w:tcPr>
            <w:tcW w:w="9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Объем работ, вы</w:t>
            </w:r>
            <w:r>
              <w:rPr>
                <w:strike w:val="0"/>
                <w:sz w:val="24"/>
                <w:szCs w:val="24"/>
              </w:rPr>
              <w:t>полненных по виду деятельности «Строительство»</w:t>
            </w:r>
          </w:p>
        </w:tc>
      </w:tr>
      <w:tr w:rsidR="00F41486" w:rsidRPr="00DD32CC" w:rsidTr="0056146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Объем работ, выполненных по виду дея</w:t>
            </w:r>
            <w:r>
              <w:rPr>
                <w:strike w:val="0"/>
                <w:sz w:val="24"/>
                <w:szCs w:val="24"/>
              </w:rPr>
              <w:t>тельности «Строительство»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млрд. рублей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МЭР НСО,</w:t>
            </w:r>
          </w:p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МС НСО,</w:t>
            </w:r>
          </w:p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МТиДХ НСО</w:t>
            </w:r>
          </w:p>
        </w:tc>
      </w:tr>
      <w:tr w:rsidR="00F41486" w:rsidRPr="00DD32CC" w:rsidTr="0056146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в % к предыдущему году</w:t>
            </w: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</w:tr>
      <w:tr w:rsidR="00F41486" w:rsidRPr="00DD32CC" w:rsidTr="0056146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индекс-дефлятор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в % к предыдущему году</w:t>
            </w: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</w:tr>
      <w:tr w:rsidR="00F41486" w:rsidRPr="00DD32CC" w:rsidTr="0056146A">
        <w:tc>
          <w:tcPr>
            <w:tcW w:w="9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Инвестиции</w:t>
            </w:r>
          </w:p>
        </w:tc>
      </w:tr>
      <w:tr w:rsidR="00F41486" w:rsidRPr="00DD32CC" w:rsidTr="0056146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Инвестиции в основной капитал &lt;1&gt;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млрд. рублей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МЭР НСО</w:t>
            </w:r>
          </w:p>
        </w:tc>
      </w:tr>
      <w:tr w:rsidR="00F41486" w:rsidRPr="00DD32CC" w:rsidTr="0056146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индекс физического объема &lt;1&gt;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в % к предыдущему году</w:t>
            </w: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</w:tr>
      <w:tr w:rsidR="00F41486" w:rsidRPr="00DD32CC" w:rsidTr="0056146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индекс-дефлятор &lt;1&gt;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в % к предыдущему году</w:t>
            </w: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</w:tr>
      <w:tr w:rsidR="00F41486" w:rsidRPr="00DD32CC" w:rsidTr="0056146A">
        <w:tc>
          <w:tcPr>
            <w:tcW w:w="9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Рынок товаров и услуг</w:t>
            </w:r>
          </w:p>
        </w:tc>
      </w:tr>
      <w:tr w:rsidR="00F41486" w:rsidRPr="00DD32CC" w:rsidTr="00C87CAA">
        <w:trPr>
          <w:trHeight w:val="48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10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>
              <w:rPr>
                <w:strike w:val="0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млрд. рублей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МПТиРП НСО</w:t>
            </w:r>
          </w:p>
        </w:tc>
      </w:tr>
      <w:tr w:rsidR="00F41486" w:rsidRPr="00DD32CC" w:rsidTr="0056146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>
              <w:rPr>
                <w:strike w:val="0"/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в % к предыдущему году</w:t>
            </w:r>
          </w:p>
        </w:tc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</w:tr>
      <w:tr w:rsidR="00F41486" w:rsidRPr="00DD32CC" w:rsidTr="0056146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индекс-дефлятор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в % к предыдущему году</w:t>
            </w:r>
          </w:p>
        </w:tc>
        <w:tc>
          <w:tcPr>
            <w:tcW w:w="3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</w:tr>
      <w:tr w:rsidR="00F41486" w:rsidRPr="00DD32CC" w:rsidTr="0056146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11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Оборот оптовой торговли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млрд. рублей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МПТиРП НСО,</w:t>
            </w:r>
          </w:p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МЭР НСО</w:t>
            </w:r>
          </w:p>
        </w:tc>
      </w:tr>
      <w:tr w:rsidR="00F41486" w:rsidRPr="00DD32CC" w:rsidTr="0056146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в % к предыдущему году</w:t>
            </w:r>
          </w:p>
        </w:tc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</w:tr>
      <w:tr w:rsidR="00F41486" w:rsidRPr="00DD32CC" w:rsidTr="0056146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индекс-дефлятор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в % к предыдущему году</w:t>
            </w:r>
          </w:p>
        </w:tc>
        <w:tc>
          <w:tcPr>
            <w:tcW w:w="3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</w:tr>
      <w:tr w:rsidR="00F41486" w:rsidRPr="00DD32CC" w:rsidTr="0056146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Объем платных услуг населению &lt;1&gt;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млрд. рублей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МЭР НСО</w:t>
            </w:r>
          </w:p>
        </w:tc>
      </w:tr>
      <w:tr w:rsidR="00F41486" w:rsidRPr="00DD32CC" w:rsidTr="0056146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индекс физического объема &lt;1&gt;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в % к предыдущему году</w:t>
            </w:r>
          </w:p>
        </w:tc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</w:tr>
      <w:tr w:rsidR="00F41486" w:rsidRPr="00DD32CC" w:rsidTr="0056146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индекс-дефлятор &lt;1&gt;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в % к предыдущему году</w:t>
            </w:r>
          </w:p>
        </w:tc>
        <w:tc>
          <w:tcPr>
            <w:tcW w:w="3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</w:p>
        </w:tc>
      </w:tr>
      <w:tr w:rsidR="00F41486" w:rsidRPr="00DD32CC" w:rsidTr="0056146A">
        <w:tc>
          <w:tcPr>
            <w:tcW w:w="9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Денежные доходы населения</w:t>
            </w:r>
          </w:p>
        </w:tc>
      </w:tr>
      <w:tr w:rsidR="00F41486" w:rsidRPr="00DD32CC" w:rsidTr="005614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13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Реальные располагаемые денежные доходы населения</w:t>
            </w:r>
            <w:r>
              <w:rPr>
                <w:strike w:val="0"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% к предыдущему году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МЭР НСО</w:t>
            </w:r>
          </w:p>
        </w:tc>
      </w:tr>
      <w:tr w:rsidR="00F41486" w:rsidRPr="00DD32CC" w:rsidTr="0056146A">
        <w:tc>
          <w:tcPr>
            <w:tcW w:w="9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Заработная плата</w:t>
            </w:r>
          </w:p>
        </w:tc>
      </w:tr>
      <w:tr w:rsidR="00F41486" w:rsidRPr="00DD32CC" w:rsidTr="005614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14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Среднемесячная номинальная начисленная заработная плата</w:t>
            </w:r>
            <w:r>
              <w:rPr>
                <w:strike w:val="0"/>
                <w:sz w:val="24"/>
                <w:szCs w:val="24"/>
              </w:rPr>
              <w:t xml:space="preserve"> </w:t>
            </w:r>
            <w:r w:rsidRPr="00DD32CC">
              <w:rPr>
                <w:strike w:val="0"/>
                <w:sz w:val="24"/>
                <w:szCs w:val="24"/>
              </w:rPr>
              <w:t>&lt;1&gt;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рублей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МТиСР НСО,</w:t>
            </w:r>
          </w:p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МЭР НСО</w:t>
            </w:r>
          </w:p>
        </w:tc>
      </w:tr>
      <w:tr w:rsidR="00F41486" w:rsidRPr="00DD32CC" w:rsidTr="005614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>
              <w:rPr>
                <w:strike w:val="0"/>
                <w:sz w:val="24"/>
                <w:szCs w:val="24"/>
              </w:rPr>
              <w:t>15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>
              <w:rPr>
                <w:strike w:val="0"/>
                <w:sz w:val="24"/>
                <w:szCs w:val="24"/>
              </w:rPr>
              <w:t>Темп роста с</w:t>
            </w:r>
            <w:r w:rsidRPr="00DD32CC">
              <w:rPr>
                <w:strike w:val="0"/>
                <w:sz w:val="24"/>
                <w:szCs w:val="24"/>
              </w:rPr>
              <w:t>реднемесячн</w:t>
            </w:r>
            <w:r>
              <w:rPr>
                <w:strike w:val="0"/>
                <w:sz w:val="24"/>
                <w:szCs w:val="24"/>
              </w:rPr>
              <w:t>ой</w:t>
            </w:r>
            <w:r w:rsidRPr="00DD32CC">
              <w:rPr>
                <w:strike w:val="0"/>
                <w:sz w:val="24"/>
                <w:szCs w:val="24"/>
              </w:rPr>
              <w:t xml:space="preserve"> номинальн</w:t>
            </w:r>
            <w:r>
              <w:rPr>
                <w:strike w:val="0"/>
                <w:sz w:val="24"/>
                <w:szCs w:val="24"/>
              </w:rPr>
              <w:t>ой</w:t>
            </w:r>
            <w:r w:rsidRPr="00DD32CC">
              <w:rPr>
                <w:strike w:val="0"/>
                <w:sz w:val="24"/>
                <w:szCs w:val="24"/>
              </w:rPr>
              <w:t xml:space="preserve"> начисленн</w:t>
            </w:r>
            <w:r>
              <w:rPr>
                <w:strike w:val="0"/>
                <w:sz w:val="24"/>
                <w:szCs w:val="24"/>
              </w:rPr>
              <w:t>ой</w:t>
            </w:r>
            <w:r w:rsidRPr="00DD32CC">
              <w:rPr>
                <w:strike w:val="0"/>
                <w:sz w:val="24"/>
                <w:szCs w:val="24"/>
              </w:rPr>
              <w:t xml:space="preserve"> заработн</w:t>
            </w:r>
            <w:r>
              <w:rPr>
                <w:strike w:val="0"/>
                <w:sz w:val="24"/>
                <w:szCs w:val="24"/>
              </w:rPr>
              <w:t>ой</w:t>
            </w:r>
            <w:r w:rsidRPr="00DD32CC">
              <w:rPr>
                <w:strike w:val="0"/>
                <w:sz w:val="24"/>
                <w:szCs w:val="24"/>
              </w:rPr>
              <w:t xml:space="preserve"> плат</w:t>
            </w:r>
            <w:r>
              <w:rPr>
                <w:strike w:val="0"/>
                <w:sz w:val="24"/>
                <w:szCs w:val="24"/>
              </w:rPr>
              <w:t xml:space="preserve">ы </w:t>
            </w:r>
            <w:r w:rsidRPr="00DD32CC">
              <w:rPr>
                <w:strike w:val="0"/>
                <w:sz w:val="24"/>
                <w:szCs w:val="24"/>
              </w:rPr>
              <w:t>&lt;1&gt;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% к предыдущему году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МТиСР НСО,</w:t>
            </w:r>
          </w:p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МЭР НСО</w:t>
            </w:r>
          </w:p>
        </w:tc>
      </w:tr>
      <w:tr w:rsidR="00F41486" w:rsidRPr="00DD32CC" w:rsidTr="005614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1</w:t>
            </w:r>
            <w:r>
              <w:rPr>
                <w:strike w:val="0"/>
                <w:sz w:val="24"/>
                <w:szCs w:val="24"/>
              </w:rPr>
              <w:t>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Фонд заработной платы работников &lt;1&gt;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млрд. рублей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МЭР НСО</w:t>
            </w:r>
          </w:p>
        </w:tc>
      </w:tr>
      <w:tr w:rsidR="00F41486" w:rsidRPr="00DD32CC" w:rsidTr="005614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>
              <w:rPr>
                <w:strike w:val="0"/>
                <w:sz w:val="24"/>
                <w:szCs w:val="24"/>
              </w:rPr>
              <w:t>17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>
              <w:rPr>
                <w:strike w:val="0"/>
                <w:sz w:val="24"/>
                <w:szCs w:val="24"/>
              </w:rPr>
              <w:t>Тем роста ф</w:t>
            </w:r>
            <w:r w:rsidRPr="00DD32CC">
              <w:rPr>
                <w:strike w:val="0"/>
                <w:sz w:val="24"/>
                <w:szCs w:val="24"/>
              </w:rPr>
              <w:t>онд</w:t>
            </w:r>
            <w:r>
              <w:rPr>
                <w:strike w:val="0"/>
                <w:sz w:val="24"/>
                <w:szCs w:val="24"/>
              </w:rPr>
              <w:t>а</w:t>
            </w:r>
            <w:r w:rsidRPr="00DD32CC">
              <w:rPr>
                <w:strike w:val="0"/>
                <w:sz w:val="24"/>
                <w:szCs w:val="24"/>
              </w:rPr>
              <w:t xml:space="preserve"> заработной платы работников &lt;1&gt;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% к предыдущему году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МТиСР НСО,</w:t>
            </w:r>
          </w:p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МЭР НСО</w:t>
            </w:r>
          </w:p>
        </w:tc>
      </w:tr>
      <w:tr w:rsidR="00F41486" w:rsidRPr="00DD32CC" w:rsidTr="0056146A">
        <w:tc>
          <w:tcPr>
            <w:tcW w:w="9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Труд и занятость</w:t>
            </w:r>
          </w:p>
        </w:tc>
      </w:tr>
      <w:tr w:rsidR="00F41486" w:rsidRPr="00DD32CC" w:rsidTr="005614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1</w:t>
            </w:r>
            <w:r>
              <w:rPr>
                <w:strike w:val="0"/>
                <w:sz w:val="24"/>
                <w:szCs w:val="24"/>
              </w:rPr>
              <w:t>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Среднегодовая численность занятых в экономике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тыс. человек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МТиСР НСО</w:t>
            </w:r>
          </w:p>
        </w:tc>
      </w:tr>
      <w:tr w:rsidR="00F41486" w:rsidRPr="00DD32CC" w:rsidTr="005614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1</w:t>
            </w:r>
            <w:r>
              <w:rPr>
                <w:strike w:val="0"/>
                <w:sz w:val="24"/>
                <w:szCs w:val="24"/>
              </w:rPr>
              <w:t>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Уровень безработицы (по методологии МОТ)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в % к экономически активному населению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МТиСР НСО</w:t>
            </w:r>
          </w:p>
        </w:tc>
      </w:tr>
      <w:tr w:rsidR="00F41486" w:rsidRPr="00DD32CC" w:rsidTr="0056146A">
        <w:tc>
          <w:tcPr>
            <w:tcW w:w="9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Жилищное строительство</w:t>
            </w:r>
          </w:p>
        </w:tc>
      </w:tr>
      <w:tr w:rsidR="00F41486" w:rsidRPr="00DD32CC" w:rsidTr="00C87CAA">
        <w:trPr>
          <w:trHeight w:val="4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>
              <w:rPr>
                <w:strike w:val="0"/>
                <w:sz w:val="24"/>
                <w:szCs w:val="24"/>
              </w:rPr>
              <w:t>20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 xml:space="preserve">Ввод в действие жилых домов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тыс. кв. м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МС НСО</w:t>
            </w:r>
          </w:p>
        </w:tc>
      </w:tr>
      <w:tr w:rsidR="00F41486" w:rsidRPr="00DD32CC" w:rsidTr="0056146A">
        <w:tc>
          <w:tcPr>
            <w:tcW w:w="9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Цены и тарифы</w:t>
            </w:r>
          </w:p>
        </w:tc>
      </w:tr>
      <w:tr w:rsidR="00F41486" w:rsidRPr="00DD32CC" w:rsidTr="005614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>
              <w:rPr>
                <w:strike w:val="0"/>
                <w:sz w:val="24"/>
                <w:szCs w:val="24"/>
              </w:rPr>
              <w:t>21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Индекс потребительских цен в среднем за год &lt;1&gt;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в % к предыдущему году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МЭР НСО,</w:t>
            </w:r>
          </w:p>
          <w:p w:rsidR="00F41486" w:rsidRPr="00DD32CC" w:rsidRDefault="00F41486" w:rsidP="0056146A">
            <w:pPr>
              <w:pStyle w:val="a3"/>
              <w:jc w:val="center"/>
              <w:rPr>
                <w:strike w:val="0"/>
                <w:sz w:val="24"/>
                <w:szCs w:val="24"/>
              </w:rPr>
            </w:pPr>
            <w:r w:rsidRPr="00DD32CC">
              <w:rPr>
                <w:strike w:val="0"/>
                <w:sz w:val="24"/>
                <w:szCs w:val="24"/>
              </w:rPr>
              <w:t>МПТиРП НСО</w:t>
            </w:r>
          </w:p>
        </w:tc>
      </w:tr>
    </w:tbl>
    <w:p w:rsidR="007D5E35" w:rsidRDefault="002646F1"/>
    <w:p w:rsidR="00651B2E" w:rsidRDefault="00651B2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24269</wp:posOffset>
                </wp:positionH>
                <wp:positionV relativeFrom="paragraph">
                  <wp:posOffset>35478</wp:posOffset>
                </wp:positionV>
                <wp:extent cx="2161309" cy="0"/>
                <wp:effectExtent l="0" t="0" r="2984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13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299900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2.8pt" to="172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" strokecolor="black [3213]" strokeweight=".5pt">
                <v:stroke joinstyle="miter"/>
              </v:line>
            </w:pict>
          </mc:Fallback>
        </mc:AlternateContent>
      </w:r>
    </w:p>
    <w:p w:rsidR="00651B2E" w:rsidRDefault="00651B2E" w:rsidP="00651B2E">
      <w:pPr>
        <w:pStyle w:val="a3"/>
        <w:jc w:val="both"/>
        <w:rPr>
          <w:strike w:val="0"/>
          <w:sz w:val="28"/>
          <w:szCs w:val="28"/>
        </w:rPr>
      </w:pPr>
      <w:r w:rsidRPr="00651B2E">
        <w:rPr>
          <w:strike w:val="0"/>
          <w:sz w:val="28"/>
          <w:szCs w:val="28"/>
        </w:rPr>
        <w:t>&lt;1&gt; - показатели прогноза</w:t>
      </w:r>
      <w:r w:rsidRPr="00651B2E">
        <w:rPr>
          <w:strike w:val="0"/>
        </w:rPr>
        <w:t xml:space="preserve"> </w:t>
      </w:r>
      <w:r w:rsidRPr="00651B2E">
        <w:rPr>
          <w:strike w:val="0"/>
          <w:sz w:val="28"/>
          <w:szCs w:val="28"/>
        </w:rPr>
        <w:t>социально-экономического развития Новосибирской области на долгосрочный период</w:t>
      </w:r>
      <w:r>
        <w:rPr>
          <w:strike w:val="0"/>
          <w:sz w:val="28"/>
          <w:szCs w:val="28"/>
        </w:rPr>
        <w:t>, необходимые для формирования бюджетного прогноза на долгосрочный период.</w:t>
      </w:r>
    </w:p>
    <w:p w:rsidR="00651B2E" w:rsidRDefault="00651B2E" w:rsidP="00651B2E">
      <w:pPr>
        <w:pStyle w:val="a3"/>
        <w:jc w:val="both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lastRenderedPageBreak/>
        <w:t>Применяемые сокращения:</w:t>
      </w:r>
    </w:p>
    <w:p w:rsidR="002D659A" w:rsidRDefault="002D659A" w:rsidP="00651B2E">
      <w:pPr>
        <w:pStyle w:val="a3"/>
        <w:jc w:val="both"/>
        <w:rPr>
          <w:strike w:val="0"/>
          <w:sz w:val="28"/>
          <w:szCs w:val="28"/>
        </w:rPr>
      </w:pPr>
    </w:p>
    <w:p w:rsidR="00651B2E" w:rsidRPr="002D659A" w:rsidRDefault="00651B2E" w:rsidP="00651B2E">
      <w:pPr>
        <w:pStyle w:val="a3"/>
        <w:jc w:val="both"/>
        <w:rPr>
          <w:strike w:val="0"/>
          <w:sz w:val="28"/>
          <w:szCs w:val="28"/>
        </w:rPr>
      </w:pPr>
      <w:r w:rsidRPr="002D659A">
        <w:rPr>
          <w:strike w:val="0"/>
          <w:sz w:val="28"/>
          <w:szCs w:val="28"/>
        </w:rPr>
        <w:t>МЖКХиЭ НСО - министерство жилищно-коммунального хозяйства и энергетики Новосибирской области;</w:t>
      </w:r>
    </w:p>
    <w:p w:rsidR="00651B2E" w:rsidRPr="002D659A" w:rsidRDefault="00651B2E" w:rsidP="00651B2E">
      <w:pPr>
        <w:pStyle w:val="a3"/>
        <w:jc w:val="both"/>
        <w:rPr>
          <w:strike w:val="0"/>
          <w:sz w:val="28"/>
          <w:szCs w:val="28"/>
        </w:rPr>
      </w:pPr>
      <w:r w:rsidRPr="002D659A">
        <w:rPr>
          <w:strike w:val="0"/>
          <w:sz w:val="28"/>
          <w:szCs w:val="28"/>
        </w:rPr>
        <w:t>МЗ НСО - министерство здравоохранения Новосибирской области;</w:t>
      </w:r>
    </w:p>
    <w:p w:rsidR="00651B2E" w:rsidRPr="002D659A" w:rsidRDefault="00651B2E" w:rsidP="00651B2E">
      <w:pPr>
        <w:pStyle w:val="a3"/>
        <w:jc w:val="both"/>
        <w:rPr>
          <w:strike w:val="0"/>
          <w:sz w:val="28"/>
          <w:szCs w:val="28"/>
        </w:rPr>
      </w:pPr>
      <w:r w:rsidRPr="002D659A">
        <w:rPr>
          <w:strike w:val="0"/>
          <w:sz w:val="28"/>
          <w:szCs w:val="28"/>
        </w:rPr>
        <w:t>МПРиЭ НСО - министерство природных ресурсов и экологии Новосибирской области;</w:t>
      </w:r>
    </w:p>
    <w:p w:rsidR="00651B2E" w:rsidRPr="002D659A" w:rsidRDefault="00651B2E" w:rsidP="00651B2E">
      <w:pPr>
        <w:pStyle w:val="a3"/>
        <w:jc w:val="both"/>
        <w:rPr>
          <w:strike w:val="0"/>
          <w:sz w:val="28"/>
          <w:szCs w:val="28"/>
        </w:rPr>
      </w:pPr>
      <w:r w:rsidRPr="002D659A">
        <w:rPr>
          <w:strike w:val="0"/>
          <w:sz w:val="28"/>
          <w:szCs w:val="28"/>
        </w:rPr>
        <w:t>МПТиРП НСО - министерство промышленности, торговли и развития предпринимательства Новосибирской области;</w:t>
      </w:r>
    </w:p>
    <w:p w:rsidR="00651B2E" w:rsidRPr="002D659A" w:rsidRDefault="00651B2E" w:rsidP="00651B2E">
      <w:pPr>
        <w:pStyle w:val="a3"/>
        <w:jc w:val="both"/>
        <w:rPr>
          <w:strike w:val="0"/>
          <w:sz w:val="28"/>
          <w:szCs w:val="28"/>
        </w:rPr>
      </w:pPr>
      <w:r w:rsidRPr="002D659A">
        <w:rPr>
          <w:strike w:val="0"/>
          <w:sz w:val="28"/>
          <w:szCs w:val="28"/>
        </w:rPr>
        <w:t>МС НСО - министерство строительства Новосибирской области;</w:t>
      </w:r>
    </w:p>
    <w:p w:rsidR="00651B2E" w:rsidRPr="002D659A" w:rsidRDefault="00651B2E" w:rsidP="00651B2E">
      <w:pPr>
        <w:pStyle w:val="a3"/>
        <w:jc w:val="both"/>
        <w:rPr>
          <w:strike w:val="0"/>
          <w:sz w:val="28"/>
          <w:szCs w:val="28"/>
        </w:rPr>
      </w:pPr>
      <w:r w:rsidRPr="002D659A">
        <w:rPr>
          <w:strike w:val="0"/>
          <w:sz w:val="28"/>
          <w:szCs w:val="28"/>
        </w:rPr>
        <w:t>МСХ НСО - министерство сельского хозяйства Новосибирской области;</w:t>
      </w:r>
    </w:p>
    <w:p w:rsidR="00651B2E" w:rsidRPr="002D659A" w:rsidRDefault="00651B2E" w:rsidP="00651B2E">
      <w:pPr>
        <w:pStyle w:val="a3"/>
        <w:jc w:val="both"/>
        <w:rPr>
          <w:strike w:val="0"/>
          <w:sz w:val="28"/>
          <w:szCs w:val="28"/>
        </w:rPr>
      </w:pPr>
      <w:r w:rsidRPr="002D659A">
        <w:rPr>
          <w:strike w:val="0"/>
          <w:sz w:val="28"/>
          <w:szCs w:val="28"/>
        </w:rPr>
        <w:t>МТиДХ НСО - министерство транспорта и дорожного хозяйства Новосибирской области;</w:t>
      </w:r>
    </w:p>
    <w:p w:rsidR="00651B2E" w:rsidRPr="002D659A" w:rsidRDefault="00651B2E" w:rsidP="00651B2E">
      <w:pPr>
        <w:pStyle w:val="a3"/>
        <w:jc w:val="both"/>
        <w:rPr>
          <w:strike w:val="0"/>
          <w:sz w:val="28"/>
          <w:szCs w:val="28"/>
        </w:rPr>
      </w:pPr>
      <w:r w:rsidRPr="002D659A">
        <w:rPr>
          <w:strike w:val="0"/>
          <w:sz w:val="28"/>
          <w:szCs w:val="28"/>
        </w:rPr>
        <w:t>МТиСР НСО - министерство труда и социального развития Новосибирской области;</w:t>
      </w:r>
    </w:p>
    <w:p w:rsidR="00FF0E99" w:rsidRDefault="00651B2E" w:rsidP="00FF0E99">
      <w:pPr>
        <w:pStyle w:val="a3"/>
        <w:jc w:val="both"/>
      </w:pPr>
      <w:r w:rsidRPr="002D659A">
        <w:rPr>
          <w:strike w:val="0"/>
          <w:sz w:val="28"/>
          <w:szCs w:val="28"/>
        </w:rPr>
        <w:t>МЭР НСО - министерство экономическог</w:t>
      </w:r>
      <w:r w:rsidR="00FF0E99">
        <w:rPr>
          <w:strike w:val="0"/>
          <w:sz w:val="28"/>
          <w:szCs w:val="28"/>
        </w:rPr>
        <w:t>о развития Новосибирской области.</w:t>
      </w:r>
      <w:r w:rsidR="00B52D6C">
        <w:t xml:space="preserve">        </w:t>
      </w:r>
    </w:p>
    <w:p w:rsidR="00FF0E99" w:rsidRDefault="00FF0E99" w:rsidP="00FF0E99">
      <w:pPr>
        <w:pStyle w:val="a3"/>
        <w:jc w:val="both"/>
        <w:rPr>
          <w:sz w:val="28"/>
          <w:szCs w:val="28"/>
        </w:rPr>
      </w:pPr>
    </w:p>
    <w:p w:rsidR="002646F1" w:rsidRDefault="002646F1" w:rsidP="00FF0E99">
      <w:pPr>
        <w:pStyle w:val="a3"/>
        <w:jc w:val="both"/>
        <w:rPr>
          <w:sz w:val="28"/>
          <w:szCs w:val="28"/>
        </w:rPr>
      </w:pPr>
    </w:p>
    <w:p w:rsidR="002646F1" w:rsidRPr="002646F1" w:rsidRDefault="002646F1" w:rsidP="00FF0E99">
      <w:pPr>
        <w:pStyle w:val="a3"/>
        <w:jc w:val="both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 xml:space="preserve">                                                          </w:t>
      </w:r>
      <w:r w:rsidRPr="002646F1">
        <w:rPr>
          <w:strike w:val="0"/>
          <w:sz w:val="28"/>
          <w:szCs w:val="28"/>
        </w:rPr>
        <w:t>______</w:t>
      </w:r>
      <w:bookmarkStart w:id="0" w:name="_GoBack"/>
      <w:bookmarkEnd w:id="0"/>
      <w:r w:rsidRPr="002646F1">
        <w:rPr>
          <w:strike w:val="0"/>
          <w:sz w:val="28"/>
          <w:szCs w:val="28"/>
        </w:rPr>
        <w:t>___</w:t>
      </w:r>
      <w:r>
        <w:rPr>
          <w:strike w:val="0"/>
          <w:sz w:val="28"/>
          <w:szCs w:val="28"/>
        </w:rPr>
        <w:t xml:space="preserve"> ».</w:t>
      </w:r>
    </w:p>
    <w:p w:rsidR="00C559E4" w:rsidRDefault="00C559E4" w:rsidP="00FF0E99">
      <w:pPr>
        <w:pStyle w:val="a3"/>
        <w:jc w:val="both"/>
      </w:pPr>
    </w:p>
    <w:p w:rsidR="00C559E4" w:rsidRPr="00FF0E99" w:rsidRDefault="00C559E4" w:rsidP="00FF0E99">
      <w:pPr>
        <w:pStyle w:val="a3"/>
        <w:jc w:val="both"/>
        <w:rPr>
          <w:strike w:val="0"/>
          <w:sz w:val="28"/>
          <w:szCs w:val="28"/>
        </w:rPr>
      </w:pPr>
    </w:p>
    <w:sectPr w:rsidR="00C559E4" w:rsidRPr="00FF0E99" w:rsidSect="00651B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F6"/>
    <w:rsid w:val="002646F1"/>
    <w:rsid w:val="002D659A"/>
    <w:rsid w:val="00635AE5"/>
    <w:rsid w:val="00651B2E"/>
    <w:rsid w:val="00B52D6C"/>
    <w:rsid w:val="00BA11F6"/>
    <w:rsid w:val="00C559E4"/>
    <w:rsid w:val="00C87CAA"/>
    <w:rsid w:val="00F41486"/>
    <w:rsid w:val="00FD49E5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E713"/>
  <w15:chartTrackingRefBased/>
  <w15:docId w15:val="{38EDF0E8-D8A0-40CF-A6AF-40786492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486"/>
    <w:pPr>
      <w:spacing w:after="0" w:line="240" w:lineRule="auto"/>
    </w:pPr>
    <w:rPr>
      <w:rFonts w:ascii="Times New Roman" w:eastAsia="Times New Roman" w:hAnsi="Times New Roman" w:cs="Times New Roman"/>
      <w:strike/>
      <w:sz w:val="20"/>
      <w:szCs w:val="20"/>
      <w:lang w:eastAsia="ru-RU"/>
    </w:rPr>
  </w:style>
  <w:style w:type="table" w:styleId="a4">
    <w:name w:val="Table Grid"/>
    <w:basedOn w:val="a1"/>
    <w:uiPriority w:val="39"/>
    <w:rsid w:val="0065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6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6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Элина Владимировна</dc:creator>
  <cp:keywords/>
  <dc:description/>
  <cp:lastModifiedBy>Александрова Элина Владимировна</cp:lastModifiedBy>
  <cp:revision>5</cp:revision>
  <cp:lastPrinted>2020-04-27T10:24:00Z</cp:lastPrinted>
  <dcterms:created xsi:type="dcterms:W3CDTF">2020-04-22T03:50:00Z</dcterms:created>
  <dcterms:modified xsi:type="dcterms:W3CDTF">2020-04-27T10:28:00Z</dcterms:modified>
</cp:coreProperties>
</file>