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A3" w:rsidRPr="00BE2493" w:rsidRDefault="007650A3" w:rsidP="007650A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7650A3" w:rsidRPr="00BE2493" w:rsidRDefault="007650A3" w:rsidP="007650A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 xml:space="preserve">    Губернатора Новосибирской области</w:t>
      </w:r>
    </w:p>
    <w:p w:rsidR="007650A3" w:rsidRPr="00BE2493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BE2493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BE2493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BE2493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BE2493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BE2493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935C2F" w:rsidRDefault="00935C2F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935C2F" w:rsidRDefault="00935C2F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935C2F" w:rsidRDefault="00935C2F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935C2F" w:rsidRPr="00BE2493" w:rsidRDefault="00935C2F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26236A" w:rsidRDefault="007650A3" w:rsidP="00765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color w:val="000000"/>
          <w:sz w:val="28"/>
          <w:szCs w:val="28"/>
        </w:rPr>
        <w:t xml:space="preserve">О видах разрешенной охоты и ограничениях </w:t>
      </w:r>
      <w:r w:rsidRPr="00BE2493">
        <w:rPr>
          <w:rFonts w:ascii="Times New Roman" w:hAnsi="Times New Roman" w:cs="Times New Roman"/>
          <w:sz w:val="28"/>
          <w:szCs w:val="28"/>
        </w:rPr>
        <w:t xml:space="preserve">использования охотничьих ресурсов на территории Новосибирской </w:t>
      </w:r>
      <w:r w:rsidRPr="0026236A">
        <w:rPr>
          <w:rFonts w:ascii="Times New Roman" w:hAnsi="Times New Roman" w:cs="Times New Roman"/>
          <w:sz w:val="28"/>
          <w:szCs w:val="28"/>
        </w:rPr>
        <w:t>области</w:t>
      </w:r>
      <w:r w:rsidR="008D61B0" w:rsidRPr="0026236A">
        <w:rPr>
          <w:rFonts w:ascii="Times New Roman" w:hAnsi="Times New Roman" w:cs="Times New Roman"/>
          <w:sz w:val="28"/>
          <w:szCs w:val="28"/>
        </w:rPr>
        <w:t>, за исключением особо охраняемых природных территорий федерального значения</w:t>
      </w:r>
    </w:p>
    <w:p w:rsidR="007650A3" w:rsidRPr="00BE2493" w:rsidRDefault="007650A3" w:rsidP="007650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50A3" w:rsidRPr="00BE2493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BE24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23</w:t>
        </w:r>
      </w:hyperlink>
      <w:r w:rsidRPr="00BE2493">
        <w:rPr>
          <w:rFonts w:ascii="Times New Roman" w:hAnsi="Times New Roman" w:cs="Times New Roman"/>
          <w:sz w:val="28"/>
          <w:szCs w:val="28"/>
        </w:rPr>
        <w:t xml:space="preserve">.1 Федерального закона от 24.07.2009 № 209-ФЗ «Об охоте и о сохранении охотничьих ресурсов и о внесении изменений в отдельные законодательные акты Российской Федерации», </w:t>
      </w:r>
      <w:hyperlink r:id="rId6" w:history="1">
        <w:r w:rsidRPr="00BE24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 w:rsidRPr="00BE2493">
        <w:rPr>
          <w:rFonts w:ascii="Times New Roman" w:hAnsi="Times New Roman" w:cs="Times New Roman"/>
          <w:bCs/>
          <w:sz w:val="28"/>
          <w:szCs w:val="28"/>
        </w:rPr>
        <w:t xml:space="preserve"> Министерства природных ресурсов и экологии Российской Федерации от 24.07.2020 № 477 «Об утверждении Правил охоты»</w:t>
      </w:r>
      <w:r w:rsidRPr="00BE249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E24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5</w:t>
        </w:r>
      </w:hyperlink>
      <w:r w:rsidRPr="00BE2493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06.10.2010 № 531-ОЗ «Об охоте и сохранении охотничьих ресурсов на территории Новосибирской области», в целях обеспечения устойчивого и рационального использования охотничьих ресурсов» </w:t>
      </w:r>
      <w:r w:rsidRPr="00BE2493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Pr="00BE2493">
        <w:rPr>
          <w:rFonts w:ascii="Times New Roman" w:hAnsi="Times New Roman" w:cs="Times New Roman"/>
          <w:sz w:val="28"/>
          <w:szCs w:val="28"/>
        </w:rPr>
        <w:t>:</w:t>
      </w:r>
    </w:p>
    <w:p w:rsidR="007650A3" w:rsidRPr="00BE2493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>1. Определить в охотничьих угодьях на т</w:t>
      </w:r>
      <w:r w:rsidR="008D61B0">
        <w:rPr>
          <w:rFonts w:ascii="Times New Roman" w:hAnsi="Times New Roman" w:cs="Times New Roman"/>
          <w:sz w:val="28"/>
          <w:szCs w:val="28"/>
        </w:rPr>
        <w:t>ерритории Новосибирской области</w:t>
      </w:r>
      <w:r w:rsidRPr="00BE2493">
        <w:rPr>
          <w:rFonts w:ascii="Times New Roman" w:hAnsi="Times New Roman" w:cs="Times New Roman"/>
          <w:sz w:val="28"/>
          <w:szCs w:val="28"/>
        </w:rPr>
        <w:t xml:space="preserve"> следующие виды разрешенной охоты:</w:t>
      </w:r>
    </w:p>
    <w:p w:rsidR="007650A3" w:rsidRPr="00BE2493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>1) промысловая охота;</w:t>
      </w:r>
    </w:p>
    <w:p w:rsidR="007650A3" w:rsidRPr="00BE2493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>2) любительская и спортивная охота;</w:t>
      </w:r>
    </w:p>
    <w:p w:rsidR="007650A3" w:rsidRPr="00BE2493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>3) охота в целях осуществления научно-исследовательской деятельности, образовательной деятельности;</w:t>
      </w:r>
    </w:p>
    <w:p w:rsidR="007650A3" w:rsidRPr="00BE2493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>4) охота в целях регулирования численности охотничьих ресурсов;</w:t>
      </w:r>
    </w:p>
    <w:p w:rsidR="007650A3" w:rsidRPr="00BE2493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>5) охота в целях акклиматизации, переселения и гибридизации охотничьих ресурсов;</w:t>
      </w:r>
    </w:p>
    <w:p w:rsidR="007650A3" w:rsidRPr="00BE2493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 xml:space="preserve">6) охота в целях содержания и разведения охотничьих ресурсов в </w:t>
      </w:r>
      <w:proofErr w:type="spellStart"/>
      <w:r w:rsidRPr="00BE2493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E2493">
        <w:rPr>
          <w:rFonts w:ascii="Times New Roman" w:hAnsi="Times New Roman" w:cs="Times New Roman"/>
          <w:sz w:val="28"/>
          <w:szCs w:val="28"/>
        </w:rPr>
        <w:t xml:space="preserve"> условиях или искусственно созданной среде обитания.</w:t>
      </w:r>
    </w:p>
    <w:p w:rsidR="007650A3" w:rsidRPr="00BE2493" w:rsidRDefault="00BE249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>2</w:t>
      </w:r>
      <w:r w:rsidR="007650A3" w:rsidRPr="00BE2493">
        <w:rPr>
          <w:rFonts w:ascii="Times New Roman" w:hAnsi="Times New Roman" w:cs="Times New Roman"/>
          <w:sz w:val="28"/>
          <w:szCs w:val="28"/>
        </w:rPr>
        <w:t>. Запретить на территории Новосибирской области - охоту на самок глух</w:t>
      </w:r>
      <w:r w:rsidR="009005C1">
        <w:rPr>
          <w:rFonts w:ascii="Times New Roman" w:hAnsi="Times New Roman" w:cs="Times New Roman"/>
          <w:sz w:val="28"/>
          <w:szCs w:val="28"/>
        </w:rPr>
        <w:t>аря о</w:t>
      </w:r>
      <w:r w:rsidR="00B04C0C">
        <w:rPr>
          <w:rFonts w:ascii="Times New Roman" w:hAnsi="Times New Roman" w:cs="Times New Roman"/>
          <w:sz w:val="28"/>
          <w:szCs w:val="28"/>
        </w:rPr>
        <w:t>быкновенного</w:t>
      </w:r>
      <w:r w:rsidR="007650A3" w:rsidRPr="00BE2493">
        <w:rPr>
          <w:rFonts w:ascii="Times New Roman" w:hAnsi="Times New Roman" w:cs="Times New Roman"/>
          <w:sz w:val="28"/>
          <w:szCs w:val="28"/>
        </w:rPr>
        <w:t>.</w:t>
      </w:r>
    </w:p>
    <w:p w:rsidR="007650A3" w:rsidRPr="00CC0F3D" w:rsidRDefault="00916A80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F3D">
        <w:rPr>
          <w:rFonts w:ascii="Times New Roman" w:hAnsi="Times New Roman" w:cs="Times New Roman"/>
          <w:sz w:val="28"/>
          <w:szCs w:val="28"/>
        </w:rPr>
        <w:t>3</w:t>
      </w:r>
      <w:r w:rsidR="007650A3" w:rsidRPr="00CC0F3D">
        <w:rPr>
          <w:rFonts w:ascii="Times New Roman" w:hAnsi="Times New Roman" w:cs="Times New Roman"/>
          <w:sz w:val="28"/>
          <w:szCs w:val="28"/>
        </w:rPr>
        <w:t xml:space="preserve">. Ввести ограничения на территории Новосибирской области, путем установления запрета весенней охоты: на гуся белолобого, за исключением </w:t>
      </w:r>
      <w:proofErr w:type="spellStart"/>
      <w:r w:rsidR="007650A3" w:rsidRPr="00CC0F3D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7650A3" w:rsidRPr="00CC0F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50A3" w:rsidRPr="00CC0F3D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7650A3" w:rsidRPr="00CC0F3D">
        <w:rPr>
          <w:rFonts w:ascii="Times New Roman" w:hAnsi="Times New Roman" w:cs="Times New Roman"/>
          <w:sz w:val="28"/>
          <w:szCs w:val="28"/>
        </w:rPr>
        <w:t xml:space="preserve"> и Чистоозерного районов Новосибирской области; на самцов глухаря обыкновенного в общедоступных охотничьих угодьях.</w:t>
      </w:r>
    </w:p>
    <w:p w:rsidR="007650A3" w:rsidRPr="0026236A" w:rsidRDefault="00916A80" w:rsidP="00765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F3D">
        <w:rPr>
          <w:rFonts w:ascii="Times New Roman" w:hAnsi="Times New Roman" w:cs="Times New Roman"/>
          <w:sz w:val="28"/>
          <w:szCs w:val="28"/>
        </w:rPr>
        <w:t>4</w:t>
      </w:r>
      <w:r w:rsidR="007650A3" w:rsidRPr="00CC0F3D">
        <w:rPr>
          <w:rFonts w:ascii="Times New Roman" w:hAnsi="Times New Roman" w:cs="Times New Roman"/>
          <w:sz w:val="28"/>
          <w:szCs w:val="28"/>
        </w:rPr>
        <w:t>. </w:t>
      </w:r>
      <w:r w:rsidR="007650A3" w:rsidRPr="00CC0F3D">
        <w:rPr>
          <w:rFonts w:ascii="Times New Roman" w:eastAsia="Times New Roman" w:hAnsi="Times New Roman" w:cs="Times New Roman"/>
          <w:sz w:val="28"/>
          <w:szCs w:val="28"/>
        </w:rPr>
        <w:t>Ввести ограничения на т</w:t>
      </w:r>
      <w:r w:rsidR="008D61B0">
        <w:rPr>
          <w:rFonts w:ascii="Times New Roman" w:eastAsia="Times New Roman" w:hAnsi="Times New Roman" w:cs="Times New Roman"/>
          <w:sz w:val="28"/>
          <w:szCs w:val="28"/>
        </w:rPr>
        <w:t>ерритории Новосибирской области</w:t>
      </w:r>
      <w:r w:rsidR="007650A3" w:rsidRPr="00CC0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0A3" w:rsidRPr="00BE2493">
        <w:rPr>
          <w:rFonts w:ascii="Times New Roman" w:eastAsia="Times New Roman" w:hAnsi="Times New Roman" w:cs="Times New Roman"/>
          <w:sz w:val="28"/>
          <w:szCs w:val="28"/>
        </w:rPr>
        <w:t xml:space="preserve">путем установления запрета </w:t>
      </w:r>
      <w:r w:rsidR="007650A3" w:rsidRPr="00BE2493">
        <w:rPr>
          <w:rFonts w:ascii="Times New Roman" w:hAnsi="Times New Roman" w:cs="Times New Roman"/>
          <w:sz w:val="28"/>
          <w:szCs w:val="28"/>
        </w:rPr>
        <w:t xml:space="preserve">применения любых световых устройств, </w:t>
      </w:r>
      <w:proofErr w:type="spellStart"/>
      <w:r w:rsidR="007650A3" w:rsidRPr="00BE2493">
        <w:rPr>
          <w:rFonts w:ascii="Times New Roman" w:hAnsi="Times New Roman" w:cs="Times New Roman"/>
          <w:sz w:val="28"/>
          <w:szCs w:val="28"/>
        </w:rPr>
        <w:t>тепловизоров</w:t>
      </w:r>
      <w:proofErr w:type="spellEnd"/>
      <w:r w:rsidR="007650A3" w:rsidRPr="00BE2493">
        <w:rPr>
          <w:rFonts w:ascii="Times New Roman" w:hAnsi="Times New Roman" w:cs="Times New Roman"/>
          <w:sz w:val="28"/>
          <w:szCs w:val="28"/>
        </w:rPr>
        <w:t xml:space="preserve">, </w:t>
      </w:r>
      <w:r w:rsidR="007650A3" w:rsidRPr="00BE2493">
        <w:rPr>
          <w:rFonts w:ascii="Times New Roman" w:hAnsi="Times New Roman" w:cs="Times New Roman"/>
          <w:sz w:val="28"/>
          <w:szCs w:val="28"/>
        </w:rPr>
        <w:lastRenderedPageBreak/>
        <w:t xml:space="preserve">приборов ночного видения для добычи охотничьих животных, за исключением случаев добычи копытных животных, медведя </w:t>
      </w:r>
      <w:r w:rsidR="007650A3" w:rsidRPr="0026236A">
        <w:rPr>
          <w:rFonts w:ascii="Times New Roman" w:hAnsi="Times New Roman" w:cs="Times New Roman"/>
          <w:sz w:val="28"/>
          <w:szCs w:val="28"/>
        </w:rPr>
        <w:t>бурого</w:t>
      </w:r>
      <w:r w:rsidR="00F70915" w:rsidRPr="0026236A">
        <w:rPr>
          <w:rFonts w:ascii="Times New Roman" w:hAnsi="Times New Roman" w:cs="Times New Roman"/>
          <w:sz w:val="28"/>
          <w:szCs w:val="28"/>
        </w:rPr>
        <w:t xml:space="preserve"> в промежуток времени за час до заката солнца и час после восхода солнца (далее - темное время суток</w:t>
      </w:r>
      <w:r w:rsidR="009A0AF5" w:rsidRPr="0026236A">
        <w:rPr>
          <w:rFonts w:ascii="Times New Roman" w:hAnsi="Times New Roman" w:cs="Times New Roman"/>
          <w:sz w:val="28"/>
          <w:szCs w:val="28"/>
        </w:rPr>
        <w:t>)</w:t>
      </w:r>
      <w:r w:rsidR="007650A3" w:rsidRPr="0026236A">
        <w:rPr>
          <w:rFonts w:ascii="Times New Roman" w:hAnsi="Times New Roman" w:cs="Times New Roman"/>
          <w:sz w:val="28"/>
          <w:szCs w:val="28"/>
        </w:rPr>
        <w:t xml:space="preserve">; применение любых световых устройств, за исключением случаев добычи барсука, бобра европейского, волка, енотовидной собаки, лисицы </w:t>
      </w:r>
      <w:r w:rsidR="00F70915" w:rsidRPr="0026236A">
        <w:rPr>
          <w:rFonts w:ascii="Times New Roman" w:hAnsi="Times New Roman" w:cs="Times New Roman"/>
          <w:sz w:val="28"/>
          <w:szCs w:val="28"/>
        </w:rPr>
        <w:t>в темное время суток.</w:t>
      </w:r>
    </w:p>
    <w:p w:rsidR="00BE2493" w:rsidRPr="00CC0F3D" w:rsidRDefault="00916A80" w:rsidP="00BE2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F3D">
        <w:rPr>
          <w:rFonts w:ascii="Times New Roman" w:hAnsi="Times New Roman" w:cs="Times New Roman"/>
          <w:sz w:val="28"/>
          <w:szCs w:val="28"/>
        </w:rPr>
        <w:t>5</w:t>
      </w:r>
      <w:r w:rsidR="00BE2493" w:rsidRPr="00CC0F3D">
        <w:rPr>
          <w:rFonts w:ascii="Times New Roman" w:hAnsi="Times New Roman" w:cs="Times New Roman"/>
          <w:sz w:val="28"/>
          <w:szCs w:val="28"/>
        </w:rPr>
        <w:t>. Ввести на т</w:t>
      </w:r>
      <w:r w:rsidR="008D61B0">
        <w:rPr>
          <w:rFonts w:ascii="Times New Roman" w:hAnsi="Times New Roman" w:cs="Times New Roman"/>
          <w:sz w:val="28"/>
          <w:szCs w:val="28"/>
        </w:rPr>
        <w:t>ерритории Новосибирской области</w:t>
      </w:r>
      <w:r w:rsidR="00BE2493" w:rsidRPr="00CC0F3D">
        <w:rPr>
          <w:rFonts w:ascii="Times New Roman" w:hAnsi="Times New Roman" w:cs="Times New Roman"/>
          <w:sz w:val="28"/>
          <w:szCs w:val="28"/>
        </w:rPr>
        <w:t xml:space="preserve"> ограничения, путем определения сроков при осуществлении </w:t>
      </w:r>
      <w:r w:rsidR="0072684D">
        <w:rPr>
          <w:rFonts w:ascii="Times New Roman" w:hAnsi="Times New Roman" w:cs="Times New Roman"/>
          <w:sz w:val="28"/>
          <w:szCs w:val="28"/>
        </w:rPr>
        <w:t xml:space="preserve">промысловой, </w:t>
      </w:r>
      <w:r w:rsidR="00BE2493" w:rsidRPr="00CC0F3D">
        <w:rPr>
          <w:rFonts w:ascii="Times New Roman" w:hAnsi="Times New Roman" w:cs="Times New Roman"/>
          <w:sz w:val="28"/>
          <w:szCs w:val="28"/>
        </w:rPr>
        <w:t xml:space="preserve">любительской и спортивной охоты на охотничьи ресурсы, согласно </w:t>
      </w:r>
      <w:hyperlink r:id="rId8" w:anchor="Par37" w:history="1">
        <w:r w:rsidR="00BE2493" w:rsidRPr="00CC0F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 w:rsidR="00BE2493" w:rsidRPr="00CC0F3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650A3" w:rsidRPr="00BE2493" w:rsidRDefault="00916A80" w:rsidP="007650A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F3D">
        <w:rPr>
          <w:rFonts w:ascii="Times New Roman" w:hAnsi="Times New Roman" w:cs="Times New Roman"/>
          <w:bCs/>
          <w:sz w:val="28"/>
          <w:szCs w:val="28"/>
        </w:rPr>
        <w:t>6</w:t>
      </w:r>
      <w:r w:rsidR="007650A3" w:rsidRPr="00CC0F3D">
        <w:rPr>
          <w:rFonts w:ascii="Times New Roman" w:hAnsi="Times New Roman" w:cs="Times New Roman"/>
          <w:bCs/>
          <w:sz w:val="28"/>
          <w:szCs w:val="28"/>
        </w:rPr>
        <w:t>. </w:t>
      </w:r>
      <w:r w:rsidR="007650A3" w:rsidRPr="00BE2493">
        <w:rPr>
          <w:rFonts w:ascii="Times New Roman" w:hAnsi="Times New Roman" w:cs="Times New Roman"/>
          <w:bCs/>
          <w:sz w:val="28"/>
          <w:szCs w:val="28"/>
        </w:rPr>
        <w:t>Признать утратившим силу:</w:t>
      </w:r>
    </w:p>
    <w:p w:rsidR="007650A3" w:rsidRPr="00BE2493" w:rsidRDefault="007650A3" w:rsidP="00765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 w:history="1">
        <w:r w:rsidRPr="00BE24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BE2493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15 апреля 2015 года № 69 «О видах разрешенной охоты и параметрах охоты на территории Новосибирской области»;</w:t>
      </w:r>
    </w:p>
    <w:p w:rsidR="007650A3" w:rsidRPr="00BE2493" w:rsidRDefault="007650A3" w:rsidP="00765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 xml:space="preserve">2) </w:t>
      </w:r>
      <w:hyperlink r:id="rId10" w:history="1">
        <w:r w:rsidRPr="00BE24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BE2493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23 марта 2016 года № 67 «О внесении изменений в постановление Губернатора Новосибирской области от 15.04.2015 №  69»;</w:t>
      </w:r>
    </w:p>
    <w:p w:rsidR="007650A3" w:rsidRPr="00BE2493" w:rsidRDefault="007650A3" w:rsidP="00765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 xml:space="preserve">3) </w:t>
      </w:r>
      <w:hyperlink r:id="rId11" w:history="1">
        <w:r w:rsidRPr="00BE24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BE2493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11 декабря 2018 года № 255 «О внесении изменений в постановление Губернатора Новосибирской области от 15.04.2015 №  69»;</w:t>
      </w:r>
    </w:p>
    <w:p w:rsidR="007650A3" w:rsidRPr="00BE2493" w:rsidRDefault="007650A3" w:rsidP="00765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493">
        <w:rPr>
          <w:rFonts w:ascii="Times New Roman" w:hAnsi="Times New Roman" w:cs="Times New Roman"/>
          <w:sz w:val="28"/>
          <w:szCs w:val="28"/>
        </w:rPr>
        <w:t xml:space="preserve">4) </w:t>
      </w:r>
      <w:hyperlink r:id="rId12" w:history="1">
        <w:r w:rsidRPr="00BE24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BE2493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31 марта 2021 года № 67 «О внесении изменений в постановление Губернатора Новосибирск</w:t>
      </w:r>
      <w:r w:rsidR="00916A80">
        <w:rPr>
          <w:rFonts w:ascii="Times New Roman" w:hAnsi="Times New Roman" w:cs="Times New Roman"/>
          <w:sz w:val="28"/>
          <w:szCs w:val="28"/>
        </w:rPr>
        <w:t>ой области от 15.04.2015 №  69».</w:t>
      </w:r>
    </w:p>
    <w:p w:rsidR="007650A3" w:rsidRPr="00CC0F3D" w:rsidRDefault="001965F3" w:rsidP="007650A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F3D">
        <w:rPr>
          <w:rFonts w:ascii="Times New Roman" w:hAnsi="Times New Roman" w:cs="Times New Roman"/>
          <w:bCs/>
          <w:sz w:val="28"/>
          <w:szCs w:val="28"/>
        </w:rPr>
        <w:t>7</w:t>
      </w:r>
      <w:r w:rsidR="007650A3" w:rsidRPr="00CC0F3D">
        <w:rPr>
          <w:rFonts w:ascii="Times New Roman" w:hAnsi="Times New Roman" w:cs="Times New Roman"/>
          <w:bCs/>
          <w:sz w:val="28"/>
          <w:szCs w:val="28"/>
        </w:rPr>
        <w:t>. Настоящий постановление вступает в силу с 1 августа 2021 года.</w:t>
      </w:r>
    </w:p>
    <w:p w:rsidR="007650A3" w:rsidRPr="00BE2493" w:rsidRDefault="001965F3" w:rsidP="007650A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F3D">
        <w:rPr>
          <w:rFonts w:ascii="Times New Roman" w:hAnsi="Times New Roman" w:cs="Times New Roman"/>
          <w:bCs/>
          <w:sz w:val="28"/>
          <w:szCs w:val="28"/>
        </w:rPr>
        <w:t>8</w:t>
      </w:r>
      <w:r w:rsidR="007650A3" w:rsidRPr="00960988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="007650A3" w:rsidRPr="00BE2493">
        <w:rPr>
          <w:rFonts w:ascii="Times New Roman" w:hAnsi="Times New Roman" w:cs="Times New Roman"/>
          <w:bCs/>
          <w:sz w:val="28"/>
          <w:szCs w:val="28"/>
        </w:rPr>
        <w:t> </w:t>
      </w:r>
      <w:r w:rsidR="007650A3" w:rsidRPr="00BE2493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Председателя Правительства Новосибирской области – министра сельского хозяйства Новосибирской области Лещенко Е.М.</w:t>
      </w:r>
    </w:p>
    <w:p w:rsidR="007650A3" w:rsidRDefault="007650A3" w:rsidP="0076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A80" w:rsidRDefault="00916A80" w:rsidP="0076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A80" w:rsidRDefault="00916A80" w:rsidP="0076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Default="007650A3" w:rsidP="0076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Травников</w:t>
      </w:r>
    </w:p>
    <w:p w:rsidR="00BE2493" w:rsidRDefault="00BE2493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916A80" w:rsidRDefault="00916A8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916A80" w:rsidRDefault="00916A8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916A80" w:rsidRDefault="00916A8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916A80" w:rsidRDefault="00916A8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916A80" w:rsidRDefault="00916A8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916A80" w:rsidRDefault="00916A8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916A80" w:rsidRDefault="00916A8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916A80" w:rsidRDefault="00916A8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8D61B0" w:rsidRDefault="008D61B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8D61B0" w:rsidRDefault="008D61B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8D61B0" w:rsidRDefault="008D61B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8D61B0" w:rsidRDefault="008D61B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8D61B0" w:rsidRDefault="008D61B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F52319" w:rsidRDefault="00F52319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  <w:bookmarkStart w:id="0" w:name="_GoBack"/>
      <w:bookmarkEnd w:id="0"/>
    </w:p>
    <w:p w:rsidR="00F52319" w:rsidRDefault="00F52319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7650A3" w:rsidRDefault="007650A3" w:rsidP="007650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А.А. Даниленко</w:t>
      </w:r>
    </w:p>
    <w:p w:rsidR="007650A3" w:rsidRDefault="007650A3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296 51 70</w:t>
      </w:r>
    </w:p>
    <w:p w:rsidR="007650A3" w:rsidRDefault="00BE2493" w:rsidP="007650A3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Приложение </w:t>
      </w:r>
    </w:p>
    <w:p w:rsidR="007650A3" w:rsidRDefault="007650A3" w:rsidP="007650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Губернатора </w:t>
      </w:r>
    </w:p>
    <w:p w:rsidR="007650A3" w:rsidRDefault="007650A3" w:rsidP="007650A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</w:p>
    <w:p w:rsidR="007650A3" w:rsidRDefault="007650A3" w:rsidP="007650A3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от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2021 №     </w:t>
      </w:r>
    </w:p>
    <w:p w:rsidR="007650A3" w:rsidRDefault="007650A3" w:rsidP="007650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0A3" w:rsidRDefault="007650A3" w:rsidP="00765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осуществления </w:t>
      </w:r>
      <w:r w:rsidR="0044412D">
        <w:rPr>
          <w:rFonts w:ascii="Times New Roman" w:hAnsi="Times New Roman" w:cs="Times New Roman"/>
          <w:bCs/>
          <w:sz w:val="28"/>
          <w:szCs w:val="28"/>
        </w:rPr>
        <w:t xml:space="preserve">охоты </w:t>
      </w:r>
      <w:r>
        <w:rPr>
          <w:rFonts w:ascii="Times New Roman" w:hAnsi="Times New Roman" w:cs="Times New Roman"/>
          <w:bCs/>
          <w:sz w:val="28"/>
          <w:szCs w:val="28"/>
        </w:rPr>
        <w:t>в охотничьих угодьях на территории Новосибирской области, за исключением особо охраняемых природных территорий федерального значения</w:t>
      </w:r>
    </w:p>
    <w:p w:rsidR="007650A3" w:rsidRDefault="007650A3" w:rsidP="0076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379"/>
        <w:gridCol w:w="2268"/>
      </w:tblGrid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 на косулю сибирскую (все половозрастные группы).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ноября по 15 декабря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охота на косулю сибирскую (все половозрастные группы) в закрепленных охотничьих угодьях, когда ответственным за ее осуществление является уполномоченный представитель юридического лица или индивидуального предпринимателя, заключившего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охотхозяйственное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соглашение или обладающего правом долгосрочного пользования животным миром, которое у него возникло до дня вступления в силу Федерального </w:t>
            </w:r>
            <w:hyperlink r:id="rId13" w:history="1">
              <w:r w:rsidRPr="007650A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24.07.2009 № 209-ФЗ «Об охоте и о сохранении охотничьих ресурсов и о внесении изменений в отдельные законодательные акты Российской Федерации» (далее - Федеральный закон об охоте) на основании долгосрочной лицензии на пользование животным миром в отношении охотничьих ресурсов»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0A3" w:rsidRDefault="00765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октября по 10 января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 на лося (все половозрастные группы)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ноября по 31 декабря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охота на лося (все половозрастные группы) в закрепленных охотничьих угодьях, когда ответственным за ее осуществление является уполномоченный представитель юридического лица или индивидуального предпринимателя, заключившего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охотхозяйственное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соглашение или обладающего правом долгосрочного пользования животным миром, которое у него возникло до дня вступления в силу Федерального закона об охоте на основании долгосрочной лицензии на пользование животным миром в отношении охотничьих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0A3" w:rsidRDefault="00765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сентября по 10 января</w:t>
            </w:r>
          </w:p>
        </w:tc>
      </w:tr>
      <w:tr w:rsidR="00056694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94" w:rsidRDefault="00056694" w:rsidP="00056694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94" w:rsidRDefault="00056694" w:rsidP="00056694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Охота на кабана (все половозрастные группы)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94" w:rsidRDefault="00056694" w:rsidP="00056694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 1 августа по 28 (29) февраля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552F0E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552F0E" w:rsidRDefault="007650A3" w:rsidP="00552F0E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F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медведя бурого</w:t>
            </w:r>
            <w:r w:rsidR="00552F0E" w:rsidRPr="00552F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552F0E" w:rsidRPr="00552F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летне</w:t>
            </w:r>
            <w:proofErr w:type="spellEnd"/>
            <w:r w:rsidR="00552F0E" w:rsidRPr="00552F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осенний 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15 августа по 30 ноября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552F0E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26236A" w:rsidP="00BE249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7650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хота на сурка серого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 июля по 31 августа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26236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A53319" w:rsidRDefault="0026236A" w:rsidP="00A53319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7650A3"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хота на зайцев (беляк, русак), лисицу, корсака, енотовидную собаку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A53319" w:rsidRDefault="007650A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25 октября по 31 января 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26236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A53319" w:rsidRDefault="0026236A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A53319"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хота</w:t>
            </w:r>
            <w:r w:rsidR="007650A3"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зайцев (беляк, русак), лисицу, корсака, енотовидную собаку с гончими, борзыми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A53319" w:rsidRDefault="007650A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10 октября по 31 января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26236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26236A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A53319"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хота</w:t>
            </w:r>
            <w:r w:rsidR="007650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бобра европейского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 октября по 31 января</w:t>
            </w:r>
          </w:p>
        </w:tc>
      </w:tr>
      <w:tr w:rsidR="00552F0E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0E" w:rsidRDefault="0026236A" w:rsidP="00552F0E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0E" w:rsidRDefault="0026236A" w:rsidP="00552F0E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552F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хота </w:t>
            </w:r>
            <w:r w:rsidR="00552F0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 </w:t>
            </w:r>
            <w:r w:rsidR="00552F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белок, горностая, колонка, куницу лесную, ласку, норку американскую, росомаху, рысь, соболя, хоря степного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0E" w:rsidRPr="00056694" w:rsidRDefault="00552F0E" w:rsidP="00552F0E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566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 октября по 28 (29) февраля</w:t>
            </w:r>
          </w:p>
        </w:tc>
      </w:tr>
      <w:tr w:rsidR="00552F0E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0E" w:rsidRDefault="0026236A" w:rsidP="00552F0E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0E" w:rsidRDefault="0026236A" w:rsidP="00552F0E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552F0E">
              <w:rPr>
                <w:rFonts w:ascii="Times New Roman" w:hAnsi="Times New Roman"/>
                <w:sz w:val="28"/>
                <w:szCs w:val="28"/>
                <w:lang w:eastAsia="en-US"/>
              </w:rPr>
              <w:t>хота на ондатру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0E" w:rsidRDefault="00552F0E" w:rsidP="00552F0E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 1 октября по 31 января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26236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Весенняя охота на селезней уток, вальдшнепа,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самцов глухаря обыкновенного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самцов тетерева обыкновенного на токах на территориях: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Доволенского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Карасукского,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Краснозерского, Ордынского,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Сузунского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16 апреля по 25 апреля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26236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Весенняя охота на селезней уток, вальдшнепа,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самцов глухаря обыкновенного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самцов тетерева обыкновенного на токах на территориях: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Барабинского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Болотнинского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Венгеровского,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Искитимского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Колыванского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Куйбышевского,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Маслянинского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Новосибирского, Северного, Татарского,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Убинского,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Чулымского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23 апреля по 2 мая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26236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Весенняя охота на селезней уток, гуся белолобого на территориях: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Купинского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Чистоозерного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23 апреля по 2 мая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26236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Весенняя охота на самцов тетерева обыкновенного на токах на территориях: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Купинского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Чистоозерного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16 апреля по 25 апреля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26236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Охота на селезней уток с использованием живых подсадных (манных) уток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 10 апреля по 9 мая</w:t>
            </w:r>
          </w:p>
        </w:tc>
      </w:tr>
      <w:tr w:rsidR="007650A3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Default="0026236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водоплавающую, болотно-луговую, дичь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Default="007650A3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последней субботы августа по 30 ноября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полевую, степную дичь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последней субботы августа по 31 января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боровую дичь (за исключением самцов глухаря обыкновенного)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056694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66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последней субботы августа по 31 января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самцов глухаря обыкновенного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056694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66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 октября по 31 января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болотно-луговую дичь с подружейными собаками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 июля по 30 ноября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водоплавающую дичь с подружейными собаками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A53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последней субботы августа по 30 ноября 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боровую дичь (за исключением самцов глухаря обыкновенного), степную и полевую дичь с подружейными собаками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5 августа по 31 января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самцов глухаря обыкновенного с подружейными собаками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 октября по 28 (29) февраля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Охота на ворону серую, грача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231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 соответствии с пунктами 13 – 21 настоящего приложения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Охота на дрозда-рябинника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5231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 соответствии с пунктами 13 – 20 настоящего приложения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A53319" w:rsidRDefault="00F52319" w:rsidP="00F52319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Промысловая охота на сурка серого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A53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 июля по 30 сентября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A53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Промысловая охота </w:t>
            </w:r>
            <w:r w:rsidRPr="00A5331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</w:t>
            </w:r>
            <w:r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лисицу, корсака, енотовидную собаку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A53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 октября по 28 (29) февраля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A53319" w:rsidRDefault="00F52319" w:rsidP="00F52319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Промысловая охота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бобра европейского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октября </w:t>
            </w:r>
            <w:r w:rsidRPr="00A5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28 (29) февраля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Промысловая охота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белок, горностая, колонка, куницу лесную, норку американскую, росомаху, рысь, соболя, хоря степного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15 октября по 28 (29) февраля</w:t>
            </w:r>
          </w:p>
        </w:tc>
      </w:tr>
      <w:tr w:rsidR="00F52319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Промысловая охота на ондатру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Default="00F52319" w:rsidP="00F52319">
            <w:pPr>
              <w:pStyle w:val="ConsPlusNonformat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10 сентября по 28 (29) февраля</w:t>
            </w:r>
          </w:p>
        </w:tc>
      </w:tr>
    </w:tbl>
    <w:p w:rsidR="007650A3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0A3" w:rsidRPr="00056694" w:rsidRDefault="00552F0E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</w:t>
      </w:r>
      <w:r w:rsidR="00056694" w:rsidRPr="000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ние: </w:t>
      </w:r>
      <w:r w:rsidR="00056694" w:rsidRPr="00056694">
        <w:rPr>
          <w:rFonts w:ascii="Times New Roman" w:hAnsi="Times New Roman" w:cs="Times New Roman"/>
          <w:sz w:val="24"/>
          <w:szCs w:val="24"/>
        </w:rPr>
        <w:t xml:space="preserve">Любительская и спортивная </w:t>
      </w:r>
      <w:r w:rsidR="00F17096">
        <w:rPr>
          <w:rFonts w:ascii="Times New Roman" w:hAnsi="Times New Roman" w:cs="Times New Roman"/>
          <w:sz w:val="24"/>
          <w:szCs w:val="24"/>
        </w:rPr>
        <w:t>о</w:t>
      </w:r>
      <w:r w:rsidR="00056694" w:rsidRPr="00056694">
        <w:rPr>
          <w:rFonts w:ascii="Times New Roman" w:hAnsi="Times New Roman" w:cs="Times New Roman"/>
          <w:sz w:val="24"/>
          <w:szCs w:val="24"/>
        </w:rPr>
        <w:t>хота на медведя бурого (весенне-летний период), волка, барсука, бурундука, суслика краснощекого, хомяка, крота (обыкновенны</w:t>
      </w:r>
      <w:r w:rsidR="009A0AF5">
        <w:rPr>
          <w:rFonts w:ascii="Times New Roman" w:hAnsi="Times New Roman" w:cs="Times New Roman"/>
          <w:sz w:val="24"/>
          <w:szCs w:val="24"/>
        </w:rPr>
        <w:t xml:space="preserve">й, сибирский), водяную полевку </w:t>
      </w:r>
      <w:r w:rsidR="009A0AF5" w:rsidRPr="0026236A">
        <w:rPr>
          <w:rFonts w:ascii="Times New Roman" w:hAnsi="Times New Roman" w:cs="Times New Roman"/>
          <w:sz w:val="24"/>
          <w:szCs w:val="24"/>
        </w:rPr>
        <w:t>осуществляется</w:t>
      </w:r>
      <w:r w:rsidR="00056694" w:rsidRPr="00056694">
        <w:rPr>
          <w:rFonts w:ascii="Times New Roman" w:hAnsi="Times New Roman" w:cs="Times New Roman"/>
          <w:sz w:val="24"/>
          <w:szCs w:val="24"/>
        </w:rPr>
        <w:t xml:space="preserve"> в сроки в соответствии с </w:t>
      </w:r>
      <w:hyperlink r:id="rId14" w:history="1">
        <w:r w:rsidR="00056694" w:rsidRPr="0005669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приказом</w:t>
        </w:r>
      </w:hyperlink>
      <w:r w:rsidR="00056694" w:rsidRPr="00056694">
        <w:rPr>
          <w:rFonts w:ascii="Times New Roman" w:hAnsi="Times New Roman" w:cs="Times New Roman"/>
          <w:bCs/>
          <w:sz w:val="24"/>
          <w:szCs w:val="24"/>
        </w:rPr>
        <w:t xml:space="preserve"> Министерства природных ресурсов и экологии Российской Федерации от 24.07.2020 № 477 «Об утверждении Правил охоты»</w:t>
      </w:r>
    </w:p>
    <w:p w:rsidR="007650A3" w:rsidRDefault="007650A3" w:rsidP="00765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</w:t>
      </w:r>
    </w:p>
    <w:sectPr w:rsidR="0076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F1"/>
    <w:rsid w:val="00015616"/>
    <w:rsid w:val="00056694"/>
    <w:rsid w:val="001965F3"/>
    <w:rsid w:val="0026236A"/>
    <w:rsid w:val="0044412D"/>
    <w:rsid w:val="00552F0E"/>
    <w:rsid w:val="0072684D"/>
    <w:rsid w:val="007650A3"/>
    <w:rsid w:val="008D61B0"/>
    <w:rsid w:val="009005C1"/>
    <w:rsid w:val="00916A80"/>
    <w:rsid w:val="00925AF1"/>
    <w:rsid w:val="00935C2F"/>
    <w:rsid w:val="00960988"/>
    <w:rsid w:val="009A0AF5"/>
    <w:rsid w:val="00A53319"/>
    <w:rsid w:val="00B04C0C"/>
    <w:rsid w:val="00B2100E"/>
    <w:rsid w:val="00BB2620"/>
    <w:rsid w:val="00BE2493"/>
    <w:rsid w:val="00CC0F3D"/>
    <w:rsid w:val="00F17096"/>
    <w:rsid w:val="00F52319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CCCB"/>
  <w15:chartTrackingRefBased/>
  <w15:docId w15:val="{309C575D-9FCD-4FCC-AECA-927800A9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0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50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7650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50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2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ata\kurulenkova\&#1056;&#1072;&#1073;&#1086;&#1095;&#1080;&#1081;%20&#1089;&#1090;&#1086;&#1083;\&#1053;&#1086;&#1074;&#1072;&#1103;%20&#1087;&#1072;&#1087;&#1082;&#1072;\&#1055;&#1086;&#1089;&#1090;&#1072;&#1085;&#1086;&#1074;&#1083;&#1077;&#1085;&#1080;&#1103;%202021%20&#1075;&#1086;&#1076;\&#1053;&#1086;&#1074;&#1072;&#1103;%20&#1087;&#1072;&#1087;&#1082;&#1072;\&#1055;&#1055;&#1043;%20&#1053;&#1057;&#1054;%20&#1072;&#1074;&#1075;&#1091;&#1089;&#1090;%202021\&#1055;&#1086;&#1089;&#1090;&#1072;&#1085;&#1086;&#1074;&#1083;&#1077;&#1085;&#1080;&#1077;%20&#1043;&#1091;&#1073;&#1077;&#1088;&#1085;&#1072;&#1090;&#1086;&#1088;&#1072;%20&#1072;&#1074;&#1075;&#1091;&#1089;&#1090;%20%202021%20&#1075;&#1086;&#1076;.docx" TargetMode="External"/><Relationship Id="rId13" Type="http://schemas.openxmlformats.org/officeDocument/2006/relationships/hyperlink" Target="consultantplus://offline/ref=1765A99F3CEE5B6F9A0810BD30E8C4B1D15DCE1323A4227E8164941A253D465C992E27C9FE6538AC3752943824qDF3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BBA54A08402431A6CC858CF830A7BDA48C8DA5912004DC1F7E21489B77D8A6C541FF2F66CBEB8307DC3799D8738469CEED5FBDFD490D6DF37598B2oB77B" TargetMode="External"/><Relationship Id="rId12" Type="http://schemas.openxmlformats.org/officeDocument/2006/relationships/hyperlink" Target="consultantplus://offline/ref=87BBA54A08402431A6CC858CF830A7BDA48C8DA5962506DC11707C42932ED4A4C24EA02A61DAEB8200C2379EC27AD03Ao87B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D883B92A5C4A8BE39A7F1F2C4F0159BB5A9C9C248A41743225E432E107D5B6584109E3057t3B" TargetMode="External"/><Relationship Id="rId11" Type="http://schemas.openxmlformats.org/officeDocument/2006/relationships/hyperlink" Target="consultantplus://offline/ref=87BBA54A08402431A6CC858CF830A7BDA48C8DA5962506DC11707C42932ED4A4C24EA02A61DAEB8200C2379EC27AD03Ao87BB" TargetMode="External"/><Relationship Id="rId5" Type="http://schemas.openxmlformats.org/officeDocument/2006/relationships/hyperlink" Target="consultantplus://offline/ref=87BBA54A08402431A6CC9B81EE5CF9B4AE82D4A190250C834A2F271FC427DEF38501F97A258FE78A05D763CB982DDD388DA652B9E4550D6BoE7CB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7BBA54A08402431A6CC858CF830A7BDA48C8DA5962506DC11707C42932ED4A4C24EA02A61DAEB8200C2379EC27AD03Ao87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BBA54A08402431A6CC858CF830A7BDA48C8DA5962506DC11707C42932ED4A4C24EA02A61DAEB8200C2379EC27AD03Ao87BB" TargetMode="External"/><Relationship Id="rId14" Type="http://schemas.openxmlformats.org/officeDocument/2006/relationships/hyperlink" Target="consultantplus://offline/ref=0D883B92A5C4A8BE39A7F1F2C4F0159BB5A9C9C248A41743225E432E107D5B6584109E3057t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527C5-F891-4806-938F-9CAF52CD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Куруленко Валерий Анатольевич</cp:lastModifiedBy>
  <cp:revision>20</cp:revision>
  <cp:lastPrinted>2021-05-26T10:44:00Z</cp:lastPrinted>
  <dcterms:created xsi:type="dcterms:W3CDTF">2021-05-21T00:50:00Z</dcterms:created>
  <dcterms:modified xsi:type="dcterms:W3CDTF">2021-05-26T10:44:00Z</dcterms:modified>
</cp:coreProperties>
</file>