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F3C" w:rsidRPr="00090662" w:rsidRDefault="00440F3C" w:rsidP="005177F2">
      <w:pPr>
        <w:pStyle w:val="a9"/>
        <w:jc w:val="center"/>
      </w:pPr>
      <w:r w:rsidRPr="00090662">
        <w:rPr>
          <w:noProof/>
        </w:rPr>
        <w:drawing>
          <wp:inline distT="0" distB="0" distL="0" distR="0" wp14:anchorId="00DE6868" wp14:editId="6F57FDD9">
            <wp:extent cx="551815" cy="655320"/>
            <wp:effectExtent l="0" t="0" r="635"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1815" cy="655320"/>
                    </a:xfrm>
                    <a:prstGeom prst="rect">
                      <a:avLst/>
                    </a:prstGeom>
                    <a:noFill/>
                    <a:ln>
                      <a:noFill/>
                    </a:ln>
                  </pic:spPr>
                </pic:pic>
              </a:graphicData>
            </a:graphic>
          </wp:inline>
        </w:drawing>
      </w:r>
    </w:p>
    <w:p w:rsidR="00440F3C" w:rsidRPr="00090662" w:rsidRDefault="00440F3C" w:rsidP="005177F2">
      <w:pPr>
        <w:pStyle w:val="a9"/>
        <w:jc w:val="center"/>
      </w:pPr>
    </w:p>
    <w:p w:rsidR="00440F3C" w:rsidRPr="005177F2" w:rsidRDefault="00440F3C" w:rsidP="005177F2">
      <w:pPr>
        <w:pStyle w:val="a9"/>
        <w:jc w:val="center"/>
        <w:rPr>
          <w:b/>
          <w:sz w:val="28"/>
          <w:szCs w:val="28"/>
        </w:rPr>
      </w:pPr>
      <w:r w:rsidRPr="005177F2">
        <w:rPr>
          <w:b/>
          <w:sz w:val="28"/>
          <w:szCs w:val="28"/>
        </w:rPr>
        <w:t>МИНИСТЕРСТВО СТРОИТЕЛЬСТВА</w:t>
      </w:r>
    </w:p>
    <w:p w:rsidR="00440F3C" w:rsidRDefault="00440F3C" w:rsidP="005177F2">
      <w:pPr>
        <w:pStyle w:val="a9"/>
        <w:jc w:val="center"/>
        <w:rPr>
          <w:b/>
          <w:sz w:val="28"/>
          <w:szCs w:val="28"/>
        </w:rPr>
      </w:pPr>
      <w:r w:rsidRPr="005177F2">
        <w:rPr>
          <w:b/>
          <w:sz w:val="28"/>
          <w:szCs w:val="28"/>
        </w:rPr>
        <w:t>НОВОСИБИРСКОЙ ОБЛАСТИ</w:t>
      </w:r>
    </w:p>
    <w:p w:rsidR="005177F2" w:rsidRDefault="005177F2" w:rsidP="005177F2">
      <w:pPr>
        <w:pStyle w:val="a9"/>
        <w:jc w:val="center"/>
        <w:rPr>
          <w:b/>
          <w:sz w:val="28"/>
          <w:szCs w:val="28"/>
        </w:rPr>
      </w:pPr>
    </w:p>
    <w:p w:rsidR="005177F2" w:rsidRPr="005177F2" w:rsidRDefault="005177F2" w:rsidP="005177F2">
      <w:pPr>
        <w:pStyle w:val="a9"/>
        <w:jc w:val="center"/>
        <w:rPr>
          <w:b/>
          <w:sz w:val="36"/>
          <w:szCs w:val="36"/>
        </w:rPr>
      </w:pPr>
      <w:r w:rsidRPr="005177F2">
        <w:rPr>
          <w:b/>
          <w:sz w:val="36"/>
          <w:szCs w:val="36"/>
        </w:rPr>
        <w:t>ПРИКАЗ</w:t>
      </w:r>
    </w:p>
    <w:p w:rsidR="00440F3C" w:rsidRPr="00090662" w:rsidRDefault="00440F3C" w:rsidP="005177F2">
      <w:pPr>
        <w:pStyle w:val="a9"/>
        <w:jc w:val="center"/>
      </w:pPr>
    </w:p>
    <w:tbl>
      <w:tblPr>
        <w:tblW w:w="0" w:type="auto"/>
        <w:tblLook w:val="01E0" w:firstRow="1" w:lastRow="1" w:firstColumn="1" w:lastColumn="1" w:noHBand="0" w:noVBand="0"/>
      </w:tblPr>
      <w:tblGrid>
        <w:gridCol w:w="4849"/>
        <w:gridCol w:w="4721"/>
      </w:tblGrid>
      <w:tr w:rsidR="005177F2" w:rsidRPr="00090662" w:rsidTr="000A2BA5">
        <w:tc>
          <w:tcPr>
            <w:tcW w:w="5068" w:type="dxa"/>
          </w:tcPr>
          <w:p w:rsidR="00440F3C" w:rsidRPr="00090662" w:rsidRDefault="00440F3C" w:rsidP="005177F2">
            <w:pPr>
              <w:pStyle w:val="a9"/>
            </w:pPr>
            <w:r w:rsidRPr="00090662">
              <w:t>__________________</w:t>
            </w:r>
          </w:p>
        </w:tc>
        <w:tc>
          <w:tcPr>
            <w:tcW w:w="5069" w:type="dxa"/>
          </w:tcPr>
          <w:p w:rsidR="00440F3C" w:rsidRPr="00090662" w:rsidRDefault="00440F3C" w:rsidP="00480066">
            <w:pPr>
              <w:keepNext/>
              <w:keepLines/>
              <w:widowControl w:val="0"/>
              <w:jc w:val="right"/>
              <w:rPr>
                <w:sz w:val="28"/>
                <w:szCs w:val="28"/>
              </w:rPr>
            </w:pPr>
            <w:r w:rsidRPr="00090662">
              <w:rPr>
                <w:sz w:val="28"/>
                <w:szCs w:val="28"/>
              </w:rPr>
              <w:t>№      ____</w:t>
            </w:r>
          </w:p>
        </w:tc>
      </w:tr>
    </w:tbl>
    <w:p w:rsidR="00440F3C" w:rsidRPr="00090662" w:rsidRDefault="00440F3C" w:rsidP="005177F2">
      <w:pPr>
        <w:pStyle w:val="a9"/>
      </w:pPr>
    </w:p>
    <w:p w:rsidR="00F472DB" w:rsidRPr="005177F2" w:rsidRDefault="00F472DB" w:rsidP="005177F2">
      <w:pPr>
        <w:pStyle w:val="a9"/>
        <w:rPr>
          <w:sz w:val="28"/>
          <w:szCs w:val="28"/>
        </w:rPr>
      </w:pPr>
    </w:p>
    <w:p w:rsidR="00B61875" w:rsidRDefault="00F472DB" w:rsidP="00E565DC">
      <w:pPr>
        <w:pStyle w:val="a9"/>
        <w:jc w:val="center"/>
        <w:rPr>
          <w:sz w:val="28"/>
          <w:szCs w:val="28"/>
        </w:rPr>
      </w:pPr>
      <w:r w:rsidRPr="00B61875">
        <w:rPr>
          <w:sz w:val="28"/>
          <w:szCs w:val="28"/>
        </w:rPr>
        <w:t xml:space="preserve">О </w:t>
      </w:r>
      <w:r w:rsidR="00E565DC" w:rsidRPr="00E565DC">
        <w:rPr>
          <w:sz w:val="28"/>
          <w:szCs w:val="28"/>
        </w:rPr>
        <w:t>создании единой комиссии по осуществлению закупок министерства строительства Новосибирской област</w:t>
      </w:r>
      <w:r w:rsidR="00E565DC">
        <w:rPr>
          <w:sz w:val="28"/>
          <w:szCs w:val="28"/>
        </w:rPr>
        <w:t>и</w:t>
      </w:r>
    </w:p>
    <w:p w:rsidR="00E565DC" w:rsidRPr="00B61875" w:rsidRDefault="00E565DC" w:rsidP="00E565DC">
      <w:pPr>
        <w:pStyle w:val="a9"/>
        <w:jc w:val="center"/>
        <w:rPr>
          <w:sz w:val="28"/>
          <w:szCs w:val="28"/>
        </w:rPr>
      </w:pPr>
    </w:p>
    <w:p w:rsidR="00F472DB" w:rsidRPr="0079323A" w:rsidRDefault="00B61875" w:rsidP="0079323A">
      <w:pPr>
        <w:pStyle w:val="a9"/>
        <w:ind w:firstLine="567"/>
        <w:jc w:val="both"/>
        <w:rPr>
          <w:sz w:val="28"/>
          <w:szCs w:val="28"/>
        </w:rPr>
      </w:pPr>
      <w:r w:rsidRPr="00B61875">
        <w:rPr>
          <w:sz w:val="28"/>
          <w:szCs w:val="28"/>
        </w:rPr>
        <w:t xml:space="preserve">В </w:t>
      </w:r>
      <w:r w:rsidR="0020326C">
        <w:rPr>
          <w:sz w:val="28"/>
          <w:szCs w:val="28"/>
        </w:rPr>
        <w:t xml:space="preserve">целях приведения в </w:t>
      </w:r>
      <w:r w:rsidR="00052855" w:rsidRPr="00052855">
        <w:rPr>
          <w:sz w:val="28"/>
          <w:szCs w:val="28"/>
        </w:rPr>
        <w:t>соответс</w:t>
      </w:r>
      <w:r w:rsidR="0020326C">
        <w:rPr>
          <w:sz w:val="28"/>
          <w:szCs w:val="28"/>
        </w:rPr>
        <w:t>твие</w:t>
      </w:r>
      <w:r w:rsidR="00052855">
        <w:rPr>
          <w:sz w:val="28"/>
          <w:szCs w:val="28"/>
        </w:rPr>
        <w:t xml:space="preserve"> с Федеральным законом от 05.04.2013 № 4</w:t>
      </w:r>
      <w:r w:rsidR="00052855" w:rsidRPr="00052855">
        <w:rPr>
          <w:sz w:val="28"/>
          <w:szCs w:val="28"/>
        </w:rPr>
        <w:t>4-ФЗ «О контрактной системе в сфере закупок товара, работ, услуг для обеспечения госуда</w:t>
      </w:r>
      <w:r w:rsidR="00203896">
        <w:rPr>
          <w:sz w:val="28"/>
          <w:szCs w:val="28"/>
        </w:rPr>
        <w:t>рственных и муниципальных нужд»</w:t>
      </w:r>
      <w:r w:rsidR="003421C3" w:rsidRPr="0079323A">
        <w:rPr>
          <w:sz w:val="28"/>
          <w:szCs w:val="28"/>
        </w:rPr>
        <w:t xml:space="preserve">, </w:t>
      </w:r>
      <w:proofErr w:type="gramStart"/>
      <w:r w:rsidR="00F472DB" w:rsidRPr="0079323A">
        <w:rPr>
          <w:b/>
          <w:sz w:val="28"/>
          <w:szCs w:val="28"/>
        </w:rPr>
        <w:t>п</w:t>
      </w:r>
      <w:proofErr w:type="gramEnd"/>
      <w:r w:rsidR="004073C4" w:rsidRPr="0079323A">
        <w:rPr>
          <w:b/>
          <w:sz w:val="28"/>
          <w:szCs w:val="28"/>
        </w:rPr>
        <w:t> </w:t>
      </w:r>
      <w:r w:rsidR="00F472DB" w:rsidRPr="0079323A">
        <w:rPr>
          <w:b/>
          <w:sz w:val="28"/>
          <w:szCs w:val="28"/>
        </w:rPr>
        <w:t>р</w:t>
      </w:r>
      <w:r w:rsidR="004073C4" w:rsidRPr="0079323A">
        <w:rPr>
          <w:b/>
          <w:sz w:val="28"/>
          <w:szCs w:val="28"/>
        </w:rPr>
        <w:t> </w:t>
      </w:r>
      <w:r w:rsidR="00F472DB" w:rsidRPr="0079323A">
        <w:rPr>
          <w:b/>
          <w:sz w:val="28"/>
          <w:szCs w:val="28"/>
        </w:rPr>
        <w:t>и</w:t>
      </w:r>
      <w:r w:rsidR="004073C4" w:rsidRPr="0079323A">
        <w:rPr>
          <w:b/>
          <w:sz w:val="28"/>
          <w:szCs w:val="28"/>
        </w:rPr>
        <w:t> </w:t>
      </w:r>
      <w:r w:rsidR="00F472DB" w:rsidRPr="0079323A">
        <w:rPr>
          <w:b/>
          <w:sz w:val="28"/>
          <w:szCs w:val="28"/>
        </w:rPr>
        <w:t>к</w:t>
      </w:r>
      <w:r w:rsidR="004073C4" w:rsidRPr="0079323A">
        <w:rPr>
          <w:b/>
          <w:sz w:val="28"/>
          <w:szCs w:val="28"/>
        </w:rPr>
        <w:t> </w:t>
      </w:r>
      <w:r w:rsidR="00F472DB" w:rsidRPr="0079323A">
        <w:rPr>
          <w:b/>
          <w:sz w:val="28"/>
          <w:szCs w:val="28"/>
        </w:rPr>
        <w:t>а</w:t>
      </w:r>
      <w:r w:rsidR="004073C4" w:rsidRPr="0079323A">
        <w:rPr>
          <w:b/>
          <w:sz w:val="28"/>
          <w:szCs w:val="28"/>
        </w:rPr>
        <w:t> </w:t>
      </w:r>
      <w:r w:rsidR="00F472DB" w:rsidRPr="0079323A">
        <w:rPr>
          <w:b/>
          <w:sz w:val="28"/>
          <w:szCs w:val="28"/>
        </w:rPr>
        <w:t>з</w:t>
      </w:r>
      <w:r w:rsidR="004073C4" w:rsidRPr="0079323A">
        <w:rPr>
          <w:b/>
          <w:sz w:val="28"/>
          <w:szCs w:val="28"/>
        </w:rPr>
        <w:t> </w:t>
      </w:r>
      <w:r w:rsidR="00F472DB" w:rsidRPr="0079323A">
        <w:rPr>
          <w:b/>
          <w:sz w:val="28"/>
          <w:szCs w:val="28"/>
        </w:rPr>
        <w:t>ы</w:t>
      </w:r>
      <w:r w:rsidR="004073C4" w:rsidRPr="0079323A">
        <w:rPr>
          <w:b/>
          <w:sz w:val="28"/>
          <w:szCs w:val="28"/>
        </w:rPr>
        <w:t> </w:t>
      </w:r>
      <w:r w:rsidR="00F472DB" w:rsidRPr="0079323A">
        <w:rPr>
          <w:b/>
          <w:sz w:val="28"/>
          <w:szCs w:val="28"/>
        </w:rPr>
        <w:t>в</w:t>
      </w:r>
      <w:r w:rsidR="004073C4" w:rsidRPr="0079323A">
        <w:rPr>
          <w:b/>
          <w:sz w:val="28"/>
          <w:szCs w:val="28"/>
        </w:rPr>
        <w:t> </w:t>
      </w:r>
      <w:r w:rsidR="00F472DB" w:rsidRPr="0079323A">
        <w:rPr>
          <w:b/>
          <w:sz w:val="28"/>
          <w:szCs w:val="28"/>
        </w:rPr>
        <w:t>а</w:t>
      </w:r>
      <w:r w:rsidR="004073C4" w:rsidRPr="0079323A">
        <w:rPr>
          <w:b/>
          <w:sz w:val="28"/>
          <w:szCs w:val="28"/>
        </w:rPr>
        <w:t> </w:t>
      </w:r>
      <w:r w:rsidR="00F472DB" w:rsidRPr="0079323A">
        <w:rPr>
          <w:b/>
          <w:sz w:val="28"/>
          <w:szCs w:val="28"/>
        </w:rPr>
        <w:t>ю</w:t>
      </w:r>
      <w:r w:rsidR="00F472DB" w:rsidRPr="0079323A">
        <w:rPr>
          <w:sz w:val="28"/>
          <w:szCs w:val="28"/>
        </w:rPr>
        <w:t>:</w:t>
      </w:r>
    </w:p>
    <w:p w:rsidR="005C1A88" w:rsidRPr="0079323A" w:rsidRDefault="005C1A88" w:rsidP="0079323A">
      <w:pPr>
        <w:autoSpaceDE w:val="0"/>
        <w:autoSpaceDN w:val="0"/>
        <w:adjustRightInd w:val="0"/>
        <w:ind w:firstLine="540"/>
        <w:jc w:val="both"/>
        <w:rPr>
          <w:rFonts w:eastAsiaTheme="minorHAnsi"/>
          <w:bCs/>
          <w:sz w:val="28"/>
          <w:szCs w:val="28"/>
          <w:lang w:eastAsia="en-US"/>
        </w:rPr>
      </w:pPr>
      <w:r w:rsidRPr="0079323A">
        <w:rPr>
          <w:rFonts w:eastAsiaTheme="minorHAnsi"/>
          <w:bCs/>
          <w:sz w:val="28"/>
          <w:szCs w:val="28"/>
          <w:lang w:eastAsia="en-US"/>
        </w:rPr>
        <w:t xml:space="preserve">1. </w:t>
      </w:r>
      <w:proofErr w:type="gramStart"/>
      <w:r w:rsidRPr="0079323A">
        <w:rPr>
          <w:rFonts w:eastAsiaTheme="minorHAnsi"/>
          <w:bCs/>
          <w:sz w:val="28"/>
          <w:szCs w:val="28"/>
          <w:lang w:eastAsia="en-US"/>
        </w:rPr>
        <w:t xml:space="preserve">Создать единую комиссию по осуществлению закупок министерства строительства Новосибирской области, наделенную полномочиями по осуществлению закупок министерства строительства Новосибирской области, подведомственных ему организаций, муниципальных заказчиков, муниципальных бюджетных учреждений и (или) уполномоченных органов, уполномоченных учреждений, полномочия которых определены решениями органов местного самоуправления, в случаях закупок товаров, работ, услуг, указанных в </w:t>
      </w:r>
      <w:hyperlink r:id="rId10" w:history="1">
        <w:r w:rsidRPr="0079323A">
          <w:rPr>
            <w:rFonts w:eastAsiaTheme="minorHAnsi"/>
            <w:bCs/>
            <w:sz w:val="28"/>
            <w:szCs w:val="28"/>
            <w:lang w:eastAsia="en-US"/>
          </w:rPr>
          <w:t>пункте 1</w:t>
        </w:r>
      </w:hyperlink>
      <w:r w:rsidRPr="0079323A">
        <w:rPr>
          <w:rFonts w:eastAsiaTheme="minorHAnsi"/>
          <w:bCs/>
          <w:sz w:val="28"/>
          <w:szCs w:val="28"/>
          <w:lang w:eastAsia="en-US"/>
        </w:rPr>
        <w:t xml:space="preserve"> постановления Прави</w:t>
      </w:r>
      <w:r w:rsidR="0079323A" w:rsidRPr="0079323A">
        <w:rPr>
          <w:rFonts w:eastAsiaTheme="minorHAnsi"/>
          <w:bCs/>
          <w:sz w:val="28"/>
          <w:szCs w:val="28"/>
          <w:lang w:eastAsia="en-US"/>
        </w:rPr>
        <w:t xml:space="preserve">тельства Новосибирской области </w:t>
      </w:r>
      <w:r w:rsidR="008D3AD1" w:rsidRPr="008D3AD1">
        <w:rPr>
          <w:rFonts w:eastAsiaTheme="minorHAnsi"/>
          <w:bCs/>
          <w:sz w:val="28"/>
          <w:szCs w:val="28"/>
          <w:lang w:eastAsia="en-US"/>
        </w:rPr>
        <w:t xml:space="preserve">от 19.01.2015 № 12-п </w:t>
      </w:r>
      <w:r w:rsidR="0079323A" w:rsidRPr="0079323A">
        <w:rPr>
          <w:rFonts w:eastAsiaTheme="minorHAnsi"/>
          <w:bCs/>
          <w:sz w:val="28"/>
          <w:szCs w:val="28"/>
          <w:lang w:eastAsia="en-US"/>
        </w:rPr>
        <w:t>«</w:t>
      </w:r>
      <w:r w:rsidRPr="0079323A">
        <w:rPr>
          <w:rFonts w:eastAsiaTheme="minorHAnsi"/>
          <w:bCs/>
          <w:sz w:val="28"/>
          <w:szCs w:val="28"/>
          <w:lang w:eastAsia="en-US"/>
        </w:rPr>
        <w:t>О наделении полномочиями</w:t>
      </w:r>
      <w:proofErr w:type="gramEnd"/>
      <w:r w:rsidRPr="0079323A">
        <w:rPr>
          <w:rFonts w:eastAsiaTheme="minorHAnsi"/>
          <w:bCs/>
          <w:sz w:val="28"/>
          <w:szCs w:val="28"/>
          <w:lang w:eastAsia="en-US"/>
        </w:rPr>
        <w:t xml:space="preserve"> министерства строительства Новосибир</w:t>
      </w:r>
      <w:r w:rsidR="0079323A" w:rsidRPr="0079323A">
        <w:rPr>
          <w:rFonts w:eastAsiaTheme="minorHAnsi"/>
          <w:bCs/>
          <w:sz w:val="28"/>
          <w:szCs w:val="28"/>
          <w:lang w:eastAsia="en-US"/>
        </w:rPr>
        <w:t>ской области»</w:t>
      </w:r>
      <w:r w:rsidRPr="0079323A">
        <w:rPr>
          <w:rFonts w:eastAsiaTheme="minorHAnsi"/>
          <w:bCs/>
          <w:sz w:val="28"/>
          <w:szCs w:val="28"/>
          <w:lang w:eastAsia="en-US"/>
        </w:rPr>
        <w:t xml:space="preserve">, и утвердить ее </w:t>
      </w:r>
      <w:hyperlink r:id="rId11" w:history="1">
        <w:r w:rsidRPr="0079323A">
          <w:rPr>
            <w:rFonts w:eastAsiaTheme="minorHAnsi"/>
            <w:bCs/>
            <w:sz w:val="28"/>
            <w:szCs w:val="28"/>
            <w:lang w:eastAsia="en-US"/>
          </w:rPr>
          <w:t>состав</w:t>
        </w:r>
      </w:hyperlink>
      <w:r w:rsidRPr="0079323A">
        <w:rPr>
          <w:rFonts w:eastAsiaTheme="minorHAnsi"/>
          <w:bCs/>
          <w:sz w:val="28"/>
          <w:szCs w:val="28"/>
          <w:lang w:eastAsia="en-US"/>
        </w:rPr>
        <w:t xml:space="preserve"> </w:t>
      </w:r>
      <w:r w:rsidR="006104A2">
        <w:rPr>
          <w:rFonts w:eastAsiaTheme="minorHAnsi"/>
          <w:bCs/>
          <w:sz w:val="28"/>
          <w:szCs w:val="28"/>
          <w:lang w:eastAsia="en-US"/>
        </w:rPr>
        <w:t>согласно приложению</w:t>
      </w:r>
      <w:r w:rsidRPr="0079323A">
        <w:rPr>
          <w:rFonts w:eastAsiaTheme="minorHAnsi"/>
          <w:bCs/>
          <w:sz w:val="28"/>
          <w:szCs w:val="28"/>
          <w:lang w:eastAsia="en-US"/>
        </w:rPr>
        <w:t xml:space="preserve"> </w:t>
      </w:r>
      <w:r w:rsidR="006104A2">
        <w:rPr>
          <w:rFonts w:eastAsiaTheme="minorHAnsi"/>
          <w:bCs/>
          <w:sz w:val="28"/>
          <w:szCs w:val="28"/>
          <w:lang w:eastAsia="en-US"/>
        </w:rPr>
        <w:t>№ 1 к настоящему приказу</w:t>
      </w:r>
      <w:r w:rsidRPr="0079323A">
        <w:rPr>
          <w:rFonts w:eastAsiaTheme="minorHAnsi"/>
          <w:bCs/>
          <w:sz w:val="28"/>
          <w:szCs w:val="28"/>
          <w:lang w:eastAsia="en-US"/>
        </w:rPr>
        <w:t>.</w:t>
      </w:r>
    </w:p>
    <w:p w:rsidR="00FA4344" w:rsidRDefault="005C1A88" w:rsidP="0079323A">
      <w:pPr>
        <w:autoSpaceDE w:val="0"/>
        <w:autoSpaceDN w:val="0"/>
        <w:adjustRightInd w:val="0"/>
        <w:ind w:firstLine="540"/>
        <w:jc w:val="both"/>
        <w:rPr>
          <w:rFonts w:eastAsiaTheme="minorHAnsi"/>
          <w:bCs/>
          <w:sz w:val="28"/>
          <w:szCs w:val="28"/>
          <w:lang w:eastAsia="en-US"/>
        </w:rPr>
      </w:pPr>
      <w:r w:rsidRPr="0079323A">
        <w:rPr>
          <w:rFonts w:eastAsiaTheme="minorHAnsi"/>
          <w:bCs/>
          <w:sz w:val="28"/>
          <w:szCs w:val="28"/>
          <w:lang w:eastAsia="en-US"/>
        </w:rPr>
        <w:t xml:space="preserve">2. Утвердить </w:t>
      </w:r>
      <w:hyperlink r:id="rId12" w:history="1">
        <w:r w:rsidRPr="0079323A">
          <w:rPr>
            <w:rFonts w:eastAsiaTheme="minorHAnsi"/>
            <w:bCs/>
            <w:sz w:val="28"/>
            <w:szCs w:val="28"/>
            <w:lang w:eastAsia="en-US"/>
          </w:rPr>
          <w:t>Порядок</w:t>
        </w:r>
      </w:hyperlink>
      <w:r w:rsidRPr="0079323A">
        <w:rPr>
          <w:rFonts w:eastAsiaTheme="minorHAnsi"/>
          <w:bCs/>
          <w:sz w:val="28"/>
          <w:szCs w:val="28"/>
          <w:lang w:eastAsia="en-US"/>
        </w:rPr>
        <w:t xml:space="preserve"> работы единой комиссии по осуществлению закупок министерства строительства Новосибирской области </w:t>
      </w:r>
      <w:r w:rsidR="00FA4344">
        <w:rPr>
          <w:rFonts w:eastAsiaTheme="minorHAnsi"/>
          <w:bCs/>
          <w:sz w:val="28"/>
          <w:szCs w:val="28"/>
          <w:lang w:eastAsia="en-US"/>
        </w:rPr>
        <w:t>согласно приложению № 2</w:t>
      </w:r>
      <w:r w:rsidR="00FA4344" w:rsidRPr="00FA4344">
        <w:rPr>
          <w:rFonts w:eastAsiaTheme="minorHAnsi"/>
          <w:bCs/>
          <w:sz w:val="28"/>
          <w:szCs w:val="28"/>
          <w:lang w:eastAsia="en-US"/>
        </w:rPr>
        <w:t xml:space="preserve"> к настоящему приказу</w:t>
      </w:r>
      <w:r w:rsidR="00FA4344">
        <w:rPr>
          <w:rFonts w:eastAsiaTheme="minorHAnsi"/>
          <w:bCs/>
          <w:sz w:val="28"/>
          <w:szCs w:val="28"/>
          <w:lang w:eastAsia="en-US"/>
        </w:rPr>
        <w:t>.</w:t>
      </w:r>
    </w:p>
    <w:p w:rsidR="009E2322" w:rsidRDefault="005C1A88" w:rsidP="0079323A">
      <w:pPr>
        <w:autoSpaceDE w:val="0"/>
        <w:autoSpaceDN w:val="0"/>
        <w:adjustRightInd w:val="0"/>
        <w:ind w:firstLine="540"/>
        <w:jc w:val="both"/>
        <w:rPr>
          <w:rFonts w:eastAsiaTheme="minorHAnsi"/>
          <w:sz w:val="28"/>
          <w:szCs w:val="28"/>
          <w:lang w:eastAsia="en-US"/>
        </w:rPr>
      </w:pPr>
      <w:r w:rsidRPr="0079323A">
        <w:rPr>
          <w:rFonts w:eastAsiaTheme="minorHAnsi"/>
          <w:bCs/>
          <w:sz w:val="28"/>
          <w:szCs w:val="28"/>
          <w:lang w:eastAsia="en-US"/>
        </w:rPr>
        <w:t xml:space="preserve">3. </w:t>
      </w:r>
      <w:r w:rsidR="002E0D38" w:rsidRPr="0079323A">
        <w:rPr>
          <w:rFonts w:eastAsiaTheme="minorHAnsi"/>
          <w:sz w:val="28"/>
          <w:szCs w:val="28"/>
          <w:lang w:eastAsia="en-US"/>
        </w:rPr>
        <w:t>Признать утратившим</w:t>
      </w:r>
      <w:r w:rsidR="009E2322">
        <w:rPr>
          <w:rFonts w:eastAsiaTheme="minorHAnsi"/>
          <w:sz w:val="28"/>
          <w:szCs w:val="28"/>
          <w:lang w:eastAsia="en-US"/>
        </w:rPr>
        <w:t>и</w:t>
      </w:r>
      <w:r w:rsidR="002E0D38" w:rsidRPr="0079323A">
        <w:rPr>
          <w:rFonts w:eastAsiaTheme="minorHAnsi"/>
          <w:sz w:val="28"/>
          <w:szCs w:val="28"/>
          <w:lang w:eastAsia="en-US"/>
        </w:rPr>
        <w:t xml:space="preserve"> силу</w:t>
      </w:r>
      <w:r w:rsidR="008E640B">
        <w:rPr>
          <w:rFonts w:eastAsiaTheme="minorHAnsi"/>
          <w:sz w:val="28"/>
          <w:szCs w:val="28"/>
          <w:lang w:eastAsia="en-US"/>
        </w:rPr>
        <w:t xml:space="preserve"> приказы </w:t>
      </w:r>
      <w:r w:rsidR="008E640B" w:rsidRPr="008E640B">
        <w:rPr>
          <w:rFonts w:eastAsiaTheme="minorHAnsi"/>
          <w:sz w:val="28"/>
          <w:szCs w:val="28"/>
          <w:lang w:eastAsia="en-US"/>
        </w:rPr>
        <w:t>министерства строительства Новосибирской области</w:t>
      </w:r>
      <w:r w:rsidR="009E2322">
        <w:rPr>
          <w:rFonts w:eastAsiaTheme="minorHAnsi"/>
          <w:sz w:val="28"/>
          <w:szCs w:val="28"/>
          <w:lang w:eastAsia="en-US"/>
        </w:rPr>
        <w:t>:</w:t>
      </w:r>
    </w:p>
    <w:p w:rsidR="005C1A88" w:rsidRDefault="009E2322" w:rsidP="0079323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2E0D38" w:rsidRPr="0079323A">
        <w:rPr>
          <w:rFonts w:eastAsiaTheme="minorHAnsi"/>
          <w:sz w:val="28"/>
          <w:szCs w:val="28"/>
          <w:lang w:eastAsia="en-US"/>
        </w:rPr>
        <w:t xml:space="preserve"> </w:t>
      </w:r>
      <w:r w:rsidR="00A46DE0">
        <w:rPr>
          <w:rFonts w:eastAsiaTheme="minorHAnsi"/>
          <w:sz w:val="28"/>
          <w:szCs w:val="28"/>
          <w:lang w:eastAsia="en-US"/>
        </w:rPr>
        <w:t>от 06.02.2015 № 19</w:t>
      </w:r>
      <w:r w:rsidR="002E0D38" w:rsidRPr="0079323A">
        <w:rPr>
          <w:rFonts w:eastAsiaTheme="minorHAnsi"/>
          <w:sz w:val="28"/>
          <w:szCs w:val="28"/>
          <w:lang w:eastAsia="en-US"/>
        </w:rPr>
        <w:t xml:space="preserve"> «</w:t>
      </w:r>
      <w:r w:rsidR="00A46DE0" w:rsidRPr="00A46DE0">
        <w:rPr>
          <w:rFonts w:eastAsiaTheme="minorHAnsi"/>
          <w:sz w:val="28"/>
          <w:szCs w:val="28"/>
          <w:lang w:eastAsia="en-US"/>
        </w:rPr>
        <w:t>О создании единой комиссии по осуществлению закупок министерства строительства Новосибирской области</w:t>
      </w:r>
      <w:r w:rsidR="005110E6">
        <w:rPr>
          <w:rFonts w:eastAsiaTheme="minorHAnsi"/>
          <w:sz w:val="28"/>
          <w:szCs w:val="28"/>
          <w:lang w:eastAsia="en-US"/>
        </w:rPr>
        <w:t>»;</w:t>
      </w:r>
    </w:p>
    <w:p w:rsidR="005110E6" w:rsidRDefault="005110E6" w:rsidP="005110E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от 08.06.2015 № 118 «</w:t>
      </w:r>
      <w:r w:rsidRPr="005110E6">
        <w:rPr>
          <w:rFonts w:eastAsiaTheme="minorHAnsi"/>
          <w:sz w:val="28"/>
          <w:szCs w:val="28"/>
          <w:lang w:eastAsia="en-US"/>
        </w:rPr>
        <w:t>О внесении изменений в приказ министерства строительства Новос</w:t>
      </w:r>
      <w:r>
        <w:rPr>
          <w:rFonts w:eastAsiaTheme="minorHAnsi"/>
          <w:sz w:val="28"/>
          <w:szCs w:val="28"/>
          <w:lang w:eastAsia="en-US"/>
        </w:rPr>
        <w:t>ибирской области от 06.02.2015 № 19»;</w:t>
      </w:r>
    </w:p>
    <w:p w:rsidR="005110E6" w:rsidRDefault="005110E6" w:rsidP="005110E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00F142FB">
        <w:rPr>
          <w:rFonts w:eastAsiaTheme="minorHAnsi"/>
          <w:sz w:val="28"/>
          <w:szCs w:val="28"/>
          <w:lang w:eastAsia="en-US"/>
        </w:rPr>
        <w:t>от 15.09.2015 №</w:t>
      </w:r>
      <w:r>
        <w:rPr>
          <w:rFonts w:eastAsiaTheme="minorHAnsi"/>
          <w:sz w:val="28"/>
          <w:szCs w:val="28"/>
          <w:lang w:eastAsia="en-US"/>
        </w:rPr>
        <w:t xml:space="preserve"> 225 «</w:t>
      </w:r>
      <w:r w:rsidRPr="005110E6">
        <w:rPr>
          <w:rFonts w:eastAsiaTheme="minorHAnsi"/>
          <w:sz w:val="28"/>
          <w:szCs w:val="28"/>
          <w:lang w:eastAsia="en-US"/>
        </w:rPr>
        <w:t>О внесении изменений в приказ министерства строительства Новосибир</w:t>
      </w:r>
      <w:r>
        <w:rPr>
          <w:rFonts w:eastAsiaTheme="minorHAnsi"/>
          <w:sz w:val="28"/>
          <w:szCs w:val="28"/>
          <w:lang w:eastAsia="en-US"/>
        </w:rPr>
        <w:t>ской области от 06.02.2015 N 19»;</w:t>
      </w:r>
    </w:p>
    <w:p w:rsidR="005110E6" w:rsidRDefault="005110E6" w:rsidP="005110E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от 28.07.2017 № 265 «</w:t>
      </w:r>
      <w:r w:rsidRPr="005110E6">
        <w:rPr>
          <w:rFonts w:eastAsiaTheme="minorHAnsi"/>
          <w:sz w:val="28"/>
          <w:szCs w:val="28"/>
          <w:lang w:eastAsia="en-US"/>
        </w:rPr>
        <w:t>О внесении изменений в приказ министерства строительства Новосибир</w:t>
      </w:r>
      <w:r>
        <w:rPr>
          <w:rFonts w:eastAsiaTheme="minorHAnsi"/>
          <w:sz w:val="28"/>
          <w:szCs w:val="28"/>
          <w:lang w:eastAsia="en-US"/>
        </w:rPr>
        <w:t>ской области от 06</w:t>
      </w:r>
      <w:r w:rsidR="006C1763">
        <w:rPr>
          <w:rFonts w:eastAsiaTheme="minorHAnsi"/>
          <w:sz w:val="28"/>
          <w:szCs w:val="28"/>
          <w:lang w:eastAsia="en-US"/>
        </w:rPr>
        <w:t>.02.2015 N 19»;</w:t>
      </w:r>
    </w:p>
    <w:p w:rsidR="006C1763" w:rsidRDefault="006C1763" w:rsidP="000954F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000954F1">
        <w:rPr>
          <w:rFonts w:eastAsiaTheme="minorHAnsi"/>
          <w:sz w:val="28"/>
          <w:szCs w:val="28"/>
          <w:lang w:eastAsia="en-US"/>
        </w:rPr>
        <w:t>от 07.02.2019</w:t>
      </w:r>
      <w:r w:rsidR="000954F1" w:rsidRPr="000954F1">
        <w:rPr>
          <w:rFonts w:eastAsiaTheme="minorHAnsi"/>
          <w:sz w:val="28"/>
          <w:szCs w:val="28"/>
          <w:lang w:eastAsia="en-US"/>
        </w:rPr>
        <w:t xml:space="preserve"> </w:t>
      </w:r>
      <w:r w:rsidR="000954F1">
        <w:rPr>
          <w:rFonts w:eastAsiaTheme="minorHAnsi"/>
          <w:sz w:val="28"/>
          <w:szCs w:val="28"/>
          <w:lang w:eastAsia="en-US"/>
        </w:rPr>
        <w:t>№ 58</w:t>
      </w:r>
      <w:r w:rsidR="000954F1" w:rsidRPr="000954F1">
        <w:rPr>
          <w:rFonts w:eastAsiaTheme="minorHAnsi"/>
          <w:sz w:val="28"/>
          <w:szCs w:val="28"/>
          <w:lang w:eastAsia="en-US"/>
        </w:rPr>
        <w:t xml:space="preserve"> </w:t>
      </w:r>
      <w:r w:rsidR="000954F1">
        <w:rPr>
          <w:rFonts w:eastAsiaTheme="minorHAnsi"/>
          <w:sz w:val="28"/>
          <w:szCs w:val="28"/>
          <w:lang w:eastAsia="en-US"/>
        </w:rPr>
        <w:t>«</w:t>
      </w:r>
      <w:r w:rsidR="000954F1" w:rsidRPr="000954F1">
        <w:rPr>
          <w:rFonts w:eastAsiaTheme="minorHAnsi"/>
          <w:sz w:val="28"/>
          <w:szCs w:val="28"/>
          <w:lang w:eastAsia="en-US"/>
        </w:rPr>
        <w:t>О внесении изменений в приказ министерства строительства</w:t>
      </w:r>
      <w:r w:rsidR="000954F1">
        <w:rPr>
          <w:rFonts w:eastAsiaTheme="minorHAnsi"/>
          <w:sz w:val="28"/>
          <w:szCs w:val="28"/>
          <w:lang w:eastAsia="en-US"/>
        </w:rPr>
        <w:t xml:space="preserve"> </w:t>
      </w:r>
      <w:r w:rsidR="000954F1" w:rsidRPr="000954F1">
        <w:rPr>
          <w:rFonts w:eastAsiaTheme="minorHAnsi"/>
          <w:sz w:val="28"/>
          <w:szCs w:val="28"/>
          <w:lang w:eastAsia="en-US"/>
        </w:rPr>
        <w:t>Новосибирской области от 06.02.2015 № 19</w:t>
      </w:r>
      <w:r w:rsidR="000954F1">
        <w:rPr>
          <w:rFonts w:eastAsiaTheme="minorHAnsi"/>
          <w:sz w:val="28"/>
          <w:szCs w:val="28"/>
          <w:lang w:eastAsia="en-US"/>
        </w:rPr>
        <w:t>»;</w:t>
      </w:r>
    </w:p>
    <w:p w:rsidR="000954F1" w:rsidRPr="0079323A" w:rsidRDefault="000954F1" w:rsidP="000954F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от 20.03.2019 № 139</w:t>
      </w:r>
      <w:r w:rsidRPr="000954F1">
        <w:rPr>
          <w:rFonts w:eastAsiaTheme="minorHAnsi"/>
          <w:sz w:val="28"/>
          <w:szCs w:val="28"/>
          <w:lang w:eastAsia="en-US"/>
        </w:rPr>
        <w:t xml:space="preserve"> «О внесении изменений в при</w:t>
      </w:r>
      <w:r>
        <w:rPr>
          <w:rFonts w:eastAsiaTheme="minorHAnsi"/>
          <w:sz w:val="28"/>
          <w:szCs w:val="28"/>
          <w:lang w:eastAsia="en-US"/>
        </w:rPr>
        <w:t>каз министерства строительства</w:t>
      </w:r>
      <w:r w:rsidRPr="000954F1">
        <w:rPr>
          <w:rFonts w:eastAsiaTheme="minorHAnsi"/>
          <w:sz w:val="28"/>
          <w:szCs w:val="28"/>
          <w:lang w:eastAsia="en-US"/>
        </w:rPr>
        <w:t xml:space="preserve"> Новосибирской области от 06.02.2015 № 19</w:t>
      </w:r>
      <w:r>
        <w:rPr>
          <w:rFonts w:eastAsiaTheme="minorHAnsi"/>
          <w:sz w:val="28"/>
          <w:szCs w:val="28"/>
          <w:lang w:eastAsia="en-US"/>
        </w:rPr>
        <w:t>».</w:t>
      </w:r>
    </w:p>
    <w:p w:rsidR="00B61875" w:rsidRPr="005C1A88" w:rsidRDefault="005C1A88" w:rsidP="0079323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 </w:t>
      </w:r>
      <w:r w:rsidR="002E0D38" w:rsidRPr="002E0D38">
        <w:rPr>
          <w:sz w:val="28"/>
          <w:szCs w:val="28"/>
        </w:rPr>
        <w:t>К</w:t>
      </w:r>
      <w:r w:rsidR="00B61875" w:rsidRPr="002E0D38">
        <w:rPr>
          <w:sz w:val="28"/>
          <w:szCs w:val="28"/>
        </w:rPr>
        <w:t>онтроль за соблюдением настоящего приказа оставляю за собой.</w:t>
      </w:r>
    </w:p>
    <w:p w:rsidR="00B61875" w:rsidRPr="002E0D38" w:rsidRDefault="00B61875" w:rsidP="00B61875">
      <w:pPr>
        <w:pStyle w:val="a9"/>
        <w:tabs>
          <w:tab w:val="left" w:pos="993"/>
        </w:tabs>
        <w:jc w:val="both"/>
        <w:rPr>
          <w:sz w:val="28"/>
          <w:szCs w:val="28"/>
        </w:rPr>
      </w:pPr>
    </w:p>
    <w:p w:rsidR="00B61875" w:rsidRDefault="00B61875" w:rsidP="00B61875">
      <w:pPr>
        <w:pStyle w:val="a9"/>
        <w:tabs>
          <w:tab w:val="left" w:pos="993"/>
        </w:tabs>
        <w:jc w:val="both"/>
        <w:rPr>
          <w:sz w:val="28"/>
          <w:szCs w:val="28"/>
        </w:rPr>
      </w:pPr>
    </w:p>
    <w:p w:rsidR="00B30906" w:rsidRPr="002E0D38" w:rsidRDefault="00B30906" w:rsidP="00B61875">
      <w:pPr>
        <w:pStyle w:val="a9"/>
        <w:tabs>
          <w:tab w:val="left" w:pos="993"/>
        </w:tabs>
        <w:jc w:val="both"/>
        <w:rPr>
          <w:sz w:val="28"/>
          <w:szCs w:val="28"/>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B61875" w:rsidTr="009765F8">
        <w:tc>
          <w:tcPr>
            <w:tcW w:w="4677" w:type="dxa"/>
          </w:tcPr>
          <w:p w:rsidR="00B61875" w:rsidRPr="002E0D38" w:rsidRDefault="00B61875" w:rsidP="00B61875">
            <w:pPr>
              <w:pStyle w:val="a9"/>
              <w:tabs>
                <w:tab w:val="left" w:pos="993"/>
              </w:tabs>
              <w:ind w:left="-108"/>
              <w:jc w:val="both"/>
              <w:rPr>
                <w:sz w:val="28"/>
                <w:szCs w:val="28"/>
              </w:rPr>
            </w:pPr>
            <w:r w:rsidRPr="002E0D38">
              <w:rPr>
                <w:sz w:val="28"/>
                <w:szCs w:val="28"/>
              </w:rPr>
              <w:t>Министр</w:t>
            </w:r>
          </w:p>
        </w:tc>
        <w:tc>
          <w:tcPr>
            <w:tcW w:w="4679" w:type="dxa"/>
          </w:tcPr>
          <w:p w:rsidR="00B61875" w:rsidRPr="00B61875" w:rsidRDefault="00B61875" w:rsidP="00B61875">
            <w:pPr>
              <w:pStyle w:val="a9"/>
              <w:tabs>
                <w:tab w:val="left" w:pos="993"/>
              </w:tabs>
              <w:ind w:right="-108"/>
              <w:jc w:val="right"/>
              <w:rPr>
                <w:sz w:val="28"/>
                <w:szCs w:val="28"/>
              </w:rPr>
            </w:pPr>
            <w:r w:rsidRPr="002E0D38">
              <w:rPr>
                <w:sz w:val="28"/>
                <w:szCs w:val="28"/>
              </w:rPr>
              <w:t>И.И. Шмидт</w:t>
            </w:r>
          </w:p>
        </w:tc>
      </w:tr>
    </w:tbl>
    <w:p w:rsidR="00B61875" w:rsidRDefault="00B61875" w:rsidP="00B61875">
      <w:pPr>
        <w:pStyle w:val="a9"/>
        <w:tabs>
          <w:tab w:val="left" w:pos="993"/>
        </w:tabs>
        <w:jc w:val="both"/>
        <w:rPr>
          <w:sz w:val="28"/>
          <w:szCs w:val="28"/>
        </w:rPr>
      </w:pPr>
    </w:p>
    <w:p w:rsidR="00B61875" w:rsidRDefault="00B61875" w:rsidP="00B61875">
      <w:pPr>
        <w:pStyle w:val="a9"/>
        <w:tabs>
          <w:tab w:val="left" w:pos="993"/>
        </w:tabs>
        <w:jc w:val="both"/>
        <w:rPr>
          <w:sz w:val="28"/>
          <w:szCs w:val="28"/>
        </w:rPr>
      </w:pPr>
    </w:p>
    <w:p w:rsidR="00B61875" w:rsidRDefault="00B61875" w:rsidP="00B61875">
      <w:pPr>
        <w:pStyle w:val="a9"/>
        <w:tabs>
          <w:tab w:val="left" w:pos="993"/>
        </w:tabs>
        <w:jc w:val="both"/>
        <w:rPr>
          <w:sz w:val="28"/>
          <w:szCs w:val="28"/>
        </w:rPr>
      </w:pPr>
    </w:p>
    <w:p w:rsidR="005C156A" w:rsidRPr="00B61875" w:rsidRDefault="005C156A" w:rsidP="00B61875">
      <w:pPr>
        <w:pStyle w:val="a9"/>
        <w:jc w:val="both"/>
        <w:rPr>
          <w:sz w:val="28"/>
          <w:szCs w:val="28"/>
          <w:highlight w:val="yellow"/>
        </w:rPr>
      </w:pPr>
    </w:p>
    <w:p w:rsidR="00B61875" w:rsidRPr="00B61875" w:rsidRDefault="00B61875" w:rsidP="00B61875">
      <w:pPr>
        <w:pStyle w:val="a9"/>
        <w:jc w:val="both"/>
        <w:rPr>
          <w:sz w:val="28"/>
          <w:szCs w:val="28"/>
          <w:highlight w:val="yellow"/>
        </w:rPr>
      </w:pPr>
    </w:p>
    <w:p w:rsidR="00B61875" w:rsidRPr="00B61875" w:rsidRDefault="00B61875" w:rsidP="00B61875">
      <w:pPr>
        <w:pStyle w:val="a9"/>
        <w:jc w:val="both"/>
        <w:rPr>
          <w:sz w:val="28"/>
          <w:szCs w:val="28"/>
          <w:highlight w:val="yellow"/>
        </w:rPr>
      </w:pPr>
    </w:p>
    <w:p w:rsidR="00B61875" w:rsidRPr="00B61875" w:rsidRDefault="00B61875" w:rsidP="00B61875">
      <w:pPr>
        <w:pStyle w:val="a9"/>
        <w:jc w:val="both"/>
        <w:rPr>
          <w:sz w:val="28"/>
          <w:szCs w:val="28"/>
          <w:highlight w:val="yellow"/>
        </w:rPr>
      </w:pPr>
    </w:p>
    <w:p w:rsidR="001E6313" w:rsidRDefault="001E6313" w:rsidP="00480066">
      <w:pPr>
        <w:keepNext/>
        <w:keepLines/>
        <w:widowControl w:val="0"/>
        <w:spacing w:after="200" w:line="276" w:lineRule="auto"/>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0F08DE" w:rsidRDefault="001E6313" w:rsidP="001E6313">
      <w:pPr>
        <w:pStyle w:val="a7"/>
        <w:rPr>
          <w:sz w:val="20"/>
          <w:szCs w:val="20"/>
        </w:rPr>
      </w:pPr>
      <w:r>
        <w:rPr>
          <w:sz w:val="20"/>
          <w:szCs w:val="20"/>
        </w:rPr>
        <w:t>Колмакова О.А.</w:t>
      </w:r>
    </w:p>
    <w:p w:rsidR="00324D84" w:rsidRDefault="001E6313" w:rsidP="001E6313">
      <w:pPr>
        <w:pStyle w:val="a7"/>
        <w:rPr>
          <w:sz w:val="20"/>
          <w:szCs w:val="20"/>
        </w:rPr>
        <w:sectPr w:rsidR="00324D84" w:rsidSect="00324D84">
          <w:headerReference w:type="default" r:id="rId13"/>
          <w:pgSz w:w="11905" w:h="16838"/>
          <w:pgMar w:top="1134" w:right="850" w:bottom="1134" w:left="1701" w:header="0" w:footer="0" w:gutter="0"/>
          <w:pgNumType w:fmt="numberInDash" w:start="1"/>
          <w:cols w:space="720"/>
          <w:titlePg/>
          <w:docGrid w:linePitch="326"/>
        </w:sectPr>
      </w:pPr>
      <w:r w:rsidRPr="000F08DE">
        <w:rPr>
          <w:sz w:val="20"/>
          <w:szCs w:val="20"/>
        </w:rPr>
        <w:t>319 64 45</w:t>
      </w:r>
    </w:p>
    <w:p w:rsidR="009D3FF7" w:rsidRDefault="009D3FF7" w:rsidP="009D3FF7">
      <w:pPr>
        <w:pStyle w:val="a9"/>
        <w:jc w:val="center"/>
      </w:pPr>
      <w:r w:rsidRPr="00F11A97">
        <w:t>СОГЛАСОВАНО:</w:t>
      </w:r>
    </w:p>
    <w:p w:rsidR="009D3FF7" w:rsidRPr="00E47096" w:rsidRDefault="009D3FF7" w:rsidP="009D3FF7">
      <w:pPr>
        <w:pStyle w:val="a9"/>
        <w:jc w:val="both"/>
        <w:rPr>
          <w:sz w:val="28"/>
          <w:szCs w:val="28"/>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119"/>
      </w:tblGrid>
      <w:tr w:rsidR="00E47096" w:rsidRPr="00E47096" w:rsidTr="00B86BB3">
        <w:tc>
          <w:tcPr>
            <w:tcW w:w="6237" w:type="dxa"/>
            <w:vAlign w:val="bottom"/>
          </w:tcPr>
          <w:p w:rsidR="009D3FF7" w:rsidRPr="00E47096" w:rsidRDefault="00A00AD7" w:rsidP="008D4A14">
            <w:pPr>
              <w:pStyle w:val="a9"/>
              <w:ind w:left="-108" w:right="-108"/>
              <w:rPr>
                <w:sz w:val="28"/>
                <w:szCs w:val="28"/>
              </w:rPr>
            </w:pPr>
            <w:r w:rsidRPr="00E47096">
              <w:rPr>
                <w:sz w:val="28"/>
                <w:szCs w:val="28"/>
              </w:rPr>
              <w:t>Заместитель министра</w:t>
            </w:r>
          </w:p>
          <w:p w:rsidR="00E47096" w:rsidRPr="00E47096" w:rsidRDefault="00E47096" w:rsidP="008D4A14">
            <w:pPr>
              <w:pStyle w:val="a9"/>
              <w:ind w:left="-108" w:right="-108"/>
              <w:rPr>
                <w:sz w:val="28"/>
                <w:szCs w:val="28"/>
              </w:rPr>
            </w:pPr>
          </w:p>
        </w:tc>
        <w:tc>
          <w:tcPr>
            <w:tcW w:w="3119" w:type="dxa"/>
            <w:vAlign w:val="bottom"/>
          </w:tcPr>
          <w:p w:rsidR="009D3FF7" w:rsidRPr="00E47096" w:rsidRDefault="008D4A14" w:rsidP="008D4A14">
            <w:pPr>
              <w:pStyle w:val="a9"/>
              <w:ind w:left="-108" w:right="-108"/>
              <w:rPr>
                <w:sz w:val="28"/>
                <w:szCs w:val="28"/>
              </w:rPr>
            </w:pPr>
            <w:r w:rsidRPr="00E47096">
              <w:rPr>
                <w:sz w:val="28"/>
                <w:szCs w:val="28"/>
              </w:rPr>
              <w:t>А.В. Колмаков</w:t>
            </w:r>
          </w:p>
          <w:p w:rsidR="008D4A14" w:rsidRDefault="008D4A14" w:rsidP="008D4A14">
            <w:pPr>
              <w:pStyle w:val="a9"/>
              <w:ind w:left="-108" w:right="-108"/>
              <w:rPr>
                <w:sz w:val="28"/>
                <w:szCs w:val="28"/>
              </w:rPr>
            </w:pPr>
            <w:r w:rsidRPr="00E47096">
              <w:rPr>
                <w:sz w:val="28"/>
                <w:szCs w:val="28"/>
              </w:rPr>
              <w:t>«__»______________20</w:t>
            </w:r>
            <w:r w:rsidR="0069528C">
              <w:rPr>
                <w:sz w:val="28"/>
                <w:szCs w:val="28"/>
              </w:rPr>
              <w:t>20</w:t>
            </w:r>
          </w:p>
          <w:p w:rsidR="00E47096" w:rsidRPr="00E47096" w:rsidRDefault="00E47096" w:rsidP="008D4A14">
            <w:pPr>
              <w:pStyle w:val="a9"/>
              <w:ind w:left="-108" w:right="-108"/>
              <w:rPr>
                <w:sz w:val="28"/>
                <w:szCs w:val="28"/>
              </w:rPr>
            </w:pPr>
          </w:p>
        </w:tc>
      </w:tr>
      <w:tr w:rsidR="00B86BB3" w:rsidRPr="00B86BB3" w:rsidTr="00B86BB3">
        <w:tc>
          <w:tcPr>
            <w:tcW w:w="6237" w:type="dxa"/>
          </w:tcPr>
          <w:p w:rsidR="00B86BB3" w:rsidRDefault="00B86BB3" w:rsidP="009D3FF7">
            <w:pPr>
              <w:pStyle w:val="a9"/>
              <w:ind w:left="-108" w:right="-108"/>
              <w:jc w:val="both"/>
              <w:rPr>
                <w:sz w:val="28"/>
                <w:szCs w:val="28"/>
              </w:rPr>
            </w:pPr>
          </w:p>
          <w:p w:rsidR="009E10E4" w:rsidRDefault="00B30906" w:rsidP="009D3FF7">
            <w:pPr>
              <w:pStyle w:val="a9"/>
              <w:ind w:left="-108" w:right="-108"/>
              <w:jc w:val="both"/>
              <w:rPr>
                <w:sz w:val="28"/>
                <w:szCs w:val="28"/>
              </w:rPr>
            </w:pPr>
            <w:r>
              <w:rPr>
                <w:sz w:val="28"/>
                <w:szCs w:val="28"/>
              </w:rPr>
              <w:t>И. о. н</w:t>
            </w:r>
            <w:r w:rsidR="00B86BB3" w:rsidRPr="00B86BB3">
              <w:rPr>
                <w:sz w:val="28"/>
                <w:szCs w:val="28"/>
              </w:rPr>
              <w:t>ачальник</w:t>
            </w:r>
            <w:r>
              <w:rPr>
                <w:sz w:val="28"/>
                <w:szCs w:val="28"/>
              </w:rPr>
              <w:t>а</w:t>
            </w:r>
            <w:r w:rsidR="00B86BB3" w:rsidRPr="00B86BB3">
              <w:rPr>
                <w:sz w:val="28"/>
                <w:szCs w:val="28"/>
              </w:rPr>
              <w:t xml:space="preserve"> отдела правового</w:t>
            </w:r>
          </w:p>
          <w:p w:rsidR="00E47096" w:rsidRDefault="00380166" w:rsidP="009D3FF7">
            <w:pPr>
              <w:pStyle w:val="a9"/>
              <w:ind w:left="-108" w:right="-108"/>
              <w:jc w:val="both"/>
              <w:rPr>
                <w:sz w:val="28"/>
                <w:szCs w:val="28"/>
              </w:rPr>
            </w:pPr>
            <w:r>
              <w:rPr>
                <w:sz w:val="28"/>
                <w:szCs w:val="28"/>
              </w:rPr>
              <w:t>о</w:t>
            </w:r>
            <w:r w:rsidR="00B86BB3" w:rsidRPr="00B86BB3">
              <w:rPr>
                <w:sz w:val="28"/>
                <w:szCs w:val="28"/>
              </w:rPr>
              <w:t>беспечения</w:t>
            </w:r>
          </w:p>
          <w:p w:rsidR="009E10E4" w:rsidRPr="00B86BB3" w:rsidRDefault="009E10E4" w:rsidP="009D3FF7">
            <w:pPr>
              <w:pStyle w:val="a9"/>
              <w:ind w:left="-108" w:right="-108"/>
              <w:jc w:val="both"/>
              <w:rPr>
                <w:sz w:val="28"/>
                <w:szCs w:val="28"/>
              </w:rPr>
            </w:pPr>
          </w:p>
        </w:tc>
        <w:tc>
          <w:tcPr>
            <w:tcW w:w="3119" w:type="dxa"/>
            <w:vAlign w:val="bottom"/>
          </w:tcPr>
          <w:p w:rsidR="00E47096" w:rsidRPr="00B86BB3" w:rsidRDefault="00B30906" w:rsidP="00E578EE">
            <w:pPr>
              <w:pStyle w:val="a9"/>
              <w:ind w:left="-108" w:right="-108"/>
              <w:rPr>
                <w:sz w:val="28"/>
                <w:szCs w:val="28"/>
              </w:rPr>
            </w:pPr>
            <w:r>
              <w:rPr>
                <w:sz w:val="28"/>
                <w:szCs w:val="28"/>
              </w:rPr>
              <w:t>Р</w:t>
            </w:r>
            <w:r w:rsidR="00E47096" w:rsidRPr="00B86BB3">
              <w:rPr>
                <w:sz w:val="28"/>
                <w:szCs w:val="28"/>
              </w:rPr>
              <w:t>.</w:t>
            </w:r>
            <w:r>
              <w:rPr>
                <w:sz w:val="28"/>
                <w:szCs w:val="28"/>
              </w:rPr>
              <w:t>Г. Вольтер</w:t>
            </w:r>
          </w:p>
          <w:p w:rsidR="00E47096" w:rsidRPr="00B86BB3" w:rsidRDefault="00E47096" w:rsidP="00E578EE">
            <w:pPr>
              <w:pStyle w:val="a9"/>
              <w:ind w:left="-108" w:right="-108"/>
              <w:rPr>
                <w:sz w:val="28"/>
                <w:szCs w:val="28"/>
              </w:rPr>
            </w:pPr>
            <w:r w:rsidRPr="00B86BB3">
              <w:rPr>
                <w:sz w:val="28"/>
                <w:szCs w:val="28"/>
              </w:rPr>
              <w:t>«__»______________20</w:t>
            </w:r>
            <w:r w:rsidR="0069528C">
              <w:rPr>
                <w:sz w:val="28"/>
                <w:szCs w:val="28"/>
              </w:rPr>
              <w:t>20</w:t>
            </w:r>
          </w:p>
          <w:p w:rsidR="00E47096" w:rsidRPr="00B86BB3" w:rsidRDefault="00E47096" w:rsidP="00E578EE">
            <w:pPr>
              <w:pStyle w:val="a9"/>
              <w:ind w:left="-108" w:right="-108"/>
              <w:rPr>
                <w:sz w:val="28"/>
                <w:szCs w:val="28"/>
              </w:rPr>
            </w:pPr>
          </w:p>
        </w:tc>
      </w:tr>
      <w:tr w:rsidR="00B86BB3" w:rsidRPr="00B86BB3" w:rsidTr="00B86BB3">
        <w:tc>
          <w:tcPr>
            <w:tcW w:w="6237" w:type="dxa"/>
          </w:tcPr>
          <w:p w:rsidR="009E10E4" w:rsidRDefault="009E10E4" w:rsidP="009D3FF7">
            <w:pPr>
              <w:pStyle w:val="a9"/>
              <w:ind w:left="-108" w:right="-108"/>
              <w:jc w:val="both"/>
              <w:rPr>
                <w:sz w:val="28"/>
                <w:szCs w:val="28"/>
              </w:rPr>
            </w:pPr>
          </w:p>
          <w:p w:rsidR="00B86BB3" w:rsidRPr="00B86BB3" w:rsidRDefault="00B86BB3" w:rsidP="009D3FF7">
            <w:pPr>
              <w:pStyle w:val="a9"/>
              <w:ind w:left="-108" w:right="-108"/>
              <w:jc w:val="both"/>
              <w:rPr>
                <w:sz w:val="28"/>
                <w:szCs w:val="28"/>
              </w:rPr>
            </w:pPr>
            <w:r w:rsidRPr="00B86BB3">
              <w:rPr>
                <w:sz w:val="28"/>
                <w:szCs w:val="28"/>
              </w:rPr>
              <w:t>Начальник отдела организационно-</w:t>
            </w:r>
          </w:p>
          <w:p w:rsidR="00E47096" w:rsidRPr="00B86BB3" w:rsidRDefault="00B86BB3" w:rsidP="009D3FF7">
            <w:pPr>
              <w:pStyle w:val="a9"/>
              <w:ind w:left="-108" w:right="-108"/>
              <w:jc w:val="both"/>
              <w:rPr>
                <w:sz w:val="28"/>
                <w:szCs w:val="28"/>
              </w:rPr>
            </w:pPr>
            <w:r w:rsidRPr="00B86BB3">
              <w:rPr>
                <w:sz w:val="28"/>
                <w:szCs w:val="28"/>
              </w:rPr>
              <w:t>контрольной и кадровой работы</w:t>
            </w:r>
          </w:p>
        </w:tc>
        <w:tc>
          <w:tcPr>
            <w:tcW w:w="3119" w:type="dxa"/>
            <w:vAlign w:val="bottom"/>
          </w:tcPr>
          <w:p w:rsidR="009E10E4" w:rsidRDefault="009E10E4" w:rsidP="00E578EE">
            <w:pPr>
              <w:pStyle w:val="a9"/>
              <w:ind w:left="-108" w:right="-108"/>
              <w:rPr>
                <w:sz w:val="28"/>
                <w:szCs w:val="28"/>
              </w:rPr>
            </w:pPr>
          </w:p>
          <w:p w:rsidR="00E47096" w:rsidRPr="00B86BB3" w:rsidRDefault="00B86BB3" w:rsidP="00E578EE">
            <w:pPr>
              <w:pStyle w:val="a9"/>
              <w:ind w:left="-108" w:right="-108"/>
              <w:rPr>
                <w:sz w:val="28"/>
                <w:szCs w:val="28"/>
              </w:rPr>
            </w:pPr>
            <w:r w:rsidRPr="00B86BB3">
              <w:rPr>
                <w:sz w:val="28"/>
                <w:szCs w:val="28"/>
              </w:rPr>
              <w:t>Т</w:t>
            </w:r>
            <w:r w:rsidR="00E47096" w:rsidRPr="00B86BB3">
              <w:rPr>
                <w:sz w:val="28"/>
                <w:szCs w:val="28"/>
              </w:rPr>
              <w:t>.</w:t>
            </w:r>
            <w:r w:rsidRPr="00B86BB3">
              <w:rPr>
                <w:sz w:val="28"/>
                <w:szCs w:val="28"/>
              </w:rPr>
              <w:t>И</w:t>
            </w:r>
            <w:r w:rsidR="00E47096" w:rsidRPr="00B86BB3">
              <w:rPr>
                <w:sz w:val="28"/>
                <w:szCs w:val="28"/>
              </w:rPr>
              <w:t xml:space="preserve">. </w:t>
            </w:r>
            <w:r w:rsidRPr="00B86BB3">
              <w:rPr>
                <w:sz w:val="28"/>
                <w:szCs w:val="28"/>
              </w:rPr>
              <w:t>Михайлова</w:t>
            </w:r>
          </w:p>
          <w:p w:rsidR="00E47096" w:rsidRPr="00B86BB3" w:rsidRDefault="00E47096" w:rsidP="00E578EE">
            <w:pPr>
              <w:pStyle w:val="a9"/>
              <w:ind w:left="-108" w:right="-108"/>
              <w:rPr>
                <w:sz w:val="28"/>
                <w:szCs w:val="28"/>
              </w:rPr>
            </w:pPr>
            <w:r w:rsidRPr="00B86BB3">
              <w:rPr>
                <w:sz w:val="28"/>
                <w:szCs w:val="28"/>
              </w:rPr>
              <w:t>«__»______________20</w:t>
            </w:r>
            <w:r w:rsidR="0069528C">
              <w:rPr>
                <w:sz w:val="28"/>
                <w:szCs w:val="28"/>
              </w:rPr>
              <w:t>20</w:t>
            </w:r>
          </w:p>
          <w:p w:rsidR="00E47096" w:rsidRPr="00B86BB3" w:rsidRDefault="00E47096" w:rsidP="00E578EE">
            <w:pPr>
              <w:pStyle w:val="a9"/>
              <w:ind w:left="-108" w:right="-108"/>
              <w:rPr>
                <w:sz w:val="28"/>
                <w:szCs w:val="28"/>
              </w:rPr>
            </w:pPr>
          </w:p>
        </w:tc>
      </w:tr>
    </w:tbl>
    <w:p w:rsidR="009D3FF7" w:rsidRPr="00B86BB3" w:rsidRDefault="009D3FF7" w:rsidP="009D3FF7">
      <w:pPr>
        <w:pStyle w:val="a9"/>
        <w:jc w:val="both"/>
        <w:rPr>
          <w:sz w:val="28"/>
          <w:szCs w:val="28"/>
        </w:rPr>
      </w:pPr>
    </w:p>
    <w:p w:rsidR="009D3FF7" w:rsidRPr="00B86BB3" w:rsidRDefault="009D3FF7" w:rsidP="009D3FF7">
      <w:pPr>
        <w:pStyle w:val="a9"/>
        <w:jc w:val="both"/>
        <w:rPr>
          <w:sz w:val="28"/>
          <w:szCs w:val="28"/>
        </w:rPr>
      </w:pPr>
    </w:p>
    <w:p w:rsidR="009D3FF7" w:rsidRPr="00B86BB3" w:rsidRDefault="009D3FF7" w:rsidP="009D3FF7">
      <w:pPr>
        <w:pStyle w:val="a9"/>
        <w:jc w:val="both"/>
        <w:rPr>
          <w:sz w:val="28"/>
          <w:szCs w:val="28"/>
        </w:rPr>
      </w:pPr>
    </w:p>
    <w:p w:rsidR="009D3FF7" w:rsidRDefault="009D3FF7" w:rsidP="009D3FF7">
      <w:pPr>
        <w:pStyle w:val="a9"/>
        <w:jc w:val="both"/>
        <w:rPr>
          <w:sz w:val="28"/>
          <w:szCs w:val="28"/>
        </w:rPr>
      </w:pPr>
    </w:p>
    <w:p w:rsidR="00D77D05" w:rsidRDefault="00D77D05" w:rsidP="009D3FF7">
      <w:pPr>
        <w:pStyle w:val="a9"/>
        <w:jc w:val="both"/>
        <w:rPr>
          <w:sz w:val="28"/>
          <w:szCs w:val="28"/>
        </w:rPr>
      </w:pPr>
    </w:p>
    <w:p w:rsidR="00D77D05" w:rsidRDefault="00D77D05" w:rsidP="009D3FF7">
      <w:pPr>
        <w:pStyle w:val="a9"/>
        <w:jc w:val="both"/>
        <w:rPr>
          <w:sz w:val="28"/>
          <w:szCs w:val="28"/>
        </w:rPr>
      </w:pPr>
    </w:p>
    <w:p w:rsidR="00D77D05" w:rsidRDefault="00D77D05" w:rsidP="009D3FF7">
      <w:pPr>
        <w:pStyle w:val="a9"/>
        <w:jc w:val="both"/>
        <w:rPr>
          <w:sz w:val="28"/>
          <w:szCs w:val="28"/>
        </w:rPr>
      </w:pPr>
    </w:p>
    <w:p w:rsidR="00D77D05" w:rsidRDefault="00D77D05" w:rsidP="009D3FF7">
      <w:pPr>
        <w:pStyle w:val="a9"/>
        <w:jc w:val="both"/>
        <w:rPr>
          <w:sz w:val="28"/>
          <w:szCs w:val="28"/>
        </w:rPr>
      </w:pPr>
    </w:p>
    <w:p w:rsidR="00D77D05" w:rsidRPr="00B86BB3" w:rsidRDefault="00D77D05" w:rsidP="009D3FF7">
      <w:pPr>
        <w:pStyle w:val="a9"/>
        <w:jc w:val="both"/>
        <w:rPr>
          <w:sz w:val="28"/>
          <w:szCs w:val="28"/>
        </w:rPr>
      </w:pPr>
    </w:p>
    <w:p w:rsidR="009D3FF7" w:rsidRPr="00B86BB3" w:rsidRDefault="009D3FF7" w:rsidP="009D3FF7">
      <w:pPr>
        <w:pStyle w:val="a9"/>
        <w:jc w:val="both"/>
        <w:rPr>
          <w:sz w:val="28"/>
          <w:szCs w:val="28"/>
        </w:rPr>
      </w:pPr>
    </w:p>
    <w:p w:rsidR="009D3FF7" w:rsidRDefault="009D3FF7" w:rsidP="009D3FF7">
      <w:pPr>
        <w:pStyle w:val="a9"/>
        <w:jc w:val="both"/>
        <w:rPr>
          <w:sz w:val="28"/>
          <w:szCs w:val="28"/>
        </w:rPr>
      </w:pPr>
    </w:p>
    <w:p w:rsidR="00D77D05" w:rsidRDefault="00D77D05" w:rsidP="009D3FF7">
      <w:pPr>
        <w:pStyle w:val="a9"/>
        <w:jc w:val="both"/>
        <w:rPr>
          <w:sz w:val="28"/>
          <w:szCs w:val="28"/>
        </w:rPr>
      </w:pPr>
    </w:p>
    <w:p w:rsidR="00D77D05" w:rsidRDefault="00D77D05" w:rsidP="009D3FF7">
      <w:pPr>
        <w:pStyle w:val="a9"/>
        <w:jc w:val="both"/>
        <w:rPr>
          <w:sz w:val="28"/>
          <w:szCs w:val="28"/>
        </w:rPr>
      </w:pPr>
    </w:p>
    <w:p w:rsidR="00D77D05" w:rsidRDefault="00D77D05" w:rsidP="009D3FF7">
      <w:pPr>
        <w:pStyle w:val="a9"/>
        <w:jc w:val="both"/>
        <w:rPr>
          <w:sz w:val="28"/>
          <w:szCs w:val="28"/>
        </w:rPr>
      </w:pPr>
    </w:p>
    <w:p w:rsidR="00D77D05" w:rsidRDefault="00D77D05" w:rsidP="009D3FF7">
      <w:pPr>
        <w:pStyle w:val="a9"/>
        <w:jc w:val="both"/>
        <w:rPr>
          <w:sz w:val="28"/>
          <w:szCs w:val="28"/>
        </w:rPr>
      </w:pPr>
    </w:p>
    <w:p w:rsidR="00D77D05" w:rsidRPr="00B86BB3" w:rsidRDefault="00D77D05" w:rsidP="009D3FF7">
      <w:pPr>
        <w:pStyle w:val="a9"/>
        <w:jc w:val="both"/>
        <w:rPr>
          <w:sz w:val="28"/>
          <w:szCs w:val="28"/>
        </w:rPr>
      </w:pPr>
    </w:p>
    <w:p w:rsidR="009D3FF7" w:rsidRPr="00B86BB3" w:rsidRDefault="009D3FF7" w:rsidP="009D3FF7">
      <w:pPr>
        <w:pStyle w:val="a9"/>
        <w:jc w:val="both"/>
        <w:rPr>
          <w:sz w:val="28"/>
          <w:szCs w:val="28"/>
        </w:rPr>
      </w:pPr>
    </w:p>
    <w:p w:rsidR="009D3FF7" w:rsidRPr="00B86BB3" w:rsidRDefault="009D3FF7" w:rsidP="009D3FF7">
      <w:pPr>
        <w:suppressAutoHyphens/>
        <w:spacing w:line="216" w:lineRule="auto"/>
        <w:rPr>
          <w:sz w:val="28"/>
          <w:szCs w:val="28"/>
        </w:rPr>
      </w:pPr>
    </w:p>
    <w:p w:rsidR="009D3FF7" w:rsidRPr="00B86BB3" w:rsidRDefault="009D3FF7" w:rsidP="009D3FF7">
      <w:pPr>
        <w:suppressAutoHyphens/>
        <w:spacing w:line="216" w:lineRule="auto"/>
        <w:rPr>
          <w:sz w:val="28"/>
          <w:szCs w:val="28"/>
        </w:rPr>
      </w:pPr>
    </w:p>
    <w:p w:rsidR="009D3FF7" w:rsidRPr="00B86BB3" w:rsidRDefault="009D3FF7" w:rsidP="009D3FF7">
      <w:pPr>
        <w:suppressAutoHyphens/>
        <w:spacing w:line="216" w:lineRule="auto"/>
        <w:rPr>
          <w:sz w:val="28"/>
          <w:szCs w:val="28"/>
        </w:rPr>
      </w:pPr>
      <w:r w:rsidRPr="00B86BB3">
        <w:rPr>
          <w:sz w:val="28"/>
          <w:szCs w:val="28"/>
        </w:rPr>
        <w:t>«Список рассылки:</w:t>
      </w:r>
    </w:p>
    <w:p w:rsidR="009D3FF7" w:rsidRPr="00B86BB3" w:rsidRDefault="009D3FF7" w:rsidP="009D3FF7">
      <w:pPr>
        <w:suppressAutoHyphens/>
        <w:spacing w:line="216" w:lineRule="auto"/>
        <w:rPr>
          <w:sz w:val="28"/>
          <w:szCs w:val="28"/>
        </w:rPr>
      </w:pPr>
      <w:r w:rsidRPr="00B86BB3">
        <w:rPr>
          <w:sz w:val="28"/>
          <w:szCs w:val="28"/>
        </w:rPr>
        <w:t>1) Прокуратура Новосибирской области;</w:t>
      </w:r>
    </w:p>
    <w:p w:rsidR="009D3FF7" w:rsidRPr="00B86BB3" w:rsidRDefault="009D3FF7" w:rsidP="009D3FF7">
      <w:pPr>
        <w:suppressAutoHyphens/>
        <w:spacing w:line="216" w:lineRule="auto"/>
        <w:rPr>
          <w:sz w:val="28"/>
          <w:szCs w:val="28"/>
        </w:rPr>
      </w:pPr>
      <w:r w:rsidRPr="00B86BB3">
        <w:rPr>
          <w:sz w:val="28"/>
          <w:szCs w:val="28"/>
        </w:rPr>
        <w:t>2) Главное управление Министерства юстиции Российской Федерации по Новосибирской области;</w:t>
      </w:r>
    </w:p>
    <w:p w:rsidR="009D3FF7" w:rsidRPr="00B86BB3" w:rsidRDefault="009D3FF7" w:rsidP="009D3FF7">
      <w:pPr>
        <w:suppressAutoHyphens/>
        <w:spacing w:line="216" w:lineRule="auto"/>
        <w:rPr>
          <w:sz w:val="28"/>
          <w:szCs w:val="28"/>
        </w:rPr>
      </w:pPr>
      <w:r w:rsidRPr="00B86BB3">
        <w:rPr>
          <w:sz w:val="28"/>
          <w:szCs w:val="28"/>
        </w:rPr>
        <w:t>3) Законодательное Собрание Новосибирской области;</w:t>
      </w:r>
    </w:p>
    <w:p w:rsidR="009D3FF7" w:rsidRPr="00B86BB3" w:rsidRDefault="009D3FF7" w:rsidP="009D3FF7">
      <w:pPr>
        <w:suppressAutoHyphens/>
        <w:spacing w:line="216" w:lineRule="auto"/>
        <w:rPr>
          <w:sz w:val="28"/>
          <w:szCs w:val="28"/>
        </w:rPr>
      </w:pPr>
      <w:r w:rsidRPr="00B86BB3">
        <w:rPr>
          <w:sz w:val="28"/>
          <w:szCs w:val="28"/>
        </w:rPr>
        <w:t>4) Министерство юстиции Новосибирской области</w:t>
      </w:r>
    </w:p>
    <w:p w:rsidR="009D3FF7" w:rsidRPr="00B86BB3" w:rsidRDefault="009D3FF7" w:rsidP="009D3FF7">
      <w:pPr>
        <w:suppressAutoHyphens/>
        <w:spacing w:line="216" w:lineRule="auto"/>
        <w:rPr>
          <w:sz w:val="28"/>
          <w:szCs w:val="28"/>
        </w:rPr>
      </w:pPr>
      <w:r w:rsidRPr="00B86BB3">
        <w:rPr>
          <w:sz w:val="28"/>
          <w:szCs w:val="28"/>
        </w:rPr>
        <w:t>5) Размещение (опубликование) на «</w:t>
      </w:r>
      <w:proofErr w:type="gramStart"/>
      <w:r w:rsidRPr="00B86BB3">
        <w:rPr>
          <w:sz w:val="28"/>
          <w:szCs w:val="28"/>
        </w:rPr>
        <w:t>Официальном</w:t>
      </w:r>
      <w:proofErr w:type="gramEnd"/>
      <w:r w:rsidRPr="00B86BB3">
        <w:rPr>
          <w:sz w:val="28"/>
          <w:szCs w:val="28"/>
        </w:rPr>
        <w:t xml:space="preserve"> интернет-портале правовой информации» (</w:t>
      </w:r>
      <w:hyperlink r:id="rId14" w:history="1">
        <w:r w:rsidR="00B86BB3" w:rsidRPr="00B86BB3">
          <w:rPr>
            <w:rStyle w:val="ab"/>
            <w:color w:val="auto"/>
            <w:sz w:val="28"/>
            <w:szCs w:val="28"/>
          </w:rPr>
          <w:t>www.pravo.gov.ru)»</w:t>
        </w:r>
      </w:hyperlink>
      <w:r w:rsidRPr="00B86BB3">
        <w:rPr>
          <w:sz w:val="28"/>
          <w:szCs w:val="28"/>
        </w:rPr>
        <w:t>.</w:t>
      </w:r>
    </w:p>
    <w:p w:rsidR="00B86BB3" w:rsidRDefault="00B86BB3" w:rsidP="009D3FF7">
      <w:pPr>
        <w:suppressAutoHyphens/>
        <w:spacing w:line="216" w:lineRule="auto"/>
        <w:rPr>
          <w:sz w:val="28"/>
          <w:szCs w:val="28"/>
        </w:rPr>
      </w:pPr>
    </w:p>
    <w:p w:rsidR="00D77D05" w:rsidRDefault="00D77D05" w:rsidP="009D3FF7">
      <w:pPr>
        <w:suppressAutoHyphens/>
        <w:spacing w:line="216" w:lineRule="auto"/>
        <w:rPr>
          <w:sz w:val="28"/>
          <w:szCs w:val="28"/>
        </w:rPr>
      </w:pPr>
    </w:p>
    <w:p w:rsidR="00D77D05" w:rsidRDefault="00D77D05" w:rsidP="009D3FF7">
      <w:pPr>
        <w:suppressAutoHyphens/>
        <w:spacing w:line="216" w:lineRule="auto"/>
        <w:rPr>
          <w:sz w:val="28"/>
          <w:szCs w:val="28"/>
        </w:rPr>
        <w:sectPr w:rsidR="00D77D05" w:rsidSect="00324D84">
          <w:pgSz w:w="11905" w:h="16838"/>
          <w:pgMar w:top="1134" w:right="850" w:bottom="1134" w:left="1701" w:header="0" w:footer="0" w:gutter="0"/>
          <w:pgNumType w:fmt="numberInDash" w:start="1"/>
          <w:cols w:space="720"/>
          <w:titlePg/>
          <w:docGrid w:linePitch="326"/>
        </w:sectPr>
      </w:pPr>
    </w:p>
    <w:p w:rsidR="00F472DB" w:rsidRDefault="003300F0" w:rsidP="00D77D05">
      <w:pPr>
        <w:pStyle w:val="a9"/>
        <w:tabs>
          <w:tab w:val="left" w:pos="5670"/>
        </w:tabs>
        <w:ind w:left="5670"/>
        <w:rPr>
          <w:sz w:val="28"/>
          <w:szCs w:val="28"/>
        </w:rPr>
      </w:pPr>
      <w:r w:rsidRPr="00D77D05">
        <w:rPr>
          <w:sz w:val="28"/>
          <w:szCs w:val="28"/>
        </w:rPr>
        <w:t xml:space="preserve">Приложение </w:t>
      </w:r>
      <w:r w:rsidR="001C0789">
        <w:rPr>
          <w:sz w:val="28"/>
          <w:szCs w:val="28"/>
        </w:rPr>
        <w:t xml:space="preserve">№ </w:t>
      </w:r>
      <w:r w:rsidR="00D77D05" w:rsidRPr="00D77D05">
        <w:rPr>
          <w:sz w:val="28"/>
          <w:szCs w:val="28"/>
        </w:rPr>
        <w:t>1</w:t>
      </w:r>
    </w:p>
    <w:p w:rsidR="00D77D05" w:rsidRDefault="001C0789" w:rsidP="00D77D05">
      <w:pPr>
        <w:pStyle w:val="a9"/>
        <w:tabs>
          <w:tab w:val="left" w:pos="5670"/>
        </w:tabs>
        <w:ind w:left="5670"/>
        <w:rPr>
          <w:sz w:val="28"/>
          <w:szCs w:val="28"/>
        </w:rPr>
      </w:pPr>
      <w:r>
        <w:rPr>
          <w:sz w:val="28"/>
          <w:szCs w:val="28"/>
        </w:rPr>
        <w:t>к приказу</w:t>
      </w:r>
      <w:r w:rsidR="00D77D05">
        <w:rPr>
          <w:sz w:val="28"/>
          <w:szCs w:val="28"/>
        </w:rPr>
        <w:t xml:space="preserve"> министерства строительства Новосибирской области</w:t>
      </w:r>
    </w:p>
    <w:p w:rsidR="00D77D05" w:rsidRDefault="00D77D05" w:rsidP="00D77D05">
      <w:pPr>
        <w:pStyle w:val="a9"/>
        <w:tabs>
          <w:tab w:val="left" w:pos="5670"/>
        </w:tabs>
        <w:ind w:left="5670"/>
        <w:rPr>
          <w:sz w:val="28"/>
          <w:szCs w:val="28"/>
        </w:rPr>
      </w:pPr>
      <w:r>
        <w:rPr>
          <w:sz w:val="28"/>
          <w:szCs w:val="28"/>
        </w:rPr>
        <w:t>от ________________ №_____</w:t>
      </w:r>
    </w:p>
    <w:p w:rsidR="00D77D05" w:rsidRDefault="00D77D05" w:rsidP="00D77D05">
      <w:pPr>
        <w:pStyle w:val="a9"/>
        <w:tabs>
          <w:tab w:val="left" w:pos="5812"/>
        </w:tabs>
        <w:rPr>
          <w:sz w:val="28"/>
          <w:szCs w:val="28"/>
        </w:rPr>
      </w:pPr>
    </w:p>
    <w:p w:rsidR="00D77D05" w:rsidRDefault="00D77D05" w:rsidP="00D77D05">
      <w:pPr>
        <w:pStyle w:val="a9"/>
        <w:tabs>
          <w:tab w:val="left" w:pos="5812"/>
        </w:tabs>
        <w:rPr>
          <w:sz w:val="28"/>
          <w:szCs w:val="28"/>
        </w:rPr>
      </w:pPr>
    </w:p>
    <w:p w:rsidR="00D77D05" w:rsidRDefault="00D77D05" w:rsidP="00D77D05">
      <w:pPr>
        <w:pStyle w:val="a9"/>
        <w:tabs>
          <w:tab w:val="left" w:pos="5812"/>
        </w:tabs>
        <w:jc w:val="center"/>
        <w:rPr>
          <w:sz w:val="28"/>
          <w:szCs w:val="28"/>
        </w:rPr>
      </w:pPr>
      <w:r>
        <w:rPr>
          <w:sz w:val="28"/>
          <w:szCs w:val="28"/>
        </w:rPr>
        <w:t>СОСТАВ</w:t>
      </w:r>
    </w:p>
    <w:p w:rsidR="00D77D05" w:rsidRDefault="007E530C" w:rsidP="007E530C">
      <w:pPr>
        <w:pStyle w:val="a9"/>
        <w:tabs>
          <w:tab w:val="left" w:pos="5812"/>
        </w:tabs>
        <w:jc w:val="center"/>
        <w:rPr>
          <w:sz w:val="28"/>
          <w:szCs w:val="28"/>
        </w:rPr>
      </w:pPr>
      <w:r>
        <w:rPr>
          <w:sz w:val="28"/>
          <w:szCs w:val="28"/>
        </w:rPr>
        <w:t>единой комиссии по осуществлению закупок министерства строительства Новосибирской области</w:t>
      </w:r>
    </w:p>
    <w:p w:rsidR="007E2C81" w:rsidRPr="004C1DB4" w:rsidRDefault="007E2C81" w:rsidP="007E2C81">
      <w:pPr>
        <w:pStyle w:val="a9"/>
        <w:rPr>
          <w:sz w:val="28"/>
          <w:szCs w:val="28"/>
        </w:rPr>
      </w:pPr>
    </w:p>
    <w:tbl>
      <w:tblPr>
        <w:tblW w:w="9637" w:type="dxa"/>
        <w:tblLayout w:type="fixed"/>
        <w:tblCellMar>
          <w:top w:w="102" w:type="dxa"/>
          <w:left w:w="62" w:type="dxa"/>
          <w:bottom w:w="102" w:type="dxa"/>
          <w:right w:w="62" w:type="dxa"/>
        </w:tblCellMar>
        <w:tblLook w:val="0000" w:firstRow="0" w:lastRow="0" w:firstColumn="0" w:lastColumn="0" w:noHBand="0" w:noVBand="0"/>
      </w:tblPr>
      <w:tblGrid>
        <w:gridCol w:w="4195"/>
        <w:gridCol w:w="340"/>
        <w:gridCol w:w="5102"/>
      </w:tblGrid>
      <w:tr w:rsidR="007E2C81" w:rsidRPr="007E2C81" w:rsidTr="00E578EE">
        <w:tc>
          <w:tcPr>
            <w:tcW w:w="4195" w:type="dxa"/>
            <w:tcBorders>
              <w:top w:val="nil"/>
              <w:left w:val="nil"/>
              <w:bottom w:val="nil"/>
              <w:right w:val="nil"/>
            </w:tcBorders>
          </w:tcPr>
          <w:p w:rsidR="007E2C81" w:rsidRPr="007E2C81" w:rsidRDefault="007E2C81" w:rsidP="00E578EE">
            <w:pPr>
              <w:pStyle w:val="a9"/>
              <w:rPr>
                <w:sz w:val="28"/>
                <w:szCs w:val="28"/>
              </w:rPr>
            </w:pPr>
            <w:r w:rsidRPr="007E2C81">
              <w:rPr>
                <w:sz w:val="28"/>
                <w:szCs w:val="28"/>
              </w:rPr>
              <w:t>Шмидт Иван Иванович</w:t>
            </w:r>
          </w:p>
        </w:tc>
        <w:tc>
          <w:tcPr>
            <w:tcW w:w="340" w:type="dxa"/>
            <w:tcBorders>
              <w:top w:val="nil"/>
              <w:left w:val="nil"/>
              <w:bottom w:val="nil"/>
              <w:right w:val="nil"/>
            </w:tcBorders>
          </w:tcPr>
          <w:p w:rsidR="007E2C81" w:rsidRPr="007E2C81" w:rsidRDefault="007E2C81" w:rsidP="00E578EE">
            <w:pPr>
              <w:pStyle w:val="ConsPlusNormal"/>
              <w:keepNext/>
              <w:keepLines/>
              <w:jc w:val="center"/>
              <w:rPr>
                <w:sz w:val="28"/>
                <w:szCs w:val="28"/>
              </w:rPr>
            </w:pPr>
            <w:r w:rsidRPr="007E2C81">
              <w:rPr>
                <w:sz w:val="28"/>
                <w:szCs w:val="28"/>
              </w:rPr>
              <w:t>-</w:t>
            </w:r>
          </w:p>
        </w:tc>
        <w:tc>
          <w:tcPr>
            <w:tcW w:w="5102" w:type="dxa"/>
            <w:tcBorders>
              <w:top w:val="nil"/>
              <w:left w:val="nil"/>
              <w:bottom w:val="nil"/>
              <w:right w:val="nil"/>
            </w:tcBorders>
          </w:tcPr>
          <w:p w:rsidR="007E2C81" w:rsidRPr="007E2C81" w:rsidRDefault="007E2C81" w:rsidP="00DE272F">
            <w:pPr>
              <w:pStyle w:val="ConsPlusNormal"/>
              <w:keepNext/>
              <w:keepLines/>
              <w:jc w:val="both"/>
              <w:rPr>
                <w:sz w:val="28"/>
                <w:szCs w:val="28"/>
              </w:rPr>
            </w:pPr>
            <w:r w:rsidRPr="007E2C81">
              <w:rPr>
                <w:sz w:val="28"/>
                <w:szCs w:val="28"/>
              </w:rPr>
              <w:t>министр строительства Новосибирской области,</w:t>
            </w:r>
            <w:r w:rsidR="00DE272F">
              <w:rPr>
                <w:sz w:val="28"/>
                <w:szCs w:val="28"/>
              </w:rPr>
              <w:t xml:space="preserve"> председатель комиссии</w:t>
            </w:r>
            <w:r w:rsidRPr="007E2C81">
              <w:rPr>
                <w:sz w:val="28"/>
                <w:szCs w:val="28"/>
              </w:rPr>
              <w:t>;</w:t>
            </w:r>
          </w:p>
        </w:tc>
      </w:tr>
      <w:tr w:rsidR="001758D7" w:rsidRPr="001758D7" w:rsidTr="00E578EE">
        <w:tc>
          <w:tcPr>
            <w:tcW w:w="4195" w:type="dxa"/>
            <w:tcBorders>
              <w:top w:val="nil"/>
              <w:left w:val="nil"/>
              <w:bottom w:val="nil"/>
              <w:right w:val="nil"/>
            </w:tcBorders>
          </w:tcPr>
          <w:p w:rsidR="001758D7" w:rsidRPr="001758D7" w:rsidRDefault="001758D7" w:rsidP="0060249D">
            <w:pPr>
              <w:pStyle w:val="a9"/>
              <w:rPr>
                <w:sz w:val="28"/>
                <w:szCs w:val="28"/>
              </w:rPr>
            </w:pPr>
            <w:r w:rsidRPr="001758D7">
              <w:rPr>
                <w:sz w:val="28"/>
                <w:szCs w:val="28"/>
              </w:rPr>
              <w:t>Колмакова Ольга Александровна</w:t>
            </w:r>
          </w:p>
        </w:tc>
        <w:tc>
          <w:tcPr>
            <w:tcW w:w="340" w:type="dxa"/>
            <w:tcBorders>
              <w:top w:val="nil"/>
              <w:left w:val="nil"/>
              <w:bottom w:val="nil"/>
              <w:right w:val="nil"/>
            </w:tcBorders>
          </w:tcPr>
          <w:p w:rsidR="001758D7" w:rsidRPr="001758D7" w:rsidRDefault="001758D7" w:rsidP="0060249D">
            <w:pPr>
              <w:pStyle w:val="ConsPlusNormal"/>
              <w:keepNext/>
              <w:keepLines/>
              <w:jc w:val="center"/>
              <w:rPr>
                <w:sz w:val="28"/>
                <w:szCs w:val="28"/>
              </w:rPr>
            </w:pPr>
            <w:r w:rsidRPr="001758D7">
              <w:rPr>
                <w:sz w:val="28"/>
                <w:szCs w:val="28"/>
              </w:rPr>
              <w:t>-</w:t>
            </w:r>
          </w:p>
        </w:tc>
        <w:tc>
          <w:tcPr>
            <w:tcW w:w="5102" w:type="dxa"/>
            <w:tcBorders>
              <w:top w:val="nil"/>
              <w:left w:val="nil"/>
              <w:bottom w:val="nil"/>
              <w:right w:val="nil"/>
            </w:tcBorders>
          </w:tcPr>
          <w:p w:rsidR="00755D38" w:rsidRDefault="001758D7" w:rsidP="001758D7">
            <w:pPr>
              <w:pStyle w:val="ConsPlusNormal"/>
              <w:keepNext/>
              <w:keepLines/>
              <w:jc w:val="both"/>
              <w:rPr>
                <w:sz w:val="28"/>
                <w:szCs w:val="28"/>
              </w:rPr>
            </w:pPr>
            <w:r w:rsidRPr="001758D7">
              <w:rPr>
                <w:sz w:val="28"/>
                <w:szCs w:val="28"/>
              </w:rPr>
              <w:t>начальник отдела контрактной службы управления сопровождения строительства министерства строительства Новосибирской области</w:t>
            </w:r>
            <w:r w:rsidR="00A56148">
              <w:rPr>
                <w:sz w:val="28"/>
                <w:szCs w:val="28"/>
              </w:rPr>
              <w:t xml:space="preserve">, заместитель </w:t>
            </w:r>
            <w:r w:rsidR="00DE272F">
              <w:rPr>
                <w:sz w:val="28"/>
                <w:szCs w:val="28"/>
              </w:rPr>
              <w:t xml:space="preserve">председателя </w:t>
            </w:r>
            <w:r w:rsidR="00DE272F" w:rsidRPr="00DE272F">
              <w:rPr>
                <w:sz w:val="28"/>
                <w:szCs w:val="28"/>
              </w:rPr>
              <w:t>комиссии</w:t>
            </w:r>
            <w:r w:rsidRPr="001758D7">
              <w:rPr>
                <w:sz w:val="28"/>
                <w:szCs w:val="28"/>
              </w:rPr>
              <w:t>;</w:t>
            </w:r>
          </w:p>
          <w:p w:rsidR="00D64076" w:rsidRPr="001758D7" w:rsidRDefault="00D64076" w:rsidP="001758D7">
            <w:pPr>
              <w:pStyle w:val="ConsPlusNormal"/>
              <w:keepNext/>
              <w:keepLines/>
              <w:jc w:val="both"/>
              <w:rPr>
                <w:sz w:val="28"/>
                <w:szCs w:val="28"/>
              </w:rPr>
            </w:pPr>
          </w:p>
        </w:tc>
      </w:tr>
      <w:tr w:rsidR="00D64076" w:rsidRPr="00C75E68" w:rsidTr="00DB5335">
        <w:tc>
          <w:tcPr>
            <w:tcW w:w="4195" w:type="dxa"/>
            <w:tcBorders>
              <w:top w:val="nil"/>
              <w:left w:val="nil"/>
              <w:bottom w:val="nil"/>
              <w:right w:val="nil"/>
            </w:tcBorders>
          </w:tcPr>
          <w:p w:rsidR="00D64076" w:rsidRPr="00C75E68" w:rsidRDefault="00D64076" w:rsidP="00DB5335">
            <w:pPr>
              <w:pStyle w:val="a9"/>
              <w:rPr>
                <w:sz w:val="28"/>
                <w:szCs w:val="28"/>
              </w:rPr>
            </w:pPr>
            <w:r w:rsidRPr="00C75E68">
              <w:rPr>
                <w:sz w:val="28"/>
                <w:szCs w:val="28"/>
              </w:rPr>
              <w:t>Дерюшев Владимир Сергеевич</w:t>
            </w:r>
          </w:p>
        </w:tc>
        <w:tc>
          <w:tcPr>
            <w:tcW w:w="340" w:type="dxa"/>
            <w:tcBorders>
              <w:top w:val="nil"/>
              <w:left w:val="nil"/>
              <w:bottom w:val="nil"/>
              <w:right w:val="nil"/>
            </w:tcBorders>
          </w:tcPr>
          <w:p w:rsidR="00D64076" w:rsidRPr="00C75E68" w:rsidRDefault="00D64076" w:rsidP="00DB5335">
            <w:pPr>
              <w:pStyle w:val="ConsPlusNormal"/>
              <w:keepNext/>
              <w:keepLines/>
              <w:jc w:val="center"/>
              <w:rPr>
                <w:sz w:val="28"/>
                <w:szCs w:val="28"/>
              </w:rPr>
            </w:pPr>
            <w:r w:rsidRPr="00C75E68">
              <w:rPr>
                <w:sz w:val="28"/>
                <w:szCs w:val="28"/>
              </w:rPr>
              <w:t>-</w:t>
            </w:r>
          </w:p>
        </w:tc>
        <w:tc>
          <w:tcPr>
            <w:tcW w:w="5102" w:type="dxa"/>
            <w:tcBorders>
              <w:top w:val="nil"/>
              <w:left w:val="nil"/>
              <w:bottom w:val="nil"/>
              <w:right w:val="nil"/>
            </w:tcBorders>
          </w:tcPr>
          <w:p w:rsidR="00D64076" w:rsidRPr="00C75E68" w:rsidRDefault="00D64076" w:rsidP="00DB5335">
            <w:pPr>
              <w:pStyle w:val="ConsPlusNormal"/>
              <w:keepNext/>
              <w:keepLines/>
              <w:jc w:val="both"/>
              <w:rPr>
                <w:sz w:val="28"/>
                <w:szCs w:val="28"/>
              </w:rPr>
            </w:pPr>
            <w:r w:rsidRPr="00C75E68">
              <w:rPr>
                <w:sz w:val="28"/>
                <w:szCs w:val="28"/>
              </w:rPr>
              <w:t xml:space="preserve">консультант </w:t>
            </w:r>
            <w:r w:rsidRPr="001758D7">
              <w:rPr>
                <w:sz w:val="28"/>
                <w:szCs w:val="28"/>
              </w:rPr>
              <w:t>отдела контрактной службы управления сопровождения строительства министерства строительства Новосибирской области</w:t>
            </w:r>
            <w:r>
              <w:rPr>
                <w:sz w:val="28"/>
                <w:szCs w:val="28"/>
              </w:rPr>
              <w:t xml:space="preserve">, секретарь </w:t>
            </w:r>
            <w:r w:rsidRPr="006F62AA">
              <w:rPr>
                <w:sz w:val="28"/>
                <w:szCs w:val="28"/>
              </w:rPr>
              <w:t>комиссии</w:t>
            </w:r>
            <w:r w:rsidRPr="00C75E68">
              <w:rPr>
                <w:sz w:val="28"/>
                <w:szCs w:val="28"/>
              </w:rPr>
              <w:t>;</w:t>
            </w:r>
          </w:p>
        </w:tc>
      </w:tr>
      <w:tr w:rsidR="00755D38" w:rsidRPr="001758D7" w:rsidTr="0071242A">
        <w:tc>
          <w:tcPr>
            <w:tcW w:w="4195" w:type="dxa"/>
            <w:tcBorders>
              <w:top w:val="nil"/>
              <w:left w:val="nil"/>
              <w:bottom w:val="nil"/>
              <w:right w:val="nil"/>
            </w:tcBorders>
          </w:tcPr>
          <w:p w:rsidR="00755D38" w:rsidRPr="001758D7" w:rsidRDefault="004A617F" w:rsidP="0071242A">
            <w:pPr>
              <w:pStyle w:val="a9"/>
              <w:rPr>
                <w:sz w:val="28"/>
                <w:szCs w:val="28"/>
              </w:rPr>
            </w:pPr>
            <w:r w:rsidRPr="004A617F">
              <w:rPr>
                <w:sz w:val="28"/>
                <w:szCs w:val="28"/>
              </w:rPr>
              <w:t>Руцких Юлия Борисовна</w:t>
            </w:r>
          </w:p>
        </w:tc>
        <w:tc>
          <w:tcPr>
            <w:tcW w:w="340" w:type="dxa"/>
            <w:tcBorders>
              <w:top w:val="nil"/>
              <w:left w:val="nil"/>
              <w:bottom w:val="nil"/>
              <w:right w:val="nil"/>
            </w:tcBorders>
          </w:tcPr>
          <w:p w:rsidR="00755D38" w:rsidRPr="001758D7" w:rsidRDefault="00755D38" w:rsidP="0071242A">
            <w:pPr>
              <w:pStyle w:val="ConsPlusNormal"/>
              <w:keepNext/>
              <w:keepLines/>
              <w:jc w:val="center"/>
              <w:rPr>
                <w:sz w:val="28"/>
                <w:szCs w:val="28"/>
              </w:rPr>
            </w:pPr>
            <w:r w:rsidRPr="001758D7">
              <w:rPr>
                <w:sz w:val="28"/>
                <w:szCs w:val="28"/>
              </w:rPr>
              <w:t>-</w:t>
            </w:r>
          </w:p>
        </w:tc>
        <w:tc>
          <w:tcPr>
            <w:tcW w:w="5102" w:type="dxa"/>
            <w:tcBorders>
              <w:top w:val="nil"/>
              <w:left w:val="nil"/>
              <w:bottom w:val="nil"/>
              <w:right w:val="nil"/>
            </w:tcBorders>
          </w:tcPr>
          <w:p w:rsidR="00755D38" w:rsidRPr="001758D7" w:rsidRDefault="004A617F" w:rsidP="0071242A">
            <w:pPr>
              <w:pStyle w:val="ConsPlusNormal"/>
              <w:keepNext/>
              <w:keepLines/>
              <w:jc w:val="both"/>
              <w:rPr>
                <w:sz w:val="28"/>
                <w:szCs w:val="28"/>
              </w:rPr>
            </w:pPr>
            <w:r w:rsidRPr="004A617F">
              <w:rPr>
                <w:sz w:val="28"/>
                <w:szCs w:val="28"/>
              </w:rPr>
              <w:t>начальник отдела государственного заказа и договорной работы государственного казенного уч</w:t>
            </w:r>
            <w:r w:rsidR="004C264A">
              <w:rPr>
                <w:sz w:val="28"/>
                <w:szCs w:val="28"/>
              </w:rPr>
              <w:t>реждения Новосибирской области «</w:t>
            </w:r>
            <w:r w:rsidRPr="004A617F">
              <w:rPr>
                <w:sz w:val="28"/>
                <w:szCs w:val="28"/>
              </w:rPr>
              <w:t>Управл</w:t>
            </w:r>
            <w:r w:rsidR="004C264A">
              <w:rPr>
                <w:sz w:val="28"/>
                <w:szCs w:val="28"/>
              </w:rPr>
              <w:t>ение капитального строительства»</w:t>
            </w:r>
            <w:r w:rsidRPr="004A617F">
              <w:rPr>
                <w:sz w:val="28"/>
                <w:szCs w:val="28"/>
              </w:rPr>
              <w:t>, член комиссии (по согласованию);</w:t>
            </w:r>
          </w:p>
        </w:tc>
      </w:tr>
      <w:tr w:rsidR="00755D38" w:rsidRPr="001758D7" w:rsidTr="0071242A">
        <w:tc>
          <w:tcPr>
            <w:tcW w:w="4195" w:type="dxa"/>
            <w:tcBorders>
              <w:top w:val="nil"/>
              <w:left w:val="nil"/>
              <w:bottom w:val="nil"/>
              <w:right w:val="nil"/>
            </w:tcBorders>
          </w:tcPr>
          <w:p w:rsidR="00755D38" w:rsidRPr="001758D7" w:rsidRDefault="004A617F" w:rsidP="0071242A">
            <w:pPr>
              <w:pStyle w:val="a9"/>
              <w:rPr>
                <w:sz w:val="28"/>
                <w:szCs w:val="28"/>
              </w:rPr>
            </w:pPr>
            <w:r w:rsidRPr="004A617F">
              <w:rPr>
                <w:sz w:val="28"/>
                <w:szCs w:val="28"/>
              </w:rPr>
              <w:t>Сидорова Наталья Александровна</w:t>
            </w:r>
          </w:p>
        </w:tc>
        <w:tc>
          <w:tcPr>
            <w:tcW w:w="340" w:type="dxa"/>
            <w:tcBorders>
              <w:top w:val="nil"/>
              <w:left w:val="nil"/>
              <w:bottom w:val="nil"/>
              <w:right w:val="nil"/>
            </w:tcBorders>
          </w:tcPr>
          <w:p w:rsidR="00755D38" w:rsidRPr="001758D7" w:rsidRDefault="00755D38" w:rsidP="0071242A">
            <w:pPr>
              <w:pStyle w:val="ConsPlusNormal"/>
              <w:keepNext/>
              <w:keepLines/>
              <w:jc w:val="center"/>
              <w:rPr>
                <w:sz w:val="28"/>
                <w:szCs w:val="28"/>
              </w:rPr>
            </w:pPr>
            <w:r w:rsidRPr="001758D7">
              <w:rPr>
                <w:sz w:val="28"/>
                <w:szCs w:val="28"/>
              </w:rPr>
              <w:t>-</w:t>
            </w:r>
          </w:p>
        </w:tc>
        <w:tc>
          <w:tcPr>
            <w:tcW w:w="5102" w:type="dxa"/>
            <w:tcBorders>
              <w:top w:val="nil"/>
              <w:left w:val="nil"/>
              <w:bottom w:val="nil"/>
              <w:right w:val="nil"/>
            </w:tcBorders>
          </w:tcPr>
          <w:p w:rsidR="00755D38" w:rsidRPr="001758D7" w:rsidRDefault="004A617F" w:rsidP="0071242A">
            <w:pPr>
              <w:pStyle w:val="ConsPlusNormal"/>
              <w:keepNext/>
              <w:keepLines/>
              <w:jc w:val="both"/>
              <w:rPr>
                <w:sz w:val="28"/>
                <w:szCs w:val="28"/>
              </w:rPr>
            </w:pPr>
            <w:r w:rsidRPr="004A617F">
              <w:rPr>
                <w:sz w:val="28"/>
                <w:szCs w:val="28"/>
              </w:rPr>
              <w:t>начальник отдела комплектации государственного казенного учреждения Новосибирской</w:t>
            </w:r>
            <w:r w:rsidR="004C264A">
              <w:rPr>
                <w:sz w:val="28"/>
                <w:szCs w:val="28"/>
              </w:rPr>
              <w:t xml:space="preserve"> области «</w:t>
            </w:r>
            <w:r w:rsidRPr="004A617F">
              <w:rPr>
                <w:sz w:val="28"/>
                <w:szCs w:val="28"/>
              </w:rPr>
              <w:t>Управл</w:t>
            </w:r>
            <w:r w:rsidR="004C264A">
              <w:rPr>
                <w:sz w:val="28"/>
                <w:szCs w:val="28"/>
              </w:rPr>
              <w:t>ение капитального строительства»</w:t>
            </w:r>
            <w:r w:rsidRPr="004A617F">
              <w:rPr>
                <w:sz w:val="28"/>
                <w:szCs w:val="28"/>
              </w:rPr>
              <w:t>, член комиссии (по согласованию);</w:t>
            </w:r>
          </w:p>
        </w:tc>
      </w:tr>
      <w:tr w:rsidR="001758D7" w:rsidRPr="00C75E68" w:rsidTr="00E578EE">
        <w:tc>
          <w:tcPr>
            <w:tcW w:w="4195" w:type="dxa"/>
            <w:tcBorders>
              <w:top w:val="nil"/>
              <w:left w:val="nil"/>
              <w:bottom w:val="nil"/>
              <w:right w:val="nil"/>
            </w:tcBorders>
          </w:tcPr>
          <w:p w:rsidR="001758D7" w:rsidRPr="00C75E68" w:rsidRDefault="001758D7" w:rsidP="0044555D">
            <w:pPr>
              <w:pStyle w:val="a9"/>
              <w:rPr>
                <w:sz w:val="28"/>
                <w:szCs w:val="28"/>
              </w:rPr>
            </w:pPr>
          </w:p>
        </w:tc>
        <w:tc>
          <w:tcPr>
            <w:tcW w:w="340" w:type="dxa"/>
            <w:tcBorders>
              <w:top w:val="nil"/>
              <w:left w:val="nil"/>
              <w:bottom w:val="nil"/>
              <w:right w:val="nil"/>
            </w:tcBorders>
          </w:tcPr>
          <w:p w:rsidR="001758D7" w:rsidRPr="00C75E68" w:rsidRDefault="001758D7" w:rsidP="0044555D">
            <w:pPr>
              <w:pStyle w:val="ConsPlusNormal"/>
              <w:keepNext/>
              <w:keepLines/>
              <w:jc w:val="center"/>
              <w:rPr>
                <w:sz w:val="28"/>
                <w:szCs w:val="28"/>
              </w:rPr>
            </w:pPr>
          </w:p>
        </w:tc>
        <w:tc>
          <w:tcPr>
            <w:tcW w:w="5102" w:type="dxa"/>
            <w:tcBorders>
              <w:top w:val="nil"/>
              <w:left w:val="nil"/>
              <w:bottom w:val="nil"/>
              <w:right w:val="nil"/>
            </w:tcBorders>
          </w:tcPr>
          <w:p w:rsidR="001758D7" w:rsidRPr="00C75E68" w:rsidRDefault="001758D7" w:rsidP="0044555D">
            <w:pPr>
              <w:pStyle w:val="ConsPlusNormal"/>
              <w:keepNext/>
              <w:keepLines/>
              <w:jc w:val="both"/>
              <w:rPr>
                <w:sz w:val="28"/>
                <w:szCs w:val="28"/>
              </w:rPr>
            </w:pPr>
          </w:p>
        </w:tc>
      </w:tr>
    </w:tbl>
    <w:p w:rsidR="00A10A0B" w:rsidRPr="00A10A0B" w:rsidRDefault="00A10A0B" w:rsidP="00A10A0B">
      <w:pPr>
        <w:pStyle w:val="a9"/>
        <w:rPr>
          <w:sz w:val="28"/>
          <w:szCs w:val="28"/>
        </w:rPr>
      </w:pPr>
    </w:p>
    <w:p w:rsidR="00A10A0B" w:rsidRPr="00A10A0B" w:rsidRDefault="00A10A0B" w:rsidP="00A10A0B">
      <w:pPr>
        <w:pStyle w:val="a9"/>
        <w:jc w:val="center"/>
        <w:rPr>
          <w:sz w:val="28"/>
          <w:szCs w:val="28"/>
        </w:rPr>
      </w:pPr>
      <w:r w:rsidRPr="00A10A0B">
        <w:rPr>
          <w:sz w:val="28"/>
          <w:szCs w:val="28"/>
        </w:rPr>
        <w:t>_________</w:t>
      </w:r>
    </w:p>
    <w:p w:rsidR="00A10A0B" w:rsidRPr="00A10A0B" w:rsidRDefault="00A10A0B" w:rsidP="00A10A0B">
      <w:pPr>
        <w:pStyle w:val="a9"/>
        <w:rPr>
          <w:sz w:val="28"/>
          <w:szCs w:val="28"/>
        </w:rPr>
      </w:pPr>
    </w:p>
    <w:p w:rsidR="00A10A0B" w:rsidRDefault="00A10A0B" w:rsidP="00A10A0B">
      <w:pPr>
        <w:pStyle w:val="a9"/>
        <w:rPr>
          <w:sz w:val="28"/>
          <w:szCs w:val="28"/>
        </w:rPr>
      </w:pPr>
    </w:p>
    <w:p w:rsidR="00A10A0B" w:rsidRDefault="00A10A0B" w:rsidP="00A10A0B">
      <w:pPr>
        <w:pStyle w:val="a9"/>
        <w:rPr>
          <w:sz w:val="28"/>
          <w:szCs w:val="28"/>
        </w:rPr>
        <w:sectPr w:rsidR="00A10A0B" w:rsidSect="00324D84">
          <w:pgSz w:w="11905" w:h="16838"/>
          <w:pgMar w:top="1134" w:right="850" w:bottom="1134" w:left="1701" w:header="0" w:footer="0" w:gutter="0"/>
          <w:cols w:space="720"/>
          <w:titlePg/>
          <w:docGrid w:linePitch="326"/>
        </w:sectPr>
      </w:pPr>
    </w:p>
    <w:p w:rsidR="00A10A0B" w:rsidRPr="00A56148" w:rsidRDefault="00A10A0B" w:rsidP="00A10A0B">
      <w:pPr>
        <w:pStyle w:val="a9"/>
        <w:tabs>
          <w:tab w:val="left" w:pos="5670"/>
        </w:tabs>
        <w:ind w:left="5670"/>
        <w:rPr>
          <w:sz w:val="28"/>
          <w:szCs w:val="28"/>
        </w:rPr>
      </w:pPr>
      <w:r w:rsidRPr="00D77D05">
        <w:rPr>
          <w:sz w:val="28"/>
          <w:szCs w:val="28"/>
        </w:rPr>
        <w:t xml:space="preserve">Приложение </w:t>
      </w:r>
      <w:r w:rsidR="001A5BF9">
        <w:rPr>
          <w:sz w:val="28"/>
          <w:szCs w:val="28"/>
        </w:rPr>
        <w:t xml:space="preserve">№ </w:t>
      </w:r>
      <w:r>
        <w:rPr>
          <w:sz w:val="28"/>
          <w:szCs w:val="28"/>
        </w:rPr>
        <w:t>2</w:t>
      </w:r>
    </w:p>
    <w:p w:rsidR="00A10A0B" w:rsidRPr="00A56148" w:rsidRDefault="001A5BF9" w:rsidP="00A10A0B">
      <w:pPr>
        <w:pStyle w:val="a9"/>
        <w:tabs>
          <w:tab w:val="left" w:pos="5670"/>
        </w:tabs>
        <w:ind w:left="5670"/>
        <w:rPr>
          <w:sz w:val="28"/>
          <w:szCs w:val="28"/>
        </w:rPr>
      </w:pPr>
      <w:r>
        <w:rPr>
          <w:sz w:val="28"/>
          <w:szCs w:val="28"/>
        </w:rPr>
        <w:t>к приказу</w:t>
      </w:r>
      <w:r w:rsidR="00A10A0B" w:rsidRPr="00A56148">
        <w:rPr>
          <w:sz w:val="28"/>
          <w:szCs w:val="28"/>
        </w:rPr>
        <w:t xml:space="preserve"> министерства строительства Новосибирской области</w:t>
      </w:r>
    </w:p>
    <w:p w:rsidR="00A10A0B" w:rsidRPr="00A56148" w:rsidRDefault="00A10A0B" w:rsidP="00A10A0B">
      <w:pPr>
        <w:pStyle w:val="a9"/>
        <w:tabs>
          <w:tab w:val="left" w:pos="5670"/>
        </w:tabs>
        <w:ind w:left="5670"/>
        <w:rPr>
          <w:sz w:val="28"/>
          <w:szCs w:val="28"/>
        </w:rPr>
      </w:pPr>
      <w:r w:rsidRPr="00A56148">
        <w:rPr>
          <w:sz w:val="28"/>
          <w:szCs w:val="28"/>
        </w:rPr>
        <w:t>от ________________ №_____</w:t>
      </w:r>
    </w:p>
    <w:p w:rsidR="00A10A0B" w:rsidRPr="00A56148" w:rsidRDefault="00A10A0B" w:rsidP="006E2E69">
      <w:pPr>
        <w:pStyle w:val="a9"/>
        <w:tabs>
          <w:tab w:val="left" w:pos="5812"/>
        </w:tabs>
        <w:ind w:firstLine="709"/>
        <w:rPr>
          <w:sz w:val="28"/>
          <w:szCs w:val="28"/>
        </w:rPr>
      </w:pPr>
    </w:p>
    <w:p w:rsidR="00AF7DB0" w:rsidRPr="00AF7DB0" w:rsidRDefault="00AF7DB0" w:rsidP="00AF7DB0">
      <w:pPr>
        <w:jc w:val="center"/>
        <w:rPr>
          <w:b/>
          <w:sz w:val="28"/>
          <w:szCs w:val="28"/>
        </w:rPr>
      </w:pPr>
      <w:bookmarkStart w:id="0" w:name="P68"/>
      <w:bookmarkEnd w:id="0"/>
      <w:r w:rsidRPr="00AF7DB0">
        <w:rPr>
          <w:b/>
          <w:sz w:val="28"/>
          <w:szCs w:val="28"/>
        </w:rPr>
        <w:t>ПОРЯДОК</w:t>
      </w:r>
    </w:p>
    <w:p w:rsidR="00AF7DB0" w:rsidRPr="00AF7DB0" w:rsidRDefault="00AF7DB0" w:rsidP="00AF7DB0">
      <w:pPr>
        <w:jc w:val="center"/>
        <w:rPr>
          <w:b/>
          <w:sz w:val="28"/>
          <w:szCs w:val="28"/>
        </w:rPr>
      </w:pPr>
      <w:r w:rsidRPr="00AF7DB0">
        <w:rPr>
          <w:b/>
          <w:sz w:val="28"/>
          <w:szCs w:val="28"/>
        </w:rPr>
        <w:t>работы единой комиссии по осуществлению закупок министерства строительства Новосибирской области</w:t>
      </w:r>
    </w:p>
    <w:p w:rsidR="00AF7DB0" w:rsidRPr="00AF7DB0" w:rsidRDefault="00AF7DB0" w:rsidP="00AF7DB0">
      <w:pPr>
        <w:suppressAutoHyphens/>
        <w:spacing w:line="216" w:lineRule="auto"/>
        <w:rPr>
          <w:sz w:val="28"/>
          <w:szCs w:val="28"/>
        </w:rPr>
      </w:pPr>
    </w:p>
    <w:p w:rsidR="00AF7DB0" w:rsidRPr="00AF7DB0" w:rsidRDefault="00422953" w:rsidP="00AF7DB0">
      <w:pPr>
        <w:autoSpaceDE w:val="0"/>
        <w:autoSpaceDN w:val="0"/>
        <w:adjustRightInd w:val="0"/>
        <w:jc w:val="center"/>
        <w:outlineLvl w:val="0"/>
        <w:rPr>
          <w:rFonts w:eastAsia="Calibri"/>
          <w:b/>
          <w:sz w:val="28"/>
          <w:szCs w:val="28"/>
        </w:rPr>
      </w:pPr>
      <w:r>
        <w:rPr>
          <w:rFonts w:eastAsia="Calibri"/>
          <w:b/>
          <w:bCs/>
          <w:sz w:val="28"/>
          <w:szCs w:val="28"/>
          <w:lang w:val="en-US"/>
        </w:rPr>
        <w:t>I</w:t>
      </w:r>
      <w:r w:rsidR="00AF7DB0" w:rsidRPr="00AF7DB0">
        <w:rPr>
          <w:rFonts w:eastAsia="Calibri"/>
          <w:b/>
          <w:bCs/>
          <w:sz w:val="28"/>
          <w:szCs w:val="28"/>
        </w:rPr>
        <w:t>. Общие положения</w:t>
      </w:r>
    </w:p>
    <w:p w:rsidR="00AF7DB0" w:rsidRPr="00AF7DB0" w:rsidRDefault="00AF7DB0" w:rsidP="00AF7DB0">
      <w:pPr>
        <w:autoSpaceDE w:val="0"/>
        <w:autoSpaceDN w:val="0"/>
        <w:adjustRightInd w:val="0"/>
        <w:ind w:firstLine="540"/>
        <w:jc w:val="both"/>
        <w:rPr>
          <w:rFonts w:eastAsia="Calibri"/>
          <w:sz w:val="28"/>
          <w:szCs w:val="28"/>
        </w:rPr>
      </w:pPr>
    </w:p>
    <w:p w:rsidR="00AF7DB0" w:rsidRPr="00AF7DB0" w:rsidRDefault="00AF7DB0" w:rsidP="00AF7DB0">
      <w:pPr>
        <w:jc w:val="both"/>
        <w:rPr>
          <w:rFonts w:eastAsia="Calibri"/>
          <w:sz w:val="28"/>
          <w:szCs w:val="28"/>
        </w:rPr>
      </w:pPr>
      <w:r w:rsidRPr="00AF7DB0">
        <w:rPr>
          <w:rFonts w:eastAsia="Calibri"/>
          <w:sz w:val="28"/>
          <w:szCs w:val="28"/>
        </w:rPr>
        <w:tab/>
      </w:r>
      <w:r w:rsidR="0075622F">
        <w:rPr>
          <w:rFonts w:eastAsia="Calibri"/>
          <w:sz w:val="28"/>
          <w:szCs w:val="28"/>
        </w:rPr>
        <w:t xml:space="preserve">1. </w:t>
      </w:r>
      <w:r w:rsidRPr="00AF7DB0">
        <w:rPr>
          <w:rFonts w:eastAsia="Calibri"/>
          <w:sz w:val="28"/>
          <w:szCs w:val="28"/>
        </w:rPr>
        <w:t xml:space="preserve">Порядок </w:t>
      </w:r>
      <w:r w:rsidRPr="00AF7DB0">
        <w:rPr>
          <w:sz w:val="28"/>
          <w:szCs w:val="28"/>
        </w:rPr>
        <w:t>работы единой комиссии по осуществлению закупок министерства строительства Новосибирской области (далее - Порядок) определяет цели создания, принципы работы, функции, порядок создания, работы, права, обязанности и ответственность членов единой комиссии</w:t>
      </w:r>
      <w:r w:rsidRPr="00AF7DB0">
        <w:rPr>
          <w:rFonts w:eastAsia="Calibri"/>
          <w:sz w:val="28"/>
          <w:szCs w:val="28"/>
        </w:rPr>
        <w:t xml:space="preserve"> </w:t>
      </w:r>
      <w:r w:rsidRPr="00AF7DB0">
        <w:rPr>
          <w:sz w:val="28"/>
          <w:szCs w:val="28"/>
        </w:rPr>
        <w:t>по осуществлению закупок министерства строительства Новосибирской области (далее - единая комиссия) пу</w:t>
      </w:r>
      <w:r w:rsidRPr="00AF7DB0">
        <w:rPr>
          <w:rFonts w:eastAsia="Calibri"/>
          <w:sz w:val="28"/>
          <w:szCs w:val="28"/>
        </w:rPr>
        <w:t>тем проведения конкурсов, аукционов, запросов котировок, запросов предложений.</w:t>
      </w:r>
    </w:p>
    <w:p w:rsidR="00AF7DB0" w:rsidRPr="00AF7DB0" w:rsidRDefault="0075622F" w:rsidP="00AF7DB0">
      <w:pPr>
        <w:spacing w:line="240" w:lineRule="atLeast"/>
        <w:ind w:firstLine="709"/>
        <w:jc w:val="both"/>
        <w:rPr>
          <w:sz w:val="28"/>
          <w:szCs w:val="28"/>
        </w:rPr>
      </w:pPr>
      <w:r>
        <w:rPr>
          <w:sz w:val="28"/>
          <w:szCs w:val="28"/>
        </w:rPr>
        <w:t xml:space="preserve">2. </w:t>
      </w:r>
      <w:proofErr w:type="gramStart"/>
      <w:r w:rsidR="00AF7DB0" w:rsidRPr="00AF7DB0">
        <w:rPr>
          <w:sz w:val="28"/>
          <w:szCs w:val="28"/>
        </w:rPr>
        <w:t xml:space="preserve">В своей деятельности единая комиссия руководствуется Федеральным </w:t>
      </w:r>
      <w:hyperlink r:id="rId15" w:history="1">
        <w:r w:rsidR="00AF7DB0" w:rsidRPr="00AF7DB0">
          <w:rPr>
            <w:sz w:val="28"/>
            <w:szCs w:val="28"/>
          </w:rPr>
          <w:t>законом</w:t>
        </w:r>
      </w:hyperlink>
      <w:r w:rsidR="00AF7DB0" w:rsidRPr="00AF7DB0">
        <w:rPr>
          <w:sz w:val="28"/>
          <w:szCs w:val="20"/>
        </w:rPr>
        <w:t xml:space="preserve"> от 05.04.2013 № 44-ФЗ </w:t>
      </w:r>
      <w:r w:rsidR="00AF7DB0" w:rsidRPr="00AF7DB0">
        <w:rPr>
          <w:sz w:val="28"/>
          <w:szCs w:val="28"/>
        </w:rPr>
        <w:t>«</w:t>
      </w:r>
      <w:r w:rsidR="00AF7DB0" w:rsidRPr="00AF7DB0">
        <w:rPr>
          <w:sz w:val="28"/>
          <w:szCs w:val="20"/>
        </w:rPr>
        <w:t>О контрактной системе в сфере закупок товаров, работ, услуг для обеспечения государственных и муниципальных нужд</w:t>
      </w:r>
      <w:r w:rsidR="00AF7DB0" w:rsidRPr="00AF7DB0">
        <w:rPr>
          <w:sz w:val="28"/>
          <w:szCs w:val="28"/>
        </w:rPr>
        <w:t>»</w:t>
      </w:r>
      <w:r w:rsidR="00AF7DB0" w:rsidRPr="00AF7DB0">
        <w:rPr>
          <w:sz w:val="28"/>
          <w:szCs w:val="20"/>
        </w:rPr>
        <w:t xml:space="preserve"> (далее - Федеральный закон)</w:t>
      </w:r>
      <w:r w:rsidR="00AF7DB0" w:rsidRPr="00AF7DB0">
        <w:rPr>
          <w:sz w:val="28"/>
          <w:szCs w:val="28"/>
        </w:rPr>
        <w:t xml:space="preserve">, иными федеральными законами и нормативными правовыми актами Российской Федерации, Новосибирской области, </w:t>
      </w:r>
      <w:r w:rsidR="00AF7DB0" w:rsidRPr="00AF7DB0">
        <w:rPr>
          <w:sz w:val="26"/>
          <w:szCs w:val="26"/>
        </w:rPr>
        <w:t xml:space="preserve">постановлениями Правительства Новосибирской </w:t>
      </w:r>
      <w:r w:rsidR="00AF7DB0" w:rsidRPr="00AF7DB0">
        <w:rPr>
          <w:sz w:val="28"/>
          <w:szCs w:val="28"/>
        </w:rPr>
        <w:t xml:space="preserve">области </w:t>
      </w:r>
      <w:r w:rsidR="005F03DF" w:rsidRPr="005F03DF">
        <w:rPr>
          <w:sz w:val="28"/>
          <w:szCs w:val="28"/>
        </w:rPr>
        <w:t xml:space="preserve">от 19.01.2015 № 11-п </w:t>
      </w:r>
      <w:r w:rsidR="00AF7DB0" w:rsidRPr="00AF7DB0">
        <w:rPr>
          <w:sz w:val="28"/>
          <w:szCs w:val="28"/>
        </w:rPr>
        <w:t xml:space="preserve">«О возложении полномочий на министерство строительства Новосибирской области», </w:t>
      </w:r>
      <w:r w:rsidR="005F03DF" w:rsidRPr="005F03DF">
        <w:rPr>
          <w:sz w:val="28"/>
          <w:szCs w:val="28"/>
        </w:rPr>
        <w:t xml:space="preserve">от 19.01.2015 № 12-п </w:t>
      </w:r>
      <w:r w:rsidR="00AF7DB0" w:rsidRPr="00AF7DB0">
        <w:rPr>
          <w:sz w:val="28"/>
          <w:szCs w:val="28"/>
        </w:rPr>
        <w:t>«О наделении</w:t>
      </w:r>
      <w:proofErr w:type="gramEnd"/>
      <w:r w:rsidR="00AF7DB0" w:rsidRPr="00AF7DB0">
        <w:rPr>
          <w:sz w:val="28"/>
          <w:szCs w:val="28"/>
        </w:rPr>
        <w:t xml:space="preserve"> полномочиями министерство строительства Новосибирской области» </w:t>
      </w:r>
      <w:r w:rsidR="000343F6">
        <w:rPr>
          <w:sz w:val="28"/>
          <w:szCs w:val="28"/>
        </w:rPr>
        <w:t xml:space="preserve">(далее – Постановление </w:t>
      </w:r>
      <w:r w:rsidR="007B2E77">
        <w:rPr>
          <w:sz w:val="28"/>
          <w:szCs w:val="28"/>
        </w:rPr>
        <w:t>от 19.01.2015 № 1</w:t>
      </w:r>
      <w:r w:rsidR="007B2E77" w:rsidRPr="007B2E77">
        <w:rPr>
          <w:sz w:val="28"/>
          <w:szCs w:val="28"/>
        </w:rPr>
        <w:t>2</w:t>
      </w:r>
      <w:r w:rsidR="000343F6" w:rsidRPr="00AF7DB0">
        <w:rPr>
          <w:sz w:val="28"/>
          <w:szCs w:val="28"/>
        </w:rPr>
        <w:t>-п</w:t>
      </w:r>
      <w:r w:rsidR="000343F6">
        <w:rPr>
          <w:sz w:val="28"/>
          <w:szCs w:val="28"/>
        </w:rPr>
        <w:t>)</w:t>
      </w:r>
      <w:r w:rsidR="00AF7DB0" w:rsidRPr="00AF7DB0">
        <w:rPr>
          <w:sz w:val="28"/>
          <w:szCs w:val="28"/>
        </w:rPr>
        <w:t xml:space="preserve"> регулирующими отношения, связанные с осуществлением закупок для обеспечения государственных и муниципальных нужд, приказами министерства строительства Новосибирской области и настоящим Порядком.</w:t>
      </w:r>
    </w:p>
    <w:p w:rsidR="00AF7DB0" w:rsidRPr="00AF7DB0" w:rsidRDefault="00AF7DB0" w:rsidP="00AF7DB0">
      <w:pPr>
        <w:autoSpaceDE w:val="0"/>
        <w:autoSpaceDN w:val="0"/>
        <w:adjustRightInd w:val="0"/>
        <w:ind w:firstLine="540"/>
        <w:jc w:val="both"/>
        <w:rPr>
          <w:rFonts w:eastAsia="Calibri"/>
          <w:sz w:val="28"/>
          <w:szCs w:val="28"/>
        </w:rPr>
      </w:pPr>
    </w:p>
    <w:p w:rsidR="00AF7DB0" w:rsidRPr="00AF7DB0" w:rsidRDefault="00422953" w:rsidP="00AF7DB0">
      <w:pPr>
        <w:autoSpaceDE w:val="0"/>
        <w:autoSpaceDN w:val="0"/>
        <w:adjustRightInd w:val="0"/>
        <w:jc w:val="center"/>
        <w:outlineLvl w:val="0"/>
        <w:rPr>
          <w:rFonts w:eastAsia="Calibri"/>
          <w:b/>
          <w:sz w:val="28"/>
          <w:szCs w:val="28"/>
        </w:rPr>
      </w:pPr>
      <w:r>
        <w:rPr>
          <w:rFonts w:eastAsia="Calibri"/>
          <w:b/>
          <w:bCs/>
          <w:sz w:val="28"/>
          <w:szCs w:val="28"/>
          <w:lang w:val="en-US"/>
        </w:rPr>
        <w:t>II</w:t>
      </w:r>
      <w:r w:rsidR="00AF7DB0" w:rsidRPr="00AF7DB0">
        <w:rPr>
          <w:rFonts w:eastAsia="Calibri"/>
          <w:b/>
          <w:bCs/>
          <w:sz w:val="28"/>
          <w:szCs w:val="28"/>
        </w:rPr>
        <w:t>. Цели создания и принципы работы единой комиссии</w:t>
      </w:r>
    </w:p>
    <w:p w:rsidR="00AF7DB0" w:rsidRPr="00AF7DB0" w:rsidRDefault="00AF7DB0" w:rsidP="00AF7DB0">
      <w:pPr>
        <w:autoSpaceDE w:val="0"/>
        <w:autoSpaceDN w:val="0"/>
        <w:adjustRightInd w:val="0"/>
        <w:ind w:firstLine="540"/>
        <w:jc w:val="both"/>
        <w:rPr>
          <w:rFonts w:eastAsia="Calibri"/>
          <w:sz w:val="28"/>
          <w:szCs w:val="28"/>
        </w:rPr>
      </w:pPr>
    </w:p>
    <w:p w:rsidR="00AF7DB0" w:rsidRPr="00A83FA8" w:rsidRDefault="0075622F" w:rsidP="00AF7DB0">
      <w:pPr>
        <w:autoSpaceDE w:val="0"/>
        <w:autoSpaceDN w:val="0"/>
        <w:adjustRightInd w:val="0"/>
        <w:ind w:firstLine="540"/>
        <w:jc w:val="both"/>
        <w:rPr>
          <w:rFonts w:eastAsia="Calibri"/>
          <w:sz w:val="28"/>
          <w:szCs w:val="28"/>
        </w:rPr>
      </w:pPr>
      <w:r>
        <w:rPr>
          <w:rFonts w:eastAsia="Calibri"/>
          <w:sz w:val="28"/>
          <w:szCs w:val="28"/>
        </w:rPr>
        <w:t>3</w:t>
      </w:r>
      <w:r w:rsidR="00AF7DB0" w:rsidRPr="00AF7DB0">
        <w:rPr>
          <w:rFonts w:eastAsia="Calibri"/>
          <w:sz w:val="28"/>
          <w:szCs w:val="28"/>
        </w:rPr>
        <w:t xml:space="preserve">. </w:t>
      </w:r>
      <w:proofErr w:type="gramStart"/>
      <w:r>
        <w:rPr>
          <w:rFonts w:eastAsia="Calibri"/>
          <w:sz w:val="28"/>
          <w:szCs w:val="28"/>
        </w:rPr>
        <w:t>Е</w:t>
      </w:r>
      <w:r w:rsidR="00AF7DB0" w:rsidRPr="00A83FA8">
        <w:rPr>
          <w:rFonts w:eastAsia="Calibri"/>
          <w:sz w:val="28"/>
          <w:szCs w:val="28"/>
        </w:rPr>
        <w:t>диная комиссия создается в целях проведения конкурсов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конкурсов</w:t>
      </w:r>
      <w:r w:rsidR="00AF7DB0" w:rsidRPr="00A83FA8">
        <w:rPr>
          <w:rFonts w:asciiTheme="minorHAnsi" w:eastAsiaTheme="minorHAnsi" w:hAnsiTheme="minorHAnsi" w:cstheme="minorBidi"/>
          <w:sz w:val="22"/>
          <w:szCs w:val="22"/>
          <w:lang w:eastAsia="en-US"/>
        </w:rPr>
        <w:t xml:space="preserve"> </w:t>
      </w:r>
      <w:r w:rsidR="00AF7DB0" w:rsidRPr="00A83FA8">
        <w:rPr>
          <w:rFonts w:eastAsia="Calibri"/>
          <w:sz w:val="28"/>
          <w:szCs w:val="28"/>
        </w:rPr>
        <w:t>в электронной форме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аукционов (электронный аукцион, закрытый аукцион, закрытый аукцион в электронной форме), запросов котировок, запросов</w:t>
      </w:r>
      <w:proofErr w:type="gramEnd"/>
      <w:r w:rsidR="00AF7DB0" w:rsidRPr="00A83FA8">
        <w:rPr>
          <w:rFonts w:eastAsia="Calibri"/>
          <w:sz w:val="28"/>
          <w:szCs w:val="28"/>
        </w:rPr>
        <w:t xml:space="preserve"> </w:t>
      </w:r>
      <w:proofErr w:type="gramStart"/>
      <w:r w:rsidR="00AF7DB0" w:rsidRPr="00A83FA8">
        <w:rPr>
          <w:rFonts w:eastAsia="Calibri"/>
          <w:sz w:val="28"/>
          <w:szCs w:val="28"/>
        </w:rPr>
        <w:t>котировок в электронной форме, запросов предложений, запросов предложений</w:t>
      </w:r>
      <w:r w:rsidR="00AF7DB0" w:rsidRPr="00A83FA8">
        <w:rPr>
          <w:rFonts w:asciiTheme="minorHAnsi" w:eastAsiaTheme="minorHAnsi" w:hAnsiTheme="minorHAnsi" w:cstheme="minorBidi"/>
          <w:sz w:val="22"/>
          <w:szCs w:val="22"/>
          <w:lang w:eastAsia="en-US"/>
        </w:rPr>
        <w:t xml:space="preserve"> </w:t>
      </w:r>
      <w:r w:rsidR="00AF7DB0" w:rsidRPr="00A83FA8">
        <w:rPr>
          <w:rFonts w:eastAsia="Calibri"/>
          <w:sz w:val="28"/>
          <w:szCs w:val="28"/>
        </w:rPr>
        <w:t>в электронной форме для нужд министерства строительства Новосибирской</w:t>
      </w:r>
      <w:r w:rsidR="002E6CEF">
        <w:rPr>
          <w:rFonts w:eastAsia="Calibri"/>
          <w:sz w:val="28"/>
          <w:szCs w:val="28"/>
        </w:rPr>
        <w:t xml:space="preserve"> (далее – министерство)</w:t>
      </w:r>
      <w:r w:rsidR="00AF7DB0" w:rsidRPr="00A83FA8">
        <w:rPr>
          <w:rFonts w:eastAsia="Calibri"/>
          <w:sz w:val="28"/>
          <w:szCs w:val="28"/>
        </w:rPr>
        <w:t>, подведомственных ему организаций, муниципальных заказчиков, муниципальных бюджетных учреждений и (или) уполномоченных органов, уполномоченных учреждений, полномочия которых определены решениями органов местного самоуправления в случаях закупок товаров, рабо</w:t>
      </w:r>
      <w:r w:rsidR="00996E27">
        <w:rPr>
          <w:rFonts w:eastAsia="Calibri"/>
          <w:sz w:val="28"/>
          <w:szCs w:val="28"/>
        </w:rPr>
        <w:t>т, услуг, указанных в пункте 1 П</w:t>
      </w:r>
      <w:r w:rsidR="00AF7DB0" w:rsidRPr="00A83FA8">
        <w:rPr>
          <w:rFonts w:eastAsia="Calibri"/>
          <w:sz w:val="28"/>
          <w:szCs w:val="28"/>
        </w:rPr>
        <w:t>остановления от 19.01.2015 № 12-п.</w:t>
      </w:r>
      <w:proofErr w:type="gramEnd"/>
    </w:p>
    <w:p w:rsidR="00AF7DB0" w:rsidRPr="00AF7DB0" w:rsidRDefault="005E0509" w:rsidP="00AF7DB0">
      <w:pPr>
        <w:autoSpaceDE w:val="0"/>
        <w:autoSpaceDN w:val="0"/>
        <w:adjustRightInd w:val="0"/>
        <w:ind w:firstLine="540"/>
        <w:jc w:val="both"/>
        <w:rPr>
          <w:rFonts w:eastAsia="Calibri"/>
          <w:sz w:val="28"/>
          <w:szCs w:val="28"/>
        </w:rPr>
      </w:pPr>
      <w:r>
        <w:rPr>
          <w:rFonts w:eastAsia="Calibri"/>
          <w:sz w:val="28"/>
          <w:szCs w:val="28"/>
        </w:rPr>
        <w:t>4</w:t>
      </w:r>
      <w:r w:rsidR="00AF7DB0" w:rsidRPr="00AF7DB0">
        <w:rPr>
          <w:rFonts w:eastAsia="Calibri"/>
          <w:sz w:val="28"/>
          <w:szCs w:val="28"/>
        </w:rPr>
        <w:t>. В своей деятельности единая комиссия руково</w:t>
      </w:r>
      <w:r w:rsidR="00E07740">
        <w:rPr>
          <w:rFonts w:eastAsia="Calibri"/>
          <w:sz w:val="28"/>
          <w:szCs w:val="28"/>
        </w:rPr>
        <w:t>дствуется следующими принципами:</w:t>
      </w:r>
    </w:p>
    <w:p w:rsidR="00AF7DB0" w:rsidRPr="00AF7DB0" w:rsidRDefault="00122937" w:rsidP="00AF7DB0">
      <w:pPr>
        <w:autoSpaceDE w:val="0"/>
        <w:autoSpaceDN w:val="0"/>
        <w:adjustRightInd w:val="0"/>
        <w:ind w:firstLine="540"/>
        <w:jc w:val="both"/>
        <w:rPr>
          <w:rFonts w:eastAsia="Calibri"/>
          <w:sz w:val="28"/>
          <w:szCs w:val="28"/>
        </w:rPr>
      </w:pPr>
      <w:r>
        <w:rPr>
          <w:rFonts w:eastAsia="Calibri"/>
          <w:sz w:val="28"/>
          <w:szCs w:val="28"/>
        </w:rPr>
        <w:t>1</w:t>
      </w:r>
      <w:r w:rsidR="00E07740">
        <w:rPr>
          <w:rFonts w:eastAsia="Calibri"/>
          <w:sz w:val="28"/>
          <w:szCs w:val="28"/>
        </w:rPr>
        <w:t>)</w:t>
      </w:r>
      <w:r w:rsidR="00342204">
        <w:rPr>
          <w:rFonts w:eastAsia="Calibri"/>
          <w:sz w:val="28"/>
          <w:szCs w:val="28"/>
        </w:rPr>
        <w:t xml:space="preserve"> э</w:t>
      </w:r>
      <w:r w:rsidR="00AF7DB0" w:rsidRPr="00AF7DB0">
        <w:rPr>
          <w:rFonts w:eastAsia="Calibri"/>
          <w:sz w:val="28"/>
          <w:szCs w:val="28"/>
        </w:rPr>
        <w:t>ффективность и экономичность использов</w:t>
      </w:r>
      <w:r w:rsidR="00342204">
        <w:rPr>
          <w:rFonts w:eastAsia="Calibri"/>
          <w:sz w:val="28"/>
          <w:szCs w:val="28"/>
        </w:rPr>
        <w:t>ания выделенных средств бюджета;</w:t>
      </w:r>
    </w:p>
    <w:p w:rsidR="00AF7DB0" w:rsidRPr="00AF7DB0" w:rsidRDefault="00122937" w:rsidP="00AF7DB0">
      <w:pPr>
        <w:autoSpaceDE w:val="0"/>
        <w:autoSpaceDN w:val="0"/>
        <w:adjustRightInd w:val="0"/>
        <w:ind w:firstLine="540"/>
        <w:jc w:val="both"/>
        <w:rPr>
          <w:rFonts w:eastAsia="Calibri"/>
          <w:sz w:val="28"/>
          <w:szCs w:val="28"/>
        </w:rPr>
      </w:pPr>
      <w:r>
        <w:rPr>
          <w:rFonts w:eastAsia="Calibri"/>
          <w:sz w:val="28"/>
          <w:szCs w:val="28"/>
        </w:rPr>
        <w:t>2</w:t>
      </w:r>
      <w:r w:rsidR="00E07740">
        <w:rPr>
          <w:rFonts w:eastAsia="Calibri"/>
          <w:sz w:val="28"/>
          <w:szCs w:val="28"/>
        </w:rPr>
        <w:t>)</w:t>
      </w:r>
      <w:r w:rsidR="00342204">
        <w:rPr>
          <w:rFonts w:eastAsia="Calibri"/>
          <w:sz w:val="28"/>
          <w:szCs w:val="28"/>
        </w:rPr>
        <w:t xml:space="preserve"> п</w:t>
      </w:r>
      <w:r w:rsidR="00AF7DB0" w:rsidRPr="00AF7DB0">
        <w:rPr>
          <w:rFonts w:eastAsia="Calibri"/>
          <w:sz w:val="28"/>
          <w:szCs w:val="28"/>
        </w:rPr>
        <w:t>убличность, гласность, открытость и прозрачность процедуры определения поставщи</w:t>
      </w:r>
      <w:r w:rsidR="00342204">
        <w:rPr>
          <w:rFonts w:eastAsia="Calibri"/>
          <w:sz w:val="28"/>
          <w:szCs w:val="28"/>
        </w:rPr>
        <w:t>ков (подрядчиков, исполнителей);</w:t>
      </w:r>
    </w:p>
    <w:p w:rsidR="00AF7DB0" w:rsidRPr="00AF7DB0" w:rsidRDefault="00E07740" w:rsidP="00AF7DB0">
      <w:pPr>
        <w:autoSpaceDE w:val="0"/>
        <w:autoSpaceDN w:val="0"/>
        <w:adjustRightInd w:val="0"/>
        <w:ind w:firstLine="540"/>
        <w:jc w:val="both"/>
        <w:rPr>
          <w:rFonts w:eastAsia="Calibri"/>
          <w:sz w:val="28"/>
          <w:szCs w:val="28"/>
        </w:rPr>
      </w:pPr>
      <w:r>
        <w:rPr>
          <w:rFonts w:eastAsia="Calibri"/>
          <w:sz w:val="28"/>
          <w:szCs w:val="28"/>
        </w:rPr>
        <w:t xml:space="preserve">3) </w:t>
      </w:r>
      <w:r w:rsidR="00342204">
        <w:rPr>
          <w:rFonts w:eastAsia="Calibri"/>
          <w:sz w:val="28"/>
          <w:szCs w:val="28"/>
        </w:rPr>
        <w:t>о</w:t>
      </w:r>
      <w:r w:rsidR="00AF7DB0" w:rsidRPr="00AF7DB0">
        <w:rPr>
          <w:rFonts w:eastAsia="Calibri"/>
          <w:sz w:val="28"/>
          <w:szCs w:val="28"/>
        </w:rPr>
        <w:t>беспечение добросовестной конкуренции, недопущение дискриминации, введения ограничений или преимуще</w:t>
      </w:r>
      <w:proofErr w:type="gramStart"/>
      <w:r w:rsidR="00AF7DB0" w:rsidRPr="00AF7DB0">
        <w:rPr>
          <w:rFonts w:eastAsia="Calibri"/>
          <w:sz w:val="28"/>
          <w:szCs w:val="28"/>
        </w:rPr>
        <w:t>ств дл</w:t>
      </w:r>
      <w:proofErr w:type="gramEnd"/>
      <w:r w:rsidR="00AF7DB0" w:rsidRPr="00AF7DB0">
        <w:rPr>
          <w:rFonts w:eastAsia="Calibri"/>
          <w:sz w:val="28"/>
          <w:szCs w:val="28"/>
        </w:rPr>
        <w:t>я отдельных участников закупки, за исключением случаев, если такие преимущества установлены действующим законод</w:t>
      </w:r>
      <w:r w:rsidR="00342204">
        <w:rPr>
          <w:rFonts w:eastAsia="Calibri"/>
          <w:sz w:val="28"/>
          <w:szCs w:val="28"/>
        </w:rPr>
        <w:t>ательством Российской Федерации;</w:t>
      </w:r>
    </w:p>
    <w:p w:rsidR="00AF7DB0" w:rsidRPr="00AF7DB0" w:rsidRDefault="00E07740" w:rsidP="00AF7DB0">
      <w:pPr>
        <w:autoSpaceDE w:val="0"/>
        <w:autoSpaceDN w:val="0"/>
        <w:adjustRightInd w:val="0"/>
        <w:ind w:firstLine="540"/>
        <w:jc w:val="both"/>
        <w:rPr>
          <w:rFonts w:eastAsia="Calibri"/>
          <w:sz w:val="28"/>
          <w:szCs w:val="28"/>
        </w:rPr>
      </w:pPr>
      <w:r>
        <w:rPr>
          <w:rFonts w:eastAsia="Calibri"/>
          <w:sz w:val="28"/>
          <w:szCs w:val="28"/>
        </w:rPr>
        <w:t xml:space="preserve">4) </w:t>
      </w:r>
      <w:r w:rsidR="00342204">
        <w:rPr>
          <w:rFonts w:eastAsia="Calibri"/>
          <w:sz w:val="28"/>
          <w:szCs w:val="28"/>
        </w:rPr>
        <w:t>у</w:t>
      </w:r>
      <w:r w:rsidR="00AF7DB0" w:rsidRPr="00AF7DB0">
        <w:rPr>
          <w:rFonts w:eastAsia="Calibri"/>
          <w:sz w:val="28"/>
          <w:szCs w:val="28"/>
        </w:rPr>
        <w:t>странение возможностей злоупотребления и коррупции при определении поставщи</w:t>
      </w:r>
      <w:r w:rsidR="00342204">
        <w:rPr>
          <w:rFonts w:eastAsia="Calibri"/>
          <w:sz w:val="28"/>
          <w:szCs w:val="28"/>
        </w:rPr>
        <w:t>ков (подрядчиков, исполнителей);</w:t>
      </w:r>
    </w:p>
    <w:p w:rsidR="00AF7DB0" w:rsidRPr="00AF7DB0" w:rsidRDefault="00122937" w:rsidP="00AF7DB0">
      <w:pPr>
        <w:autoSpaceDE w:val="0"/>
        <w:autoSpaceDN w:val="0"/>
        <w:adjustRightInd w:val="0"/>
        <w:ind w:firstLine="540"/>
        <w:jc w:val="both"/>
        <w:rPr>
          <w:rFonts w:eastAsia="Calibri"/>
          <w:sz w:val="28"/>
          <w:szCs w:val="28"/>
        </w:rPr>
      </w:pPr>
      <w:r>
        <w:rPr>
          <w:rFonts w:eastAsia="Calibri"/>
          <w:sz w:val="28"/>
          <w:szCs w:val="28"/>
        </w:rPr>
        <w:t>5</w:t>
      </w:r>
      <w:r w:rsidR="00E07740">
        <w:rPr>
          <w:rFonts w:eastAsia="Calibri"/>
          <w:sz w:val="28"/>
          <w:szCs w:val="28"/>
        </w:rPr>
        <w:t>)</w:t>
      </w:r>
      <w:r w:rsidR="00342204">
        <w:rPr>
          <w:rFonts w:eastAsia="Calibri"/>
          <w:sz w:val="28"/>
          <w:szCs w:val="28"/>
        </w:rPr>
        <w:t xml:space="preserve"> н</w:t>
      </w:r>
      <w:r w:rsidR="00AF7DB0" w:rsidRPr="00AF7DB0">
        <w:rPr>
          <w:rFonts w:eastAsia="Calibri"/>
          <w:sz w:val="28"/>
          <w:szCs w:val="28"/>
        </w:rPr>
        <w:t>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AF7DB0" w:rsidRPr="00AF7DB0" w:rsidRDefault="00AF7DB0" w:rsidP="00AF7DB0">
      <w:pPr>
        <w:autoSpaceDE w:val="0"/>
        <w:autoSpaceDN w:val="0"/>
        <w:adjustRightInd w:val="0"/>
        <w:ind w:firstLine="540"/>
        <w:jc w:val="both"/>
        <w:rPr>
          <w:rFonts w:eastAsia="Calibri"/>
          <w:sz w:val="28"/>
          <w:szCs w:val="28"/>
        </w:rPr>
      </w:pPr>
    </w:p>
    <w:p w:rsidR="00AF7DB0" w:rsidRPr="00AF7DB0" w:rsidRDefault="00422953" w:rsidP="00AF7DB0">
      <w:pPr>
        <w:autoSpaceDE w:val="0"/>
        <w:autoSpaceDN w:val="0"/>
        <w:adjustRightInd w:val="0"/>
        <w:jc w:val="center"/>
        <w:outlineLvl w:val="0"/>
        <w:rPr>
          <w:rFonts w:eastAsia="Calibri"/>
          <w:sz w:val="28"/>
          <w:szCs w:val="28"/>
        </w:rPr>
      </w:pPr>
      <w:r>
        <w:rPr>
          <w:rFonts w:eastAsia="Calibri"/>
          <w:b/>
          <w:bCs/>
          <w:sz w:val="28"/>
          <w:szCs w:val="28"/>
          <w:lang w:val="en-US"/>
        </w:rPr>
        <w:t>III</w:t>
      </w:r>
      <w:r w:rsidR="00AF7DB0" w:rsidRPr="00AF7DB0">
        <w:rPr>
          <w:rFonts w:eastAsia="Calibri"/>
          <w:b/>
          <w:bCs/>
          <w:sz w:val="28"/>
          <w:szCs w:val="28"/>
        </w:rPr>
        <w:t xml:space="preserve">. Функции </w:t>
      </w:r>
      <w:r w:rsidR="00AF7DB0" w:rsidRPr="00AF7DB0">
        <w:rPr>
          <w:rFonts w:eastAsia="Calibri"/>
          <w:b/>
          <w:bCs/>
          <w:sz w:val="28"/>
          <w:szCs w:val="28"/>
          <w:lang w:val="en-US"/>
        </w:rPr>
        <w:t>e</w:t>
      </w:r>
      <w:r w:rsidR="00AF7DB0" w:rsidRPr="00AF7DB0">
        <w:rPr>
          <w:rFonts w:eastAsia="Calibri"/>
          <w:b/>
          <w:bCs/>
          <w:sz w:val="28"/>
          <w:szCs w:val="28"/>
        </w:rPr>
        <w:t>диной комиссии</w:t>
      </w:r>
    </w:p>
    <w:p w:rsidR="00AF7DB0" w:rsidRPr="00AF7DB0" w:rsidRDefault="00AF7DB0" w:rsidP="00AF7DB0">
      <w:pPr>
        <w:autoSpaceDE w:val="0"/>
        <w:autoSpaceDN w:val="0"/>
        <w:adjustRightInd w:val="0"/>
        <w:ind w:firstLine="540"/>
        <w:jc w:val="both"/>
        <w:rPr>
          <w:rFonts w:eastAsia="Calibri"/>
          <w:sz w:val="28"/>
          <w:szCs w:val="28"/>
        </w:rPr>
      </w:pPr>
    </w:p>
    <w:p w:rsidR="00AF7DB0" w:rsidRPr="00AF7DB0" w:rsidRDefault="009A110D" w:rsidP="00AF7DB0">
      <w:pPr>
        <w:autoSpaceDE w:val="0"/>
        <w:autoSpaceDN w:val="0"/>
        <w:adjustRightInd w:val="0"/>
        <w:ind w:firstLine="540"/>
        <w:jc w:val="both"/>
        <w:rPr>
          <w:rFonts w:eastAsia="Calibri"/>
          <w:sz w:val="28"/>
          <w:szCs w:val="28"/>
        </w:rPr>
      </w:pPr>
      <w:bookmarkStart w:id="1" w:name="Par40"/>
      <w:bookmarkEnd w:id="1"/>
      <w:r>
        <w:rPr>
          <w:rFonts w:eastAsia="Calibri"/>
          <w:sz w:val="28"/>
          <w:szCs w:val="28"/>
        </w:rPr>
        <w:t>5</w:t>
      </w:r>
      <w:r w:rsidR="00AF7DB0" w:rsidRPr="00AF7DB0">
        <w:rPr>
          <w:rFonts w:eastAsia="Calibri"/>
          <w:sz w:val="28"/>
          <w:szCs w:val="28"/>
        </w:rPr>
        <w:t>. Основными функциями единой комиссии являются:</w:t>
      </w:r>
    </w:p>
    <w:p w:rsidR="00AF7DB0" w:rsidRPr="00AF7DB0" w:rsidRDefault="00CA7083" w:rsidP="00AF7DB0">
      <w:pPr>
        <w:autoSpaceDE w:val="0"/>
        <w:autoSpaceDN w:val="0"/>
        <w:adjustRightInd w:val="0"/>
        <w:ind w:firstLine="540"/>
        <w:jc w:val="both"/>
        <w:rPr>
          <w:rFonts w:eastAsia="Calibri"/>
          <w:bCs/>
          <w:sz w:val="28"/>
          <w:szCs w:val="28"/>
        </w:rPr>
      </w:pPr>
      <w:proofErr w:type="gramStart"/>
      <w:r>
        <w:rPr>
          <w:rFonts w:eastAsia="Calibri"/>
          <w:sz w:val="28"/>
          <w:szCs w:val="28"/>
        </w:rPr>
        <w:t>1</w:t>
      </w:r>
      <w:r w:rsidR="00391D69">
        <w:rPr>
          <w:rFonts w:eastAsia="Calibri"/>
          <w:sz w:val="28"/>
          <w:szCs w:val="28"/>
        </w:rPr>
        <w:t>)</w:t>
      </w:r>
      <w:r w:rsidR="00323341">
        <w:rPr>
          <w:rFonts w:eastAsia="Calibri"/>
          <w:sz w:val="28"/>
          <w:szCs w:val="28"/>
        </w:rPr>
        <w:t xml:space="preserve"> п</w:t>
      </w:r>
      <w:r w:rsidR="00AF7DB0" w:rsidRPr="00AF7DB0">
        <w:rPr>
          <w:rFonts w:eastAsia="Calibri"/>
          <w:bCs/>
          <w:sz w:val="28"/>
          <w:szCs w:val="28"/>
        </w:rPr>
        <w:t xml:space="preserve">роверка соответствия участников закупок требованиям, указанным в </w:t>
      </w:r>
      <w:hyperlink r:id="rId16" w:history="1">
        <w:r w:rsidR="00AF7DB0" w:rsidRPr="00AF7DB0">
          <w:rPr>
            <w:rFonts w:eastAsia="Calibri"/>
            <w:bCs/>
            <w:sz w:val="28"/>
            <w:szCs w:val="28"/>
          </w:rPr>
          <w:t>пунктах 1</w:t>
        </w:r>
      </w:hyperlink>
      <w:r w:rsidR="00AF7DB0" w:rsidRPr="00AF7DB0">
        <w:rPr>
          <w:rFonts w:eastAsia="Calibri"/>
          <w:bCs/>
          <w:sz w:val="28"/>
          <w:szCs w:val="28"/>
        </w:rPr>
        <w:t xml:space="preserve"> </w:t>
      </w:r>
      <w:hyperlink r:id="rId17" w:history="1">
        <w:r w:rsidR="00AF7DB0" w:rsidRPr="00AF7DB0">
          <w:rPr>
            <w:rFonts w:eastAsia="Calibri"/>
            <w:bCs/>
            <w:sz w:val="28"/>
            <w:szCs w:val="28"/>
          </w:rPr>
          <w:t>части 1</w:t>
        </w:r>
      </w:hyperlink>
      <w:r w:rsidR="00AF7DB0" w:rsidRPr="00AF7DB0">
        <w:rPr>
          <w:rFonts w:eastAsia="Calibri"/>
          <w:bCs/>
          <w:sz w:val="28"/>
          <w:szCs w:val="28"/>
        </w:rPr>
        <w:t xml:space="preserve"> и части 1.1 статьи 31 Федерального закона, и в отношении отдельных видов закупок товаров, работ, услуг требованиям, установленным в соответствии с </w:t>
      </w:r>
      <w:hyperlink r:id="rId18" w:history="1">
        <w:r w:rsidR="00AF7DB0" w:rsidRPr="00AF7DB0">
          <w:rPr>
            <w:rFonts w:eastAsia="Calibri"/>
            <w:bCs/>
            <w:sz w:val="28"/>
            <w:szCs w:val="28"/>
          </w:rPr>
          <w:t>частью 2</w:t>
        </w:r>
      </w:hyperlink>
      <w:r w:rsidR="00AF7DB0" w:rsidRPr="00AF7DB0">
        <w:rPr>
          <w:rFonts w:eastAsia="Calibri"/>
          <w:bCs/>
          <w:sz w:val="28"/>
          <w:szCs w:val="28"/>
        </w:rPr>
        <w:t xml:space="preserve"> указанной статьи, если такие требования установлены Правительством Российской Федерации, а также единая комиссия вправе проверить соответствие участников закупок требованиям, указанным в </w:t>
      </w:r>
      <w:hyperlink r:id="rId19" w:history="1">
        <w:r w:rsidR="00AF7DB0" w:rsidRPr="00AF7DB0">
          <w:rPr>
            <w:rFonts w:eastAsia="Calibri"/>
            <w:bCs/>
            <w:sz w:val="28"/>
            <w:szCs w:val="28"/>
          </w:rPr>
          <w:t>пунктах 3</w:t>
        </w:r>
      </w:hyperlink>
      <w:r w:rsidR="00AF7DB0" w:rsidRPr="00AF7DB0">
        <w:rPr>
          <w:rFonts w:eastAsia="Calibri"/>
          <w:bCs/>
          <w:sz w:val="28"/>
          <w:szCs w:val="28"/>
        </w:rPr>
        <w:t xml:space="preserve"> - </w:t>
      </w:r>
      <w:hyperlink r:id="rId20" w:history="1">
        <w:r w:rsidR="00AF7DB0" w:rsidRPr="00AF7DB0">
          <w:rPr>
            <w:rFonts w:eastAsia="Calibri"/>
            <w:bCs/>
            <w:sz w:val="28"/>
            <w:szCs w:val="28"/>
          </w:rPr>
          <w:t>5</w:t>
        </w:r>
      </w:hyperlink>
      <w:r w:rsidR="00AF7DB0" w:rsidRPr="00AF7DB0">
        <w:rPr>
          <w:rFonts w:eastAsia="Calibri"/>
          <w:bCs/>
          <w:sz w:val="28"/>
          <w:szCs w:val="28"/>
        </w:rPr>
        <w:t xml:space="preserve">, </w:t>
      </w:r>
      <w:hyperlink r:id="rId21" w:history="1">
        <w:r w:rsidR="00AF7DB0" w:rsidRPr="00AF7DB0">
          <w:rPr>
            <w:rFonts w:eastAsia="Calibri"/>
            <w:bCs/>
            <w:sz w:val="28"/>
            <w:szCs w:val="28"/>
          </w:rPr>
          <w:t>7</w:t>
        </w:r>
        <w:proofErr w:type="gramEnd"/>
      </w:hyperlink>
      <w:r w:rsidR="00AF7DB0" w:rsidRPr="00AF7DB0">
        <w:rPr>
          <w:rFonts w:eastAsia="Calibri"/>
          <w:bCs/>
          <w:sz w:val="28"/>
          <w:szCs w:val="28"/>
        </w:rPr>
        <w:t xml:space="preserve"> - </w:t>
      </w:r>
      <w:hyperlink r:id="rId22" w:history="1">
        <w:r w:rsidR="00AF7DB0" w:rsidRPr="00AF7DB0">
          <w:rPr>
            <w:rFonts w:eastAsia="Calibri"/>
            <w:bCs/>
            <w:sz w:val="28"/>
            <w:szCs w:val="28"/>
          </w:rPr>
          <w:t>9 части 1</w:t>
        </w:r>
      </w:hyperlink>
      <w:r w:rsidR="00323341">
        <w:rPr>
          <w:rFonts w:eastAsia="Calibri"/>
          <w:bCs/>
          <w:sz w:val="28"/>
          <w:szCs w:val="28"/>
        </w:rPr>
        <w:t xml:space="preserve"> статьи 31 Федерального закона;</w:t>
      </w:r>
    </w:p>
    <w:p w:rsidR="00AF7DB0" w:rsidRPr="00AF7DB0" w:rsidRDefault="00CA7083" w:rsidP="00AF7DB0">
      <w:pPr>
        <w:autoSpaceDE w:val="0"/>
        <w:autoSpaceDN w:val="0"/>
        <w:adjustRightInd w:val="0"/>
        <w:ind w:firstLine="540"/>
        <w:jc w:val="both"/>
        <w:rPr>
          <w:rFonts w:eastAsia="Calibri"/>
          <w:sz w:val="28"/>
          <w:szCs w:val="28"/>
        </w:rPr>
      </w:pPr>
      <w:proofErr w:type="gramStart"/>
      <w:r>
        <w:rPr>
          <w:rFonts w:eastAsia="Calibri"/>
          <w:sz w:val="28"/>
          <w:szCs w:val="28"/>
        </w:rPr>
        <w:t>2</w:t>
      </w:r>
      <w:r w:rsidR="00391D69">
        <w:rPr>
          <w:rFonts w:eastAsia="Calibri"/>
          <w:sz w:val="28"/>
          <w:szCs w:val="28"/>
        </w:rPr>
        <w:t>)</w:t>
      </w:r>
      <w:r w:rsidR="00323341">
        <w:rPr>
          <w:rFonts w:eastAsia="Calibri"/>
          <w:sz w:val="28"/>
          <w:szCs w:val="28"/>
        </w:rPr>
        <w:t xml:space="preserve"> в</w:t>
      </w:r>
      <w:r w:rsidR="00AF7DB0" w:rsidRPr="00AF7DB0">
        <w:rPr>
          <w:rFonts w:eastAsia="Calibri"/>
          <w:sz w:val="28"/>
          <w:szCs w:val="28"/>
        </w:rPr>
        <w:t>скрытие конвертов с заявками на участие в открытом конкурсе, вскрытие конвертов с заявками на участие в конкурсе с ограниченным участием, вскрытие конвертов с первоначальными заявками на участие конкурсе с ограниченным участием, вскрытие конвертов с заявками на участие в запросе котировок, вскрытие конвертов с заявками на участие в запросе предложений, вскрытие конвертов</w:t>
      </w:r>
      <w:r w:rsidR="00323341">
        <w:rPr>
          <w:rFonts w:eastAsia="Calibri"/>
          <w:sz w:val="28"/>
          <w:szCs w:val="28"/>
        </w:rPr>
        <w:t xml:space="preserve"> с окончательными предложениями;</w:t>
      </w:r>
      <w:proofErr w:type="gramEnd"/>
    </w:p>
    <w:p w:rsidR="00AF7DB0" w:rsidRPr="00AF7DB0" w:rsidRDefault="00AF7DB0" w:rsidP="00AF7DB0">
      <w:pPr>
        <w:autoSpaceDE w:val="0"/>
        <w:autoSpaceDN w:val="0"/>
        <w:adjustRightInd w:val="0"/>
        <w:ind w:firstLine="540"/>
        <w:jc w:val="both"/>
        <w:rPr>
          <w:rFonts w:eastAsia="Calibri"/>
          <w:sz w:val="28"/>
          <w:szCs w:val="28"/>
        </w:rPr>
      </w:pPr>
      <w:proofErr w:type="gramStart"/>
      <w:r w:rsidRPr="00AF7DB0">
        <w:rPr>
          <w:rFonts w:eastAsia="Calibri"/>
          <w:sz w:val="28"/>
          <w:szCs w:val="28"/>
        </w:rPr>
        <w:t>3</w:t>
      </w:r>
      <w:r w:rsidR="00342204">
        <w:rPr>
          <w:rFonts w:eastAsia="Calibri"/>
          <w:sz w:val="28"/>
          <w:szCs w:val="28"/>
        </w:rPr>
        <w:t>)</w:t>
      </w:r>
      <w:r w:rsidR="00323341">
        <w:rPr>
          <w:rFonts w:eastAsia="Calibri"/>
          <w:sz w:val="28"/>
          <w:szCs w:val="28"/>
        </w:rPr>
        <w:t xml:space="preserve"> в</w:t>
      </w:r>
      <w:r w:rsidRPr="00AF7DB0">
        <w:rPr>
          <w:rFonts w:eastAsia="Calibri"/>
          <w:sz w:val="28"/>
          <w:szCs w:val="28"/>
        </w:rPr>
        <w:t xml:space="preserve">едение протоколов вскрытия конвертов с заявками на участие в открытом конкурсе, рассмотрения и оценки заявок на участие в открытом конкурсе, рассмотрения единственной заявки на участие в открытом конкурсе, первого этапа двухэтапного конкурса, рассмотрения и оценки окончательных заявок на участие в двухэтапном конкурсе, </w:t>
      </w:r>
      <w:proofErr w:type="spellStart"/>
      <w:r w:rsidRPr="00AF7DB0">
        <w:rPr>
          <w:rFonts w:eastAsia="Calibri"/>
          <w:sz w:val="28"/>
          <w:szCs w:val="28"/>
        </w:rPr>
        <w:t>предквалификационного</w:t>
      </w:r>
      <w:proofErr w:type="spellEnd"/>
      <w:r w:rsidRPr="00AF7DB0">
        <w:rPr>
          <w:rFonts w:eastAsia="Calibri"/>
          <w:sz w:val="28"/>
          <w:szCs w:val="28"/>
        </w:rPr>
        <w:t xml:space="preserve"> отбора, рассмотрения и оценки заявок на участие в конкурсе с ограниченным участием, рассмотрения и оценки первых</w:t>
      </w:r>
      <w:proofErr w:type="gramEnd"/>
      <w:r w:rsidRPr="00AF7DB0">
        <w:rPr>
          <w:rFonts w:eastAsia="Calibri"/>
          <w:sz w:val="28"/>
          <w:szCs w:val="28"/>
        </w:rPr>
        <w:t xml:space="preserve"> </w:t>
      </w:r>
      <w:proofErr w:type="gramStart"/>
      <w:r w:rsidRPr="00AF7DB0">
        <w:rPr>
          <w:rFonts w:eastAsia="Calibri"/>
          <w:sz w:val="28"/>
          <w:szCs w:val="28"/>
        </w:rPr>
        <w:t>частей заявок на участие в открытом конкурсе в электронной форме, рассмотрения и оценки вторых частей заявок на участие в открытом конкурсе в электронной форме, подведения итогов открытого конкурса</w:t>
      </w:r>
      <w:r w:rsidRPr="00AF7DB0">
        <w:rPr>
          <w:rFonts w:asciiTheme="minorHAnsi" w:eastAsiaTheme="minorHAnsi" w:hAnsiTheme="minorHAnsi" w:cstheme="minorBidi"/>
          <w:sz w:val="22"/>
          <w:szCs w:val="22"/>
          <w:lang w:eastAsia="en-US"/>
        </w:rPr>
        <w:t xml:space="preserve"> </w:t>
      </w:r>
      <w:r w:rsidRPr="00AF7DB0">
        <w:rPr>
          <w:rFonts w:eastAsia="Calibri"/>
          <w:sz w:val="28"/>
          <w:szCs w:val="28"/>
        </w:rPr>
        <w:t>в электронной форме, рассмотрения заявок на участие в электронном аукционе, подведения итогов электронного аукциона, протокол рассмотрения единственной заявки на участие в электронном аукционе, рассмотрения и оценки заявок на участие в запросе котировок</w:t>
      </w:r>
      <w:proofErr w:type="gramEnd"/>
      <w:r w:rsidRPr="00AF7DB0">
        <w:rPr>
          <w:rFonts w:eastAsia="Calibri"/>
          <w:sz w:val="28"/>
          <w:szCs w:val="28"/>
        </w:rPr>
        <w:t xml:space="preserve">, </w:t>
      </w:r>
      <w:proofErr w:type="gramStart"/>
      <w:r w:rsidRPr="00AF7DB0">
        <w:rPr>
          <w:rFonts w:eastAsia="Calibri"/>
          <w:sz w:val="28"/>
          <w:szCs w:val="28"/>
        </w:rPr>
        <w:t>рассмотрения и оценки заявок на участие в запросе котировок в электронной форме, рассмотрения заявок на участие в предварительном отборе в целях оказания гуманитарной помощи либо ликвидации последствий чрезвычайных ситуаций природного или техногенного характера, проведения запроса предложений, подведения итогов запроса предложений,</w:t>
      </w:r>
      <w:r w:rsidRPr="00AF7DB0">
        <w:rPr>
          <w:rFonts w:asciiTheme="minorHAnsi" w:eastAsiaTheme="minorHAnsi" w:hAnsiTheme="minorHAnsi" w:cstheme="minorBidi"/>
          <w:sz w:val="22"/>
          <w:szCs w:val="22"/>
          <w:lang w:eastAsia="en-US"/>
        </w:rPr>
        <w:t xml:space="preserve"> </w:t>
      </w:r>
      <w:r w:rsidRPr="00AF7DB0">
        <w:rPr>
          <w:rFonts w:eastAsia="Calibri"/>
          <w:sz w:val="28"/>
          <w:szCs w:val="28"/>
        </w:rPr>
        <w:t>проведения запроса предложений</w:t>
      </w:r>
      <w:r w:rsidRPr="00AF7DB0">
        <w:rPr>
          <w:rFonts w:asciiTheme="minorHAnsi" w:eastAsiaTheme="minorHAnsi" w:hAnsiTheme="minorHAnsi" w:cstheme="minorBidi"/>
          <w:sz w:val="22"/>
          <w:szCs w:val="22"/>
          <w:lang w:eastAsia="en-US"/>
        </w:rPr>
        <w:t xml:space="preserve"> </w:t>
      </w:r>
      <w:r w:rsidRPr="00AF7DB0">
        <w:rPr>
          <w:rFonts w:eastAsia="Calibri"/>
          <w:sz w:val="28"/>
          <w:szCs w:val="28"/>
        </w:rPr>
        <w:t>в электронной форме, подведения итогов запроса предложений</w:t>
      </w:r>
      <w:r w:rsidRPr="00AF7DB0">
        <w:rPr>
          <w:rFonts w:asciiTheme="minorHAnsi" w:eastAsiaTheme="minorHAnsi" w:hAnsiTheme="minorHAnsi" w:cstheme="minorBidi"/>
          <w:sz w:val="22"/>
          <w:szCs w:val="22"/>
          <w:lang w:eastAsia="en-US"/>
        </w:rPr>
        <w:t xml:space="preserve"> </w:t>
      </w:r>
      <w:r w:rsidRPr="00AF7DB0">
        <w:rPr>
          <w:rFonts w:eastAsia="Calibri"/>
          <w:sz w:val="28"/>
          <w:szCs w:val="28"/>
        </w:rPr>
        <w:t>в электронной форме, протокол рассмотрения заявок на участие в закрытом</w:t>
      </w:r>
      <w:proofErr w:type="gramEnd"/>
      <w:r w:rsidRPr="00AF7DB0">
        <w:rPr>
          <w:rFonts w:eastAsia="Calibri"/>
          <w:sz w:val="28"/>
          <w:szCs w:val="28"/>
        </w:rPr>
        <w:t xml:space="preserve"> </w:t>
      </w:r>
      <w:proofErr w:type="gramStart"/>
      <w:r w:rsidRPr="00AF7DB0">
        <w:rPr>
          <w:rFonts w:eastAsia="Calibri"/>
          <w:sz w:val="28"/>
          <w:szCs w:val="28"/>
        </w:rPr>
        <w:t xml:space="preserve">аукционе, рассмотрения заявок на участие в закрытом аукционе в электронной форме, подведения итогов закрытого аукциона в электронной форме, рассмотрения единственной заявки закрытого аукциона в электронной форме </w:t>
      </w:r>
      <w:r w:rsidRPr="00AF7DB0">
        <w:rPr>
          <w:rFonts w:eastAsia="Calibri"/>
          <w:color w:val="000000" w:themeColor="text1"/>
          <w:sz w:val="28"/>
          <w:szCs w:val="28"/>
        </w:rPr>
        <w:t>и иных протоколов, пред</w:t>
      </w:r>
      <w:r w:rsidR="00323341">
        <w:rPr>
          <w:rFonts w:eastAsia="Calibri"/>
          <w:color w:val="000000" w:themeColor="text1"/>
          <w:sz w:val="28"/>
          <w:szCs w:val="28"/>
        </w:rPr>
        <w:t>усмотренных Федеральным законом;</w:t>
      </w:r>
      <w:proofErr w:type="gramEnd"/>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4</w:t>
      </w:r>
      <w:r w:rsidR="00342204">
        <w:rPr>
          <w:rFonts w:eastAsia="Calibri"/>
          <w:sz w:val="28"/>
          <w:szCs w:val="28"/>
        </w:rPr>
        <w:t>)</w:t>
      </w:r>
      <w:r w:rsidR="00323341">
        <w:rPr>
          <w:rFonts w:eastAsia="Calibri"/>
          <w:sz w:val="28"/>
          <w:szCs w:val="28"/>
        </w:rPr>
        <w:t xml:space="preserve"> р</w:t>
      </w:r>
      <w:r w:rsidRPr="00AF7DB0">
        <w:rPr>
          <w:rFonts w:eastAsia="Calibri"/>
          <w:sz w:val="28"/>
          <w:szCs w:val="28"/>
        </w:rPr>
        <w:t>ассмотрение и оценка заявок на участие в открытом конкурсе, окончательных заявок на участие в двухэтапном конкурсе, заявок на участие в конкурсе с ограниченным участием, рассмотрения единственн</w:t>
      </w:r>
      <w:r w:rsidR="00323341">
        <w:rPr>
          <w:rFonts w:eastAsia="Calibri"/>
          <w:sz w:val="28"/>
          <w:szCs w:val="28"/>
        </w:rPr>
        <w:t>ой заявки на участие в конкурсе;</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5</w:t>
      </w:r>
      <w:r w:rsidR="00342204">
        <w:rPr>
          <w:rFonts w:eastAsia="Calibri"/>
          <w:sz w:val="28"/>
          <w:szCs w:val="28"/>
        </w:rPr>
        <w:t>)</w:t>
      </w:r>
      <w:r w:rsidR="00323341">
        <w:rPr>
          <w:rFonts w:eastAsia="Calibri"/>
          <w:sz w:val="28"/>
          <w:szCs w:val="28"/>
        </w:rPr>
        <w:t xml:space="preserve"> р</w:t>
      </w:r>
      <w:r w:rsidRPr="00AF7DB0">
        <w:rPr>
          <w:rFonts w:eastAsia="Calibri"/>
          <w:sz w:val="28"/>
          <w:szCs w:val="28"/>
        </w:rPr>
        <w:t>ассмотрение и оценка первых частей заявок на участие в открытом конкурсе в электронной форме, рассмотрение и оценка вторых частей заявок на участие в открытом конкурсе в электронной форме, окончательных заявок на участие в двухэтапном конкурсе</w:t>
      </w:r>
      <w:r w:rsidRPr="00AF7DB0">
        <w:rPr>
          <w:rFonts w:asciiTheme="minorHAnsi" w:eastAsiaTheme="minorHAnsi" w:hAnsiTheme="minorHAnsi" w:cstheme="minorBidi"/>
          <w:sz w:val="22"/>
          <w:szCs w:val="22"/>
          <w:lang w:eastAsia="en-US"/>
        </w:rPr>
        <w:t xml:space="preserve"> </w:t>
      </w:r>
      <w:r w:rsidRPr="00AF7DB0">
        <w:rPr>
          <w:rFonts w:eastAsia="Calibri"/>
          <w:sz w:val="28"/>
          <w:szCs w:val="28"/>
        </w:rPr>
        <w:t>в электронной форме, заявок на участие в конкурсе с ограниченным участием</w:t>
      </w:r>
      <w:r w:rsidRPr="00AF7DB0">
        <w:rPr>
          <w:rFonts w:asciiTheme="minorHAnsi" w:eastAsiaTheme="minorHAnsi" w:hAnsiTheme="minorHAnsi" w:cstheme="minorBidi"/>
          <w:sz w:val="22"/>
          <w:szCs w:val="22"/>
          <w:lang w:eastAsia="en-US"/>
        </w:rPr>
        <w:t xml:space="preserve"> </w:t>
      </w:r>
      <w:r w:rsidR="00323341">
        <w:rPr>
          <w:rFonts w:eastAsia="Calibri"/>
          <w:sz w:val="28"/>
          <w:szCs w:val="28"/>
        </w:rPr>
        <w:t>в электронной форме;</w:t>
      </w:r>
    </w:p>
    <w:p w:rsidR="00AF7DB0" w:rsidRPr="00AF7DB0" w:rsidRDefault="00AF7DB0" w:rsidP="00AF7DB0">
      <w:pPr>
        <w:autoSpaceDE w:val="0"/>
        <w:autoSpaceDN w:val="0"/>
        <w:adjustRightInd w:val="0"/>
        <w:ind w:firstLine="540"/>
        <w:jc w:val="both"/>
        <w:rPr>
          <w:rFonts w:eastAsia="Calibri"/>
          <w:sz w:val="28"/>
          <w:szCs w:val="28"/>
        </w:rPr>
      </w:pPr>
      <w:proofErr w:type="gramStart"/>
      <w:r w:rsidRPr="00AF7DB0">
        <w:rPr>
          <w:rFonts w:eastAsia="Calibri"/>
          <w:sz w:val="28"/>
          <w:szCs w:val="28"/>
        </w:rPr>
        <w:t>6</w:t>
      </w:r>
      <w:r w:rsidR="00342204">
        <w:rPr>
          <w:rFonts w:eastAsia="Calibri"/>
          <w:sz w:val="28"/>
          <w:szCs w:val="28"/>
        </w:rPr>
        <w:t>)</w:t>
      </w:r>
      <w:r w:rsidR="002D4316">
        <w:rPr>
          <w:rFonts w:eastAsia="Calibri"/>
          <w:sz w:val="28"/>
          <w:szCs w:val="28"/>
        </w:rPr>
        <w:t xml:space="preserve"> п</w:t>
      </w:r>
      <w:r w:rsidRPr="00AF7DB0">
        <w:rPr>
          <w:rFonts w:eastAsia="Calibri"/>
          <w:sz w:val="28"/>
          <w:szCs w:val="28"/>
        </w:rPr>
        <w:t>роведение с участниками двухэтапного конкурса, подавшими первоначальные заявки на участие в таком конкурсе,</w:t>
      </w:r>
      <w:r w:rsidRPr="00AF7DB0">
        <w:rPr>
          <w:rFonts w:asciiTheme="minorHAnsi" w:eastAsiaTheme="minorHAnsi" w:hAnsiTheme="minorHAnsi" w:cstheme="minorBidi"/>
          <w:sz w:val="22"/>
          <w:szCs w:val="22"/>
          <w:lang w:eastAsia="en-US"/>
        </w:rPr>
        <w:t xml:space="preserve"> </w:t>
      </w:r>
      <w:r w:rsidRPr="00AF7DB0">
        <w:rPr>
          <w:rFonts w:eastAsia="Calibri"/>
          <w:sz w:val="28"/>
          <w:szCs w:val="28"/>
        </w:rPr>
        <w:t>проведение с участниками двухэтапного конкурса</w:t>
      </w:r>
      <w:r w:rsidRPr="00AF7DB0">
        <w:rPr>
          <w:rFonts w:asciiTheme="minorHAnsi" w:eastAsiaTheme="minorHAnsi" w:hAnsiTheme="minorHAnsi" w:cstheme="minorBidi"/>
          <w:sz w:val="22"/>
          <w:szCs w:val="22"/>
          <w:lang w:eastAsia="en-US"/>
        </w:rPr>
        <w:t xml:space="preserve"> </w:t>
      </w:r>
      <w:r w:rsidRPr="00AF7DB0">
        <w:rPr>
          <w:rFonts w:eastAsia="Calibri"/>
          <w:sz w:val="28"/>
          <w:szCs w:val="28"/>
        </w:rPr>
        <w:t>в электронной форме, подавшими первоначальные заявки на участие в таком конкурсе</w:t>
      </w:r>
      <w:r w:rsidRPr="00AF7DB0">
        <w:rPr>
          <w:rFonts w:asciiTheme="minorHAnsi" w:eastAsiaTheme="minorHAnsi" w:hAnsiTheme="minorHAnsi" w:cstheme="minorBidi"/>
          <w:sz w:val="22"/>
          <w:szCs w:val="22"/>
          <w:lang w:eastAsia="en-US"/>
        </w:rPr>
        <w:t xml:space="preserve"> </w:t>
      </w:r>
      <w:r w:rsidRPr="00AF7DB0">
        <w:rPr>
          <w:rFonts w:eastAsia="Calibri"/>
          <w:sz w:val="28"/>
          <w:szCs w:val="28"/>
        </w:rPr>
        <w:t xml:space="preserve">в электронной форме в соответствии с положениями </w:t>
      </w:r>
      <w:r w:rsidRPr="00AF7DB0">
        <w:rPr>
          <w:sz w:val="28"/>
          <w:szCs w:val="28"/>
        </w:rPr>
        <w:t>Федерального закона</w:t>
      </w:r>
      <w:r w:rsidRPr="00AF7DB0">
        <w:rPr>
          <w:rFonts w:eastAsia="Calibri"/>
          <w:sz w:val="28"/>
          <w:szCs w:val="28"/>
        </w:rPr>
        <w:t>, обсуждения любых содержащихся в этих заявках предложений участников такого конкурса в отношении объекта закупки</w:t>
      </w:r>
      <w:bookmarkStart w:id="2" w:name="Par52"/>
      <w:bookmarkStart w:id="3" w:name="Par61"/>
      <w:bookmarkEnd w:id="2"/>
      <w:bookmarkEnd w:id="3"/>
      <w:r w:rsidR="00323341">
        <w:rPr>
          <w:rFonts w:eastAsia="Calibri"/>
          <w:sz w:val="28"/>
          <w:szCs w:val="28"/>
        </w:rPr>
        <w:t>;</w:t>
      </w:r>
      <w:proofErr w:type="gramEnd"/>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7</w:t>
      </w:r>
      <w:r w:rsidR="00342204">
        <w:rPr>
          <w:rFonts w:eastAsia="Calibri"/>
          <w:sz w:val="28"/>
          <w:szCs w:val="28"/>
        </w:rPr>
        <w:t>)</w:t>
      </w:r>
      <w:r w:rsidR="002D4316">
        <w:rPr>
          <w:rFonts w:eastAsia="Calibri"/>
          <w:sz w:val="28"/>
          <w:szCs w:val="28"/>
        </w:rPr>
        <w:t xml:space="preserve"> р</w:t>
      </w:r>
      <w:r w:rsidRPr="00AF7DB0">
        <w:rPr>
          <w:rFonts w:eastAsia="Calibri"/>
          <w:sz w:val="28"/>
          <w:szCs w:val="28"/>
        </w:rPr>
        <w:t>ассмотрение первых частей заявок на участие в электронном аукционе, принятие решения по результатам рассмотрения первых частей заявок на участие в электронном аукционе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bookmarkStart w:id="4" w:name="Par90"/>
      <w:bookmarkEnd w:id="4"/>
      <w:r w:rsidR="00323341">
        <w:rPr>
          <w:rFonts w:eastAsia="Calibri"/>
          <w:sz w:val="28"/>
          <w:szCs w:val="28"/>
        </w:rPr>
        <w:t>;</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8</w:t>
      </w:r>
      <w:r w:rsidR="00342204">
        <w:rPr>
          <w:rFonts w:eastAsia="Calibri"/>
          <w:sz w:val="28"/>
          <w:szCs w:val="28"/>
        </w:rPr>
        <w:t>)</w:t>
      </w:r>
      <w:r w:rsidR="00323341">
        <w:rPr>
          <w:rFonts w:eastAsia="Calibri"/>
          <w:sz w:val="28"/>
          <w:szCs w:val="28"/>
        </w:rPr>
        <w:t xml:space="preserve"> р</w:t>
      </w:r>
      <w:r w:rsidRPr="00AF7DB0">
        <w:rPr>
          <w:rFonts w:eastAsia="Calibri"/>
          <w:sz w:val="28"/>
          <w:szCs w:val="28"/>
        </w:rPr>
        <w:t xml:space="preserve">ассмотрение вторых частей заявок на участие в электронном аукционе и документов, направленных заказчику оператором электронной площадки в соответствии с </w:t>
      </w:r>
      <w:hyperlink r:id="rId23" w:history="1">
        <w:r w:rsidRPr="00AF7DB0">
          <w:rPr>
            <w:rFonts w:eastAsia="Calibri"/>
            <w:sz w:val="28"/>
            <w:szCs w:val="28"/>
          </w:rPr>
          <w:t>ч. 19 ст. 68</w:t>
        </w:r>
      </w:hyperlink>
      <w:r w:rsidRPr="00AF7DB0">
        <w:rPr>
          <w:rFonts w:eastAsia="Calibri"/>
          <w:sz w:val="28"/>
          <w:szCs w:val="28"/>
        </w:rPr>
        <w:t xml:space="preserve"> Федерального закона, в части соответствия их требованиям, установленным документацией о таком аукционе. Принятие решения на основании результатов рассмотрения вторых частей заявок на участие в электронном аукционе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предусмотре</w:t>
      </w:r>
      <w:r w:rsidR="00323341">
        <w:rPr>
          <w:rFonts w:eastAsia="Calibri"/>
          <w:sz w:val="28"/>
          <w:szCs w:val="28"/>
        </w:rPr>
        <w:t>нных ст. 69 Федерального закона;</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9</w:t>
      </w:r>
      <w:r w:rsidR="00342204">
        <w:rPr>
          <w:rFonts w:eastAsia="Calibri"/>
          <w:sz w:val="28"/>
          <w:szCs w:val="28"/>
        </w:rPr>
        <w:t>)</w:t>
      </w:r>
      <w:r w:rsidR="00323341">
        <w:rPr>
          <w:rFonts w:eastAsia="Calibri"/>
          <w:sz w:val="28"/>
          <w:szCs w:val="28"/>
        </w:rPr>
        <w:t xml:space="preserve"> р</w:t>
      </w:r>
      <w:r w:rsidRPr="00AF7DB0">
        <w:rPr>
          <w:rFonts w:eastAsia="Calibri"/>
          <w:sz w:val="28"/>
          <w:szCs w:val="28"/>
        </w:rPr>
        <w:t>ассмотрение заявок на участие в закрытом аукц</w:t>
      </w:r>
      <w:r w:rsidR="00323341">
        <w:rPr>
          <w:rFonts w:eastAsia="Calibri"/>
          <w:sz w:val="28"/>
          <w:szCs w:val="28"/>
        </w:rPr>
        <w:t>ионе;</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10</w:t>
      </w:r>
      <w:r w:rsidR="00323341">
        <w:rPr>
          <w:rFonts w:eastAsia="Calibri"/>
          <w:sz w:val="28"/>
          <w:szCs w:val="28"/>
        </w:rPr>
        <w:t>) у</w:t>
      </w:r>
      <w:r w:rsidRPr="00AF7DB0">
        <w:rPr>
          <w:rFonts w:eastAsia="Calibri"/>
          <w:sz w:val="28"/>
          <w:szCs w:val="28"/>
        </w:rPr>
        <w:t xml:space="preserve">частие </w:t>
      </w:r>
      <w:r w:rsidR="00323341">
        <w:rPr>
          <w:rFonts w:eastAsia="Calibri"/>
          <w:sz w:val="28"/>
          <w:szCs w:val="28"/>
        </w:rPr>
        <w:t>в проведении закрытого аукциона;</w:t>
      </w:r>
    </w:p>
    <w:p w:rsidR="00AF7DB0" w:rsidRPr="00AF7DB0" w:rsidRDefault="00AF7DB0" w:rsidP="00AF7DB0">
      <w:pPr>
        <w:autoSpaceDE w:val="0"/>
        <w:autoSpaceDN w:val="0"/>
        <w:adjustRightInd w:val="0"/>
        <w:ind w:firstLine="540"/>
        <w:jc w:val="both"/>
        <w:rPr>
          <w:rFonts w:eastAsia="Calibri"/>
          <w:sz w:val="28"/>
          <w:szCs w:val="28"/>
        </w:rPr>
      </w:pPr>
      <w:proofErr w:type="gramStart"/>
      <w:r w:rsidRPr="00AF7DB0">
        <w:rPr>
          <w:rFonts w:eastAsia="Calibri"/>
          <w:sz w:val="28"/>
          <w:szCs w:val="28"/>
        </w:rPr>
        <w:t>11</w:t>
      </w:r>
      <w:r w:rsidR="00323341">
        <w:rPr>
          <w:rFonts w:eastAsia="Calibri"/>
          <w:sz w:val="28"/>
          <w:szCs w:val="28"/>
        </w:rPr>
        <w:t>) р</w:t>
      </w:r>
      <w:r w:rsidRPr="00AF7DB0">
        <w:rPr>
          <w:rFonts w:eastAsia="Calibri"/>
          <w:sz w:val="28"/>
          <w:szCs w:val="28"/>
        </w:rPr>
        <w:t>ассмотрение заявок на участие в запросе котировок, рассмотрение заявок на участие в запросе котировок в электронной форме в части соответствия их требованиям, установленным в извещении о проведении запроса котировок, и оценка таких заявок, рассмотрение заявок на участие в предварительном отборе в целях оказания гуманитарной помощи либо ликвидации последствий чрезвычайных ситуаций природ</w:t>
      </w:r>
      <w:r w:rsidR="00323341">
        <w:rPr>
          <w:rFonts w:eastAsia="Calibri"/>
          <w:sz w:val="28"/>
          <w:szCs w:val="28"/>
        </w:rPr>
        <w:t>ного или техногенного характера;</w:t>
      </w:r>
      <w:proofErr w:type="gramEnd"/>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12</w:t>
      </w:r>
      <w:r w:rsidR="00323341">
        <w:rPr>
          <w:rFonts w:eastAsia="Calibri"/>
          <w:sz w:val="28"/>
          <w:szCs w:val="28"/>
        </w:rPr>
        <w:t>) р</w:t>
      </w:r>
      <w:r w:rsidRPr="00AF7DB0">
        <w:rPr>
          <w:rFonts w:eastAsia="Calibri"/>
          <w:sz w:val="28"/>
          <w:szCs w:val="28"/>
        </w:rPr>
        <w:t>ассмотрение и оценка заявок на участие в запросе предложений, рассмотрение и оценка окончательных предложений, рассмотрение и оценка заявок на участие в запросе предложений</w:t>
      </w:r>
      <w:r w:rsidRPr="00AF7DB0">
        <w:rPr>
          <w:rFonts w:asciiTheme="minorHAnsi" w:eastAsiaTheme="minorHAnsi" w:hAnsiTheme="minorHAnsi" w:cstheme="minorBidi"/>
          <w:sz w:val="22"/>
          <w:szCs w:val="22"/>
          <w:lang w:eastAsia="en-US"/>
        </w:rPr>
        <w:t xml:space="preserve"> </w:t>
      </w:r>
      <w:r w:rsidR="00323341">
        <w:rPr>
          <w:rFonts w:eastAsia="Calibri"/>
          <w:sz w:val="28"/>
          <w:szCs w:val="28"/>
        </w:rPr>
        <w:t>в электронной форме;</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13</w:t>
      </w:r>
      <w:r w:rsidR="00323341">
        <w:rPr>
          <w:rFonts w:eastAsia="Calibri"/>
          <w:sz w:val="28"/>
          <w:szCs w:val="28"/>
        </w:rPr>
        <w:t>) о</w:t>
      </w:r>
      <w:r w:rsidRPr="00AF7DB0">
        <w:rPr>
          <w:rFonts w:eastAsia="Calibri"/>
          <w:sz w:val="28"/>
          <w:szCs w:val="28"/>
        </w:rPr>
        <w:t>существление иных функций, предусмотренных Федеральным законом.</w:t>
      </w:r>
    </w:p>
    <w:p w:rsidR="00AF7DB0" w:rsidRPr="00AF7DB0" w:rsidRDefault="00AF7DB0" w:rsidP="00AF7DB0">
      <w:pPr>
        <w:autoSpaceDE w:val="0"/>
        <w:autoSpaceDN w:val="0"/>
        <w:adjustRightInd w:val="0"/>
        <w:ind w:firstLine="540"/>
        <w:jc w:val="both"/>
        <w:rPr>
          <w:rFonts w:eastAsia="Calibri"/>
          <w:sz w:val="28"/>
          <w:szCs w:val="28"/>
          <w:highlight w:val="green"/>
        </w:rPr>
      </w:pPr>
    </w:p>
    <w:p w:rsidR="00AF7DB0" w:rsidRPr="00AF7DB0" w:rsidRDefault="00422953" w:rsidP="00AF7DB0">
      <w:pPr>
        <w:autoSpaceDE w:val="0"/>
        <w:autoSpaceDN w:val="0"/>
        <w:adjustRightInd w:val="0"/>
        <w:jc w:val="center"/>
        <w:outlineLvl w:val="0"/>
        <w:rPr>
          <w:rFonts w:eastAsia="Calibri"/>
          <w:sz w:val="28"/>
          <w:szCs w:val="28"/>
        </w:rPr>
      </w:pPr>
      <w:r>
        <w:rPr>
          <w:rFonts w:eastAsia="Calibri"/>
          <w:b/>
          <w:bCs/>
          <w:sz w:val="28"/>
          <w:szCs w:val="28"/>
          <w:lang w:val="en-US"/>
        </w:rPr>
        <w:t>IV</w:t>
      </w:r>
      <w:r w:rsidR="00AF7DB0" w:rsidRPr="00AF7DB0">
        <w:rPr>
          <w:rFonts w:eastAsia="Calibri"/>
          <w:b/>
          <w:bCs/>
          <w:sz w:val="28"/>
          <w:szCs w:val="28"/>
        </w:rPr>
        <w:t>. Порядок создания и работы единой комиссии</w:t>
      </w:r>
    </w:p>
    <w:p w:rsidR="00AF7DB0" w:rsidRPr="00AF7DB0" w:rsidRDefault="00AF7DB0" w:rsidP="00AF7DB0">
      <w:pPr>
        <w:autoSpaceDE w:val="0"/>
        <w:autoSpaceDN w:val="0"/>
        <w:adjustRightInd w:val="0"/>
        <w:ind w:firstLine="540"/>
        <w:jc w:val="both"/>
        <w:rPr>
          <w:sz w:val="28"/>
          <w:szCs w:val="28"/>
        </w:rPr>
      </w:pPr>
    </w:p>
    <w:p w:rsidR="00AF7DB0" w:rsidRPr="00AF7DB0" w:rsidRDefault="00F34EF9" w:rsidP="00AF7DB0">
      <w:pPr>
        <w:autoSpaceDE w:val="0"/>
        <w:autoSpaceDN w:val="0"/>
        <w:adjustRightInd w:val="0"/>
        <w:ind w:firstLine="540"/>
        <w:jc w:val="both"/>
      </w:pPr>
      <w:r>
        <w:rPr>
          <w:sz w:val="28"/>
          <w:szCs w:val="28"/>
        </w:rPr>
        <w:t>6</w:t>
      </w:r>
      <w:r w:rsidR="00AF7DB0" w:rsidRPr="00AF7DB0">
        <w:rPr>
          <w:sz w:val="28"/>
          <w:szCs w:val="28"/>
        </w:rPr>
        <w:t>. Е</w:t>
      </w:r>
      <w:r w:rsidR="00AF7DB0" w:rsidRPr="00AF7DB0">
        <w:rPr>
          <w:rFonts w:eastAsia="Calibri"/>
          <w:sz w:val="28"/>
          <w:szCs w:val="28"/>
        </w:rPr>
        <w:t xml:space="preserve">диная комиссия является коллегиальным органом, действующим на постоянной основе. </w:t>
      </w:r>
    </w:p>
    <w:p w:rsidR="00AF7DB0" w:rsidRPr="00AF7DB0" w:rsidRDefault="00F34EF9" w:rsidP="00AF7DB0">
      <w:pPr>
        <w:autoSpaceDE w:val="0"/>
        <w:autoSpaceDN w:val="0"/>
        <w:adjustRightInd w:val="0"/>
        <w:ind w:firstLine="540"/>
        <w:jc w:val="both"/>
        <w:rPr>
          <w:rFonts w:eastAsia="Calibri"/>
          <w:sz w:val="28"/>
          <w:szCs w:val="28"/>
        </w:rPr>
      </w:pPr>
      <w:r>
        <w:rPr>
          <w:sz w:val="28"/>
          <w:szCs w:val="28"/>
        </w:rPr>
        <w:t>7</w:t>
      </w:r>
      <w:r w:rsidR="00AF7DB0" w:rsidRPr="00AF7DB0">
        <w:rPr>
          <w:sz w:val="28"/>
          <w:szCs w:val="28"/>
        </w:rPr>
        <w:t xml:space="preserve">. </w:t>
      </w:r>
      <w:r w:rsidR="00AF7DB0" w:rsidRPr="00AF7DB0">
        <w:rPr>
          <w:rFonts w:eastAsia="Calibri"/>
          <w:sz w:val="28"/>
          <w:szCs w:val="28"/>
        </w:rPr>
        <w:t>Число членов единой комиссии должно быть не менее чем пять человек.</w:t>
      </w:r>
    </w:p>
    <w:p w:rsidR="003D06D5" w:rsidRDefault="00F34EF9" w:rsidP="00AF7DB0">
      <w:pPr>
        <w:autoSpaceDE w:val="0"/>
        <w:autoSpaceDN w:val="0"/>
        <w:adjustRightInd w:val="0"/>
        <w:ind w:firstLine="540"/>
        <w:jc w:val="both"/>
        <w:rPr>
          <w:sz w:val="28"/>
          <w:szCs w:val="28"/>
        </w:rPr>
      </w:pPr>
      <w:r>
        <w:rPr>
          <w:rFonts w:eastAsia="Calibri"/>
          <w:sz w:val="28"/>
          <w:szCs w:val="28"/>
        </w:rPr>
        <w:t>8</w:t>
      </w:r>
      <w:r w:rsidR="00AF7DB0" w:rsidRPr="00AF7DB0">
        <w:rPr>
          <w:rFonts w:eastAsia="Calibri"/>
          <w:sz w:val="28"/>
          <w:szCs w:val="28"/>
        </w:rPr>
        <w:t xml:space="preserve">. </w:t>
      </w:r>
      <w:proofErr w:type="gramStart"/>
      <w:r w:rsidR="00AF7DB0" w:rsidRPr="00AF7DB0">
        <w:rPr>
          <w:sz w:val="28"/>
          <w:szCs w:val="28"/>
        </w:rPr>
        <w:t xml:space="preserve">В </w:t>
      </w:r>
      <w:r w:rsidR="00D23641">
        <w:rPr>
          <w:sz w:val="28"/>
          <w:szCs w:val="28"/>
        </w:rPr>
        <w:t>состав единой комиссии входят: п</w:t>
      </w:r>
      <w:r w:rsidR="00AF7DB0" w:rsidRPr="00AF7DB0">
        <w:rPr>
          <w:sz w:val="28"/>
          <w:szCs w:val="28"/>
        </w:rPr>
        <w:t>редсед</w:t>
      </w:r>
      <w:r w:rsidR="0070332A">
        <w:rPr>
          <w:sz w:val="28"/>
          <w:szCs w:val="28"/>
        </w:rPr>
        <w:t>атель единой комиссии (далее - п</w:t>
      </w:r>
      <w:r w:rsidR="00D23641">
        <w:rPr>
          <w:sz w:val="28"/>
          <w:szCs w:val="28"/>
        </w:rPr>
        <w:t>редседатель), заместитель п</w:t>
      </w:r>
      <w:r w:rsidR="00AF7DB0" w:rsidRPr="00AF7DB0">
        <w:rPr>
          <w:sz w:val="28"/>
          <w:szCs w:val="28"/>
        </w:rPr>
        <w:t>редсед</w:t>
      </w:r>
      <w:r w:rsidR="0070332A">
        <w:rPr>
          <w:sz w:val="28"/>
          <w:szCs w:val="28"/>
        </w:rPr>
        <w:t>ателя единой комиссии (далее - заместитель п</w:t>
      </w:r>
      <w:r w:rsidR="00AF7DB0" w:rsidRPr="00AF7DB0">
        <w:rPr>
          <w:sz w:val="28"/>
          <w:szCs w:val="28"/>
        </w:rPr>
        <w:t>редседателя), секр</w:t>
      </w:r>
      <w:r w:rsidR="0070332A">
        <w:rPr>
          <w:sz w:val="28"/>
          <w:szCs w:val="28"/>
        </w:rPr>
        <w:t>етарь единой комиссии (далее - с</w:t>
      </w:r>
      <w:r w:rsidR="00AF7DB0" w:rsidRPr="00AF7DB0">
        <w:rPr>
          <w:sz w:val="28"/>
          <w:szCs w:val="28"/>
        </w:rPr>
        <w:t xml:space="preserve">екретарь), другие члены единой </w:t>
      </w:r>
      <w:r w:rsidR="0070332A">
        <w:rPr>
          <w:sz w:val="28"/>
          <w:szCs w:val="28"/>
        </w:rPr>
        <w:t xml:space="preserve">комиссии. </w:t>
      </w:r>
      <w:proofErr w:type="gramEnd"/>
    </w:p>
    <w:p w:rsidR="00AF7DB0" w:rsidRPr="00AF7DB0" w:rsidRDefault="0070332A" w:rsidP="00AF7DB0">
      <w:pPr>
        <w:autoSpaceDE w:val="0"/>
        <w:autoSpaceDN w:val="0"/>
        <w:adjustRightInd w:val="0"/>
        <w:ind w:firstLine="540"/>
        <w:jc w:val="both"/>
        <w:rPr>
          <w:rFonts w:eastAsia="Calibri"/>
          <w:sz w:val="28"/>
          <w:szCs w:val="28"/>
        </w:rPr>
      </w:pPr>
      <w:r>
        <w:rPr>
          <w:sz w:val="28"/>
          <w:szCs w:val="28"/>
        </w:rPr>
        <w:t>Комиссию возглавляет п</w:t>
      </w:r>
      <w:r w:rsidR="00AF7DB0" w:rsidRPr="00AF7DB0">
        <w:rPr>
          <w:sz w:val="28"/>
          <w:szCs w:val="28"/>
        </w:rPr>
        <w:t>редседатель</w:t>
      </w:r>
      <w:r>
        <w:rPr>
          <w:sz w:val="28"/>
          <w:szCs w:val="28"/>
        </w:rPr>
        <w:t>, в его отсутствие обязанности председателя выполняет заместитель п</w:t>
      </w:r>
      <w:r w:rsidR="00AF7DB0" w:rsidRPr="00AF7DB0">
        <w:rPr>
          <w:sz w:val="28"/>
          <w:szCs w:val="28"/>
        </w:rPr>
        <w:t>редседателя. В случае отсутстви</w:t>
      </w:r>
      <w:r>
        <w:rPr>
          <w:sz w:val="28"/>
          <w:szCs w:val="28"/>
        </w:rPr>
        <w:t>я на заседании единой комиссии председателя и заместителя председателя, по поручению п</w:t>
      </w:r>
      <w:r w:rsidR="00AF7DB0" w:rsidRPr="00AF7DB0">
        <w:rPr>
          <w:sz w:val="28"/>
          <w:szCs w:val="28"/>
        </w:rPr>
        <w:t>редседателя, его обязанности выполняет любой член единой</w:t>
      </w:r>
      <w:r>
        <w:rPr>
          <w:sz w:val="28"/>
          <w:szCs w:val="28"/>
        </w:rPr>
        <w:t xml:space="preserve"> комиссии. В случае отсутствия секретаря, функции с</w:t>
      </w:r>
      <w:r w:rsidR="00AF7DB0" w:rsidRPr="00AF7DB0">
        <w:rPr>
          <w:sz w:val="28"/>
          <w:szCs w:val="28"/>
        </w:rPr>
        <w:t>екретаря в соответствие с настоящим Порядком, выполняет любой член единой комиссии, уполномоченн</w:t>
      </w:r>
      <w:r>
        <w:rPr>
          <w:sz w:val="28"/>
          <w:szCs w:val="28"/>
        </w:rPr>
        <w:t>ый на выполнение таких функций председателем (заместителем п</w:t>
      </w:r>
      <w:r w:rsidR="00AF7DB0" w:rsidRPr="00AF7DB0">
        <w:rPr>
          <w:sz w:val="28"/>
          <w:szCs w:val="28"/>
        </w:rPr>
        <w:t>редседателя</w:t>
      </w:r>
      <w:r>
        <w:rPr>
          <w:sz w:val="28"/>
          <w:szCs w:val="28"/>
        </w:rPr>
        <w:t>, в отсутствие п</w:t>
      </w:r>
      <w:r w:rsidR="00AF7DB0" w:rsidRPr="00AF7DB0">
        <w:rPr>
          <w:sz w:val="28"/>
          <w:szCs w:val="28"/>
        </w:rPr>
        <w:t>редседателя).</w:t>
      </w:r>
      <w:r w:rsidR="00AF7DB0" w:rsidRPr="00AF7DB0">
        <w:rPr>
          <w:rFonts w:eastAsia="Calibri"/>
          <w:sz w:val="28"/>
          <w:szCs w:val="28"/>
        </w:rPr>
        <w:t xml:space="preserve"> </w:t>
      </w:r>
    </w:p>
    <w:p w:rsidR="00AF7DB0" w:rsidRPr="00AF7DB0" w:rsidRDefault="00F34EF9" w:rsidP="00AF7DB0">
      <w:pPr>
        <w:autoSpaceDE w:val="0"/>
        <w:autoSpaceDN w:val="0"/>
        <w:adjustRightInd w:val="0"/>
        <w:ind w:firstLine="540"/>
        <w:jc w:val="both"/>
        <w:rPr>
          <w:rFonts w:eastAsia="Calibri"/>
          <w:sz w:val="28"/>
          <w:szCs w:val="28"/>
        </w:rPr>
      </w:pPr>
      <w:r>
        <w:rPr>
          <w:rFonts w:eastAsia="Calibri"/>
          <w:sz w:val="28"/>
          <w:szCs w:val="28"/>
        </w:rPr>
        <w:t>9</w:t>
      </w:r>
      <w:r w:rsidR="00AF7DB0" w:rsidRPr="00AF7DB0">
        <w:rPr>
          <w:rFonts w:eastAsia="Calibri"/>
          <w:sz w:val="28"/>
          <w:szCs w:val="28"/>
        </w:rPr>
        <w:t>. Персон</w:t>
      </w:r>
      <w:r>
        <w:rPr>
          <w:rFonts w:eastAsia="Calibri"/>
          <w:sz w:val="28"/>
          <w:szCs w:val="28"/>
        </w:rPr>
        <w:t>альный состав единой комиссии</w:t>
      </w:r>
      <w:r w:rsidR="00D23641">
        <w:rPr>
          <w:rFonts w:eastAsia="Calibri"/>
          <w:sz w:val="28"/>
          <w:szCs w:val="28"/>
        </w:rPr>
        <w:t xml:space="preserve"> </w:t>
      </w:r>
      <w:r w:rsidR="00693C87">
        <w:rPr>
          <w:rFonts w:eastAsia="Calibri"/>
          <w:sz w:val="28"/>
          <w:szCs w:val="28"/>
        </w:rPr>
        <w:t>утверждае</w:t>
      </w:r>
      <w:r w:rsidR="00AF7DB0" w:rsidRPr="00AF7DB0">
        <w:rPr>
          <w:rFonts w:eastAsia="Calibri"/>
          <w:sz w:val="28"/>
          <w:szCs w:val="28"/>
        </w:rPr>
        <w:t>тся приказом министерства.</w:t>
      </w:r>
    </w:p>
    <w:p w:rsidR="00AF7DB0" w:rsidRPr="00AF7DB0" w:rsidRDefault="008803BC" w:rsidP="00AF7DB0">
      <w:pPr>
        <w:autoSpaceDE w:val="0"/>
        <w:autoSpaceDN w:val="0"/>
        <w:adjustRightInd w:val="0"/>
        <w:ind w:firstLine="540"/>
        <w:jc w:val="both"/>
        <w:rPr>
          <w:rFonts w:eastAsia="Calibri"/>
          <w:sz w:val="28"/>
          <w:szCs w:val="28"/>
        </w:rPr>
      </w:pPr>
      <w:r>
        <w:rPr>
          <w:rFonts w:eastAsia="Calibri"/>
          <w:sz w:val="28"/>
          <w:szCs w:val="28"/>
        </w:rPr>
        <w:t>10</w:t>
      </w:r>
      <w:r w:rsidR="00AF7DB0" w:rsidRPr="00AF7DB0">
        <w:rPr>
          <w:rFonts w:eastAsia="Calibri"/>
          <w:sz w:val="28"/>
          <w:szCs w:val="28"/>
        </w:rPr>
        <w:t>. Министерство включает в состав единой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AF7DB0" w:rsidRPr="00AF7DB0" w:rsidRDefault="008803BC" w:rsidP="00AF7DB0">
      <w:pPr>
        <w:autoSpaceDE w:val="0"/>
        <w:autoSpaceDN w:val="0"/>
        <w:adjustRightInd w:val="0"/>
        <w:ind w:firstLine="540"/>
        <w:jc w:val="both"/>
        <w:rPr>
          <w:rFonts w:eastAsia="Calibri"/>
          <w:sz w:val="28"/>
          <w:szCs w:val="28"/>
        </w:rPr>
      </w:pPr>
      <w:r>
        <w:rPr>
          <w:rFonts w:eastAsia="Calibri"/>
          <w:sz w:val="28"/>
          <w:szCs w:val="28"/>
        </w:rPr>
        <w:t>11</w:t>
      </w:r>
      <w:r w:rsidR="00AF7DB0" w:rsidRPr="00AF7DB0">
        <w:rPr>
          <w:rFonts w:eastAsia="Calibri"/>
          <w:sz w:val="28"/>
          <w:szCs w:val="28"/>
        </w:rPr>
        <w:t xml:space="preserve">. </w:t>
      </w:r>
      <w:proofErr w:type="gramStart"/>
      <w:r w:rsidR="00AF7DB0" w:rsidRPr="00AF7DB0">
        <w:rPr>
          <w:rFonts w:eastAsia="Calibri"/>
          <w:sz w:val="28"/>
          <w:szCs w:val="28"/>
        </w:rPr>
        <w:t xml:space="preserve">Членами единой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00AF7DB0" w:rsidRPr="00AF7DB0">
        <w:rPr>
          <w:rFonts w:eastAsia="Calibri"/>
          <w:sz w:val="28"/>
          <w:szCs w:val="28"/>
        </w:rPr>
        <w:t>предквалификационного</w:t>
      </w:r>
      <w:proofErr w:type="spellEnd"/>
      <w:r w:rsidR="00AF7DB0" w:rsidRPr="00AF7DB0">
        <w:rPr>
          <w:rFonts w:eastAsia="Calibri"/>
          <w:sz w:val="28"/>
          <w:szCs w:val="28"/>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w:t>
      </w:r>
      <w:proofErr w:type="gramEnd"/>
      <w:r w:rsidR="00AF7DB0" w:rsidRPr="00AF7DB0">
        <w:rPr>
          <w:rFonts w:eastAsia="Calibri"/>
          <w:sz w:val="28"/>
          <w:szCs w:val="28"/>
        </w:rPr>
        <w:t xml:space="preserve"> </w:t>
      </w:r>
      <w:proofErr w:type="gramStart"/>
      <w:r w:rsidR="00AF7DB0" w:rsidRPr="00AF7DB0">
        <w:rPr>
          <w:rFonts w:eastAsia="Calibri"/>
          <w:sz w:val="28"/>
          <w:szCs w:val="28"/>
        </w:rPr>
        <w:t>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w:t>
      </w:r>
      <w:proofErr w:type="gramEnd"/>
      <w:r w:rsidR="00AF7DB0" w:rsidRPr="00AF7DB0">
        <w:rPr>
          <w:rFonts w:eastAsia="Calibri"/>
          <w:sz w:val="28"/>
          <w:szCs w:val="28"/>
        </w:rPr>
        <w:t xml:space="preserve">, </w:t>
      </w:r>
      <w:proofErr w:type="gramStart"/>
      <w:r w:rsidR="00AF7DB0" w:rsidRPr="00AF7DB0">
        <w:rPr>
          <w:rFonts w:eastAsia="Calibri"/>
          <w:sz w:val="28"/>
          <w:szCs w:val="28"/>
        </w:rPr>
        <w:t xml:space="preserve">дедушкой, бабушкой и внуками), полнородными и </w:t>
      </w:r>
      <w:proofErr w:type="spellStart"/>
      <w:r w:rsidR="00AF7DB0" w:rsidRPr="00AF7DB0">
        <w:rPr>
          <w:rFonts w:eastAsia="Calibri"/>
          <w:sz w:val="28"/>
          <w:szCs w:val="28"/>
        </w:rPr>
        <w:t>неполнородными</w:t>
      </w:r>
      <w:proofErr w:type="spellEnd"/>
      <w:r w:rsidR="00AF7DB0" w:rsidRPr="00AF7DB0">
        <w:rPr>
          <w:rFonts w:eastAsia="Calibri"/>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r w:rsidR="00AF7DB0" w:rsidRPr="00AF7DB0">
        <w:rPr>
          <w:rFonts w:eastAsia="Calibri"/>
          <w:sz w:val="28"/>
          <w:szCs w:val="28"/>
        </w:rPr>
        <w:t xml:space="preserve"> </w:t>
      </w:r>
      <w:proofErr w:type="gramStart"/>
      <w:r w:rsidR="00AF7DB0" w:rsidRPr="00AF7DB0">
        <w:rPr>
          <w:rFonts w:eastAsia="Calibri"/>
          <w:sz w:val="28"/>
          <w:szCs w:val="28"/>
        </w:rPr>
        <w:t>В случае выявления в составе единой комиссии указанных лиц заказчик, принявший решение о создании единой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w:t>
      </w:r>
      <w:proofErr w:type="gramEnd"/>
      <w:r w:rsidR="00AF7DB0" w:rsidRPr="00AF7DB0">
        <w:rPr>
          <w:rFonts w:eastAsia="Calibri"/>
          <w:sz w:val="28"/>
          <w:szCs w:val="28"/>
        </w:rPr>
        <w:t xml:space="preserve"> сфере закупок.</w:t>
      </w:r>
    </w:p>
    <w:p w:rsidR="00AF7DB0" w:rsidRPr="00AF7DB0" w:rsidRDefault="008803BC" w:rsidP="00AF7DB0">
      <w:pPr>
        <w:autoSpaceDE w:val="0"/>
        <w:autoSpaceDN w:val="0"/>
        <w:adjustRightInd w:val="0"/>
        <w:ind w:firstLine="540"/>
        <w:jc w:val="both"/>
        <w:rPr>
          <w:rFonts w:eastAsia="Calibri"/>
          <w:sz w:val="28"/>
          <w:szCs w:val="28"/>
        </w:rPr>
      </w:pPr>
      <w:r>
        <w:rPr>
          <w:rFonts w:eastAsia="Calibri"/>
          <w:sz w:val="28"/>
          <w:szCs w:val="28"/>
        </w:rPr>
        <w:t>12</w:t>
      </w:r>
      <w:r w:rsidR="00AF7DB0" w:rsidRPr="00AF7DB0">
        <w:rPr>
          <w:rFonts w:eastAsia="Calibri"/>
          <w:sz w:val="28"/>
          <w:szCs w:val="28"/>
        </w:rPr>
        <w:t>. Замена члена единой комиссии допускается только по решению министерства.</w:t>
      </w:r>
    </w:p>
    <w:p w:rsidR="00AF7DB0" w:rsidRPr="00AF7DB0" w:rsidRDefault="00400192" w:rsidP="00AF7DB0">
      <w:pPr>
        <w:autoSpaceDE w:val="0"/>
        <w:autoSpaceDN w:val="0"/>
        <w:adjustRightInd w:val="0"/>
        <w:ind w:firstLine="540"/>
        <w:jc w:val="both"/>
        <w:rPr>
          <w:rFonts w:eastAsia="Calibri"/>
          <w:sz w:val="28"/>
          <w:szCs w:val="28"/>
        </w:rPr>
      </w:pPr>
      <w:r>
        <w:rPr>
          <w:rFonts w:eastAsia="Calibri"/>
          <w:sz w:val="28"/>
          <w:szCs w:val="28"/>
        </w:rPr>
        <w:t>13</w:t>
      </w:r>
      <w:r w:rsidR="00AF7DB0" w:rsidRPr="00AF7DB0">
        <w:rPr>
          <w:rFonts w:eastAsia="Calibri"/>
          <w:sz w:val="28"/>
          <w:szCs w:val="28"/>
        </w:rPr>
        <w:t>. Работа единой комиссии осуществляется на ее заседаниях. Единая комиссия правомочна осуществлять свои функции, если на заседании единой комиссии присутствует не менее чем пятьдесят процентов общего числа ее членов. Члены единой комиссии должн</w:t>
      </w:r>
      <w:r w:rsidR="00D14D35">
        <w:rPr>
          <w:rFonts w:eastAsia="Calibri"/>
          <w:sz w:val="28"/>
          <w:szCs w:val="28"/>
        </w:rPr>
        <w:t>ы быть своевременно уведомлены п</w:t>
      </w:r>
      <w:r w:rsidR="00AF7DB0" w:rsidRPr="00AF7DB0">
        <w:rPr>
          <w:rFonts w:eastAsia="Calibri"/>
          <w:sz w:val="28"/>
          <w:szCs w:val="28"/>
        </w:rPr>
        <w:t>редседателем о месте, дате и времени проведения заседания единой комиссии. Принятие решения членами единой комиссии путем проведения заочного голосования, а также делегирование ими своих полномочий иным лицам не допускаются.</w:t>
      </w:r>
    </w:p>
    <w:p w:rsidR="00AF7DB0" w:rsidRPr="00AF7DB0" w:rsidRDefault="00400192" w:rsidP="00AF7DB0">
      <w:pPr>
        <w:autoSpaceDE w:val="0"/>
        <w:autoSpaceDN w:val="0"/>
        <w:adjustRightInd w:val="0"/>
        <w:ind w:firstLine="540"/>
        <w:jc w:val="both"/>
        <w:rPr>
          <w:rFonts w:eastAsia="Calibri"/>
          <w:sz w:val="28"/>
          <w:szCs w:val="28"/>
        </w:rPr>
      </w:pPr>
      <w:r>
        <w:rPr>
          <w:rFonts w:eastAsia="Calibri"/>
          <w:sz w:val="28"/>
          <w:szCs w:val="28"/>
        </w:rPr>
        <w:t>14</w:t>
      </w:r>
      <w:r w:rsidR="00AF7DB0" w:rsidRPr="00AF7DB0">
        <w:rPr>
          <w:rFonts w:eastAsia="Calibri"/>
          <w:sz w:val="28"/>
          <w:szCs w:val="28"/>
        </w:rPr>
        <w:t>. Уведомление членов единой комиссии о месте, дате и времени проведения заседаний единой комиссии осуществляется не позднее, чем за два рабочих дня до даты проведения такого заседания.</w:t>
      </w:r>
    </w:p>
    <w:p w:rsidR="00AF7DB0" w:rsidRPr="00AF7DB0" w:rsidRDefault="00400192" w:rsidP="00EA5BF0">
      <w:pPr>
        <w:autoSpaceDE w:val="0"/>
        <w:autoSpaceDN w:val="0"/>
        <w:adjustRightInd w:val="0"/>
        <w:ind w:firstLine="540"/>
        <w:jc w:val="both"/>
        <w:rPr>
          <w:rFonts w:eastAsia="Calibri"/>
          <w:sz w:val="28"/>
          <w:szCs w:val="28"/>
        </w:rPr>
      </w:pPr>
      <w:r>
        <w:rPr>
          <w:rFonts w:eastAsia="Calibri"/>
          <w:sz w:val="28"/>
          <w:szCs w:val="28"/>
        </w:rPr>
        <w:t>15</w:t>
      </w:r>
      <w:r w:rsidR="00AF7DB0" w:rsidRPr="00AF7DB0">
        <w:rPr>
          <w:rFonts w:eastAsia="Calibri"/>
          <w:sz w:val="28"/>
          <w:szCs w:val="28"/>
        </w:rPr>
        <w:t>.</w:t>
      </w:r>
      <w:r w:rsidR="00AF7DB0" w:rsidRPr="00AF7DB0">
        <w:rPr>
          <w:sz w:val="28"/>
          <w:szCs w:val="28"/>
        </w:rPr>
        <w:t xml:space="preserve"> Решения единой комиссии оформляются протоколами, которые подписываются </w:t>
      </w:r>
      <w:proofErr w:type="gramStart"/>
      <w:r w:rsidR="00AF7DB0" w:rsidRPr="00AF7DB0">
        <w:rPr>
          <w:sz w:val="28"/>
          <w:szCs w:val="28"/>
        </w:rPr>
        <w:t>всеми членами единой комиссии, присутствовавшими на заседании единой комиссии и размещаются</w:t>
      </w:r>
      <w:proofErr w:type="gramEnd"/>
      <w:r w:rsidR="00AF7DB0" w:rsidRPr="00AF7DB0">
        <w:rPr>
          <w:sz w:val="28"/>
          <w:szCs w:val="28"/>
        </w:rPr>
        <w:t xml:space="preserve"> </w:t>
      </w:r>
      <w:r w:rsidR="00AF7DB0" w:rsidRPr="00AF7DB0">
        <w:rPr>
          <w:rFonts w:eastAsia="Calibri"/>
          <w:sz w:val="28"/>
          <w:szCs w:val="28"/>
        </w:rPr>
        <w:t xml:space="preserve">в единой информационной системе </w:t>
      </w:r>
      <w:r w:rsidR="00AF7DB0" w:rsidRPr="00AF7DB0">
        <w:rPr>
          <w:sz w:val="28"/>
          <w:szCs w:val="28"/>
        </w:rPr>
        <w:t>в порядке и в сроки, установленные Федеральным законом.</w:t>
      </w:r>
      <w:r w:rsidR="00AF7DB0" w:rsidRPr="00AF7DB0">
        <w:rPr>
          <w:rFonts w:eastAsia="Calibri"/>
          <w:sz w:val="28"/>
          <w:szCs w:val="28"/>
        </w:rPr>
        <w:t xml:space="preserve"> </w:t>
      </w:r>
    </w:p>
    <w:p w:rsidR="00AF7DB0" w:rsidRPr="00AF7DB0" w:rsidRDefault="00400192" w:rsidP="00AF7DB0">
      <w:pPr>
        <w:autoSpaceDE w:val="0"/>
        <w:autoSpaceDN w:val="0"/>
        <w:adjustRightInd w:val="0"/>
        <w:ind w:firstLine="540"/>
        <w:jc w:val="both"/>
        <w:rPr>
          <w:sz w:val="28"/>
          <w:szCs w:val="28"/>
        </w:rPr>
      </w:pPr>
      <w:r>
        <w:rPr>
          <w:rFonts w:eastAsia="Calibri"/>
          <w:sz w:val="28"/>
          <w:szCs w:val="28"/>
        </w:rPr>
        <w:t>16</w:t>
      </w:r>
      <w:r w:rsidR="00AF7DB0" w:rsidRPr="00AF7DB0">
        <w:rPr>
          <w:rFonts w:eastAsia="Calibri"/>
          <w:sz w:val="28"/>
          <w:szCs w:val="28"/>
        </w:rPr>
        <w:t xml:space="preserve">. </w:t>
      </w:r>
      <w:r w:rsidR="00AF7DB0" w:rsidRPr="00AF7DB0">
        <w:rPr>
          <w:sz w:val="28"/>
          <w:szCs w:val="28"/>
        </w:rPr>
        <w:t>Решение единой комиссии считается принятым, если за него проголосовало не менее чем пятьдесят процентов от числа присутствующих членов единой комиссии. Голосование осуществляется открыто. При голосовании каждый член единой комиссии имеет один голос. При равенстве голосов решающим является голос председательствующего на заседании единой комиссии.</w:t>
      </w:r>
    </w:p>
    <w:p w:rsidR="00AF7DB0" w:rsidRPr="00AF7DB0" w:rsidRDefault="00400192" w:rsidP="00AF7DB0">
      <w:pPr>
        <w:autoSpaceDE w:val="0"/>
        <w:autoSpaceDN w:val="0"/>
        <w:adjustRightInd w:val="0"/>
        <w:ind w:firstLine="540"/>
        <w:jc w:val="both"/>
        <w:rPr>
          <w:rFonts w:eastAsia="Calibri"/>
          <w:sz w:val="28"/>
          <w:szCs w:val="28"/>
        </w:rPr>
      </w:pPr>
      <w:r>
        <w:rPr>
          <w:sz w:val="28"/>
          <w:szCs w:val="28"/>
        </w:rPr>
        <w:t>17</w:t>
      </w:r>
      <w:r w:rsidR="00AF7DB0" w:rsidRPr="00AF7DB0">
        <w:rPr>
          <w:sz w:val="28"/>
          <w:szCs w:val="28"/>
        </w:rPr>
        <w:t xml:space="preserve">. </w:t>
      </w:r>
      <w:r w:rsidR="00AF7DB0" w:rsidRPr="00AF7DB0">
        <w:rPr>
          <w:rFonts w:eastAsia="Calibri"/>
          <w:sz w:val="28"/>
          <w:szCs w:val="28"/>
        </w:rPr>
        <w:t>Решение единой комиссии, принятое в нарушение требований Федерального закона, может быть обжаловано любым участником закупки в порядке, установленном Федеральным законом, и признано недействительным по решению контрольного органа в сфере закупок.</w:t>
      </w:r>
    </w:p>
    <w:p w:rsidR="00AF7DB0" w:rsidRPr="00AF7DB0" w:rsidRDefault="00AF7DB0" w:rsidP="00AF7DB0">
      <w:pPr>
        <w:autoSpaceDE w:val="0"/>
        <w:autoSpaceDN w:val="0"/>
        <w:adjustRightInd w:val="0"/>
        <w:ind w:firstLine="540"/>
        <w:jc w:val="both"/>
        <w:rPr>
          <w:rFonts w:eastAsia="Calibri"/>
          <w:b/>
          <w:sz w:val="28"/>
          <w:szCs w:val="28"/>
        </w:rPr>
      </w:pPr>
    </w:p>
    <w:p w:rsidR="00AF7DB0" w:rsidRPr="00AF7DB0" w:rsidRDefault="00422953" w:rsidP="00AF7DB0">
      <w:pPr>
        <w:autoSpaceDE w:val="0"/>
        <w:autoSpaceDN w:val="0"/>
        <w:adjustRightInd w:val="0"/>
        <w:jc w:val="center"/>
        <w:outlineLvl w:val="0"/>
        <w:rPr>
          <w:rFonts w:eastAsia="Calibri"/>
          <w:sz w:val="28"/>
          <w:szCs w:val="28"/>
        </w:rPr>
      </w:pPr>
      <w:r>
        <w:rPr>
          <w:rFonts w:eastAsia="Calibri"/>
          <w:b/>
          <w:bCs/>
          <w:sz w:val="28"/>
          <w:szCs w:val="28"/>
          <w:lang w:val="en-US"/>
        </w:rPr>
        <w:t>V</w:t>
      </w:r>
      <w:r w:rsidR="00AF7DB0" w:rsidRPr="00AF7DB0">
        <w:rPr>
          <w:rFonts w:eastAsia="Calibri"/>
          <w:b/>
          <w:bCs/>
          <w:sz w:val="28"/>
          <w:szCs w:val="28"/>
        </w:rPr>
        <w:t>. Права и обязанности членов единой комиссии</w:t>
      </w:r>
    </w:p>
    <w:p w:rsidR="00AF7DB0" w:rsidRPr="00AF7DB0" w:rsidRDefault="00AF7DB0" w:rsidP="00AF7DB0">
      <w:pPr>
        <w:autoSpaceDE w:val="0"/>
        <w:autoSpaceDN w:val="0"/>
        <w:adjustRightInd w:val="0"/>
        <w:ind w:firstLine="540"/>
        <w:jc w:val="both"/>
        <w:rPr>
          <w:rFonts w:eastAsia="Calibri"/>
          <w:b/>
          <w:sz w:val="28"/>
          <w:szCs w:val="28"/>
        </w:rPr>
      </w:pPr>
    </w:p>
    <w:p w:rsidR="00AF7DB0" w:rsidRPr="00AF7DB0" w:rsidRDefault="00634087" w:rsidP="00AF7DB0">
      <w:pPr>
        <w:autoSpaceDE w:val="0"/>
        <w:autoSpaceDN w:val="0"/>
        <w:adjustRightInd w:val="0"/>
        <w:ind w:firstLine="540"/>
        <w:jc w:val="both"/>
        <w:rPr>
          <w:rFonts w:eastAsia="Calibri"/>
          <w:b/>
          <w:sz w:val="28"/>
          <w:szCs w:val="28"/>
        </w:rPr>
      </w:pPr>
      <w:r>
        <w:rPr>
          <w:rFonts w:eastAsia="Calibri"/>
          <w:b/>
          <w:sz w:val="28"/>
          <w:szCs w:val="28"/>
        </w:rPr>
        <w:t>18</w:t>
      </w:r>
      <w:r w:rsidR="00AF7DB0" w:rsidRPr="00AF7DB0">
        <w:rPr>
          <w:rFonts w:eastAsia="Calibri"/>
          <w:b/>
          <w:sz w:val="28"/>
          <w:szCs w:val="28"/>
        </w:rPr>
        <w:t>. Члены единой комиссии вправе:</w:t>
      </w:r>
    </w:p>
    <w:p w:rsidR="00AF7DB0" w:rsidRPr="00AF7DB0" w:rsidRDefault="00634087" w:rsidP="00AF7DB0">
      <w:pPr>
        <w:autoSpaceDE w:val="0"/>
        <w:autoSpaceDN w:val="0"/>
        <w:adjustRightInd w:val="0"/>
        <w:ind w:firstLine="540"/>
        <w:jc w:val="both"/>
        <w:rPr>
          <w:rFonts w:eastAsia="Calibri"/>
          <w:sz w:val="28"/>
          <w:szCs w:val="28"/>
        </w:rPr>
      </w:pPr>
      <w:r>
        <w:rPr>
          <w:rFonts w:eastAsia="Calibri"/>
          <w:sz w:val="28"/>
          <w:szCs w:val="28"/>
        </w:rPr>
        <w:t>1</w:t>
      </w:r>
      <w:r w:rsidR="00CA739F">
        <w:rPr>
          <w:rFonts w:eastAsia="Calibri"/>
          <w:sz w:val="28"/>
          <w:szCs w:val="28"/>
        </w:rPr>
        <w:t>) з</w:t>
      </w:r>
      <w:r w:rsidR="00AF7DB0" w:rsidRPr="00AF7DB0">
        <w:rPr>
          <w:rFonts w:eastAsia="Calibri"/>
          <w:sz w:val="28"/>
          <w:szCs w:val="28"/>
        </w:rPr>
        <w:t>накомиться со всеми представленными на рассмотрение документами и сведениями, составляющими заявку на участие в конкурсе, аукционе или запросе</w:t>
      </w:r>
      <w:r w:rsidR="00CA739F">
        <w:rPr>
          <w:rFonts w:eastAsia="Calibri"/>
          <w:sz w:val="28"/>
          <w:szCs w:val="28"/>
        </w:rPr>
        <w:t xml:space="preserve"> котировок, запросе предложений;</w:t>
      </w:r>
    </w:p>
    <w:p w:rsidR="00AF7DB0" w:rsidRPr="00AF7DB0" w:rsidRDefault="00CA739F" w:rsidP="00AF7DB0">
      <w:pPr>
        <w:autoSpaceDE w:val="0"/>
        <w:autoSpaceDN w:val="0"/>
        <w:adjustRightInd w:val="0"/>
        <w:ind w:firstLine="540"/>
        <w:jc w:val="both"/>
        <w:rPr>
          <w:rFonts w:eastAsia="Calibri"/>
          <w:sz w:val="28"/>
          <w:szCs w:val="28"/>
        </w:rPr>
      </w:pPr>
      <w:r>
        <w:rPr>
          <w:rFonts w:eastAsia="Calibri"/>
          <w:sz w:val="28"/>
          <w:szCs w:val="28"/>
        </w:rPr>
        <w:t>2) в</w:t>
      </w:r>
      <w:r w:rsidR="00AF7DB0" w:rsidRPr="00AF7DB0">
        <w:rPr>
          <w:rFonts w:eastAsia="Calibri"/>
          <w:sz w:val="28"/>
          <w:szCs w:val="28"/>
        </w:rPr>
        <w:t>ыступать по вопросам повестки дн</w:t>
      </w:r>
      <w:r>
        <w:rPr>
          <w:rFonts w:eastAsia="Calibri"/>
          <w:sz w:val="28"/>
          <w:szCs w:val="28"/>
        </w:rPr>
        <w:t>я на заседаниях единой комиссии;</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3</w:t>
      </w:r>
      <w:r w:rsidR="00CA739F">
        <w:rPr>
          <w:rFonts w:eastAsia="Calibri"/>
          <w:sz w:val="28"/>
          <w:szCs w:val="28"/>
        </w:rPr>
        <w:t>) п</w:t>
      </w:r>
      <w:r w:rsidRPr="00AF7DB0">
        <w:rPr>
          <w:rFonts w:eastAsia="Calibri"/>
          <w:sz w:val="28"/>
          <w:szCs w:val="28"/>
        </w:rPr>
        <w:t>роверять правильность содержания составляемых единой комиссией протоколов, в том числе правильность отражения в этих протоколах своего решения.</w:t>
      </w:r>
    </w:p>
    <w:p w:rsidR="00AF7DB0" w:rsidRPr="00AF7DB0" w:rsidRDefault="00634087" w:rsidP="00AF7DB0">
      <w:pPr>
        <w:autoSpaceDE w:val="0"/>
        <w:autoSpaceDN w:val="0"/>
        <w:adjustRightInd w:val="0"/>
        <w:ind w:firstLine="540"/>
        <w:jc w:val="both"/>
        <w:rPr>
          <w:rFonts w:eastAsia="Calibri"/>
          <w:b/>
          <w:sz w:val="28"/>
          <w:szCs w:val="28"/>
        </w:rPr>
      </w:pPr>
      <w:r>
        <w:rPr>
          <w:rFonts w:eastAsia="Calibri"/>
          <w:b/>
          <w:sz w:val="28"/>
          <w:szCs w:val="28"/>
        </w:rPr>
        <w:t>19</w:t>
      </w:r>
      <w:r w:rsidR="00AF7DB0" w:rsidRPr="00AF7DB0">
        <w:rPr>
          <w:rFonts w:eastAsia="Calibri"/>
          <w:b/>
          <w:sz w:val="28"/>
          <w:szCs w:val="28"/>
        </w:rPr>
        <w:t>. Члены единой комиссии обязаны:</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1</w:t>
      </w:r>
      <w:r w:rsidR="00C958B3">
        <w:rPr>
          <w:rFonts w:eastAsia="Calibri"/>
          <w:sz w:val="28"/>
          <w:szCs w:val="28"/>
        </w:rPr>
        <w:t>) п</w:t>
      </w:r>
      <w:r w:rsidRPr="00AF7DB0">
        <w:rPr>
          <w:rFonts w:eastAsia="Calibri"/>
          <w:sz w:val="28"/>
          <w:szCs w:val="28"/>
        </w:rPr>
        <w:t>рисутствовать на заседаниях единой комиссии, за исключением случаев, вы</w:t>
      </w:r>
      <w:r w:rsidR="00C958B3">
        <w:rPr>
          <w:rFonts w:eastAsia="Calibri"/>
          <w:sz w:val="28"/>
          <w:szCs w:val="28"/>
        </w:rPr>
        <w:t>званных уважительными причинами;</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2</w:t>
      </w:r>
      <w:r w:rsidR="00C958B3">
        <w:rPr>
          <w:rFonts w:eastAsia="Calibri"/>
          <w:sz w:val="28"/>
          <w:szCs w:val="28"/>
        </w:rPr>
        <w:t>)</w:t>
      </w:r>
      <w:r w:rsidRPr="00AF7DB0">
        <w:rPr>
          <w:rFonts w:eastAsia="Calibri"/>
          <w:sz w:val="28"/>
          <w:szCs w:val="28"/>
        </w:rPr>
        <w:t xml:space="preserve"> </w:t>
      </w:r>
      <w:r w:rsidR="00C958B3">
        <w:rPr>
          <w:sz w:val="28"/>
          <w:szCs w:val="28"/>
        </w:rPr>
        <w:t>з</w:t>
      </w:r>
      <w:r w:rsidRPr="00AF7DB0">
        <w:rPr>
          <w:sz w:val="28"/>
          <w:szCs w:val="28"/>
        </w:rPr>
        <w:t>нать и руководствоваться в своей деятельности нормативными правовыми актами, регулирующими отношения, связанные с осуществление</w:t>
      </w:r>
      <w:r w:rsidR="00C958B3">
        <w:rPr>
          <w:sz w:val="28"/>
          <w:szCs w:val="28"/>
        </w:rPr>
        <w:t>м закупок, и настоящим Порядком;</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3</w:t>
      </w:r>
      <w:r w:rsidR="00C958B3">
        <w:rPr>
          <w:rFonts w:eastAsia="Calibri"/>
          <w:sz w:val="28"/>
          <w:szCs w:val="28"/>
        </w:rPr>
        <w:t>) п</w:t>
      </w:r>
      <w:r w:rsidRPr="00AF7DB0">
        <w:rPr>
          <w:rFonts w:eastAsia="Calibri"/>
          <w:sz w:val="28"/>
          <w:szCs w:val="28"/>
        </w:rPr>
        <w:t>ринимать решения по вопросам, поставленным на голосование.</w:t>
      </w:r>
    </w:p>
    <w:p w:rsidR="00AF7DB0" w:rsidRPr="00AF7DB0" w:rsidRDefault="00634087" w:rsidP="00AF7DB0">
      <w:pPr>
        <w:autoSpaceDE w:val="0"/>
        <w:autoSpaceDN w:val="0"/>
        <w:adjustRightInd w:val="0"/>
        <w:ind w:firstLine="540"/>
        <w:jc w:val="both"/>
        <w:rPr>
          <w:rFonts w:eastAsia="Calibri"/>
          <w:b/>
          <w:bCs/>
          <w:sz w:val="28"/>
          <w:szCs w:val="28"/>
        </w:rPr>
      </w:pPr>
      <w:r>
        <w:rPr>
          <w:rFonts w:eastAsia="Calibri"/>
          <w:b/>
          <w:sz w:val="28"/>
          <w:szCs w:val="28"/>
        </w:rPr>
        <w:t>20</w:t>
      </w:r>
      <w:r w:rsidR="00AF7DB0" w:rsidRPr="00AF7DB0">
        <w:rPr>
          <w:rFonts w:eastAsia="Calibri"/>
          <w:b/>
          <w:sz w:val="28"/>
          <w:szCs w:val="28"/>
        </w:rPr>
        <w:t>. Председатель единой комиссии</w:t>
      </w:r>
      <w:r w:rsidR="00AF7DB0" w:rsidRPr="00AF7DB0">
        <w:rPr>
          <w:rFonts w:eastAsia="Calibri"/>
          <w:b/>
          <w:bCs/>
          <w:sz w:val="28"/>
          <w:szCs w:val="28"/>
        </w:rPr>
        <w:t xml:space="preserve"> либо лицо, его замещающее</w:t>
      </w:r>
      <w:r w:rsidR="00AF7DB0" w:rsidRPr="00AF7DB0">
        <w:rPr>
          <w:rFonts w:eastAsia="Calibri"/>
          <w:b/>
          <w:sz w:val="28"/>
          <w:szCs w:val="28"/>
        </w:rPr>
        <w:t>:</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1</w:t>
      </w:r>
      <w:r w:rsidR="001C0823">
        <w:rPr>
          <w:rFonts w:eastAsia="Calibri"/>
          <w:sz w:val="28"/>
          <w:szCs w:val="28"/>
        </w:rPr>
        <w:t>) о</w:t>
      </w:r>
      <w:r w:rsidRPr="00AF7DB0">
        <w:rPr>
          <w:rFonts w:eastAsia="Calibri"/>
          <w:sz w:val="28"/>
          <w:szCs w:val="28"/>
        </w:rPr>
        <w:t>существляет все функции члена единой комиссии;</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2</w:t>
      </w:r>
      <w:r w:rsidR="001C0823">
        <w:rPr>
          <w:rFonts w:eastAsia="Calibri"/>
          <w:sz w:val="28"/>
          <w:szCs w:val="28"/>
        </w:rPr>
        <w:t>) о</w:t>
      </w:r>
      <w:r w:rsidRPr="00AF7DB0">
        <w:rPr>
          <w:rFonts w:eastAsia="Calibri"/>
          <w:sz w:val="28"/>
          <w:szCs w:val="28"/>
        </w:rPr>
        <w:t>существляет общее руководство работой единой комиссии и обеспечивае</w:t>
      </w:r>
      <w:r w:rsidR="001C0823">
        <w:rPr>
          <w:rFonts w:eastAsia="Calibri"/>
          <w:sz w:val="28"/>
          <w:szCs w:val="28"/>
        </w:rPr>
        <w:t>т выполнение настоящего Порядка;</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3</w:t>
      </w:r>
      <w:r w:rsidR="001C0823">
        <w:rPr>
          <w:rFonts w:eastAsia="Calibri"/>
          <w:sz w:val="28"/>
          <w:szCs w:val="28"/>
        </w:rPr>
        <w:t>) о</w:t>
      </w:r>
      <w:r w:rsidRPr="00AF7DB0">
        <w:rPr>
          <w:rFonts w:eastAsia="Calibri"/>
          <w:sz w:val="28"/>
          <w:szCs w:val="28"/>
        </w:rPr>
        <w:t>пределяет порядок ра</w:t>
      </w:r>
      <w:r w:rsidR="001C0823">
        <w:rPr>
          <w:rFonts w:eastAsia="Calibri"/>
          <w:sz w:val="28"/>
          <w:szCs w:val="28"/>
        </w:rPr>
        <w:t>ссмотрения обсуждаемых вопросов;</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4</w:t>
      </w:r>
      <w:r w:rsidR="001C0823">
        <w:rPr>
          <w:rFonts w:eastAsia="Calibri"/>
          <w:sz w:val="28"/>
          <w:szCs w:val="28"/>
        </w:rPr>
        <w:t>) о</w:t>
      </w:r>
      <w:r w:rsidRPr="00AF7DB0">
        <w:rPr>
          <w:rFonts w:eastAsia="Calibri"/>
          <w:sz w:val="28"/>
          <w:szCs w:val="28"/>
        </w:rPr>
        <w:t>ткрывает и ведет заседани</w:t>
      </w:r>
      <w:r w:rsidR="001C0823">
        <w:rPr>
          <w:rFonts w:eastAsia="Calibri"/>
          <w:sz w:val="28"/>
          <w:szCs w:val="28"/>
        </w:rPr>
        <w:t>я единой комиссии;</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5</w:t>
      </w:r>
      <w:r w:rsidR="001C0823">
        <w:rPr>
          <w:rFonts w:eastAsia="Calibri"/>
          <w:sz w:val="28"/>
          <w:szCs w:val="28"/>
        </w:rPr>
        <w:t>) в</w:t>
      </w:r>
      <w:r w:rsidRPr="00AF7DB0">
        <w:rPr>
          <w:rFonts w:eastAsia="Calibri"/>
          <w:sz w:val="28"/>
          <w:szCs w:val="28"/>
        </w:rPr>
        <w:t xml:space="preserve"> случае необходимости выносит на обсуждение единой комиссии вопрос о привлечении к работе экспертов.</w:t>
      </w:r>
    </w:p>
    <w:p w:rsidR="00AF7DB0" w:rsidRPr="00AF7DB0" w:rsidRDefault="009F0382" w:rsidP="00AF7DB0">
      <w:pPr>
        <w:autoSpaceDE w:val="0"/>
        <w:autoSpaceDN w:val="0"/>
        <w:adjustRightInd w:val="0"/>
        <w:ind w:firstLine="540"/>
        <w:jc w:val="both"/>
        <w:rPr>
          <w:b/>
          <w:sz w:val="28"/>
          <w:szCs w:val="28"/>
        </w:rPr>
      </w:pPr>
      <w:r>
        <w:rPr>
          <w:b/>
          <w:sz w:val="28"/>
          <w:szCs w:val="28"/>
        </w:rPr>
        <w:t>21</w:t>
      </w:r>
      <w:r w:rsidR="00AF7DB0" w:rsidRPr="00AF7DB0">
        <w:rPr>
          <w:b/>
          <w:sz w:val="28"/>
          <w:szCs w:val="28"/>
        </w:rPr>
        <w:t>. Секретарь:</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1</w:t>
      </w:r>
      <w:r w:rsidR="003B6727">
        <w:rPr>
          <w:rFonts w:eastAsia="Calibri"/>
          <w:sz w:val="28"/>
          <w:szCs w:val="28"/>
        </w:rPr>
        <w:t>) о</w:t>
      </w:r>
      <w:r w:rsidRPr="00AF7DB0">
        <w:rPr>
          <w:rFonts w:eastAsia="Calibri"/>
          <w:sz w:val="28"/>
          <w:szCs w:val="28"/>
        </w:rPr>
        <w:t>существляет все функции члена единой комиссии;</w:t>
      </w:r>
    </w:p>
    <w:p w:rsidR="00AF7DB0" w:rsidRPr="00AF7DB0" w:rsidRDefault="00AF7DB0" w:rsidP="00AF7DB0">
      <w:pPr>
        <w:autoSpaceDE w:val="0"/>
        <w:autoSpaceDN w:val="0"/>
        <w:adjustRightInd w:val="0"/>
        <w:ind w:firstLine="540"/>
        <w:jc w:val="both"/>
        <w:rPr>
          <w:rFonts w:eastAsia="Calibri"/>
          <w:sz w:val="28"/>
          <w:szCs w:val="28"/>
        </w:rPr>
      </w:pPr>
      <w:r w:rsidRPr="00AF7DB0">
        <w:rPr>
          <w:sz w:val="28"/>
          <w:szCs w:val="28"/>
        </w:rPr>
        <w:t>2</w:t>
      </w:r>
      <w:r w:rsidR="003B6727">
        <w:rPr>
          <w:sz w:val="28"/>
          <w:szCs w:val="28"/>
        </w:rPr>
        <w:t>) о</w:t>
      </w:r>
      <w:r w:rsidRPr="00AF7DB0">
        <w:rPr>
          <w:rFonts w:eastAsia="Calibri"/>
          <w:sz w:val="28"/>
          <w:szCs w:val="28"/>
        </w:rPr>
        <w:t>существляет подготовку заседаний единой комиссии, включая обеспечение членов единой комиссии всеми необход</w:t>
      </w:r>
      <w:r w:rsidR="003B6727">
        <w:rPr>
          <w:rFonts w:eastAsia="Calibri"/>
          <w:sz w:val="28"/>
          <w:szCs w:val="28"/>
        </w:rPr>
        <w:t>имыми материалами и документами;</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3</w:t>
      </w:r>
      <w:r w:rsidR="003B6727">
        <w:rPr>
          <w:rFonts w:eastAsia="Calibri"/>
          <w:sz w:val="28"/>
          <w:szCs w:val="28"/>
        </w:rPr>
        <w:t>) в</w:t>
      </w:r>
      <w:r w:rsidRPr="00AF7DB0">
        <w:rPr>
          <w:rFonts w:eastAsia="Calibri"/>
          <w:sz w:val="28"/>
          <w:szCs w:val="28"/>
        </w:rPr>
        <w:t>едет и оформляет все виды протоколов, составленных в ходе определения поставщиков (подрядчиков, исполнителей), осуществляет иное документальное оформление деяте</w:t>
      </w:r>
      <w:r w:rsidR="003B6727">
        <w:rPr>
          <w:rFonts w:eastAsia="Calibri"/>
          <w:sz w:val="28"/>
          <w:szCs w:val="28"/>
        </w:rPr>
        <w:t>льности единой комиссии;</w:t>
      </w:r>
    </w:p>
    <w:p w:rsidR="00AF7DB0" w:rsidRPr="00AF7DB0" w:rsidRDefault="00AF7DB0" w:rsidP="00AF7DB0">
      <w:pPr>
        <w:autoSpaceDE w:val="0"/>
        <w:autoSpaceDN w:val="0"/>
        <w:adjustRightInd w:val="0"/>
        <w:ind w:firstLine="540"/>
        <w:jc w:val="both"/>
        <w:rPr>
          <w:sz w:val="28"/>
          <w:szCs w:val="28"/>
        </w:rPr>
      </w:pPr>
      <w:r w:rsidRPr="00AF7DB0">
        <w:rPr>
          <w:sz w:val="28"/>
          <w:szCs w:val="28"/>
        </w:rPr>
        <w:t>4</w:t>
      </w:r>
      <w:r w:rsidR="003B6727">
        <w:rPr>
          <w:sz w:val="28"/>
          <w:szCs w:val="28"/>
        </w:rPr>
        <w:t>) о</w:t>
      </w:r>
      <w:r w:rsidRPr="00AF7DB0">
        <w:rPr>
          <w:sz w:val="28"/>
          <w:szCs w:val="28"/>
        </w:rPr>
        <w:t>рганизует материально-техническое обеспечение деятельности  единой комиссии, в том числе наличие средств оргтехники, канц</w:t>
      </w:r>
      <w:r w:rsidR="003B6727">
        <w:rPr>
          <w:sz w:val="28"/>
          <w:szCs w:val="28"/>
        </w:rPr>
        <w:t>елярских принадлежностей и т.п.;</w:t>
      </w:r>
    </w:p>
    <w:p w:rsidR="00AF7DB0" w:rsidRPr="00AF7DB0" w:rsidRDefault="00AF7DB0" w:rsidP="00AF7DB0">
      <w:pPr>
        <w:autoSpaceDE w:val="0"/>
        <w:autoSpaceDN w:val="0"/>
        <w:adjustRightInd w:val="0"/>
        <w:ind w:firstLine="540"/>
        <w:jc w:val="both"/>
        <w:rPr>
          <w:sz w:val="28"/>
          <w:szCs w:val="28"/>
        </w:rPr>
      </w:pPr>
      <w:r w:rsidRPr="00AF7DB0">
        <w:rPr>
          <w:sz w:val="28"/>
          <w:szCs w:val="28"/>
        </w:rPr>
        <w:t>5</w:t>
      </w:r>
      <w:r w:rsidR="003B6727">
        <w:rPr>
          <w:sz w:val="28"/>
          <w:szCs w:val="28"/>
        </w:rPr>
        <w:t>) ч</w:t>
      </w:r>
      <w:r w:rsidRPr="00AF7DB0">
        <w:rPr>
          <w:sz w:val="28"/>
          <w:szCs w:val="28"/>
        </w:rPr>
        <w:t>лены единой комиссии осуществляют иные действия в соответствии с законодательством Российской Федерации об осуществлении закупок и настоящим Порядком.</w:t>
      </w:r>
    </w:p>
    <w:p w:rsidR="00AF7DB0" w:rsidRPr="00AF7DB0" w:rsidRDefault="00AF7DB0" w:rsidP="00AF7DB0">
      <w:pPr>
        <w:autoSpaceDE w:val="0"/>
        <w:autoSpaceDN w:val="0"/>
        <w:adjustRightInd w:val="0"/>
        <w:ind w:firstLine="540"/>
        <w:jc w:val="both"/>
        <w:rPr>
          <w:sz w:val="28"/>
          <w:szCs w:val="28"/>
        </w:rPr>
      </w:pPr>
    </w:p>
    <w:p w:rsidR="00AF7DB0" w:rsidRPr="00AF7DB0" w:rsidRDefault="00422953" w:rsidP="00AF7DB0">
      <w:pPr>
        <w:autoSpaceDE w:val="0"/>
        <w:autoSpaceDN w:val="0"/>
        <w:adjustRightInd w:val="0"/>
        <w:jc w:val="center"/>
        <w:outlineLvl w:val="1"/>
        <w:rPr>
          <w:b/>
          <w:sz w:val="28"/>
          <w:szCs w:val="28"/>
        </w:rPr>
      </w:pPr>
      <w:r>
        <w:rPr>
          <w:b/>
          <w:sz w:val="28"/>
          <w:szCs w:val="28"/>
          <w:lang w:val="en-US"/>
        </w:rPr>
        <w:t>VI</w:t>
      </w:r>
      <w:r w:rsidR="00AF7DB0" w:rsidRPr="00AF7DB0">
        <w:rPr>
          <w:b/>
          <w:sz w:val="28"/>
          <w:szCs w:val="28"/>
        </w:rPr>
        <w:t>. Ответственность членов единой комиссии</w:t>
      </w:r>
    </w:p>
    <w:p w:rsidR="00AF7DB0" w:rsidRPr="00AF7DB0" w:rsidRDefault="00AF7DB0" w:rsidP="00AF7DB0">
      <w:pPr>
        <w:autoSpaceDE w:val="0"/>
        <w:autoSpaceDN w:val="0"/>
        <w:adjustRightInd w:val="0"/>
        <w:ind w:firstLine="540"/>
        <w:jc w:val="both"/>
        <w:rPr>
          <w:sz w:val="28"/>
          <w:szCs w:val="28"/>
        </w:rPr>
      </w:pPr>
    </w:p>
    <w:p w:rsidR="00AF7DB0" w:rsidRPr="00AF7DB0" w:rsidRDefault="009F0382" w:rsidP="00AF7DB0">
      <w:pPr>
        <w:autoSpaceDE w:val="0"/>
        <w:autoSpaceDN w:val="0"/>
        <w:adjustRightInd w:val="0"/>
        <w:ind w:firstLine="540"/>
        <w:jc w:val="both"/>
        <w:rPr>
          <w:sz w:val="28"/>
          <w:szCs w:val="28"/>
        </w:rPr>
      </w:pPr>
      <w:r>
        <w:rPr>
          <w:sz w:val="28"/>
          <w:szCs w:val="28"/>
        </w:rPr>
        <w:t>22</w:t>
      </w:r>
      <w:r w:rsidR="00AF7DB0" w:rsidRPr="00AF7DB0">
        <w:rPr>
          <w:sz w:val="28"/>
          <w:szCs w:val="28"/>
        </w:rPr>
        <w:t xml:space="preserve">. </w:t>
      </w:r>
      <w:r w:rsidR="00AF7DB0" w:rsidRPr="00AF7DB0">
        <w:rPr>
          <w:rFonts w:eastAsia="Calibri"/>
          <w:sz w:val="28"/>
          <w:szCs w:val="28"/>
        </w:rPr>
        <w:t>Члены единой комиссии, виновные в нарушении законодательства Российской Федерации о закупках товаров, работ, услуг для обеспечения государственных и муниципальных нужд, а также иных нормативных правовых актов Российской Федерации и настоящего Порядка, несут дисциплинарную, административную, уголовную ответственность в соответствии с законодательством Российской Федерации.</w:t>
      </w:r>
    </w:p>
    <w:p w:rsidR="00AF7DB0" w:rsidRPr="00AF7DB0" w:rsidRDefault="009F0382" w:rsidP="00AF7DB0">
      <w:pPr>
        <w:autoSpaceDE w:val="0"/>
        <w:autoSpaceDN w:val="0"/>
        <w:adjustRightInd w:val="0"/>
        <w:ind w:firstLine="540"/>
        <w:jc w:val="both"/>
        <w:rPr>
          <w:sz w:val="28"/>
          <w:szCs w:val="28"/>
        </w:rPr>
      </w:pPr>
      <w:r>
        <w:rPr>
          <w:sz w:val="28"/>
          <w:szCs w:val="28"/>
        </w:rPr>
        <w:t>23</w:t>
      </w:r>
      <w:r w:rsidR="00AF7DB0" w:rsidRPr="00AF7DB0">
        <w:rPr>
          <w:sz w:val="28"/>
          <w:szCs w:val="28"/>
        </w:rPr>
        <w:t>. Член единой комиссии, допустивший нарушение законодательства Российской Федерации об осуществлении закупок, может быть заменен по решению министерства строительства Новосибирской области.</w:t>
      </w:r>
    </w:p>
    <w:p w:rsidR="00AF7DB0" w:rsidRPr="00AF7DB0" w:rsidRDefault="009F0382" w:rsidP="00AF7DB0">
      <w:pPr>
        <w:autoSpaceDE w:val="0"/>
        <w:autoSpaceDN w:val="0"/>
        <w:adjustRightInd w:val="0"/>
        <w:ind w:firstLine="540"/>
        <w:jc w:val="both"/>
        <w:rPr>
          <w:sz w:val="28"/>
          <w:szCs w:val="28"/>
        </w:rPr>
      </w:pPr>
      <w:r>
        <w:rPr>
          <w:sz w:val="28"/>
          <w:szCs w:val="28"/>
        </w:rPr>
        <w:t>24</w:t>
      </w:r>
      <w:r w:rsidR="00AF7DB0" w:rsidRPr="00AF7DB0">
        <w:rPr>
          <w:sz w:val="28"/>
          <w:szCs w:val="28"/>
        </w:rPr>
        <w:t xml:space="preserve">. Члены единой комиссии не вправе распространять сведения, составляющие государственную, служебную или коммерческую тайну, ставшие известными им в ходе </w:t>
      </w:r>
      <w:r w:rsidR="00AF7DB0" w:rsidRPr="00AF7DB0">
        <w:rPr>
          <w:rFonts w:eastAsia="Calibri"/>
          <w:sz w:val="28"/>
          <w:szCs w:val="28"/>
        </w:rPr>
        <w:t>определения поставщиков (подрядчиков, исполнителей)</w:t>
      </w:r>
      <w:r w:rsidR="00AF7DB0" w:rsidRPr="00AF7DB0">
        <w:rPr>
          <w:sz w:val="28"/>
          <w:szCs w:val="28"/>
        </w:rPr>
        <w:t>.</w:t>
      </w:r>
    </w:p>
    <w:p w:rsidR="00AF7DB0" w:rsidRPr="00AF7DB0" w:rsidRDefault="00AF7DB0" w:rsidP="00AF7DB0">
      <w:pPr>
        <w:autoSpaceDE w:val="0"/>
        <w:autoSpaceDN w:val="0"/>
        <w:adjustRightInd w:val="0"/>
        <w:ind w:firstLine="540"/>
        <w:jc w:val="both"/>
        <w:rPr>
          <w:sz w:val="28"/>
          <w:szCs w:val="28"/>
        </w:rPr>
      </w:pPr>
    </w:p>
    <w:p w:rsidR="00AF7DB0" w:rsidRPr="00AF7DB0" w:rsidRDefault="00AF7DB0" w:rsidP="00AF7DB0">
      <w:pPr>
        <w:autoSpaceDE w:val="0"/>
        <w:autoSpaceDN w:val="0"/>
        <w:adjustRightInd w:val="0"/>
        <w:ind w:firstLine="540"/>
        <w:jc w:val="both"/>
        <w:rPr>
          <w:sz w:val="28"/>
          <w:szCs w:val="28"/>
        </w:rPr>
      </w:pPr>
    </w:p>
    <w:p w:rsidR="00AF7DB0" w:rsidRPr="00AF7DB0" w:rsidRDefault="00AF7DB0" w:rsidP="00AF7DB0">
      <w:pPr>
        <w:autoSpaceDE w:val="0"/>
        <w:autoSpaceDN w:val="0"/>
        <w:adjustRightInd w:val="0"/>
        <w:ind w:firstLine="540"/>
        <w:jc w:val="center"/>
        <w:rPr>
          <w:sz w:val="28"/>
          <w:szCs w:val="28"/>
        </w:rPr>
      </w:pPr>
      <w:r w:rsidRPr="00AF7DB0">
        <w:rPr>
          <w:sz w:val="28"/>
          <w:szCs w:val="28"/>
        </w:rPr>
        <w:t>__________</w:t>
      </w:r>
    </w:p>
    <w:p w:rsidR="00614ED3" w:rsidRPr="00A56148" w:rsidRDefault="00614ED3" w:rsidP="006E2E69">
      <w:pPr>
        <w:pStyle w:val="a9"/>
        <w:ind w:firstLine="709"/>
        <w:jc w:val="both"/>
        <w:rPr>
          <w:rFonts w:eastAsiaTheme="minorHAnsi"/>
          <w:sz w:val="28"/>
          <w:szCs w:val="28"/>
          <w:lang w:eastAsia="en-US"/>
        </w:rPr>
      </w:pPr>
    </w:p>
    <w:p w:rsidR="00F15567" w:rsidRPr="00AF7D48" w:rsidRDefault="00F15567" w:rsidP="00922122">
      <w:pPr>
        <w:pStyle w:val="a9"/>
        <w:ind w:firstLine="709"/>
        <w:jc w:val="both"/>
        <w:rPr>
          <w:rFonts w:eastAsiaTheme="minorHAnsi"/>
          <w:sz w:val="28"/>
          <w:szCs w:val="28"/>
          <w:lang w:eastAsia="en-US"/>
        </w:rPr>
      </w:pPr>
    </w:p>
    <w:sectPr w:rsidR="00F15567" w:rsidRPr="00AF7D48" w:rsidSect="0002055E">
      <w:pgSz w:w="11905" w:h="16838"/>
      <w:pgMar w:top="1134" w:right="990" w:bottom="1134" w:left="1701" w:header="0" w:footer="0" w:gutter="0"/>
      <w:pgNumType w:fmt="numberInDash"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6DA" w:rsidRDefault="008926DA" w:rsidP="000F08DE">
      <w:r>
        <w:separator/>
      </w:r>
    </w:p>
  </w:endnote>
  <w:endnote w:type="continuationSeparator" w:id="0">
    <w:p w:rsidR="008926DA" w:rsidRDefault="008926DA" w:rsidP="000F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6DA" w:rsidRDefault="008926DA" w:rsidP="000F08DE">
      <w:r>
        <w:separator/>
      </w:r>
    </w:p>
  </w:footnote>
  <w:footnote w:type="continuationSeparator" w:id="0">
    <w:p w:rsidR="008926DA" w:rsidRDefault="008926DA" w:rsidP="000F0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007384"/>
      <w:docPartObj>
        <w:docPartGallery w:val="Page Numbers (Top of Page)"/>
        <w:docPartUnique/>
      </w:docPartObj>
    </w:sdtPr>
    <w:sdtContent>
      <w:p w:rsidR="00324D84" w:rsidRDefault="00324D84">
        <w:pPr>
          <w:pStyle w:val="a5"/>
          <w:jc w:val="center"/>
        </w:pPr>
      </w:p>
      <w:p w:rsidR="00324D84" w:rsidRDefault="00324D84">
        <w:pPr>
          <w:pStyle w:val="a5"/>
          <w:jc w:val="center"/>
        </w:pPr>
        <w:r>
          <w:fldChar w:fldCharType="begin"/>
        </w:r>
        <w:r>
          <w:instrText>PAGE   \* MERGEFORMAT</w:instrText>
        </w:r>
        <w:r>
          <w:fldChar w:fldCharType="separate"/>
        </w:r>
        <w:r w:rsidR="0002055E">
          <w:rPr>
            <w:noProof/>
          </w:rPr>
          <w:t>- 7 -</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1CDF"/>
    <w:multiLevelType w:val="hybridMultilevel"/>
    <w:tmpl w:val="36DE6C00"/>
    <w:lvl w:ilvl="0" w:tplc="5AE6AE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2DB"/>
    <w:rsid w:val="00012250"/>
    <w:rsid w:val="00012ED5"/>
    <w:rsid w:val="0002055E"/>
    <w:rsid w:val="00022CF2"/>
    <w:rsid w:val="000343F6"/>
    <w:rsid w:val="0003773E"/>
    <w:rsid w:val="00052855"/>
    <w:rsid w:val="00054F9E"/>
    <w:rsid w:val="000611CA"/>
    <w:rsid w:val="0006268E"/>
    <w:rsid w:val="00067EFD"/>
    <w:rsid w:val="0007202B"/>
    <w:rsid w:val="00090662"/>
    <w:rsid w:val="000914C7"/>
    <w:rsid w:val="000954F1"/>
    <w:rsid w:val="000960BE"/>
    <w:rsid w:val="00097894"/>
    <w:rsid w:val="000A18CA"/>
    <w:rsid w:val="000C334E"/>
    <w:rsid w:val="000D0379"/>
    <w:rsid w:val="000F08DE"/>
    <w:rsid w:val="00100B83"/>
    <w:rsid w:val="00105387"/>
    <w:rsid w:val="0010697C"/>
    <w:rsid w:val="00122937"/>
    <w:rsid w:val="00123699"/>
    <w:rsid w:val="00126148"/>
    <w:rsid w:val="001539A1"/>
    <w:rsid w:val="001603E4"/>
    <w:rsid w:val="001758D7"/>
    <w:rsid w:val="00182B37"/>
    <w:rsid w:val="00183CF1"/>
    <w:rsid w:val="00186D80"/>
    <w:rsid w:val="0018773F"/>
    <w:rsid w:val="00196728"/>
    <w:rsid w:val="001A548E"/>
    <w:rsid w:val="001A5BF9"/>
    <w:rsid w:val="001B02A7"/>
    <w:rsid w:val="001C0789"/>
    <w:rsid w:val="001C0823"/>
    <w:rsid w:val="001E4B1A"/>
    <w:rsid w:val="001E4EC3"/>
    <w:rsid w:val="001E6313"/>
    <w:rsid w:val="001F0382"/>
    <w:rsid w:val="001F2DF0"/>
    <w:rsid w:val="001F36DA"/>
    <w:rsid w:val="001F6ED5"/>
    <w:rsid w:val="001F700A"/>
    <w:rsid w:val="002008B8"/>
    <w:rsid w:val="0020326C"/>
    <w:rsid w:val="00203896"/>
    <w:rsid w:val="00204188"/>
    <w:rsid w:val="00206366"/>
    <w:rsid w:val="00206914"/>
    <w:rsid w:val="002069CE"/>
    <w:rsid w:val="00207EF0"/>
    <w:rsid w:val="0022642D"/>
    <w:rsid w:val="002266C8"/>
    <w:rsid w:val="002319A4"/>
    <w:rsid w:val="0024096E"/>
    <w:rsid w:val="002417C3"/>
    <w:rsid w:val="002500B2"/>
    <w:rsid w:val="002637E5"/>
    <w:rsid w:val="00274654"/>
    <w:rsid w:val="002865EC"/>
    <w:rsid w:val="00286CF4"/>
    <w:rsid w:val="002B587D"/>
    <w:rsid w:val="002D4316"/>
    <w:rsid w:val="002E0D38"/>
    <w:rsid w:val="002E255B"/>
    <w:rsid w:val="002E563F"/>
    <w:rsid w:val="002E6CEF"/>
    <w:rsid w:val="002F03D0"/>
    <w:rsid w:val="002F322D"/>
    <w:rsid w:val="002F62B1"/>
    <w:rsid w:val="00323341"/>
    <w:rsid w:val="00324D84"/>
    <w:rsid w:val="003300F0"/>
    <w:rsid w:val="00334916"/>
    <w:rsid w:val="00334CF5"/>
    <w:rsid w:val="00340ECF"/>
    <w:rsid w:val="003421C3"/>
    <w:rsid w:val="00342204"/>
    <w:rsid w:val="003531CD"/>
    <w:rsid w:val="00355478"/>
    <w:rsid w:val="00365B39"/>
    <w:rsid w:val="003661E4"/>
    <w:rsid w:val="00367768"/>
    <w:rsid w:val="0037200A"/>
    <w:rsid w:val="00380166"/>
    <w:rsid w:val="00383627"/>
    <w:rsid w:val="00383A17"/>
    <w:rsid w:val="00390B6E"/>
    <w:rsid w:val="00391D69"/>
    <w:rsid w:val="003A1DE3"/>
    <w:rsid w:val="003A5396"/>
    <w:rsid w:val="003A773C"/>
    <w:rsid w:val="003B6727"/>
    <w:rsid w:val="003C6BD6"/>
    <w:rsid w:val="003D06D5"/>
    <w:rsid w:val="003D0DAE"/>
    <w:rsid w:val="003E1B22"/>
    <w:rsid w:val="003E1CD8"/>
    <w:rsid w:val="003E5A0A"/>
    <w:rsid w:val="003E5E53"/>
    <w:rsid w:val="003F5DFB"/>
    <w:rsid w:val="00400192"/>
    <w:rsid w:val="00405974"/>
    <w:rsid w:val="004073C4"/>
    <w:rsid w:val="00422953"/>
    <w:rsid w:val="0042500C"/>
    <w:rsid w:val="004337DE"/>
    <w:rsid w:val="00440F3C"/>
    <w:rsid w:val="00446867"/>
    <w:rsid w:val="00447AC2"/>
    <w:rsid w:val="00453C0A"/>
    <w:rsid w:val="00460704"/>
    <w:rsid w:val="00480066"/>
    <w:rsid w:val="00485B8E"/>
    <w:rsid w:val="00487B63"/>
    <w:rsid w:val="00493E34"/>
    <w:rsid w:val="004A617F"/>
    <w:rsid w:val="004A7D24"/>
    <w:rsid w:val="004C264A"/>
    <w:rsid w:val="004C56E3"/>
    <w:rsid w:val="004E0670"/>
    <w:rsid w:val="004E6023"/>
    <w:rsid w:val="004F5B7C"/>
    <w:rsid w:val="005110E6"/>
    <w:rsid w:val="005177F2"/>
    <w:rsid w:val="00523982"/>
    <w:rsid w:val="00523E50"/>
    <w:rsid w:val="0056320A"/>
    <w:rsid w:val="00571E43"/>
    <w:rsid w:val="0057667B"/>
    <w:rsid w:val="0059470B"/>
    <w:rsid w:val="005A6287"/>
    <w:rsid w:val="005A7726"/>
    <w:rsid w:val="005B1361"/>
    <w:rsid w:val="005B56BC"/>
    <w:rsid w:val="005C156A"/>
    <w:rsid w:val="005C1A88"/>
    <w:rsid w:val="005C4C2E"/>
    <w:rsid w:val="005C7688"/>
    <w:rsid w:val="005D6575"/>
    <w:rsid w:val="005E0509"/>
    <w:rsid w:val="005F03DF"/>
    <w:rsid w:val="005F5E40"/>
    <w:rsid w:val="0061033A"/>
    <w:rsid w:val="006104A2"/>
    <w:rsid w:val="00614ED3"/>
    <w:rsid w:val="0063057C"/>
    <w:rsid w:val="00634087"/>
    <w:rsid w:val="00641BCD"/>
    <w:rsid w:val="00642E81"/>
    <w:rsid w:val="00656222"/>
    <w:rsid w:val="0068297E"/>
    <w:rsid w:val="006877B4"/>
    <w:rsid w:val="006900ED"/>
    <w:rsid w:val="00690811"/>
    <w:rsid w:val="00693C87"/>
    <w:rsid w:val="0069528C"/>
    <w:rsid w:val="006A07F0"/>
    <w:rsid w:val="006A2056"/>
    <w:rsid w:val="006A3686"/>
    <w:rsid w:val="006B3B7D"/>
    <w:rsid w:val="006B68E4"/>
    <w:rsid w:val="006B73B7"/>
    <w:rsid w:val="006C1763"/>
    <w:rsid w:val="006C25A2"/>
    <w:rsid w:val="006C5BBD"/>
    <w:rsid w:val="006D2973"/>
    <w:rsid w:val="006D2A71"/>
    <w:rsid w:val="006D72E3"/>
    <w:rsid w:val="006E2E69"/>
    <w:rsid w:val="006E5DCF"/>
    <w:rsid w:val="006E6EA6"/>
    <w:rsid w:val="006F62AA"/>
    <w:rsid w:val="0070332A"/>
    <w:rsid w:val="007055D4"/>
    <w:rsid w:val="0072086C"/>
    <w:rsid w:val="0072119E"/>
    <w:rsid w:val="007313FD"/>
    <w:rsid w:val="00744331"/>
    <w:rsid w:val="00744415"/>
    <w:rsid w:val="00755D38"/>
    <w:rsid w:val="0075622F"/>
    <w:rsid w:val="0079323A"/>
    <w:rsid w:val="007975FD"/>
    <w:rsid w:val="007B2E77"/>
    <w:rsid w:val="007B7950"/>
    <w:rsid w:val="007C0534"/>
    <w:rsid w:val="007C10F1"/>
    <w:rsid w:val="007D4104"/>
    <w:rsid w:val="007D53BB"/>
    <w:rsid w:val="007E2C81"/>
    <w:rsid w:val="007E4A90"/>
    <w:rsid w:val="007E530C"/>
    <w:rsid w:val="007F5D09"/>
    <w:rsid w:val="00863A08"/>
    <w:rsid w:val="00863C79"/>
    <w:rsid w:val="008803BC"/>
    <w:rsid w:val="008813ED"/>
    <w:rsid w:val="00891902"/>
    <w:rsid w:val="008926DA"/>
    <w:rsid w:val="00893CE2"/>
    <w:rsid w:val="008A7CB5"/>
    <w:rsid w:val="008D3AD1"/>
    <w:rsid w:val="008D4A14"/>
    <w:rsid w:val="008D7C38"/>
    <w:rsid w:val="008E640B"/>
    <w:rsid w:val="008F203D"/>
    <w:rsid w:val="009024A3"/>
    <w:rsid w:val="00913427"/>
    <w:rsid w:val="0091631D"/>
    <w:rsid w:val="00922122"/>
    <w:rsid w:val="00971D88"/>
    <w:rsid w:val="009765F8"/>
    <w:rsid w:val="009777F9"/>
    <w:rsid w:val="009829D4"/>
    <w:rsid w:val="00996E27"/>
    <w:rsid w:val="009A110D"/>
    <w:rsid w:val="009A3AE1"/>
    <w:rsid w:val="009A4AB7"/>
    <w:rsid w:val="009C04F7"/>
    <w:rsid w:val="009D3CAA"/>
    <w:rsid w:val="009D3FF7"/>
    <w:rsid w:val="009E10E4"/>
    <w:rsid w:val="009E2322"/>
    <w:rsid w:val="009F0382"/>
    <w:rsid w:val="00A00AD7"/>
    <w:rsid w:val="00A02E8B"/>
    <w:rsid w:val="00A10A0B"/>
    <w:rsid w:val="00A20FAC"/>
    <w:rsid w:val="00A21247"/>
    <w:rsid w:val="00A34BC3"/>
    <w:rsid w:val="00A46DE0"/>
    <w:rsid w:val="00A56148"/>
    <w:rsid w:val="00A56D1E"/>
    <w:rsid w:val="00A61F01"/>
    <w:rsid w:val="00A678BF"/>
    <w:rsid w:val="00A75DA1"/>
    <w:rsid w:val="00A76077"/>
    <w:rsid w:val="00A830DA"/>
    <w:rsid w:val="00A83FA8"/>
    <w:rsid w:val="00A847CA"/>
    <w:rsid w:val="00A87F57"/>
    <w:rsid w:val="00A960FF"/>
    <w:rsid w:val="00AA6DC5"/>
    <w:rsid w:val="00AB4433"/>
    <w:rsid w:val="00AC366C"/>
    <w:rsid w:val="00AE1896"/>
    <w:rsid w:val="00AE3199"/>
    <w:rsid w:val="00AE776C"/>
    <w:rsid w:val="00AF2C5A"/>
    <w:rsid w:val="00AF7B6E"/>
    <w:rsid w:val="00AF7D48"/>
    <w:rsid w:val="00AF7DB0"/>
    <w:rsid w:val="00AF7E0B"/>
    <w:rsid w:val="00B2153E"/>
    <w:rsid w:val="00B2687F"/>
    <w:rsid w:val="00B30906"/>
    <w:rsid w:val="00B35DF6"/>
    <w:rsid w:val="00B36B71"/>
    <w:rsid w:val="00B37D04"/>
    <w:rsid w:val="00B43B68"/>
    <w:rsid w:val="00B46DDF"/>
    <w:rsid w:val="00B47FD4"/>
    <w:rsid w:val="00B55D7F"/>
    <w:rsid w:val="00B55E4D"/>
    <w:rsid w:val="00B61875"/>
    <w:rsid w:val="00B64947"/>
    <w:rsid w:val="00B82A93"/>
    <w:rsid w:val="00B83852"/>
    <w:rsid w:val="00B84BEF"/>
    <w:rsid w:val="00B86BB3"/>
    <w:rsid w:val="00B91029"/>
    <w:rsid w:val="00BA5347"/>
    <w:rsid w:val="00BB4796"/>
    <w:rsid w:val="00BD7E70"/>
    <w:rsid w:val="00BE611A"/>
    <w:rsid w:val="00C14880"/>
    <w:rsid w:val="00C17C42"/>
    <w:rsid w:val="00C27266"/>
    <w:rsid w:val="00C3548A"/>
    <w:rsid w:val="00C35517"/>
    <w:rsid w:val="00C4153B"/>
    <w:rsid w:val="00C6462C"/>
    <w:rsid w:val="00C662C7"/>
    <w:rsid w:val="00C75E68"/>
    <w:rsid w:val="00C958B3"/>
    <w:rsid w:val="00C95DBA"/>
    <w:rsid w:val="00CA7083"/>
    <w:rsid w:val="00CA739F"/>
    <w:rsid w:val="00CB2FE7"/>
    <w:rsid w:val="00CB5132"/>
    <w:rsid w:val="00CB79B5"/>
    <w:rsid w:val="00CC155F"/>
    <w:rsid w:val="00CC25F3"/>
    <w:rsid w:val="00CE4940"/>
    <w:rsid w:val="00CE6B82"/>
    <w:rsid w:val="00CF38AC"/>
    <w:rsid w:val="00CF41CD"/>
    <w:rsid w:val="00CF7633"/>
    <w:rsid w:val="00D1332C"/>
    <w:rsid w:val="00D14D35"/>
    <w:rsid w:val="00D233D6"/>
    <w:rsid w:val="00D23592"/>
    <w:rsid w:val="00D23641"/>
    <w:rsid w:val="00D27BCF"/>
    <w:rsid w:val="00D30302"/>
    <w:rsid w:val="00D3096E"/>
    <w:rsid w:val="00D30F5D"/>
    <w:rsid w:val="00D32E26"/>
    <w:rsid w:val="00D45448"/>
    <w:rsid w:val="00D60FF4"/>
    <w:rsid w:val="00D64076"/>
    <w:rsid w:val="00D73B31"/>
    <w:rsid w:val="00D77D05"/>
    <w:rsid w:val="00D90709"/>
    <w:rsid w:val="00DA325E"/>
    <w:rsid w:val="00DB6A85"/>
    <w:rsid w:val="00DB72B1"/>
    <w:rsid w:val="00DC00BC"/>
    <w:rsid w:val="00DE272F"/>
    <w:rsid w:val="00DE406C"/>
    <w:rsid w:val="00DE6171"/>
    <w:rsid w:val="00DF2B40"/>
    <w:rsid w:val="00DF6A64"/>
    <w:rsid w:val="00E07740"/>
    <w:rsid w:val="00E4382D"/>
    <w:rsid w:val="00E47096"/>
    <w:rsid w:val="00E565DC"/>
    <w:rsid w:val="00E60E6C"/>
    <w:rsid w:val="00E64455"/>
    <w:rsid w:val="00E745F5"/>
    <w:rsid w:val="00E767A6"/>
    <w:rsid w:val="00E82FE8"/>
    <w:rsid w:val="00E85C98"/>
    <w:rsid w:val="00E87BBB"/>
    <w:rsid w:val="00E87CEF"/>
    <w:rsid w:val="00EA5BF0"/>
    <w:rsid w:val="00EC4265"/>
    <w:rsid w:val="00EE1ACB"/>
    <w:rsid w:val="00EF4663"/>
    <w:rsid w:val="00EF77AA"/>
    <w:rsid w:val="00F052D7"/>
    <w:rsid w:val="00F13487"/>
    <w:rsid w:val="00F142FB"/>
    <w:rsid w:val="00F15567"/>
    <w:rsid w:val="00F21D3A"/>
    <w:rsid w:val="00F34EF9"/>
    <w:rsid w:val="00F35535"/>
    <w:rsid w:val="00F40E5B"/>
    <w:rsid w:val="00F472DB"/>
    <w:rsid w:val="00F47B27"/>
    <w:rsid w:val="00F56BD1"/>
    <w:rsid w:val="00F60FCB"/>
    <w:rsid w:val="00F60FFF"/>
    <w:rsid w:val="00F63431"/>
    <w:rsid w:val="00F65CD0"/>
    <w:rsid w:val="00F67148"/>
    <w:rsid w:val="00F7318A"/>
    <w:rsid w:val="00F74827"/>
    <w:rsid w:val="00F748F4"/>
    <w:rsid w:val="00F75F7E"/>
    <w:rsid w:val="00F920D7"/>
    <w:rsid w:val="00FA4344"/>
    <w:rsid w:val="00FB44AF"/>
    <w:rsid w:val="00FD1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EF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40F3C"/>
    <w:pPr>
      <w:keepNex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72DB"/>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F472DB"/>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TitlePage">
    <w:name w:val="ConsPlusTitlePage"/>
    <w:rsid w:val="00F472D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rsid w:val="00440F3C"/>
    <w:rPr>
      <w:rFonts w:ascii="Times New Roman" w:eastAsia="Times New Roman" w:hAnsi="Times New Roman" w:cs="Times New Roman"/>
      <w:b/>
      <w:bCs/>
      <w:sz w:val="28"/>
      <w:szCs w:val="24"/>
      <w:lang w:eastAsia="ru-RU"/>
    </w:rPr>
  </w:style>
  <w:style w:type="paragraph" w:styleId="a3">
    <w:name w:val="Balloon Text"/>
    <w:basedOn w:val="a"/>
    <w:link w:val="a4"/>
    <w:uiPriority w:val="99"/>
    <w:semiHidden/>
    <w:unhideWhenUsed/>
    <w:rsid w:val="00440F3C"/>
    <w:rPr>
      <w:rFonts w:ascii="Tahoma" w:hAnsi="Tahoma" w:cs="Tahoma"/>
      <w:sz w:val="16"/>
      <w:szCs w:val="16"/>
    </w:rPr>
  </w:style>
  <w:style w:type="character" w:customStyle="1" w:styleId="a4">
    <w:name w:val="Текст выноски Знак"/>
    <w:basedOn w:val="a0"/>
    <w:link w:val="a3"/>
    <w:uiPriority w:val="99"/>
    <w:semiHidden/>
    <w:rsid w:val="00440F3C"/>
    <w:rPr>
      <w:rFonts w:ascii="Tahoma" w:eastAsia="Times New Roman" w:hAnsi="Tahoma" w:cs="Tahoma"/>
      <w:sz w:val="16"/>
      <w:szCs w:val="16"/>
      <w:lang w:eastAsia="ru-RU"/>
    </w:rPr>
  </w:style>
  <w:style w:type="paragraph" w:styleId="a5">
    <w:name w:val="header"/>
    <w:basedOn w:val="a"/>
    <w:link w:val="a6"/>
    <w:uiPriority w:val="99"/>
    <w:unhideWhenUsed/>
    <w:rsid w:val="000F08DE"/>
    <w:pPr>
      <w:tabs>
        <w:tab w:val="center" w:pos="4677"/>
        <w:tab w:val="right" w:pos="9355"/>
      </w:tabs>
    </w:pPr>
  </w:style>
  <w:style w:type="character" w:customStyle="1" w:styleId="a6">
    <w:name w:val="Верхний колонтитул Знак"/>
    <w:basedOn w:val="a0"/>
    <w:link w:val="a5"/>
    <w:uiPriority w:val="99"/>
    <w:rsid w:val="000F08D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F08DE"/>
    <w:pPr>
      <w:tabs>
        <w:tab w:val="center" w:pos="4677"/>
        <w:tab w:val="right" w:pos="9355"/>
      </w:tabs>
    </w:pPr>
  </w:style>
  <w:style w:type="character" w:customStyle="1" w:styleId="a8">
    <w:name w:val="Нижний колонтитул Знак"/>
    <w:basedOn w:val="a0"/>
    <w:link w:val="a7"/>
    <w:uiPriority w:val="99"/>
    <w:rsid w:val="000F08DE"/>
    <w:rPr>
      <w:rFonts w:ascii="Times New Roman" w:eastAsia="Times New Roman" w:hAnsi="Times New Roman" w:cs="Times New Roman"/>
      <w:sz w:val="24"/>
      <w:szCs w:val="24"/>
      <w:lang w:eastAsia="ru-RU"/>
    </w:rPr>
  </w:style>
  <w:style w:type="paragraph" w:styleId="a9">
    <w:name w:val="No Spacing"/>
    <w:uiPriority w:val="1"/>
    <w:qFormat/>
    <w:rsid w:val="005177F2"/>
    <w:pPr>
      <w:spacing w:after="0"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B61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86BB3"/>
    <w:rPr>
      <w:color w:val="0000FF" w:themeColor="hyperlink"/>
      <w:u w:val="single"/>
    </w:rPr>
  </w:style>
  <w:style w:type="paragraph" w:styleId="ac">
    <w:name w:val="List Paragraph"/>
    <w:basedOn w:val="a"/>
    <w:uiPriority w:val="34"/>
    <w:qFormat/>
    <w:rsid w:val="002E0D38"/>
    <w:pPr>
      <w:ind w:left="720"/>
      <w:contextualSpacing/>
    </w:pPr>
  </w:style>
  <w:style w:type="character" w:styleId="ad">
    <w:name w:val="annotation reference"/>
    <w:basedOn w:val="a0"/>
    <w:uiPriority w:val="99"/>
    <w:semiHidden/>
    <w:unhideWhenUsed/>
    <w:rsid w:val="00D30F5D"/>
    <w:rPr>
      <w:sz w:val="16"/>
      <w:szCs w:val="16"/>
    </w:rPr>
  </w:style>
  <w:style w:type="paragraph" w:styleId="ae">
    <w:name w:val="annotation text"/>
    <w:basedOn w:val="a"/>
    <w:link w:val="af"/>
    <w:uiPriority w:val="99"/>
    <w:semiHidden/>
    <w:unhideWhenUsed/>
    <w:rsid w:val="00D30F5D"/>
    <w:rPr>
      <w:sz w:val="20"/>
      <w:szCs w:val="20"/>
    </w:rPr>
  </w:style>
  <w:style w:type="character" w:customStyle="1" w:styleId="af">
    <w:name w:val="Текст примечания Знак"/>
    <w:basedOn w:val="a0"/>
    <w:link w:val="ae"/>
    <w:uiPriority w:val="99"/>
    <w:semiHidden/>
    <w:rsid w:val="00D30F5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D30F5D"/>
    <w:rPr>
      <w:b/>
      <w:bCs/>
    </w:rPr>
  </w:style>
  <w:style w:type="character" w:customStyle="1" w:styleId="af1">
    <w:name w:val="Тема примечания Знак"/>
    <w:basedOn w:val="af"/>
    <w:link w:val="af0"/>
    <w:uiPriority w:val="99"/>
    <w:semiHidden/>
    <w:rsid w:val="00D30F5D"/>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EF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40F3C"/>
    <w:pPr>
      <w:keepNex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72DB"/>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F472DB"/>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TitlePage">
    <w:name w:val="ConsPlusTitlePage"/>
    <w:rsid w:val="00F472D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rsid w:val="00440F3C"/>
    <w:rPr>
      <w:rFonts w:ascii="Times New Roman" w:eastAsia="Times New Roman" w:hAnsi="Times New Roman" w:cs="Times New Roman"/>
      <w:b/>
      <w:bCs/>
      <w:sz w:val="28"/>
      <w:szCs w:val="24"/>
      <w:lang w:eastAsia="ru-RU"/>
    </w:rPr>
  </w:style>
  <w:style w:type="paragraph" w:styleId="a3">
    <w:name w:val="Balloon Text"/>
    <w:basedOn w:val="a"/>
    <w:link w:val="a4"/>
    <w:uiPriority w:val="99"/>
    <w:semiHidden/>
    <w:unhideWhenUsed/>
    <w:rsid w:val="00440F3C"/>
    <w:rPr>
      <w:rFonts w:ascii="Tahoma" w:hAnsi="Tahoma" w:cs="Tahoma"/>
      <w:sz w:val="16"/>
      <w:szCs w:val="16"/>
    </w:rPr>
  </w:style>
  <w:style w:type="character" w:customStyle="1" w:styleId="a4">
    <w:name w:val="Текст выноски Знак"/>
    <w:basedOn w:val="a0"/>
    <w:link w:val="a3"/>
    <w:uiPriority w:val="99"/>
    <w:semiHidden/>
    <w:rsid w:val="00440F3C"/>
    <w:rPr>
      <w:rFonts w:ascii="Tahoma" w:eastAsia="Times New Roman" w:hAnsi="Tahoma" w:cs="Tahoma"/>
      <w:sz w:val="16"/>
      <w:szCs w:val="16"/>
      <w:lang w:eastAsia="ru-RU"/>
    </w:rPr>
  </w:style>
  <w:style w:type="paragraph" w:styleId="a5">
    <w:name w:val="header"/>
    <w:basedOn w:val="a"/>
    <w:link w:val="a6"/>
    <w:uiPriority w:val="99"/>
    <w:unhideWhenUsed/>
    <w:rsid w:val="000F08DE"/>
    <w:pPr>
      <w:tabs>
        <w:tab w:val="center" w:pos="4677"/>
        <w:tab w:val="right" w:pos="9355"/>
      </w:tabs>
    </w:pPr>
  </w:style>
  <w:style w:type="character" w:customStyle="1" w:styleId="a6">
    <w:name w:val="Верхний колонтитул Знак"/>
    <w:basedOn w:val="a0"/>
    <w:link w:val="a5"/>
    <w:uiPriority w:val="99"/>
    <w:rsid w:val="000F08D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F08DE"/>
    <w:pPr>
      <w:tabs>
        <w:tab w:val="center" w:pos="4677"/>
        <w:tab w:val="right" w:pos="9355"/>
      </w:tabs>
    </w:pPr>
  </w:style>
  <w:style w:type="character" w:customStyle="1" w:styleId="a8">
    <w:name w:val="Нижний колонтитул Знак"/>
    <w:basedOn w:val="a0"/>
    <w:link w:val="a7"/>
    <w:uiPriority w:val="99"/>
    <w:rsid w:val="000F08DE"/>
    <w:rPr>
      <w:rFonts w:ascii="Times New Roman" w:eastAsia="Times New Roman" w:hAnsi="Times New Roman" w:cs="Times New Roman"/>
      <w:sz w:val="24"/>
      <w:szCs w:val="24"/>
      <w:lang w:eastAsia="ru-RU"/>
    </w:rPr>
  </w:style>
  <w:style w:type="paragraph" w:styleId="a9">
    <w:name w:val="No Spacing"/>
    <w:uiPriority w:val="1"/>
    <w:qFormat/>
    <w:rsid w:val="005177F2"/>
    <w:pPr>
      <w:spacing w:after="0"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B61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86BB3"/>
    <w:rPr>
      <w:color w:val="0000FF" w:themeColor="hyperlink"/>
      <w:u w:val="single"/>
    </w:rPr>
  </w:style>
  <w:style w:type="paragraph" w:styleId="ac">
    <w:name w:val="List Paragraph"/>
    <w:basedOn w:val="a"/>
    <w:uiPriority w:val="34"/>
    <w:qFormat/>
    <w:rsid w:val="002E0D38"/>
    <w:pPr>
      <w:ind w:left="720"/>
      <w:contextualSpacing/>
    </w:pPr>
  </w:style>
  <w:style w:type="character" w:styleId="ad">
    <w:name w:val="annotation reference"/>
    <w:basedOn w:val="a0"/>
    <w:uiPriority w:val="99"/>
    <w:semiHidden/>
    <w:unhideWhenUsed/>
    <w:rsid w:val="00D30F5D"/>
    <w:rPr>
      <w:sz w:val="16"/>
      <w:szCs w:val="16"/>
    </w:rPr>
  </w:style>
  <w:style w:type="paragraph" w:styleId="ae">
    <w:name w:val="annotation text"/>
    <w:basedOn w:val="a"/>
    <w:link w:val="af"/>
    <w:uiPriority w:val="99"/>
    <w:semiHidden/>
    <w:unhideWhenUsed/>
    <w:rsid w:val="00D30F5D"/>
    <w:rPr>
      <w:sz w:val="20"/>
      <w:szCs w:val="20"/>
    </w:rPr>
  </w:style>
  <w:style w:type="character" w:customStyle="1" w:styleId="af">
    <w:name w:val="Текст примечания Знак"/>
    <w:basedOn w:val="a0"/>
    <w:link w:val="ae"/>
    <w:uiPriority w:val="99"/>
    <w:semiHidden/>
    <w:rsid w:val="00D30F5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D30F5D"/>
    <w:rPr>
      <w:b/>
      <w:bCs/>
    </w:rPr>
  </w:style>
  <w:style w:type="character" w:customStyle="1" w:styleId="af1">
    <w:name w:val="Тема примечания Знак"/>
    <w:basedOn w:val="af"/>
    <w:link w:val="af0"/>
    <w:uiPriority w:val="99"/>
    <w:semiHidden/>
    <w:rsid w:val="00D30F5D"/>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39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57CDFA30C57489E6C18C48512F9883019C501E7494A84D440EDA64E0116F22EC7D756B0402405B8163CFH" TargetMode="External"/><Relationship Id="rId3" Type="http://schemas.openxmlformats.org/officeDocument/2006/relationships/styles" Target="styles.xml"/><Relationship Id="rId21" Type="http://schemas.openxmlformats.org/officeDocument/2006/relationships/hyperlink" Target="consultantplus://offline/ref=57CDFA30C57489E6C18C48512F9883019C501E7494A84D440EDA64E0116F22EC7D756B0402405B8163C9H" TargetMode="External"/><Relationship Id="rId7" Type="http://schemas.openxmlformats.org/officeDocument/2006/relationships/footnotes" Target="footnotes.xml"/><Relationship Id="rId12" Type="http://schemas.openxmlformats.org/officeDocument/2006/relationships/hyperlink" Target="consultantplus://offline/ref=35997C5F1D2BF11C51103BADA4EAB046FD8926CE4B411094412F608C015583E5E6505AE7D9D1FBC35E04707C0B8E9CFE2BC81C977E5F4ACC3BB21D05y4y0E" TargetMode="External"/><Relationship Id="rId17" Type="http://schemas.openxmlformats.org/officeDocument/2006/relationships/hyperlink" Target="consultantplus://offline/ref=57CDFA30C57489E6C18C48512F9883019C501E7494A84D440EDA64E0116F22EC7D756B0402405B8163CA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7CDFA30C57489E6C18C48512F9883019C501E7494A84D440EDA64E0116F22EC7D756B0402405B8663CDH" TargetMode="External"/><Relationship Id="rId20" Type="http://schemas.openxmlformats.org/officeDocument/2006/relationships/hyperlink" Target="consultantplus://offline/ref=57CDFA30C57489E6C18C48512F9883019C501E7494A84D440EDA64E0116F22EC7D756B0402405B8163CB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5997C5F1D2BF11C51103BADA4EAB046FD8926CE4B411094412F608C015583E5E6505AE7D9D1FBC35E04707C0D8E9CFE2BC81C977E5F4ACC3BB21D05y4y0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B84517EF12BAA33771828771710D725A306CDC494296ABDAC05AF1CE3uC33J" TargetMode="External"/><Relationship Id="rId23" Type="http://schemas.openxmlformats.org/officeDocument/2006/relationships/hyperlink" Target="consultantplus://offline/ref=AFFFD84555898F28015DC4E7A777352523777A9466302E6350379F0EC47C0A9389482DC8DA4AD551VB18J" TargetMode="External"/><Relationship Id="rId10" Type="http://schemas.openxmlformats.org/officeDocument/2006/relationships/hyperlink" Target="consultantplus://offline/ref=35997C5F1D2BF11C51103BADA4EAB046FD8926CE4349169540223D86090C8FE7E15F05F0DE98F7C25E04707804D199EB3A901192654148D027B01Fy0y7E" TargetMode="External"/><Relationship Id="rId19" Type="http://schemas.openxmlformats.org/officeDocument/2006/relationships/hyperlink" Target="consultantplus://offline/ref=57CDFA30C57489E6C18C48512F9883019C501E7494A84D440EDA64E0116F22EC7D756B0402405B8663C3H"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pravo.gov.ru)" TargetMode="External"/><Relationship Id="rId22" Type="http://schemas.openxmlformats.org/officeDocument/2006/relationships/hyperlink" Target="consultantplus://offline/ref=57CDFA30C57489E6C18C48512F9883019C501E7494A84D440EDA64E0116F22EC7D756B0402415F8563C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A7A09EC-1B15-4A41-9B70-CF8F798BA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1775</TotalTime>
  <Pages>1</Pages>
  <Words>3293</Words>
  <Characters>18775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Ржанова Жанна Викторовна</dc:creator>
  <cp:lastModifiedBy>Ибрагимов Голибджон Гуфронович ADM</cp:lastModifiedBy>
  <cp:revision>665</cp:revision>
  <cp:lastPrinted>2016-08-18T03:06:00Z</cp:lastPrinted>
  <dcterms:created xsi:type="dcterms:W3CDTF">2017-12-26T03:44:00Z</dcterms:created>
  <dcterms:modified xsi:type="dcterms:W3CDTF">2020-03-24T03:59:00Z</dcterms:modified>
</cp:coreProperties>
</file>