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DF1689" w:rsidRPr="00DF1689" w:rsidTr="00455314">
        <w:trPr>
          <w:trHeight w:val="2698"/>
        </w:trPr>
        <w:tc>
          <w:tcPr>
            <w:tcW w:w="9889" w:type="dxa"/>
          </w:tcPr>
          <w:p w:rsidR="0044341B" w:rsidRPr="00DF1689" w:rsidRDefault="00AC54E9" w:rsidP="00CD3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68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DF1689" w:rsidRDefault="0044341B" w:rsidP="00CD3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DF1689" w:rsidRDefault="0044341B" w:rsidP="00CD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168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DF1689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DF168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DF1689" w:rsidRDefault="0044341B" w:rsidP="00CD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168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F1689" w:rsidRDefault="0044341B" w:rsidP="00CD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DF1689" w:rsidRDefault="0044341B" w:rsidP="00CD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168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DF1689" w:rsidRDefault="0044341B" w:rsidP="00CD3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DF1689" w:rsidRDefault="0044341B" w:rsidP="00CD3C1A">
      <w:pPr>
        <w:pStyle w:val="a7"/>
        <w:ind w:firstLine="0"/>
        <w:rPr>
          <w:szCs w:val="28"/>
        </w:rPr>
        <w:sectPr w:rsidR="0044341B" w:rsidRPr="00DF1689" w:rsidSect="00F9625A"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DF1689" w:rsidRPr="00DF1689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DF1689" w:rsidRDefault="0044341B" w:rsidP="00CD3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DF1689" w:rsidRDefault="0044341B" w:rsidP="00CD3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DF1689" w:rsidRDefault="0044341B" w:rsidP="00CD3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68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DF1689" w:rsidRDefault="0044341B" w:rsidP="00CD3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DF1689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DF1689" w:rsidRDefault="0044341B" w:rsidP="00CD3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A2676C" w:rsidRDefault="009B0833" w:rsidP="00CD3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6C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D83F3E" w:rsidRPr="00DF1689" w:rsidRDefault="00D83F3E" w:rsidP="00CD3C1A">
      <w:pPr>
        <w:pStyle w:val="4"/>
        <w:jc w:val="center"/>
      </w:pPr>
    </w:p>
    <w:p w:rsidR="00C21A47" w:rsidRPr="00A2676C" w:rsidRDefault="00DF7875" w:rsidP="008D0F0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2676C">
        <w:rPr>
          <w:rFonts w:ascii="Times New Roman" w:hAnsi="Times New Roman"/>
          <w:sz w:val="28"/>
          <w:szCs w:val="28"/>
        </w:rPr>
        <w:t>О</w:t>
      </w:r>
      <w:r w:rsidR="00056DB3" w:rsidRPr="00A2676C">
        <w:rPr>
          <w:rFonts w:ascii="Times New Roman" w:hAnsi="Times New Roman"/>
          <w:sz w:val="28"/>
          <w:szCs w:val="28"/>
        </w:rPr>
        <w:t xml:space="preserve"> </w:t>
      </w:r>
      <w:r w:rsidR="00F6469B">
        <w:rPr>
          <w:rFonts w:ascii="Times New Roman" w:hAnsi="Times New Roman"/>
          <w:sz w:val="28"/>
          <w:szCs w:val="28"/>
        </w:rPr>
        <w:t>признании утратившим</w:t>
      </w:r>
      <w:r w:rsidR="0025784F">
        <w:rPr>
          <w:rFonts w:ascii="Times New Roman" w:hAnsi="Times New Roman"/>
          <w:sz w:val="28"/>
          <w:szCs w:val="28"/>
        </w:rPr>
        <w:t>и</w:t>
      </w:r>
      <w:r w:rsidR="00F6469B">
        <w:rPr>
          <w:rFonts w:ascii="Times New Roman" w:hAnsi="Times New Roman"/>
          <w:sz w:val="28"/>
          <w:szCs w:val="28"/>
        </w:rPr>
        <w:t xml:space="preserve"> силу </w:t>
      </w:r>
      <w:r w:rsidR="008D0F00">
        <w:rPr>
          <w:rFonts w:ascii="Times New Roman" w:hAnsi="Times New Roman"/>
          <w:sz w:val="28"/>
          <w:szCs w:val="28"/>
        </w:rPr>
        <w:t xml:space="preserve">отдельных </w:t>
      </w:r>
      <w:r w:rsidR="00F6469B">
        <w:rPr>
          <w:rFonts w:ascii="Times New Roman" w:hAnsi="Times New Roman"/>
          <w:sz w:val="28"/>
          <w:szCs w:val="28"/>
        </w:rPr>
        <w:t>приказ</w:t>
      </w:r>
      <w:r w:rsidR="00DE10E4">
        <w:rPr>
          <w:rFonts w:ascii="Times New Roman" w:hAnsi="Times New Roman"/>
          <w:sz w:val="28"/>
          <w:szCs w:val="28"/>
        </w:rPr>
        <w:t xml:space="preserve">ов министерства социального развития Новосибирской области </w:t>
      </w:r>
    </w:p>
    <w:p w:rsidR="00EA7B4B" w:rsidRDefault="00EA7B4B" w:rsidP="00DF7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64E" w:rsidRDefault="0034364E" w:rsidP="00DF7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A7B4B" w:rsidRPr="00A2676C" w:rsidRDefault="00EA7B4B" w:rsidP="008D0F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2676C">
        <w:rPr>
          <w:rFonts w:ascii="Times New Roman" w:hAnsi="Times New Roman"/>
          <w:b/>
          <w:sz w:val="28"/>
          <w:szCs w:val="28"/>
        </w:rPr>
        <w:t>ПРИКАЗЫВАЮ:</w:t>
      </w:r>
    </w:p>
    <w:p w:rsidR="009B0833" w:rsidRPr="008D0F00" w:rsidRDefault="009B0833" w:rsidP="00CD3C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26D01" w:rsidRDefault="00ED2788" w:rsidP="009758C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Признать утратившим</w:t>
      </w:r>
      <w:r w:rsidR="0025784F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 силу</w:t>
      </w:r>
      <w:r w:rsidR="00326D01">
        <w:rPr>
          <w:rFonts w:ascii="Times New Roman" w:hAnsi="Times New Roman"/>
          <w:iCs/>
          <w:sz w:val="28"/>
          <w:szCs w:val="28"/>
        </w:rPr>
        <w:t>:</w:t>
      </w:r>
    </w:p>
    <w:p w:rsidR="00326D01" w:rsidRDefault="00ED2788" w:rsidP="009758C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приказ министерства</w:t>
      </w:r>
      <w:r w:rsidRPr="001B0CB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социального раз</w:t>
      </w:r>
      <w:r w:rsidR="00F6469B">
        <w:rPr>
          <w:rFonts w:ascii="Times New Roman" w:hAnsi="Times New Roman"/>
          <w:iCs/>
          <w:sz w:val="28"/>
          <w:szCs w:val="28"/>
        </w:rPr>
        <w:t>вития Новосибирской области от 26.12</w:t>
      </w:r>
      <w:r>
        <w:rPr>
          <w:rFonts w:ascii="Times New Roman" w:hAnsi="Times New Roman"/>
          <w:iCs/>
          <w:sz w:val="28"/>
          <w:szCs w:val="28"/>
        </w:rPr>
        <w:t>.20</w:t>
      </w:r>
      <w:r w:rsidR="00F6469B">
        <w:rPr>
          <w:rFonts w:ascii="Times New Roman" w:hAnsi="Times New Roman"/>
          <w:iCs/>
          <w:sz w:val="28"/>
          <w:szCs w:val="28"/>
        </w:rPr>
        <w:t>12</w:t>
      </w:r>
      <w:r>
        <w:rPr>
          <w:rFonts w:ascii="Times New Roman" w:hAnsi="Times New Roman"/>
          <w:iCs/>
          <w:sz w:val="28"/>
          <w:szCs w:val="28"/>
        </w:rPr>
        <w:t xml:space="preserve"> №</w:t>
      </w:r>
      <w:r w:rsidR="003966CF">
        <w:rPr>
          <w:rFonts w:ascii="Times New Roman" w:hAnsi="Times New Roman"/>
          <w:iCs/>
          <w:sz w:val="28"/>
          <w:szCs w:val="28"/>
        </w:rPr>
        <w:t xml:space="preserve"> </w:t>
      </w:r>
      <w:r w:rsidR="00F6469B">
        <w:rPr>
          <w:rFonts w:ascii="Times New Roman" w:hAnsi="Times New Roman"/>
          <w:iCs/>
          <w:sz w:val="28"/>
          <w:szCs w:val="28"/>
        </w:rPr>
        <w:t>1593</w:t>
      </w:r>
      <w:r>
        <w:rPr>
          <w:rFonts w:ascii="Times New Roman" w:hAnsi="Times New Roman"/>
          <w:iCs/>
          <w:sz w:val="28"/>
          <w:szCs w:val="28"/>
        </w:rPr>
        <w:t xml:space="preserve"> «</w:t>
      </w:r>
      <w:r w:rsidR="00F6469B">
        <w:rPr>
          <w:rFonts w:ascii="Times New Roman" w:hAnsi="Times New Roman"/>
          <w:iCs/>
          <w:sz w:val="28"/>
          <w:szCs w:val="28"/>
        </w:rPr>
        <w:t>Об утверждении процедур, направленных на организацию работы с обращениями субъектов персональных данных в министерств</w:t>
      </w:r>
      <w:r w:rsidR="00326D01">
        <w:rPr>
          <w:rFonts w:ascii="Times New Roman" w:hAnsi="Times New Roman"/>
          <w:iCs/>
          <w:sz w:val="28"/>
          <w:szCs w:val="28"/>
        </w:rPr>
        <w:t>о</w:t>
      </w:r>
      <w:r w:rsidR="00F6469B">
        <w:rPr>
          <w:rFonts w:ascii="Times New Roman" w:hAnsi="Times New Roman"/>
          <w:iCs/>
          <w:sz w:val="28"/>
          <w:szCs w:val="28"/>
        </w:rPr>
        <w:t xml:space="preserve"> социального развития Новосибирской области</w:t>
      </w:r>
      <w:r>
        <w:rPr>
          <w:rFonts w:ascii="Times New Roman" w:hAnsi="Times New Roman"/>
          <w:iCs/>
          <w:sz w:val="28"/>
          <w:szCs w:val="28"/>
        </w:rPr>
        <w:t>»</w:t>
      </w:r>
      <w:r w:rsidR="00326D01">
        <w:rPr>
          <w:rFonts w:ascii="Times New Roman" w:hAnsi="Times New Roman"/>
          <w:iCs/>
          <w:sz w:val="28"/>
          <w:szCs w:val="28"/>
        </w:rPr>
        <w:t>;</w:t>
      </w:r>
    </w:p>
    <w:p w:rsidR="00ED2788" w:rsidRPr="001B0CBA" w:rsidRDefault="00326D01" w:rsidP="009758C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приказ</w:t>
      </w:r>
      <w:r w:rsidR="00DE10E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министерства</w:t>
      </w:r>
      <w:r w:rsidRPr="001B0CB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социального развития Новосибирской области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E10E4">
        <w:rPr>
          <w:rFonts w:ascii="Times New Roman" w:hAnsi="Times New Roman"/>
          <w:iCs/>
          <w:sz w:val="28"/>
          <w:szCs w:val="28"/>
        </w:rPr>
        <w:t>от 2</w:t>
      </w:r>
      <w:r w:rsidR="00C53F60">
        <w:rPr>
          <w:rFonts w:ascii="Times New Roman" w:hAnsi="Times New Roman"/>
          <w:iCs/>
          <w:sz w:val="28"/>
          <w:szCs w:val="28"/>
        </w:rPr>
        <w:t>0</w:t>
      </w:r>
      <w:r w:rsidR="00DE10E4">
        <w:rPr>
          <w:rFonts w:ascii="Times New Roman" w:hAnsi="Times New Roman"/>
          <w:iCs/>
          <w:sz w:val="28"/>
          <w:szCs w:val="28"/>
        </w:rPr>
        <w:t>.03.2013 № 243 «</w:t>
      </w:r>
      <w:r>
        <w:rPr>
          <w:rFonts w:ascii="Times New Roman" w:hAnsi="Times New Roman"/>
          <w:iCs/>
          <w:sz w:val="28"/>
          <w:szCs w:val="28"/>
        </w:rPr>
        <w:t xml:space="preserve">О </w:t>
      </w:r>
      <w:r w:rsidR="008D0F00">
        <w:rPr>
          <w:rFonts w:ascii="Times New Roman" w:hAnsi="Times New Roman"/>
          <w:iCs/>
          <w:sz w:val="28"/>
          <w:szCs w:val="28"/>
        </w:rPr>
        <w:t>внесении</w:t>
      </w:r>
      <w:r>
        <w:rPr>
          <w:rFonts w:ascii="Times New Roman" w:hAnsi="Times New Roman"/>
          <w:iCs/>
          <w:sz w:val="28"/>
          <w:szCs w:val="28"/>
        </w:rPr>
        <w:t xml:space="preserve"> изменений в приказ мин</w:t>
      </w:r>
      <w:r w:rsidR="00C53F60">
        <w:rPr>
          <w:rFonts w:ascii="Times New Roman" w:hAnsi="Times New Roman"/>
          <w:iCs/>
          <w:sz w:val="28"/>
          <w:szCs w:val="28"/>
        </w:rPr>
        <w:t>истерства социального развития Н</w:t>
      </w:r>
      <w:r>
        <w:rPr>
          <w:rFonts w:ascii="Times New Roman" w:hAnsi="Times New Roman"/>
          <w:iCs/>
          <w:sz w:val="28"/>
          <w:szCs w:val="28"/>
        </w:rPr>
        <w:t xml:space="preserve">овосибирской области от 26.12.2012 № 1593 </w:t>
      </w:r>
      <w:r w:rsidR="008D0F00">
        <w:rPr>
          <w:rFonts w:ascii="Times New Roman" w:hAnsi="Times New Roman"/>
          <w:iCs/>
          <w:sz w:val="28"/>
          <w:szCs w:val="28"/>
        </w:rPr>
        <w:t>«</w:t>
      </w:r>
      <w:r w:rsidR="00DE10E4">
        <w:rPr>
          <w:rFonts w:ascii="Times New Roman" w:hAnsi="Times New Roman"/>
          <w:iCs/>
          <w:sz w:val="28"/>
          <w:szCs w:val="28"/>
        </w:rPr>
        <w:t>Об утверждении процедур, направленных на организацию работы с обращениями субъектов персональных данных в министерств</w:t>
      </w:r>
      <w:r w:rsidR="00C53F60">
        <w:rPr>
          <w:rFonts w:ascii="Times New Roman" w:hAnsi="Times New Roman"/>
          <w:iCs/>
          <w:sz w:val="28"/>
          <w:szCs w:val="28"/>
        </w:rPr>
        <w:t>о</w:t>
      </w:r>
      <w:r w:rsidR="00DE10E4">
        <w:rPr>
          <w:rFonts w:ascii="Times New Roman" w:hAnsi="Times New Roman"/>
          <w:iCs/>
          <w:sz w:val="28"/>
          <w:szCs w:val="28"/>
        </w:rPr>
        <w:t xml:space="preserve"> социального развития Новосибирской области</w:t>
      </w:r>
      <w:r w:rsidR="00A867BA">
        <w:rPr>
          <w:rFonts w:ascii="Times New Roman" w:hAnsi="Times New Roman"/>
          <w:iCs/>
          <w:sz w:val="28"/>
          <w:szCs w:val="28"/>
        </w:rPr>
        <w:t>»</w:t>
      </w:r>
      <w:r w:rsidR="00ED2788">
        <w:rPr>
          <w:rFonts w:ascii="Times New Roman" w:hAnsi="Times New Roman"/>
          <w:iCs/>
          <w:sz w:val="28"/>
          <w:szCs w:val="28"/>
        </w:rPr>
        <w:t>.</w:t>
      </w:r>
    </w:p>
    <w:p w:rsidR="005D3E08" w:rsidRPr="001B0CBA" w:rsidRDefault="005D3E08" w:rsidP="00CD3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868" w:rsidRPr="001B0CBA" w:rsidRDefault="00C70868" w:rsidP="00CD3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58C4" w:rsidRPr="001B0CBA" w:rsidRDefault="009758C4" w:rsidP="00CD3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1B0CBA" w:rsidRDefault="00EA7B4B" w:rsidP="00CD3C1A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B0CBA">
        <w:rPr>
          <w:rFonts w:ascii="Times New Roman" w:hAnsi="Times New Roman"/>
          <w:sz w:val="28"/>
          <w:szCs w:val="28"/>
        </w:rPr>
        <w:t>Министр</w:t>
      </w:r>
      <w:r w:rsidRPr="001B0CBA">
        <w:rPr>
          <w:rFonts w:ascii="Times New Roman" w:hAnsi="Times New Roman"/>
          <w:sz w:val="28"/>
          <w:szCs w:val="28"/>
        </w:rPr>
        <w:tab/>
      </w:r>
      <w:r w:rsidRPr="001B0CBA">
        <w:rPr>
          <w:rFonts w:ascii="Times New Roman" w:hAnsi="Times New Roman"/>
          <w:sz w:val="28"/>
          <w:szCs w:val="28"/>
        </w:rPr>
        <w:tab/>
      </w:r>
      <w:r w:rsidRPr="001B0CBA">
        <w:rPr>
          <w:rFonts w:ascii="Times New Roman" w:hAnsi="Times New Roman"/>
          <w:sz w:val="28"/>
          <w:szCs w:val="28"/>
        </w:rPr>
        <w:tab/>
      </w:r>
      <w:r w:rsidRPr="001B0CBA">
        <w:rPr>
          <w:rFonts w:ascii="Times New Roman" w:hAnsi="Times New Roman"/>
          <w:sz w:val="28"/>
          <w:szCs w:val="28"/>
        </w:rPr>
        <w:tab/>
      </w:r>
      <w:r w:rsidR="00310B6A" w:rsidRPr="001B0CBA">
        <w:rPr>
          <w:rFonts w:ascii="Times New Roman" w:hAnsi="Times New Roman"/>
          <w:sz w:val="28"/>
          <w:szCs w:val="28"/>
        </w:rPr>
        <w:tab/>
      </w:r>
      <w:r w:rsidR="00310B6A" w:rsidRPr="001B0CBA">
        <w:rPr>
          <w:rFonts w:ascii="Times New Roman" w:hAnsi="Times New Roman"/>
          <w:sz w:val="28"/>
          <w:szCs w:val="28"/>
        </w:rPr>
        <w:tab/>
      </w:r>
      <w:r w:rsidR="00310B6A" w:rsidRPr="001B0CBA">
        <w:rPr>
          <w:rFonts w:ascii="Times New Roman" w:hAnsi="Times New Roman"/>
          <w:sz w:val="28"/>
          <w:szCs w:val="28"/>
        </w:rPr>
        <w:tab/>
      </w:r>
      <w:r w:rsidR="00657163" w:rsidRPr="001B0CBA">
        <w:rPr>
          <w:rFonts w:ascii="Times New Roman" w:hAnsi="Times New Roman"/>
          <w:sz w:val="28"/>
          <w:szCs w:val="28"/>
        </w:rPr>
        <w:t xml:space="preserve">     </w:t>
      </w:r>
      <w:r w:rsidR="00310B6A" w:rsidRPr="001B0CBA">
        <w:rPr>
          <w:rFonts w:ascii="Times New Roman" w:hAnsi="Times New Roman"/>
          <w:sz w:val="28"/>
          <w:szCs w:val="28"/>
        </w:rPr>
        <w:tab/>
      </w:r>
      <w:r w:rsidR="00310B6A" w:rsidRPr="001B0CBA">
        <w:rPr>
          <w:rFonts w:ascii="Times New Roman" w:hAnsi="Times New Roman"/>
          <w:sz w:val="28"/>
          <w:szCs w:val="28"/>
        </w:rPr>
        <w:tab/>
        <w:t xml:space="preserve">     </w:t>
      </w:r>
      <w:r w:rsidR="00657163" w:rsidRPr="001B0CBA">
        <w:rPr>
          <w:rFonts w:ascii="Times New Roman" w:hAnsi="Times New Roman"/>
          <w:sz w:val="28"/>
          <w:szCs w:val="28"/>
        </w:rPr>
        <w:t xml:space="preserve">        </w:t>
      </w:r>
      <w:r w:rsidR="005D3E08" w:rsidRPr="001B0CBA">
        <w:rPr>
          <w:rFonts w:ascii="Times New Roman" w:hAnsi="Times New Roman"/>
          <w:sz w:val="28"/>
          <w:szCs w:val="28"/>
        </w:rPr>
        <w:t xml:space="preserve"> </w:t>
      </w:r>
      <w:r w:rsidR="00657163" w:rsidRPr="001B0CBA">
        <w:rPr>
          <w:rFonts w:ascii="Times New Roman" w:hAnsi="Times New Roman"/>
          <w:sz w:val="28"/>
          <w:szCs w:val="28"/>
        </w:rPr>
        <w:t xml:space="preserve"> </w:t>
      </w:r>
      <w:r w:rsidR="001B0CBA">
        <w:rPr>
          <w:rFonts w:ascii="Times New Roman" w:hAnsi="Times New Roman"/>
          <w:sz w:val="28"/>
          <w:szCs w:val="28"/>
        </w:rPr>
        <w:t xml:space="preserve"> </w:t>
      </w:r>
      <w:r w:rsidR="00310B6A" w:rsidRPr="001B0CBA">
        <w:rPr>
          <w:rFonts w:ascii="Times New Roman" w:hAnsi="Times New Roman"/>
          <w:sz w:val="28"/>
          <w:szCs w:val="28"/>
        </w:rPr>
        <w:t xml:space="preserve"> </w:t>
      </w:r>
      <w:r w:rsidR="00657163" w:rsidRPr="001B0CBA">
        <w:rPr>
          <w:rFonts w:ascii="Times New Roman" w:hAnsi="Times New Roman"/>
          <w:sz w:val="28"/>
          <w:szCs w:val="28"/>
        </w:rPr>
        <w:t>Е.В</w:t>
      </w:r>
      <w:r w:rsidR="007D6414" w:rsidRPr="001B0CBA">
        <w:rPr>
          <w:rFonts w:ascii="Times New Roman" w:hAnsi="Times New Roman"/>
          <w:sz w:val="28"/>
          <w:szCs w:val="28"/>
        </w:rPr>
        <w:t xml:space="preserve">. </w:t>
      </w:r>
      <w:r w:rsidR="00657163" w:rsidRPr="001B0CBA">
        <w:rPr>
          <w:rFonts w:ascii="Times New Roman" w:hAnsi="Times New Roman"/>
          <w:sz w:val="28"/>
          <w:szCs w:val="28"/>
        </w:rPr>
        <w:t>Бахарева</w:t>
      </w:r>
    </w:p>
    <w:sectPr w:rsidR="00755F1F" w:rsidRPr="001B0CBA" w:rsidSect="00310B6A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038" w:rsidRDefault="00511038" w:rsidP="00F9625A">
      <w:pPr>
        <w:spacing w:after="0" w:line="240" w:lineRule="auto"/>
      </w:pPr>
      <w:r>
        <w:separator/>
      </w:r>
    </w:p>
  </w:endnote>
  <w:endnote w:type="continuationSeparator" w:id="0">
    <w:p w:rsidR="00511038" w:rsidRDefault="00511038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038" w:rsidRDefault="00511038" w:rsidP="00F9625A">
      <w:pPr>
        <w:spacing w:after="0" w:line="240" w:lineRule="auto"/>
      </w:pPr>
      <w:r>
        <w:separator/>
      </w:r>
    </w:p>
  </w:footnote>
  <w:footnote w:type="continuationSeparator" w:id="0">
    <w:p w:rsidR="00511038" w:rsidRDefault="00511038" w:rsidP="00F96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3814"/>
    <w:multiLevelType w:val="hybridMultilevel"/>
    <w:tmpl w:val="0C38423A"/>
    <w:lvl w:ilvl="0" w:tplc="AD8E9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9874CA"/>
    <w:multiLevelType w:val="hybridMultilevel"/>
    <w:tmpl w:val="86468CC6"/>
    <w:lvl w:ilvl="0" w:tplc="B9E4C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107445"/>
    <w:multiLevelType w:val="hybridMultilevel"/>
    <w:tmpl w:val="444CA78E"/>
    <w:lvl w:ilvl="0" w:tplc="2E388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F429E8"/>
    <w:multiLevelType w:val="hybridMultilevel"/>
    <w:tmpl w:val="BC0A3D1C"/>
    <w:lvl w:ilvl="0" w:tplc="0CA0A2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35119"/>
    <w:rsid w:val="00037D94"/>
    <w:rsid w:val="000541CD"/>
    <w:rsid w:val="00056DB3"/>
    <w:rsid w:val="00056F91"/>
    <w:rsid w:val="00087061"/>
    <w:rsid w:val="000A07BA"/>
    <w:rsid w:val="000A41A2"/>
    <w:rsid w:val="000B3ECD"/>
    <w:rsid w:val="000B4205"/>
    <w:rsid w:val="000B448C"/>
    <w:rsid w:val="000C3D3A"/>
    <w:rsid w:val="000D38F9"/>
    <w:rsid w:val="000D52C5"/>
    <w:rsid w:val="000D6D74"/>
    <w:rsid w:val="000F4010"/>
    <w:rsid w:val="00103BC8"/>
    <w:rsid w:val="0010591B"/>
    <w:rsid w:val="001115CE"/>
    <w:rsid w:val="00112AD7"/>
    <w:rsid w:val="00122411"/>
    <w:rsid w:val="001242CF"/>
    <w:rsid w:val="00175992"/>
    <w:rsid w:val="0018066A"/>
    <w:rsid w:val="001829F2"/>
    <w:rsid w:val="0019569B"/>
    <w:rsid w:val="001A2891"/>
    <w:rsid w:val="001B0CBA"/>
    <w:rsid w:val="001B1A08"/>
    <w:rsid w:val="001B6F16"/>
    <w:rsid w:val="002108D6"/>
    <w:rsid w:val="002212A2"/>
    <w:rsid w:val="00224B0F"/>
    <w:rsid w:val="002262FB"/>
    <w:rsid w:val="00227BB7"/>
    <w:rsid w:val="0023745F"/>
    <w:rsid w:val="00242150"/>
    <w:rsid w:val="00253E55"/>
    <w:rsid w:val="0025784F"/>
    <w:rsid w:val="00260582"/>
    <w:rsid w:val="002671F2"/>
    <w:rsid w:val="002D51A6"/>
    <w:rsid w:val="002E3AC9"/>
    <w:rsid w:val="00302963"/>
    <w:rsid w:val="00303284"/>
    <w:rsid w:val="00303A43"/>
    <w:rsid w:val="00310B6A"/>
    <w:rsid w:val="0031337C"/>
    <w:rsid w:val="00313AED"/>
    <w:rsid w:val="00326D01"/>
    <w:rsid w:val="00341DF6"/>
    <w:rsid w:val="0034364E"/>
    <w:rsid w:val="003904D7"/>
    <w:rsid w:val="00396063"/>
    <w:rsid w:val="003966CF"/>
    <w:rsid w:val="003A12D8"/>
    <w:rsid w:val="003B2200"/>
    <w:rsid w:val="003C0D12"/>
    <w:rsid w:val="003C17FF"/>
    <w:rsid w:val="003D55B7"/>
    <w:rsid w:val="003F2047"/>
    <w:rsid w:val="004121A3"/>
    <w:rsid w:val="0041612C"/>
    <w:rsid w:val="0042427F"/>
    <w:rsid w:val="00433FE7"/>
    <w:rsid w:val="00440CD2"/>
    <w:rsid w:val="0044341B"/>
    <w:rsid w:val="00452E55"/>
    <w:rsid w:val="00455314"/>
    <w:rsid w:val="0048237B"/>
    <w:rsid w:val="00486B14"/>
    <w:rsid w:val="00490E0B"/>
    <w:rsid w:val="00497ACC"/>
    <w:rsid w:val="004A77C5"/>
    <w:rsid w:val="004B7093"/>
    <w:rsid w:val="00504FDD"/>
    <w:rsid w:val="00511038"/>
    <w:rsid w:val="0053024F"/>
    <w:rsid w:val="00542DF1"/>
    <w:rsid w:val="00566A2B"/>
    <w:rsid w:val="005705D7"/>
    <w:rsid w:val="005A5DF3"/>
    <w:rsid w:val="005A62DD"/>
    <w:rsid w:val="005B5818"/>
    <w:rsid w:val="005D243F"/>
    <w:rsid w:val="005D3E08"/>
    <w:rsid w:val="005D6389"/>
    <w:rsid w:val="005F07FA"/>
    <w:rsid w:val="005F3AEF"/>
    <w:rsid w:val="0061524C"/>
    <w:rsid w:val="00620695"/>
    <w:rsid w:val="006378D7"/>
    <w:rsid w:val="00652F03"/>
    <w:rsid w:val="00657163"/>
    <w:rsid w:val="00665B1B"/>
    <w:rsid w:val="0067440F"/>
    <w:rsid w:val="00684A08"/>
    <w:rsid w:val="00687B3A"/>
    <w:rsid w:val="0069441E"/>
    <w:rsid w:val="006A4341"/>
    <w:rsid w:val="006B61FA"/>
    <w:rsid w:val="006D5203"/>
    <w:rsid w:val="006E13C1"/>
    <w:rsid w:val="006E26DD"/>
    <w:rsid w:val="006F3838"/>
    <w:rsid w:val="00700D2B"/>
    <w:rsid w:val="0070261F"/>
    <w:rsid w:val="00730923"/>
    <w:rsid w:val="007364D8"/>
    <w:rsid w:val="0073680E"/>
    <w:rsid w:val="0074087F"/>
    <w:rsid w:val="00746CB2"/>
    <w:rsid w:val="00755F1F"/>
    <w:rsid w:val="00760477"/>
    <w:rsid w:val="007641CD"/>
    <w:rsid w:val="00785DB6"/>
    <w:rsid w:val="007A125B"/>
    <w:rsid w:val="007D1F86"/>
    <w:rsid w:val="007D6414"/>
    <w:rsid w:val="007E0743"/>
    <w:rsid w:val="007F2CEA"/>
    <w:rsid w:val="007F6CF2"/>
    <w:rsid w:val="00803A71"/>
    <w:rsid w:val="008111A6"/>
    <w:rsid w:val="00816F31"/>
    <w:rsid w:val="0082332D"/>
    <w:rsid w:val="008323DD"/>
    <w:rsid w:val="00847022"/>
    <w:rsid w:val="00854248"/>
    <w:rsid w:val="00864618"/>
    <w:rsid w:val="008761A5"/>
    <w:rsid w:val="00890387"/>
    <w:rsid w:val="008929E7"/>
    <w:rsid w:val="008B149D"/>
    <w:rsid w:val="008B2A89"/>
    <w:rsid w:val="008C6F0A"/>
    <w:rsid w:val="008C7EF0"/>
    <w:rsid w:val="008D0BCA"/>
    <w:rsid w:val="008D0F00"/>
    <w:rsid w:val="008E7AC1"/>
    <w:rsid w:val="008F0B22"/>
    <w:rsid w:val="008F1CB8"/>
    <w:rsid w:val="0090518E"/>
    <w:rsid w:val="0090697F"/>
    <w:rsid w:val="0091559E"/>
    <w:rsid w:val="009437A4"/>
    <w:rsid w:val="00946A76"/>
    <w:rsid w:val="0096070F"/>
    <w:rsid w:val="00973661"/>
    <w:rsid w:val="009737AE"/>
    <w:rsid w:val="009758C4"/>
    <w:rsid w:val="00985B70"/>
    <w:rsid w:val="00987D17"/>
    <w:rsid w:val="009A0088"/>
    <w:rsid w:val="009B0833"/>
    <w:rsid w:val="009C0C4E"/>
    <w:rsid w:val="00A1131E"/>
    <w:rsid w:val="00A2676C"/>
    <w:rsid w:val="00A32069"/>
    <w:rsid w:val="00A329B9"/>
    <w:rsid w:val="00A503D7"/>
    <w:rsid w:val="00A56D4E"/>
    <w:rsid w:val="00A67D7C"/>
    <w:rsid w:val="00A747F7"/>
    <w:rsid w:val="00A867BA"/>
    <w:rsid w:val="00A94439"/>
    <w:rsid w:val="00A94DAA"/>
    <w:rsid w:val="00A955D5"/>
    <w:rsid w:val="00AB3959"/>
    <w:rsid w:val="00AC1FBE"/>
    <w:rsid w:val="00AC54E9"/>
    <w:rsid w:val="00B01253"/>
    <w:rsid w:val="00B17FF6"/>
    <w:rsid w:val="00B21C4F"/>
    <w:rsid w:val="00B23284"/>
    <w:rsid w:val="00B26CB0"/>
    <w:rsid w:val="00B40F7E"/>
    <w:rsid w:val="00B600A7"/>
    <w:rsid w:val="00B63FA3"/>
    <w:rsid w:val="00B70F20"/>
    <w:rsid w:val="00B77120"/>
    <w:rsid w:val="00B77DB9"/>
    <w:rsid w:val="00B80428"/>
    <w:rsid w:val="00B92C01"/>
    <w:rsid w:val="00BB2D51"/>
    <w:rsid w:val="00BC62E2"/>
    <w:rsid w:val="00BC689A"/>
    <w:rsid w:val="00BE1956"/>
    <w:rsid w:val="00C007FA"/>
    <w:rsid w:val="00C13F54"/>
    <w:rsid w:val="00C21A47"/>
    <w:rsid w:val="00C319BF"/>
    <w:rsid w:val="00C37A3A"/>
    <w:rsid w:val="00C44070"/>
    <w:rsid w:val="00C4514D"/>
    <w:rsid w:val="00C53F60"/>
    <w:rsid w:val="00C638FD"/>
    <w:rsid w:val="00C67135"/>
    <w:rsid w:val="00C70868"/>
    <w:rsid w:val="00C760FB"/>
    <w:rsid w:val="00CB04CA"/>
    <w:rsid w:val="00CC3C27"/>
    <w:rsid w:val="00CC75CC"/>
    <w:rsid w:val="00CD3C1A"/>
    <w:rsid w:val="00CF06C4"/>
    <w:rsid w:val="00D024C2"/>
    <w:rsid w:val="00D14069"/>
    <w:rsid w:val="00D2084F"/>
    <w:rsid w:val="00D20EFE"/>
    <w:rsid w:val="00D27378"/>
    <w:rsid w:val="00D33543"/>
    <w:rsid w:val="00D3741D"/>
    <w:rsid w:val="00D8091F"/>
    <w:rsid w:val="00D83F3E"/>
    <w:rsid w:val="00D90499"/>
    <w:rsid w:val="00DC0F48"/>
    <w:rsid w:val="00DC6229"/>
    <w:rsid w:val="00DD3AEF"/>
    <w:rsid w:val="00DD7E97"/>
    <w:rsid w:val="00DE05D2"/>
    <w:rsid w:val="00DE10E4"/>
    <w:rsid w:val="00DF1689"/>
    <w:rsid w:val="00DF7875"/>
    <w:rsid w:val="00E1216C"/>
    <w:rsid w:val="00E125F9"/>
    <w:rsid w:val="00E16AE7"/>
    <w:rsid w:val="00E2618A"/>
    <w:rsid w:val="00E313B8"/>
    <w:rsid w:val="00E41D21"/>
    <w:rsid w:val="00E505AB"/>
    <w:rsid w:val="00E553D0"/>
    <w:rsid w:val="00E604EC"/>
    <w:rsid w:val="00EA7B4B"/>
    <w:rsid w:val="00EB77AB"/>
    <w:rsid w:val="00ED2788"/>
    <w:rsid w:val="00ED2E49"/>
    <w:rsid w:val="00ED4EDB"/>
    <w:rsid w:val="00EE4304"/>
    <w:rsid w:val="00F265DD"/>
    <w:rsid w:val="00F279A7"/>
    <w:rsid w:val="00F3062C"/>
    <w:rsid w:val="00F45237"/>
    <w:rsid w:val="00F6469B"/>
    <w:rsid w:val="00F730FA"/>
    <w:rsid w:val="00F7693B"/>
    <w:rsid w:val="00F84C4B"/>
    <w:rsid w:val="00F9219E"/>
    <w:rsid w:val="00F93C10"/>
    <w:rsid w:val="00F9625A"/>
    <w:rsid w:val="00F96C33"/>
    <w:rsid w:val="00FA56CD"/>
    <w:rsid w:val="00FB65AB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55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946A76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946A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46A76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553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BB8A-A0E8-4EAF-B760-ECC3E7BD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Голубев Никита Егорович</cp:lastModifiedBy>
  <cp:revision>5</cp:revision>
  <cp:lastPrinted>2023-05-12T09:24:00Z</cp:lastPrinted>
  <dcterms:created xsi:type="dcterms:W3CDTF">2023-05-12T03:25:00Z</dcterms:created>
  <dcterms:modified xsi:type="dcterms:W3CDTF">2023-05-12T09:24:00Z</dcterms:modified>
</cp:coreProperties>
</file>