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30" w:rsidRPr="00055D4E" w:rsidRDefault="00E61C30" w:rsidP="00B20F2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B5D0E" w:rsidRPr="00055D4E" w:rsidRDefault="00422E02" w:rsidP="008B5D0E">
      <w:pPr>
        <w:spacing w:after="0" w:line="240" w:lineRule="auto"/>
        <w:ind w:left="5954" w:firstLine="3685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>Утвержден</w:t>
      </w:r>
      <w:r w:rsidR="008B5D0E" w:rsidRPr="00055D4E">
        <w:rPr>
          <w:rFonts w:ascii="Times New Roman" w:hAnsi="Times New Roman"/>
          <w:sz w:val="26"/>
          <w:szCs w:val="26"/>
        </w:rPr>
        <w:t xml:space="preserve"> </w:t>
      </w:r>
    </w:p>
    <w:p w:rsidR="008B5D0E" w:rsidRPr="00055D4E" w:rsidRDefault="008B5D0E" w:rsidP="008B5D0E">
      <w:pPr>
        <w:spacing w:after="0" w:line="240" w:lineRule="auto"/>
        <w:ind w:left="5954" w:firstLine="3685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>распоряжени</w:t>
      </w:r>
      <w:r w:rsidR="00422E02" w:rsidRPr="00055D4E">
        <w:rPr>
          <w:rFonts w:ascii="Times New Roman" w:hAnsi="Times New Roman"/>
          <w:sz w:val="26"/>
          <w:szCs w:val="26"/>
        </w:rPr>
        <w:t>ем</w:t>
      </w:r>
      <w:r w:rsidRPr="00055D4E">
        <w:rPr>
          <w:rFonts w:ascii="Times New Roman" w:hAnsi="Times New Roman"/>
          <w:sz w:val="26"/>
          <w:szCs w:val="26"/>
        </w:rPr>
        <w:t xml:space="preserve"> Правительства</w:t>
      </w:r>
    </w:p>
    <w:p w:rsidR="008B5D0E" w:rsidRPr="00055D4E" w:rsidRDefault="008B5D0E" w:rsidP="008B5D0E">
      <w:pPr>
        <w:spacing w:after="0" w:line="240" w:lineRule="auto"/>
        <w:ind w:left="5954" w:firstLine="3685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>Новосибирской области</w:t>
      </w:r>
    </w:p>
    <w:p w:rsidR="008B5D0E" w:rsidRPr="00055D4E" w:rsidRDefault="008B5D0E" w:rsidP="008B5D0E">
      <w:pPr>
        <w:spacing w:after="0" w:line="240" w:lineRule="auto"/>
        <w:ind w:left="5954" w:firstLine="3685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>от _________  № __________</w:t>
      </w:r>
    </w:p>
    <w:p w:rsidR="00B20F2D" w:rsidRDefault="00B20F2D" w:rsidP="00B20F2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6B64" w:rsidRDefault="007D6B64" w:rsidP="00B20F2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0F2D" w:rsidRDefault="00B20F2D" w:rsidP="00B20F2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67043" w:rsidRPr="00055D4E" w:rsidRDefault="00567043" w:rsidP="005670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>План мероприятий внедрения регионального стандарта кадрового обеспечения</w:t>
      </w:r>
    </w:p>
    <w:p w:rsidR="00ED7BE4" w:rsidRPr="00055D4E" w:rsidRDefault="00567043" w:rsidP="00B20F2D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sz w:val="26"/>
          <w:szCs w:val="26"/>
        </w:rPr>
        <w:t xml:space="preserve"> промышленного роста в Новосибирской области на 2017- 20</w:t>
      </w:r>
      <w:r w:rsidR="00E21877" w:rsidRPr="00055D4E">
        <w:rPr>
          <w:rFonts w:ascii="Times New Roman" w:hAnsi="Times New Roman"/>
          <w:sz w:val="26"/>
          <w:szCs w:val="26"/>
        </w:rPr>
        <w:t>18</w:t>
      </w:r>
      <w:r w:rsidRPr="00055D4E">
        <w:rPr>
          <w:rFonts w:ascii="Times New Roman" w:hAnsi="Times New Roman"/>
          <w:sz w:val="26"/>
          <w:szCs w:val="26"/>
        </w:rPr>
        <w:t xml:space="preserve"> годы</w:t>
      </w:r>
    </w:p>
    <w:tbl>
      <w:tblPr>
        <w:tblpPr w:leftFromText="180" w:rightFromText="180" w:vertAnchor="text" w:tblpX="534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418"/>
        <w:gridCol w:w="2835"/>
        <w:gridCol w:w="2835"/>
        <w:gridCol w:w="3402"/>
      </w:tblGrid>
      <w:tr w:rsidR="00FE30E5" w:rsidRPr="007024C4" w:rsidTr="002A572E">
        <w:trPr>
          <w:trHeight w:val="564"/>
        </w:trPr>
        <w:tc>
          <w:tcPr>
            <w:tcW w:w="4677" w:type="dxa"/>
            <w:shd w:val="clear" w:color="auto" w:fill="auto"/>
            <w:hideMark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418" w:type="dxa"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Срок реализации</w:t>
            </w:r>
          </w:p>
        </w:tc>
        <w:tc>
          <w:tcPr>
            <w:tcW w:w="2835" w:type="dxa"/>
            <w:shd w:val="clear" w:color="auto" w:fill="auto"/>
            <w:hideMark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Ответственный исполнитель</w:t>
            </w:r>
          </w:p>
        </w:tc>
        <w:tc>
          <w:tcPr>
            <w:tcW w:w="2835" w:type="dxa"/>
            <w:shd w:val="clear" w:color="auto" w:fill="auto"/>
            <w:hideMark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3402" w:type="dxa"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Документы, закрепляющие результат</w:t>
            </w:r>
          </w:p>
        </w:tc>
      </w:tr>
      <w:tr w:rsidR="0081714C" w:rsidRPr="007024C4" w:rsidTr="002A572E">
        <w:trPr>
          <w:trHeight w:val="590"/>
        </w:trPr>
        <w:tc>
          <w:tcPr>
            <w:tcW w:w="15167" w:type="dxa"/>
            <w:gridSpan w:val="5"/>
            <w:shd w:val="clear" w:color="auto" w:fill="auto"/>
            <w:vAlign w:val="center"/>
          </w:tcPr>
          <w:p w:rsidR="0081714C" w:rsidRPr="007024C4" w:rsidRDefault="0081714C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7024C4">
              <w:rPr>
                <w:rFonts w:ascii="Times New Roman" w:eastAsia="Times New Roman" w:hAnsi="Times New Roman"/>
                <w:b/>
              </w:rPr>
              <w:t>Нормативно</w:t>
            </w:r>
            <w:r w:rsidR="00924498">
              <w:rPr>
                <w:rFonts w:ascii="Times New Roman" w:eastAsia="Times New Roman" w:hAnsi="Times New Roman"/>
                <w:b/>
              </w:rPr>
              <w:t>е</w:t>
            </w:r>
            <w:r w:rsidRPr="007024C4">
              <w:rPr>
                <w:rFonts w:ascii="Times New Roman" w:eastAsia="Times New Roman" w:hAnsi="Times New Roman"/>
                <w:b/>
              </w:rPr>
              <w:t>-правовое</w:t>
            </w:r>
            <w:proofErr w:type="gramEnd"/>
            <w:r w:rsidRPr="007024C4">
              <w:rPr>
                <w:rFonts w:ascii="Times New Roman" w:eastAsia="Times New Roman" w:hAnsi="Times New Roman"/>
                <w:b/>
              </w:rPr>
              <w:t xml:space="preserve"> обеспечение внедрения регионального стандарта кадрового обеспечения промышленного роста в Новосибирской области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1.1. 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Подготовка проекта </w:t>
            </w:r>
            <w:r w:rsidR="00AD2DF5">
              <w:rPr>
                <w:rFonts w:ascii="Times New Roman" w:eastAsia="Times New Roman" w:hAnsi="Times New Roman"/>
              </w:rPr>
              <w:t>постановления</w:t>
            </w:r>
            <w:r w:rsidR="00FE30E5" w:rsidRPr="007024C4">
              <w:rPr>
                <w:rFonts w:ascii="Times New Roman" w:eastAsia="Times New Roman" w:hAnsi="Times New Roman"/>
              </w:rPr>
              <w:t xml:space="preserve"> Губернатора Новосибирской области «О координаторе по внедрению регионального стандарта</w:t>
            </w:r>
            <w:r w:rsidR="00FE30E5" w:rsidRPr="007024C4">
              <w:rPr>
                <w:rFonts w:ascii="Times New Roman" w:hAnsi="Times New Roman"/>
              </w:rPr>
              <w:t xml:space="preserve"> </w:t>
            </w:r>
            <w:r w:rsidR="00FE30E5" w:rsidRPr="007024C4">
              <w:rPr>
                <w:rFonts w:ascii="Times New Roman" w:eastAsia="Times New Roman" w:hAnsi="Times New Roman"/>
              </w:rPr>
              <w:t>кадрового обеспечения промышленного роста в Новосибирской области»</w:t>
            </w:r>
          </w:p>
        </w:tc>
        <w:tc>
          <w:tcPr>
            <w:tcW w:w="1418" w:type="dxa"/>
          </w:tcPr>
          <w:p w:rsidR="006F782C" w:rsidRDefault="006F782C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  <w:r w:rsidR="00346B96">
              <w:rPr>
                <w:rFonts w:ascii="Times New Roman" w:eastAsia="Times New Roman" w:hAnsi="Times New Roman"/>
              </w:rPr>
              <w:t>,</w:t>
            </w:r>
            <w:r w:rsidR="00FE30E5" w:rsidRPr="007024C4">
              <w:rPr>
                <w:rFonts w:ascii="Times New Roman" w:eastAsia="Times New Roman" w:hAnsi="Times New Roman"/>
              </w:rPr>
              <w:t xml:space="preserve"> </w:t>
            </w:r>
          </w:p>
          <w:p w:rsidR="00FE30E5" w:rsidRPr="007024C4" w:rsidRDefault="00346B96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FE30E5" w:rsidRPr="007024C4">
              <w:rPr>
                <w:rFonts w:ascii="Times New Roman" w:eastAsia="Times New Roman" w:hAnsi="Times New Roman"/>
              </w:rPr>
              <w:t>017</w:t>
            </w:r>
          </w:p>
        </w:tc>
        <w:tc>
          <w:tcPr>
            <w:tcW w:w="2835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НСО</w:t>
            </w:r>
          </w:p>
        </w:tc>
        <w:tc>
          <w:tcPr>
            <w:tcW w:w="2835" w:type="dxa"/>
          </w:tcPr>
          <w:p w:rsidR="00FE30E5" w:rsidRPr="007024C4" w:rsidRDefault="00AB3124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Определение </w:t>
            </w:r>
            <w:r w:rsidR="00DE6103">
              <w:rPr>
                <w:rFonts w:ascii="Times New Roman" w:eastAsia="Times New Roman" w:hAnsi="Times New Roman"/>
              </w:rPr>
              <w:t>ответственного</w:t>
            </w:r>
            <w:r w:rsidR="00DF0405">
              <w:rPr>
                <w:rFonts w:ascii="Times New Roman" w:eastAsia="Times New Roman" w:hAnsi="Times New Roman"/>
              </w:rPr>
              <w:t xml:space="preserve"> </w:t>
            </w:r>
            <w:r w:rsidR="00DF0405" w:rsidRPr="00C654EF">
              <w:rPr>
                <w:rFonts w:ascii="Times New Roman" w:eastAsia="Times New Roman" w:hAnsi="Times New Roman"/>
              </w:rPr>
              <w:t>ОИГВ</w:t>
            </w:r>
            <w:r w:rsidR="00DE610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за межведомственное взаимодействие по реализации мероприятий </w:t>
            </w:r>
            <w:r w:rsidR="00FE30E5" w:rsidRPr="007024C4">
              <w:rPr>
                <w:rFonts w:ascii="Times New Roman" w:eastAsia="Times New Roman" w:hAnsi="Times New Roman"/>
              </w:rPr>
              <w:t>регионального стандарта</w:t>
            </w:r>
            <w:r w:rsidR="00FE30E5" w:rsidRPr="007024C4">
              <w:rPr>
                <w:rFonts w:ascii="Times New Roman" w:hAnsi="Times New Roman"/>
              </w:rPr>
              <w:t xml:space="preserve"> </w:t>
            </w:r>
            <w:r w:rsidR="00FE30E5" w:rsidRPr="007024C4">
              <w:rPr>
                <w:rFonts w:ascii="Times New Roman" w:eastAsia="Times New Roman" w:hAnsi="Times New Roman"/>
              </w:rPr>
              <w:t>кадрового обеспечения промышленного роста в Новосибирской области</w:t>
            </w:r>
          </w:p>
        </w:tc>
        <w:tc>
          <w:tcPr>
            <w:tcW w:w="3402" w:type="dxa"/>
          </w:tcPr>
          <w:p w:rsidR="00FE30E5" w:rsidRPr="007024C4" w:rsidRDefault="00AD2DF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Постановление</w:t>
            </w:r>
            <w:r w:rsidR="0081714C" w:rsidRPr="007024C4">
              <w:rPr>
                <w:rFonts w:ascii="Times New Roman" w:eastAsia="Times New Roman" w:hAnsi="Times New Roman"/>
              </w:rPr>
              <w:t xml:space="preserve"> Губернатора Новосибирской области «О координаторе по внедрению регионального стандарта</w:t>
            </w:r>
            <w:r w:rsidR="0081714C" w:rsidRPr="007024C4">
              <w:rPr>
                <w:rFonts w:ascii="Times New Roman" w:hAnsi="Times New Roman"/>
              </w:rPr>
              <w:t xml:space="preserve"> </w:t>
            </w:r>
            <w:r w:rsidR="0081714C" w:rsidRPr="007024C4">
              <w:rPr>
                <w:rFonts w:ascii="Times New Roman" w:eastAsia="Times New Roman" w:hAnsi="Times New Roman"/>
              </w:rPr>
              <w:t>кадрового обеспечения промышленного роста в Новосибирской области»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B767E6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1.2.</w:t>
            </w:r>
            <w:r w:rsidR="005B0B3E">
              <w:rPr>
                <w:rFonts w:ascii="Times New Roman" w:eastAsia="Times New Roman" w:hAnsi="Times New Roman"/>
              </w:rPr>
              <w:t> </w:t>
            </w:r>
            <w:r w:rsidRPr="007024C4">
              <w:rPr>
                <w:rFonts w:ascii="Times New Roman" w:eastAsia="Times New Roman" w:hAnsi="Times New Roman"/>
              </w:rPr>
              <w:t>Подготовка предложений по приоритетам, целям и задачам системы подготовки кадров для включения в</w:t>
            </w:r>
            <w:r w:rsidR="00B767E6">
              <w:rPr>
                <w:rFonts w:ascii="Times New Roman" w:eastAsia="Times New Roman" w:hAnsi="Times New Roman"/>
              </w:rPr>
              <w:t xml:space="preserve"> прогноз </w:t>
            </w:r>
            <w:r w:rsidR="00B767E6">
              <w:t xml:space="preserve"> </w:t>
            </w:r>
            <w:r w:rsidR="00B767E6" w:rsidRPr="00B767E6">
              <w:rPr>
                <w:rFonts w:ascii="Times New Roman" w:eastAsia="Times New Roman" w:hAnsi="Times New Roman"/>
              </w:rPr>
              <w:t>социально-экономического развития Новосибирской области</w:t>
            </w:r>
            <w:r w:rsidR="00B767E6">
              <w:rPr>
                <w:rFonts w:ascii="Times New Roman" w:eastAsia="Times New Roman" w:hAnsi="Times New Roman"/>
              </w:rPr>
              <w:t xml:space="preserve"> </w:t>
            </w:r>
            <w:r w:rsidR="00B767E6" w:rsidRPr="00B767E6">
              <w:rPr>
                <w:rFonts w:ascii="Times New Roman" w:eastAsia="Times New Roman" w:hAnsi="Times New Roman"/>
              </w:rPr>
              <w:t>на 201</w:t>
            </w:r>
            <w:r w:rsidR="00B767E6">
              <w:rPr>
                <w:rFonts w:ascii="Times New Roman" w:eastAsia="Times New Roman" w:hAnsi="Times New Roman"/>
              </w:rPr>
              <w:t>8</w:t>
            </w:r>
            <w:r w:rsidR="00B767E6" w:rsidRPr="00B767E6">
              <w:rPr>
                <w:rFonts w:ascii="Times New Roman" w:eastAsia="Times New Roman" w:hAnsi="Times New Roman"/>
              </w:rPr>
              <w:t xml:space="preserve"> год и плановый период 201</w:t>
            </w:r>
            <w:r w:rsidR="00B767E6">
              <w:rPr>
                <w:rFonts w:ascii="Times New Roman" w:eastAsia="Times New Roman" w:hAnsi="Times New Roman"/>
              </w:rPr>
              <w:t>9</w:t>
            </w:r>
            <w:r w:rsidR="00B767E6" w:rsidRPr="00B767E6">
              <w:rPr>
                <w:rFonts w:ascii="Times New Roman" w:eastAsia="Times New Roman" w:hAnsi="Times New Roman"/>
              </w:rPr>
              <w:t xml:space="preserve"> и 20</w:t>
            </w:r>
            <w:r w:rsidR="00B767E6">
              <w:rPr>
                <w:rFonts w:ascii="Times New Roman" w:eastAsia="Times New Roman" w:hAnsi="Times New Roman"/>
              </w:rPr>
              <w:t>20</w:t>
            </w:r>
            <w:r w:rsidR="00B767E6" w:rsidRPr="00B767E6">
              <w:rPr>
                <w:rFonts w:ascii="Times New Roman" w:eastAsia="Times New Roman" w:hAnsi="Times New Roman"/>
              </w:rPr>
              <w:t xml:space="preserve"> годов 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346B96" w:rsidRDefault="00C544EC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  <w:r w:rsidR="00346B96">
              <w:rPr>
                <w:rFonts w:ascii="Times New Roman" w:eastAsia="Times New Roman" w:hAnsi="Times New Roman"/>
              </w:rPr>
              <w:t>,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</w:tcPr>
          <w:p w:rsidR="00FE30E5" w:rsidRPr="007024C4" w:rsidRDefault="005107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Минтруд </w:t>
            </w:r>
            <w:r w:rsidR="00DF0405">
              <w:rPr>
                <w:rFonts w:ascii="Times New Roman" w:eastAsia="Times New Roman" w:hAnsi="Times New Roman"/>
              </w:rPr>
              <w:t xml:space="preserve">НСО, </w:t>
            </w:r>
            <w:proofErr w:type="spellStart"/>
            <w:r w:rsidR="00DF0405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="00DF0405">
              <w:rPr>
                <w:rFonts w:ascii="Times New Roman" w:eastAsia="Times New Roman" w:hAnsi="Times New Roman"/>
              </w:rPr>
              <w:t xml:space="preserve"> НСО</w:t>
            </w:r>
          </w:p>
        </w:tc>
        <w:tc>
          <w:tcPr>
            <w:tcW w:w="2835" w:type="dxa"/>
          </w:tcPr>
          <w:p w:rsidR="00DE6103" w:rsidRPr="00DE6103" w:rsidRDefault="00DE610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DE6103">
              <w:rPr>
                <w:rFonts w:ascii="Times New Roman" w:eastAsia="Times New Roman" w:hAnsi="Times New Roman"/>
              </w:rPr>
              <w:t xml:space="preserve">рогноз </w:t>
            </w:r>
            <w:proofErr w:type="gramStart"/>
            <w:r w:rsidRPr="00DE6103">
              <w:rPr>
                <w:rFonts w:ascii="Times New Roman" w:eastAsia="Times New Roman" w:hAnsi="Times New Roman"/>
              </w:rPr>
              <w:t>социально-экономического</w:t>
            </w:r>
            <w:proofErr w:type="gramEnd"/>
            <w:r w:rsidRPr="00DE6103">
              <w:rPr>
                <w:rFonts w:ascii="Times New Roman" w:eastAsia="Times New Roman" w:hAnsi="Times New Roman"/>
              </w:rPr>
              <w:t xml:space="preserve"> развития Новосибирской области</w:t>
            </w:r>
          </w:p>
          <w:p w:rsidR="00FE30E5" w:rsidRPr="003605F3" w:rsidRDefault="00DE610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DE6103">
              <w:rPr>
                <w:rFonts w:ascii="Times New Roman" w:eastAsia="Times New Roman" w:hAnsi="Times New Roman"/>
              </w:rPr>
              <w:t>на 201</w:t>
            </w:r>
            <w:r w:rsidR="00B767E6">
              <w:rPr>
                <w:rFonts w:ascii="Times New Roman" w:eastAsia="Times New Roman" w:hAnsi="Times New Roman"/>
              </w:rPr>
              <w:t>8</w:t>
            </w:r>
            <w:r w:rsidRPr="00DE6103">
              <w:rPr>
                <w:rFonts w:ascii="Times New Roman" w:eastAsia="Times New Roman" w:hAnsi="Times New Roman"/>
              </w:rPr>
              <w:t xml:space="preserve"> год и плановый период 201</w:t>
            </w:r>
            <w:r w:rsidR="00B767E6">
              <w:rPr>
                <w:rFonts w:ascii="Times New Roman" w:eastAsia="Times New Roman" w:hAnsi="Times New Roman"/>
              </w:rPr>
              <w:t>9</w:t>
            </w:r>
            <w:r w:rsidRPr="00DE6103">
              <w:rPr>
                <w:rFonts w:ascii="Times New Roman" w:eastAsia="Times New Roman" w:hAnsi="Times New Roman"/>
              </w:rPr>
              <w:t xml:space="preserve"> и 20</w:t>
            </w:r>
            <w:r w:rsidR="00B767E6">
              <w:rPr>
                <w:rFonts w:ascii="Times New Roman" w:eastAsia="Times New Roman" w:hAnsi="Times New Roman"/>
              </w:rPr>
              <w:t>20</w:t>
            </w:r>
            <w:r w:rsidRPr="00DE6103">
              <w:rPr>
                <w:rFonts w:ascii="Times New Roman" w:eastAsia="Times New Roman" w:hAnsi="Times New Roman"/>
              </w:rPr>
              <w:t xml:space="preserve"> годов</w:t>
            </w:r>
          </w:p>
        </w:tc>
        <w:tc>
          <w:tcPr>
            <w:tcW w:w="3402" w:type="dxa"/>
          </w:tcPr>
          <w:p w:rsidR="00DE6103" w:rsidRPr="00DE6103" w:rsidRDefault="00DE610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6103">
              <w:rPr>
                <w:rFonts w:ascii="Times New Roman" w:eastAsia="Times New Roman" w:hAnsi="Times New Roman"/>
              </w:rPr>
              <w:t xml:space="preserve">Распоряжение Правительства Новосибирской области </w:t>
            </w:r>
            <w:r w:rsidRPr="00DE6103">
              <w:t xml:space="preserve"> «</w:t>
            </w:r>
            <w:r w:rsidRPr="00DE6103">
              <w:rPr>
                <w:rFonts w:ascii="Times New Roman" w:eastAsia="Times New Roman" w:hAnsi="Times New Roman"/>
              </w:rPr>
              <w:t>О прогнозе социально-экономического развития Новосибирской области</w:t>
            </w:r>
          </w:p>
          <w:p w:rsidR="00FE30E5" w:rsidRPr="003605F3" w:rsidRDefault="00DE610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DE6103">
              <w:rPr>
                <w:rFonts w:ascii="Times New Roman" w:eastAsia="Times New Roman" w:hAnsi="Times New Roman"/>
              </w:rPr>
              <w:t>на 201</w:t>
            </w:r>
            <w:r w:rsidR="00B767E6">
              <w:rPr>
                <w:rFonts w:ascii="Times New Roman" w:eastAsia="Times New Roman" w:hAnsi="Times New Roman"/>
              </w:rPr>
              <w:t>8</w:t>
            </w:r>
            <w:r w:rsidRPr="00DE6103">
              <w:rPr>
                <w:rFonts w:ascii="Times New Roman" w:eastAsia="Times New Roman" w:hAnsi="Times New Roman"/>
              </w:rPr>
              <w:t xml:space="preserve"> год и плановый период 201</w:t>
            </w:r>
            <w:r w:rsidR="00B767E6">
              <w:rPr>
                <w:rFonts w:ascii="Times New Roman" w:eastAsia="Times New Roman" w:hAnsi="Times New Roman"/>
              </w:rPr>
              <w:t>9</w:t>
            </w:r>
            <w:r w:rsidRPr="00DE6103">
              <w:rPr>
                <w:rFonts w:ascii="Times New Roman" w:eastAsia="Times New Roman" w:hAnsi="Times New Roman"/>
              </w:rPr>
              <w:t xml:space="preserve"> и 20</w:t>
            </w:r>
            <w:r w:rsidR="00B767E6">
              <w:rPr>
                <w:rFonts w:ascii="Times New Roman" w:eastAsia="Times New Roman" w:hAnsi="Times New Roman"/>
              </w:rPr>
              <w:t>20</w:t>
            </w:r>
            <w:r w:rsidRPr="00DE6103">
              <w:rPr>
                <w:rFonts w:ascii="Times New Roman" w:eastAsia="Times New Roman" w:hAnsi="Times New Roman"/>
              </w:rPr>
              <w:t xml:space="preserve"> годов</w:t>
            </w:r>
            <w:r>
              <w:rPr>
                <w:rFonts w:ascii="Times New Roman" w:eastAsia="Times New Roman" w:hAnsi="Times New Roman"/>
              </w:rPr>
              <w:t>»</w:t>
            </w:r>
          </w:p>
        </w:tc>
      </w:tr>
      <w:tr w:rsidR="00FE30E5" w:rsidRPr="007024C4" w:rsidTr="002A572E">
        <w:trPr>
          <w:trHeight w:val="274"/>
        </w:trPr>
        <w:tc>
          <w:tcPr>
            <w:tcW w:w="4677" w:type="dxa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1.3. </w:t>
            </w:r>
            <w:r w:rsidR="00FE30E5" w:rsidRPr="007024C4">
              <w:rPr>
                <w:rFonts w:ascii="Times New Roman" w:eastAsia="Times New Roman" w:hAnsi="Times New Roman"/>
              </w:rPr>
              <w:t>Подготовка проекта постановления Губернатора Новосибирской области «О внесении изменений в постановление Губернатора Новосибирской области от 14.09.2011 № 234»</w:t>
            </w:r>
          </w:p>
        </w:tc>
        <w:tc>
          <w:tcPr>
            <w:tcW w:w="1418" w:type="dxa"/>
          </w:tcPr>
          <w:p w:rsidR="006F782C" w:rsidRDefault="00346B96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3605F3">
              <w:rPr>
                <w:rFonts w:ascii="Times New Roman" w:eastAsia="Times New Roman" w:hAnsi="Times New Roman"/>
              </w:rPr>
              <w:t>арт</w:t>
            </w:r>
            <w:r>
              <w:rPr>
                <w:rFonts w:ascii="Times New Roman" w:eastAsia="Times New Roman" w:hAnsi="Times New Roman"/>
              </w:rPr>
              <w:t>,</w:t>
            </w:r>
            <w:r w:rsidR="00FE30E5" w:rsidRPr="007024C4">
              <w:rPr>
                <w:rFonts w:ascii="Times New Roman" w:eastAsia="Times New Roman" w:hAnsi="Times New Roman"/>
              </w:rPr>
              <w:t xml:space="preserve"> 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Минтруд </w:t>
            </w:r>
            <w:r w:rsidR="00FE30E5" w:rsidRPr="007024C4">
              <w:rPr>
                <w:rFonts w:ascii="Times New Roman" w:eastAsia="Times New Roman" w:hAnsi="Times New Roman"/>
              </w:rPr>
              <w:t>НСО</w:t>
            </w:r>
          </w:p>
        </w:tc>
        <w:tc>
          <w:tcPr>
            <w:tcW w:w="2835" w:type="dxa"/>
          </w:tcPr>
          <w:p w:rsidR="00FE30E5" w:rsidRPr="007024C4" w:rsidRDefault="00E76CCD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Внесение изменений</w:t>
            </w:r>
            <w:r w:rsidR="003605F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в </w:t>
            </w:r>
            <w:r w:rsidR="003605F3">
              <w:rPr>
                <w:rFonts w:ascii="Times New Roman" w:eastAsia="Times New Roman" w:hAnsi="Times New Roman"/>
              </w:rPr>
              <w:t xml:space="preserve">состав совета по развитию среднего профессионального образования и поддержке системы профессиональных квалификаций при </w:t>
            </w:r>
            <w:r w:rsidR="00FE30E5" w:rsidRPr="007024C4">
              <w:rPr>
                <w:rFonts w:ascii="Times New Roman" w:eastAsia="Times New Roman" w:hAnsi="Times New Roman"/>
              </w:rPr>
              <w:t xml:space="preserve"> </w:t>
            </w:r>
            <w:r w:rsidR="00FE30E5" w:rsidRPr="007024C4">
              <w:rPr>
                <w:rFonts w:ascii="Times New Roman" w:eastAsia="Times New Roman" w:hAnsi="Times New Roman"/>
              </w:rPr>
              <w:lastRenderedPageBreak/>
              <w:t>Губернатор</w:t>
            </w:r>
            <w:r w:rsidR="003605F3">
              <w:rPr>
                <w:rFonts w:ascii="Times New Roman" w:eastAsia="Times New Roman" w:hAnsi="Times New Roman"/>
              </w:rPr>
              <w:t>е</w:t>
            </w:r>
            <w:r w:rsidR="00FE30E5" w:rsidRPr="007024C4">
              <w:rPr>
                <w:rFonts w:ascii="Times New Roman" w:eastAsia="Times New Roman" w:hAnsi="Times New Roman"/>
              </w:rPr>
              <w:t xml:space="preserve"> Новосибирской области </w:t>
            </w:r>
          </w:p>
        </w:tc>
        <w:tc>
          <w:tcPr>
            <w:tcW w:w="3402" w:type="dxa"/>
          </w:tcPr>
          <w:p w:rsidR="00FE30E5" w:rsidRPr="007024C4" w:rsidRDefault="008171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>Постановление Губернатора Новосибирской области «О внесении изменений в постановление Губернатора Новосибирской области от 14.09.2011 № 234»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B20F2D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1.4. </w:t>
            </w:r>
            <w:r w:rsidR="00FE30E5" w:rsidRPr="00B20F2D">
              <w:rPr>
                <w:rFonts w:ascii="Times New Roman" w:eastAsia="Times New Roman" w:hAnsi="Times New Roman"/>
              </w:rPr>
              <w:t xml:space="preserve">Утверждение </w:t>
            </w:r>
            <w:proofErr w:type="gramStart"/>
            <w:r w:rsidR="00FE30E5" w:rsidRPr="00B20F2D">
              <w:rPr>
                <w:rFonts w:ascii="Times New Roman" w:eastAsia="Times New Roman" w:hAnsi="Times New Roman"/>
              </w:rPr>
              <w:t>реестра участников внедрения регионального стандарта кадрового обеспечения промышленного роста</w:t>
            </w:r>
            <w:proofErr w:type="gramEnd"/>
            <w:r w:rsidR="00FE30E5" w:rsidRPr="00B20F2D">
              <w:rPr>
                <w:rFonts w:ascii="Times New Roman" w:eastAsia="Times New Roman" w:hAnsi="Times New Roman"/>
              </w:rPr>
              <w:t xml:space="preserve"> в Новосибирской области, включая перечень профессий и специальностей подготовки, в том числе инженерных  </w:t>
            </w:r>
          </w:p>
        </w:tc>
        <w:tc>
          <w:tcPr>
            <w:tcW w:w="1418" w:type="dxa"/>
          </w:tcPr>
          <w:p w:rsidR="00346B96" w:rsidRPr="00B20F2D" w:rsidRDefault="00346B96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м</w:t>
            </w:r>
            <w:r w:rsidR="003605F3" w:rsidRPr="00B20F2D">
              <w:rPr>
                <w:rFonts w:ascii="Times New Roman" w:eastAsia="Times New Roman" w:hAnsi="Times New Roman"/>
              </w:rPr>
              <w:t>арт</w:t>
            </w:r>
            <w:r w:rsidRPr="00B20F2D">
              <w:rPr>
                <w:rFonts w:ascii="Times New Roman" w:eastAsia="Times New Roman" w:hAnsi="Times New Roman"/>
              </w:rPr>
              <w:t>,</w:t>
            </w:r>
          </w:p>
          <w:p w:rsidR="00FE30E5" w:rsidRPr="00B20F2D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</w:tcPr>
          <w:p w:rsidR="00FE30E5" w:rsidRPr="00B20F2D" w:rsidRDefault="00346B96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Минтруд </w:t>
            </w:r>
            <w:r w:rsidR="0051074C" w:rsidRPr="00B20F2D">
              <w:rPr>
                <w:rFonts w:ascii="Times New Roman" w:eastAsia="Times New Roman" w:hAnsi="Times New Roman"/>
              </w:rPr>
              <w:t xml:space="preserve">НСО,  </w:t>
            </w:r>
            <w:proofErr w:type="spellStart"/>
            <w:r w:rsidR="00FE30E5" w:rsidRPr="00B20F2D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="00FE30E5" w:rsidRPr="00B20F2D">
              <w:rPr>
                <w:rFonts w:ascii="Times New Roman" w:eastAsia="Times New Roman" w:hAnsi="Times New Roman"/>
              </w:rPr>
              <w:t xml:space="preserve"> НСО</w:t>
            </w:r>
            <w:r w:rsidR="00960F75" w:rsidRPr="00B20F2D">
              <w:rPr>
                <w:rFonts w:ascii="Times New Roman" w:eastAsia="Times New Roman" w:hAnsi="Times New Roman"/>
              </w:rPr>
              <w:t>,</w:t>
            </w:r>
          </w:p>
          <w:p w:rsidR="00960F75" w:rsidRPr="00B20F2D" w:rsidRDefault="00960F7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B20F2D">
              <w:rPr>
                <w:rFonts w:ascii="Times New Roman" w:eastAsia="Times New Roman" w:hAnsi="Times New Roman"/>
              </w:rPr>
              <w:t>Минпромторг</w:t>
            </w:r>
            <w:proofErr w:type="spellEnd"/>
            <w:r w:rsidRPr="00B20F2D">
              <w:rPr>
                <w:rFonts w:ascii="Times New Roman" w:eastAsia="Times New Roman" w:hAnsi="Times New Roman"/>
              </w:rPr>
              <w:t xml:space="preserve"> НСО</w:t>
            </w:r>
          </w:p>
        </w:tc>
        <w:tc>
          <w:tcPr>
            <w:tcW w:w="2835" w:type="dxa"/>
          </w:tcPr>
          <w:p w:rsidR="00FE30E5" w:rsidRPr="007024C4" w:rsidRDefault="00DE610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Реестр участников внедрения регионального стандарта кадрового обеспечения промышленного роста, перечень профессий и специальностей подготовки </w:t>
            </w:r>
            <w:r w:rsidR="00FE30E5" w:rsidRPr="007024C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FE30E5" w:rsidRPr="007024C4" w:rsidRDefault="003605F3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Протокол совета </w:t>
            </w:r>
            <w:r>
              <w:t xml:space="preserve"> </w:t>
            </w:r>
            <w:r w:rsidRPr="003605F3">
              <w:rPr>
                <w:rFonts w:ascii="Times New Roman" w:eastAsia="Times New Roman" w:hAnsi="Times New Roman"/>
              </w:rPr>
              <w:t xml:space="preserve">по развитию среднего профессионального образования и поддержке системы профессиональных квалификаций при  Губернаторе Новосибирской области 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7024C4" w:rsidRDefault="005B0B3E" w:rsidP="003749D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1.5. 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Заключение договоров о сетевой форме реализации образовательных программ между государственными профессиональными образовательными </w:t>
            </w:r>
            <w:r w:rsidR="003749D4">
              <w:rPr>
                <w:rFonts w:ascii="Times New Roman" w:eastAsia="Times New Roman" w:hAnsi="Times New Roman"/>
              </w:rPr>
              <w:t>организациями</w:t>
            </w:r>
            <w:r w:rsidR="00FE30E5" w:rsidRPr="007024C4">
              <w:rPr>
                <w:rFonts w:ascii="Times New Roman" w:eastAsia="Times New Roman" w:hAnsi="Times New Roman"/>
              </w:rPr>
              <w:t>,</w:t>
            </w:r>
            <w:r w:rsidR="00FE30E5" w:rsidRPr="007024C4">
              <w:rPr>
                <w:rFonts w:ascii="Times New Roman" w:hAnsi="Times New Roman" w:cs="Times New Roman"/>
              </w:rPr>
              <w:t xml:space="preserve"> </w:t>
            </w:r>
            <w:r w:rsidR="00FE30E5" w:rsidRPr="007024C4">
              <w:rPr>
                <w:rFonts w:ascii="Times New Roman" w:eastAsia="Times New Roman" w:hAnsi="Times New Roman"/>
              </w:rPr>
              <w:t xml:space="preserve">образовательными организациями </w:t>
            </w:r>
            <w:proofErr w:type="gramStart"/>
            <w:r w:rsidR="00FE30E5" w:rsidRPr="007024C4">
              <w:rPr>
                <w:rFonts w:ascii="Times New Roman" w:eastAsia="Times New Roman" w:hAnsi="Times New Roman"/>
              </w:rPr>
              <w:t>высшего</w:t>
            </w:r>
            <w:proofErr w:type="gramEnd"/>
            <w:r w:rsidR="00FE30E5" w:rsidRPr="007024C4">
              <w:rPr>
                <w:rFonts w:ascii="Times New Roman" w:eastAsia="Times New Roman" w:hAnsi="Times New Roman"/>
              </w:rPr>
              <w:t xml:space="preserve"> образования</w:t>
            </w:r>
          </w:p>
        </w:tc>
        <w:tc>
          <w:tcPr>
            <w:tcW w:w="1418" w:type="dxa"/>
          </w:tcPr>
          <w:p w:rsidR="00346B96" w:rsidRDefault="008177CD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  <w:r w:rsidR="00346B96">
              <w:rPr>
                <w:rFonts w:ascii="Times New Roman" w:eastAsia="Times New Roman" w:hAnsi="Times New Roman"/>
              </w:rPr>
              <w:t>,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</w:t>
            </w:r>
            <w:r w:rsidR="0057216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835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строительно-монтажный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 колледж»,  ГБПОУ НСО «Новосибирский промышленно - энергетический колледж»,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химико-технологический колледж им. Д.И. Менделеева»,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>ГБПОУ НСО «Новосибирский технический колледж им. А.И. Покрышкина», 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</w:tcPr>
          <w:p w:rsidR="00FE30E5" w:rsidRPr="007024C4" w:rsidRDefault="00DF0405" w:rsidP="00583B1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654EF">
              <w:rPr>
                <w:rFonts w:ascii="Times New Roman" w:eastAsia="Times New Roman" w:hAnsi="Times New Roman"/>
              </w:rPr>
              <w:t>Заключен</w:t>
            </w:r>
            <w:r w:rsidR="00D82702">
              <w:rPr>
                <w:rFonts w:ascii="Times New Roman" w:eastAsia="Times New Roman" w:hAnsi="Times New Roman"/>
              </w:rPr>
              <w:t>ие</w:t>
            </w:r>
            <w:r w:rsidRPr="00C654EF">
              <w:rPr>
                <w:rFonts w:ascii="Times New Roman" w:eastAsia="Times New Roman" w:hAnsi="Times New Roman"/>
              </w:rPr>
              <w:t xml:space="preserve"> д</w:t>
            </w:r>
            <w:r w:rsidR="00FE30E5" w:rsidRPr="00C654EF">
              <w:rPr>
                <w:rFonts w:ascii="Times New Roman" w:eastAsia="Times New Roman" w:hAnsi="Times New Roman"/>
              </w:rPr>
              <w:t>оговор</w:t>
            </w:r>
            <w:r w:rsidR="00D82702">
              <w:rPr>
                <w:rFonts w:ascii="Times New Roman" w:eastAsia="Times New Roman" w:hAnsi="Times New Roman"/>
              </w:rPr>
              <w:t>ов</w:t>
            </w:r>
            <w:r w:rsidR="00FE30E5" w:rsidRPr="00C654EF">
              <w:rPr>
                <w:rFonts w:ascii="Times New Roman" w:eastAsia="Times New Roman" w:hAnsi="Times New Roman"/>
              </w:rPr>
              <w:t xml:space="preserve"> о сетевой форме реализации  образовательных программ</w:t>
            </w:r>
            <w:r w:rsidRPr="00C654EF">
              <w:rPr>
                <w:rFonts w:ascii="Times New Roman" w:eastAsia="Times New Roman" w:hAnsi="Times New Roman"/>
              </w:rPr>
              <w:t xml:space="preserve"> между государственными профессиональными образовательными </w:t>
            </w:r>
            <w:r w:rsidR="00583B10">
              <w:rPr>
                <w:rFonts w:ascii="Times New Roman" w:eastAsia="Times New Roman" w:hAnsi="Times New Roman"/>
              </w:rPr>
              <w:t>организациями</w:t>
            </w:r>
            <w:r w:rsidRPr="00C654EF">
              <w:rPr>
                <w:rFonts w:ascii="Times New Roman" w:eastAsia="Times New Roman" w:hAnsi="Times New Roman"/>
              </w:rPr>
              <w:t>,</w:t>
            </w:r>
            <w:r w:rsidRPr="00C654EF">
              <w:rPr>
                <w:rFonts w:ascii="Times New Roman" w:hAnsi="Times New Roman" w:cs="Times New Roman"/>
              </w:rPr>
              <w:t xml:space="preserve"> </w:t>
            </w:r>
            <w:r w:rsidRPr="00C654EF">
              <w:rPr>
                <w:rFonts w:ascii="Times New Roman" w:eastAsia="Times New Roman" w:hAnsi="Times New Roman"/>
              </w:rPr>
              <w:t xml:space="preserve">образовательными организациями </w:t>
            </w:r>
            <w:proofErr w:type="gramStart"/>
            <w:r w:rsidRPr="00C654EF">
              <w:rPr>
                <w:rFonts w:ascii="Times New Roman" w:eastAsia="Times New Roman" w:hAnsi="Times New Roman"/>
              </w:rPr>
              <w:t>высшего</w:t>
            </w:r>
            <w:proofErr w:type="gramEnd"/>
            <w:r w:rsidRPr="00C654EF">
              <w:rPr>
                <w:rFonts w:ascii="Times New Roman" w:eastAsia="Times New Roman" w:hAnsi="Times New Roman"/>
              </w:rPr>
              <w:t xml:space="preserve"> образования</w:t>
            </w:r>
          </w:p>
        </w:tc>
        <w:tc>
          <w:tcPr>
            <w:tcW w:w="3402" w:type="dxa"/>
          </w:tcPr>
          <w:p w:rsidR="00FE30E5" w:rsidRPr="007024C4" w:rsidRDefault="008171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Договоры о сетевой форме реализации образовательных программ 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7024C4" w:rsidRDefault="00FE30E5" w:rsidP="008177C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 xml:space="preserve">1.6. Подготовка </w:t>
            </w:r>
            <w:r w:rsidR="008177CD">
              <w:rPr>
                <w:rFonts w:ascii="Times New Roman" w:eastAsia="Times New Roman" w:hAnsi="Times New Roman"/>
              </w:rPr>
              <w:t xml:space="preserve">постановления </w:t>
            </w:r>
            <w:r w:rsidRPr="007024C4">
              <w:rPr>
                <w:rFonts w:ascii="Times New Roman" w:eastAsia="Times New Roman" w:hAnsi="Times New Roman"/>
              </w:rPr>
              <w:t>Правительства Новосибирской области «</w:t>
            </w:r>
            <w:r w:rsidR="003749D4" w:rsidRPr="003749D4">
              <w:rPr>
                <w:rFonts w:ascii="Times New Roman" w:eastAsia="Times New Roman" w:hAnsi="Times New Roman"/>
              </w:rPr>
              <w:t>Об установлении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областного бюджета Новосибирской области</w:t>
            </w:r>
            <w:r w:rsidRPr="007024C4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418" w:type="dxa"/>
          </w:tcPr>
          <w:p w:rsidR="003605F3" w:rsidRDefault="007F4ECB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</w:t>
            </w:r>
            <w:r w:rsidR="00FE30E5" w:rsidRPr="007024C4">
              <w:rPr>
                <w:rFonts w:ascii="Times New Roman" w:eastAsia="Times New Roman" w:hAnsi="Times New Roman"/>
              </w:rPr>
              <w:t>жегодно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FE30E5" w:rsidRPr="007024C4" w:rsidRDefault="003605F3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>р</w:t>
            </w:r>
            <w:r w:rsidR="007F4ECB">
              <w:rPr>
                <w:rFonts w:ascii="Times New Roman" w:eastAsia="Times New Roman" w:hAnsi="Times New Roman"/>
              </w:rPr>
              <w:t>ь</w:t>
            </w:r>
          </w:p>
        </w:tc>
        <w:tc>
          <w:tcPr>
            <w:tcW w:w="2835" w:type="dxa"/>
          </w:tcPr>
          <w:p w:rsidR="00FE30E5" w:rsidRPr="007024C4" w:rsidRDefault="005107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Минтруд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НСО, </w:t>
            </w:r>
            <w:proofErr w:type="spellStart"/>
            <w:r w:rsidR="00FE30E5" w:rsidRPr="007024C4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="00FE30E5" w:rsidRPr="007024C4">
              <w:rPr>
                <w:rFonts w:ascii="Times New Roman" w:eastAsia="Times New Roman" w:hAnsi="Times New Roman"/>
              </w:rPr>
              <w:t xml:space="preserve"> НСО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FE30E5" w:rsidRPr="007024C4" w:rsidRDefault="007F4ECB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У</w:t>
            </w:r>
            <w:r w:rsidR="00FE30E5" w:rsidRPr="007024C4">
              <w:rPr>
                <w:rFonts w:ascii="Times New Roman" w:eastAsia="Times New Roman" w:hAnsi="Times New Roman"/>
              </w:rPr>
              <w:t>становлени</w:t>
            </w:r>
            <w:r>
              <w:rPr>
                <w:rFonts w:ascii="Times New Roman" w:eastAsia="Times New Roman" w:hAnsi="Times New Roman"/>
              </w:rPr>
              <w:t>е</w:t>
            </w:r>
            <w:r w:rsidR="00FE30E5" w:rsidRPr="007024C4">
              <w:rPr>
                <w:rFonts w:ascii="Times New Roman" w:eastAsia="Times New Roman" w:hAnsi="Times New Roman"/>
              </w:rPr>
              <w:t xml:space="preserve"> организациям, осуществляющим образовательную деятельность по имеющим государственную аккредитацию по образовательным программам среднего профессионального и высшего образования, контрольных цифр приема на обучение за счет бюджетных ассигнований областного бюджета Новосибирской области</w:t>
            </w:r>
            <w:proofErr w:type="gramEnd"/>
          </w:p>
        </w:tc>
        <w:tc>
          <w:tcPr>
            <w:tcW w:w="3402" w:type="dxa"/>
          </w:tcPr>
          <w:p w:rsidR="00FE30E5" w:rsidRPr="007024C4" w:rsidRDefault="008177CD" w:rsidP="008177C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Постановление</w:t>
            </w:r>
            <w:r w:rsidR="0081714C" w:rsidRPr="007024C4">
              <w:rPr>
                <w:rFonts w:ascii="Times New Roman" w:eastAsia="Times New Roman" w:hAnsi="Times New Roman"/>
              </w:rPr>
              <w:t xml:space="preserve"> Правительства Новосибирской области «</w:t>
            </w:r>
            <w:r w:rsidR="0068535D" w:rsidRPr="0068535D">
              <w:rPr>
                <w:rFonts w:ascii="Times New Roman" w:eastAsia="Times New Roman" w:hAnsi="Times New Roman"/>
              </w:rPr>
              <w:t>Об установлении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областного бюджета Новосибирской области</w:t>
            </w:r>
            <w:r w:rsidR="0081714C" w:rsidRPr="007024C4">
              <w:rPr>
                <w:rFonts w:ascii="Times New Roman" w:eastAsia="Times New Roman" w:hAnsi="Times New Roman"/>
              </w:rPr>
              <w:t>»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7024C4" w:rsidRDefault="00CB356F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1.7. </w:t>
            </w:r>
            <w:r w:rsidR="00FE30E5" w:rsidRPr="007024C4">
              <w:rPr>
                <w:rFonts w:ascii="Times New Roman" w:eastAsia="Times New Roman" w:hAnsi="Times New Roman"/>
              </w:rPr>
              <w:t>Разработка региональной концепции навигации по востребованным, новым и перспективным профессиям</w:t>
            </w:r>
          </w:p>
        </w:tc>
        <w:tc>
          <w:tcPr>
            <w:tcW w:w="1418" w:type="dxa"/>
          </w:tcPr>
          <w:p w:rsidR="00346B96" w:rsidRDefault="00346B96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7F4ECB">
              <w:rPr>
                <w:rFonts w:ascii="Times New Roman" w:eastAsia="Times New Roman" w:hAnsi="Times New Roman"/>
              </w:rPr>
              <w:t>юнь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  <w:r w:rsidRPr="007024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4C4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7024C4">
              <w:rPr>
                <w:rFonts w:ascii="Times New Roman" w:eastAsia="Times New Roman" w:hAnsi="Times New Roman" w:cs="Times New Roman"/>
              </w:rPr>
              <w:t xml:space="preserve"> НСО,</w:t>
            </w:r>
            <w:r w:rsidRPr="007024C4">
              <w:rPr>
                <w:rFonts w:ascii="Times New Roman" w:hAnsi="Times New Roman" w:cs="Times New Roman"/>
              </w:rPr>
              <w:t xml:space="preserve">  Минэкономразвития НСО, </w:t>
            </w:r>
            <w:r w:rsidRPr="007024C4">
              <w:rPr>
                <w:rFonts w:ascii="Times New Roman" w:eastAsia="Times New Roman" w:hAnsi="Times New Roman" w:cs="Times New Roman"/>
              </w:rPr>
              <w:t>ГАУ ДПО НСО «Новосибирский</w:t>
            </w:r>
            <w:r w:rsidRPr="007024C4">
              <w:rPr>
                <w:rFonts w:ascii="Times New Roman" w:eastAsia="Times New Roman" w:hAnsi="Times New Roman"/>
              </w:rPr>
              <w:t xml:space="preserve"> центр развития профессионального образования»</w:t>
            </w:r>
          </w:p>
        </w:tc>
        <w:tc>
          <w:tcPr>
            <w:tcW w:w="2835" w:type="dxa"/>
          </w:tcPr>
          <w:p w:rsidR="003E3D31" w:rsidRDefault="003E3D3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Pr="003E3D31">
              <w:rPr>
                <w:rFonts w:ascii="Times New Roman" w:eastAsia="Times New Roman" w:hAnsi="Times New Roman"/>
              </w:rPr>
              <w:t>егиональн</w:t>
            </w:r>
            <w:r>
              <w:rPr>
                <w:rFonts w:ascii="Times New Roman" w:eastAsia="Times New Roman" w:hAnsi="Times New Roman"/>
              </w:rPr>
              <w:t>ая</w:t>
            </w:r>
            <w:r w:rsidRPr="003E3D31">
              <w:rPr>
                <w:rFonts w:ascii="Times New Roman" w:eastAsia="Times New Roman" w:hAnsi="Times New Roman"/>
              </w:rPr>
              <w:t xml:space="preserve"> концепци</w:t>
            </w:r>
            <w:r>
              <w:rPr>
                <w:rFonts w:ascii="Times New Roman" w:eastAsia="Times New Roman" w:hAnsi="Times New Roman"/>
              </w:rPr>
              <w:t>я</w:t>
            </w:r>
            <w:r w:rsidRPr="003E3D31">
              <w:rPr>
                <w:rFonts w:ascii="Times New Roman" w:eastAsia="Times New Roman" w:hAnsi="Times New Roman"/>
              </w:rPr>
              <w:t xml:space="preserve"> навигации по востребованным, новым и перспективным профессиям</w:t>
            </w:r>
          </w:p>
          <w:p w:rsidR="003E3D31" w:rsidRDefault="003E3D3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E3D31" w:rsidRDefault="003E3D3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3E3D31" w:rsidRDefault="003E3D3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E3D31">
              <w:rPr>
                <w:rFonts w:ascii="Times New Roman" w:eastAsia="Times New Roman" w:hAnsi="Times New Roman"/>
              </w:rPr>
              <w:t>Протокол совета  по развитию среднего профессионального образования и поддержке системы профессиональных квалификаций при  Губернаторе Новосибирской области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</w:tcPr>
          <w:p w:rsidR="00FE30E5" w:rsidRPr="007024C4" w:rsidRDefault="00CB356F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1.8. </w:t>
            </w:r>
            <w:r w:rsidR="00FE30E5" w:rsidRPr="007024C4">
              <w:rPr>
                <w:rFonts w:ascii="Times New Roman" w:eastAsia="Times New Roman" w:hAnsi="Times New Roman"/>
              </w:rPr>
              <w:t>Разработка и утверждение перечня нормативных правовых актов практико-ориентированного (дуального) образования в Новосибирской области</w:t>
            </w:r>
          </w:p>
        </w:tc>
        <w:tc>
          <w:tcPr>
            <w:tcW w:w="1418" w:type="dxa"/>
          </w:tcPr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январь-</w:t>
            </w:r>
            <w:r w:rsidR="003E3D31">
              <w:rPr>
                <w:rFonts w:ascii="Times New Roman" w:eastAsia="Times New Roman" w:hAnsi="Times New Roman"/>
              </w:rPr>
              <w:t>март</w:t>
            </w:r>
            <w:r w:rsidR="00346B96">
              <w:rPr>
                <w:rFonts w:ascii="Times New Roman" w:eastAsia="Times New Roman" w:hAnsi="Times New Roman"/>
              </w:rPr>
              <w:t>,</w:t>
            </w:r>
            <w:r w:rsidRPr="007024C4">
              <w:rPr>
                <w:rFonts w:ascii="Times New Roman" w:eastAsia="Times New Roman" w:hAnsi="Times New Roman"/>
              </w:rPr>
              <w:t xml:space="preserve"> 2017</w:t>
            </w:r>
          </w:p>
        </w:tc>
        <w:tc>
          <w:tcPr>
            <w:tcW w:w="2835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</w:p>
        </w:tc>
        <w:tc>
          <w:tcPr>
            <w:tcW w:w="2835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Типовой перечень нормативных правовых актов  практико-ориентированного (дуального) образования в Новосибирской области</w:t>
            </w:r>
          </w:p>
        </w:tc>
        <w:tc>
          <w:tcPr>
            <w:tcW w:w="3402" w:type="dxa"/>
          </w:tcPr>
          <w:p w:rsidR="00FE30E5" w:rsidRPr="007024C4" w:rsidRDefault="003E3D3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 </w:t>
            </w:r>
            <w:r w:rsidR="00DF0405" w:rsidRPr="00C654EF">
              <w:rPr>
                <w:rFonts w:ascii="Times New Roman" w:eastAsia="Times New Roman" w:hAnsi="Times New Roman"/>
              </w:rPr>
              <w:t>Минтруда НСО</w:t>
            </w:r>
          </w:p>
        </w:tc>
      </w:tr>
      <w:tr w:rsidR="0081714C" w:rsidRPr="007024C4" w:rsidTr="002A572E">
        <w:trPr>
          <w:trHeight w:val="318"/>
        </w:trPr>
        <w:tc>
          <w:tcPr>
            <w:tcW w:w="15167" w:type="dxa"/>
            <w:gridSpan w:val="5"/>
          </w:tcPr>
          <w:p w:rsidR="0081714C" w:rsidRPr="007024C4" w:rsidRDefault="0081714C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024C4">
              <w:rPr>
                <w:rFonts w:ascii="Times New Roman" w:eastAsia="Times New Roman" w:hAnsi="Times New Roman"/>
                <w:b/>
              </w:rPr>
              <w:t>Реализация механизмов прогнозирования потребности в кадрах по перспективным и востребованным профессиям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2.1. 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Проведение мониторинга определения дополнительной перспективной потребности предприятий и организаций Новосибирской области в кадрах. Формирование прогноза региональной кадровой потребности на среднесрочный период (не менее 7 лет) </w:t>
            </w:r>
            <w:r w:rsidR="00FE30E5" w:rsidRPr="007024C4">
              <w:t xml:space="preserve"> </w:t>
            </w:r>
            <w:r w:rsidR="00FE30E5" w:rsidRPr="007024C4">
              <w:rPr>
                <w:rFonts w:ascii="Times New Roman" w:eastAsia="Times New Roman" w:hAnsi="Times New Roman"/>
              </w:rPr>
              <w:t xml:space="preserve">с </w:t>
            </w:r>
            <w:r w:rsidR="00FE30E5" w:rsidRPr="007024C4">
              <w:rPr>
                <w:rFonts w:ascii="Times New Roman" w:eastAsia="Times New Roman" w:hAnsi="Times New Roman"/>
              </w:rPr>
              <w:lastRenderedPageBreak/>
              <w:t>учетом кластерного подхода</w:t>
            </w:r>
          </w:p>
        </w:tc>
        <w:tc>
          <w:tcPr>
            <w:tcW w:w="1418" w:type="dxa"/>
          </w:tcPr>
          <w:p w:rsidR="00CB356F" w:rsidRDefault="00ED3E88" w:rsidP="00021A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март</w:t>
            </w:r>
            <w:r w:rsidR="00CB356F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346136">
              <w:rPr>
                <w:rFonts w:ascii="Times New Roman" w:eastAsia="Times New Roman" w:hAnsi="Times New Roman"/>
              </w:rPr>
              <w:t>–</w:t>
            </w:r>
            <w:r w:rsidR="00572162">
              <w:rPr>
                <w:rFonts w:ascii="Times New Roman" w:eastAsia="Times New Roman" w:hAnsi="Times New Roman"/>
              </w:rPr>
              <w:t>о</w:t>
            </w:r>
            <w:proofErr w:type="gramEnd"/>
            <w:r w:rsidR="00572162">
              <w:rPr>
                <w:rFonts w:ascii="Times New Roman" w:eastAsia="Times New Roman" w:hAnsi="Times New Roman"/>
              </w:rPr>
              <w:t>ктябрь</w:t>
            </w:r>
            <w:r w:rsidR="00346136">
              <w:rPr>
                <w:rFonts w:ascii="Times New Roman" w:eastAsia="Times New Roman" w:hAnsi="Times New Roman"/>
              </w:rPr>
              <w:t>,</w:t>
            </w:r>
          </w:p>
          <w:p w:rsidR="00346136" w:rsidRPr="007024C4" w:rsidRDefault="00346136" w:rsidP="00021A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Определение направлений и объемов подготовки кадров. Формирование проекта контрольных цифр приема на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обучение по программам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 среднего </w:t>
            </w:r>
            <w:r w:rsidRPr="007024C4">
              <w:rPr>
                <w:rFonts w:ascii="Times New Roman" w:eastAsia="Times New Roman" w:hAnsi="Times New Roman"/>
              </w:rPr>
              <w:lastRenderedPageBreak/>
              <w:t>профессионального образования за счет бюджетных ассигнований областного бюджета Новосибирской области на основе  прогноза региональной кадровой потребности на среднесрочный период</w:t>
            </w:r>
          </w:p>
        </w:tc>
        <w:tc>
          <w:tcPr>
            <w:tcW w:w="3402" w:type="dxa"/>
          </w:tcPr>
          <w:p w:rsidR="00FE30E5" w:rsidRPr="007024C4" w:rsidRDefault="008171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 xml:space="preserve">Проект контрольных цифр приема на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обучение по программам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 среднего профессионального образования за счет бюджетных ассигнований областного бюджета </w:t>
            </w:r>
            <w:r w:rsidRPr="007024C4">
              <w:rPr>
                <w:rFonts w:ascii="Times New Roman" w:eastAsia="Times New Roman" w:hAnsi="Times New Roman"/>
              </w:rPr>
              <w:lastRenderedPageBreak/>
              <w:t>Новосибирской области на основе  прогноза региональной кадровой потребности на среднесрочный период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2.2. 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Формирование экспертных докладов об  оценке перспективной кадровой потребности в разрезе существующих и новых профессий/специальностей, текущего положения в профессиональном сегменте рынка труда </w:t>
            </w:r>
          </w:p>
        </w:tc>
        <w:tc>
          <w:tcPr>
            <w:tcW w:w="1418" w:type="dxa"/>
          </w:tcPr>
          <w:p w:rsidR="00346B96" w:rsidRDefault="00530A94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ноябрь, </w:t>
            </w:r>
          </w:p>
          <w:p w:rsidR="00FE30E5" w:rsidRPr="007024C4" w:rsidRDefault="00530A94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Определение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>перспективной кадровой потребности в разрезе существующих и новых профессий/специальностей, текущего положения в профессиональном сегменте рынка труда</w:t>
            </w:r>
          </w:p>
        </w:tc>
        <w:tc>
          <w:tcPr>
            <w:tcW w:w="3402" w:type="dxa"/>
          </w:tcPr>
          <w:p w:rsidR="00FE30E5" w:rsidRPr="007024C4" w:rsidRDefault="008171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Экспертные доклады  об  оценке перспективной кадровой потребности в разрезе существующих и новых профессий/специальностей, текущего положения в профессиональном сегменте рынка труда</w:t>
            </w:r>
          </w:p>
        </w:tc>
      </w:tr>
      <w:tr w:rsidR="0081714C" w:rsidRPr="007024C4" w:rsidTr="002A572E">
        <w:trPr>
          <w:trHeight w:val="408"/>
        </w:trPr>
        <w:tc>
          <w:tcPr>
            <w:tcW w:w="15167" w:type="dxa"/>
            <w:gridSpan w:val="5"/>
            <w:shd w:val="clear" w:color="auto" w:fill="auto"/>
          </w:tcPr>
          <w:p w:rsidR="0081714C" w:rsidRPr="007024C4" w:rsidRDefault="0081714C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024C4">
              <w:rPr>
                <w:rFonts w:ascii="Times New Roman" w:eastAsia="Times New Roman" w:hAnsi="Times New Roman"/>
                <w:b/>
              </w:rPr>
              <w:t xml:space="preserve">Материально-техническое и информационное обеспечение регионального </w:t>
            </w:r>
            <w:r w:rsidRPr="007024C4">
              <w:rPr>
                <w:rFonts w:ascii="Times New Roman" w:hAnsi="Times New Roman"/>
                <w:b/>
              </w:rPr>
              <w:t xml:space="preserve"> </w:t>
            </w:r>
            <w:r w:rsidRPr="007024C4">
              <w:rPr>
                <w:rFonts w:ascii="Times New Roman" w:eastAsia="Times New Roman" w:hAnsi="Times New Roman"/>
                <w:b/>
              </w:rPr>
              <w:t>стандарта кадрового обеспечения промышленного роста в Новосибирской области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3.1. </w:t>
            </w:r>
            <w:r w:rsidR="00FE30E5" w:rsidRPr="007024C4">
              <w:rPr>
                <w:rFonts w:ascii="Times New Roman" w:eastAsia="Times New Roman" w:hAnsi="Times New Roman"/>
              </w:rPr>
              <w:t xml:space="preserve">Анализ материально-технического оснащения государственных профессиональных образовательных учреждений, подведомственных  министерству   труда, занятости и трудовых ресурсов   Новосибирской   области, обеспечивающих подготовку квалифицированных рабочих, служащих и специалистов среднего звена в соответствии  с перечнем компетенций (специальностей) для внедрения регионального стандарта кадрового обеспечения промышленного роста в Новосибирской области </w:t>
            </w:r>
          </w:p>
        </w:tc>
        <w:tc>
          <w:tcPr>
            <w:tcW w:w="1418" w:type="dxa"/>
          </w:tcPr>
          <w:p w:rsidR="008177CD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апрель</w:t>
            </w:r>
            <w:r w:rsidR="00346B96">
              <w:rPr>
                <w:rFonts w:ascii="Times New Roman" w:eastAsia="Times New Roman" w:hAnsi="Times New Roman"/>
              </w:rPr>
              <w:t>,</w:t>
            </w:r>
            <w:r w:rsidRPr="007024C4">
              <w:rPr>
                <w:rFonts w:ascii="Times New Roman" w:eastAsia="Times New Roman" w:hAnsi="Times New Roman"/>
              </w:rPr>
              <w:t xml:space="preserve"> 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Определение перечня площадок и инфраструктурных объектов для размещения оборудования, проведение оценки достаточности и обеспеченности действующих площадок материально-техническим оснащением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FE30E5" w:rsidRPr="007024C4" w:rsidRDefault="00006F54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Перечень площадок и инфраструктурных объектов для размещения оборудования, проведение оценки достаточности и обеспеченности действующих площадок материально-техническим оснащением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FE30E5" w:rsidRPr="007024C4" w:rsidRDefault="005B0B3E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3.2. </w:t>
            </w:r>
            <w:r w:rsidR="00FE30E5" w:rsidRPr="00B20F2D">
              <w:rPr>
                <w:rFonts w:ascii="Times New Roman" w:eastAsia="Times New Roman" w:hAnsi="Times New Roman"/>
              </w:rPr>
              <w:t xml:space="preserve">Создание раздела «Внедрение регионального стандарта кадрового обеспечения промышленного роста» на Инвестиционном портале Новосибирской области </w:t>
            </w:r>
            <w:hyperlink r:id="rId9" w:history="1">
              <w:r w:rsidR="00FE30E5" w:rsidRPr="00B20F2D">
                <w:rPr>
                  <w:rStyle w:val="a3"/>
                  <w:rFonts w:ascii="Times New Roman" w:eastAsia="Times New Roman" w:hAnsi="Times New Roman"/>
                  <w:color w:val="auto"/>
                </w:rPr>
                <w:t>http://www.invest.nso.ru/</w:t>
              </w:r>
            </w:hyperlink>
            <w:r w:rsidR="00FE30E5" w:rsidRPr="00B20F2D">
              <w:rPr>
                <w:rFonts w:ascii="Times New Roman" w:eastAsia="Times New Roman" w:hAnsi="Times New Roman"/>
              </w:rPr>
              <w:t xml:space="preserve"> с целью информирования общественности о ходе внедрения регионального стандарта</w:t>
            </w:r>
            <w:r w:rsidR="00FE30E5" w:rsidRPr="007024C4">
              <w:rPr>
                <w:rFonts w:ascii="Times New Roman" w:eastAsia="Times New Roman" w:hAnsi="Times New Roman"/>
              </w:rPr>
              <w:t xml:space="preserve"> </w:t>
            </w:r>
          </w:p>
          <w:p w:rsidR="00FE30E5" w:rsidRPr="007024C4" w:rsidRDefault="00FE30E5" w:rsidP="002A572E">
            <w:pPr>
              <w:rPr>
                <w:rFonts w:ascii="Times New Roman" w:eastAsia="Times New Roman" w:hAnsi="Times New Roman"/>
              </w:rPr>
            </w:pPr>
          </w:p>
          <w:p w:rsidR="00FE30E5" w:rsidRPr="007024C4" w:rsidRDefault="00FE30E5" w:rsidP="002A572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346B96" w:rsidRDefault="008177CD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март</w:t>
            </w:r>
            <w:r w:rsidR="00346B96">
              <w:rPr>
                <w:rFonts w:ascii="Times New Roman" w:eastAsia="Times New Roman" w:hAnsi="Times New Roman"/>
              </w:rPr>
              <w:t>,</w:t>
            </w:r>
          </w:p>
          <w:p w:rsidR="00FE30E5" w:rsidRPr="007024C4" w:rsidRDefault="00FE30E5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Минэкономразвития НСО</w:t>
            </w:r>
            <w:r w:rsidR="00960F75">
              <w:rPr>
                <w:rFonts w:ascii="Times New Roman" w:eastAsia="Times New Roman" w:hAnsi="Times New Roman"/>
              </w:rPr>
              <w:t>,</w:t>
            </w:r>
            <w:r w:rsidR="00960F75">
              <w:t xml:space="preserve"> </w:t>
            </w:r>
            <w:r w:rsidR="00960F75">
              <w:rPr>
                <w:rFonts w:ascii="Times New Roman" w:eastAsia="Times New Roman" w:hAnsi="Times New Roman"/>
              </w:rPr>
              <w:t>Минтруд НСО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pStyle w:val="a8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4C4"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и размещение</w:t>
            </w:r>
            <w:r w:rsidRPr="007024C4">
              <w:rPr>
                <w:rFonts w:ascii="Times New Roman" w:hAnsi="Times New Roman" w:cs="Times New Roman"/>
                <w:sz w:val="22"/>
                <w:szCs w:val="22"/>
              </w:rPr>
              <w:t xml:space="preserve"> на Инвестиционном портале Новосибирской области </w:t>
            </w:r>
            <w:hyperlink r:id="rId10" w:history="1">
              <w:r w:rsidRPr="007024C4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http://www.invest.nso.ru/</w:t>
              </w:r>
            </w:hyperlink>
            <w:r w:rsidRPr="007024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24C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основных документов, в том числе: 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 w:cs="Times New Roman"/>
              </w:rPr>
              <w:t xml:space="preserve">- протоколов заседаний </w:t>
            </w:r>
            <w:r w:rsidRPr="007024C4">
              <w:rPr>
                <w:rFonts w:ascii="Times New Roman" w:eastAsia="Times New Roman" w:hAnsi="Times New Roman" w:cs="Times New Roman"/>
              </w:rPr>
              <w:lastRenderedPageBreak/>
              <w:t>Совета по развитию среднего профессионального образования</w:t>
            </w:r>
            <w:r w:rsidRPr="007024C4">
              <w:rPr>
                <w:rFonts w:ascii="Times New Roman" w:eastAsia="Times New Roman" w:hAnsi="Times New Roman"/>
              </w:rPr>
              <w:t xml:space="preserve"> профессионального образования  и поддержке системы профессиональных квалификаций при Губернаторе Новосибирской области </w:t>
            </w:r>
            <w:r w:rsidRPr="007024C4">
              <w:rPr>
                <w:rFonts w:ascii="Times New Roman" w:eastAsia="Times New Roman" w:hAnsi="Times New Roman" w:cs="Times New Roman"/>
              </w:rPr>
              <w:t>(по вопросам внедрения регионального</w:t>
            </w:r>
            <w:r w:rsidRPr="007024C4">
              <w:rPr>
                <w:rFonts w:ascii="Times New Roman" w:eastAsia="Times New Roman" w:hAnsi="Times New Roman"/>
              </w:rPr>
              <w:t xml:space="preserve"> стандарта);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-документов координатора процесса (прогноз кадровой потребности, контрольные цифры приема на обучение);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- нормативных правовых актов;</w:t>
            </w:r>
          </w:p>
          <w:p w:rsidR="00FE30E5" w:rsidRPr="007024C4" w:rsidRDefault="009202D1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 </w:t>
            </w:r>
            <w:r w:rsidR="00FE30E5" w:rsidRPr="007024C4">
              <w:rPr>
                <w:rFonts w:ascii="Times New Roman" w:eastAsia="Times New Roman" w:hAnsi="Times New Roman"/>
              </w:rPr>
              <w:t>информации о проводимых мероприятиях</w:t>
            </w:r>
          </w:p>
        </w:tc>
        <w:tc>
          <w:tcPr>
            <w:tcW w:w="3402" w:type="dxa"/>
          </w:tcPr>
          <w:p w:rsidR="00FE30E5" w:rsidRPr="007024C4" w:rsidRDefault="00006F54" w:rsidP="002A572E">
            <w:pPr>
              <w:pStyle w:val="a8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4C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Информационный портал</w:t>
            </w:r>
          </w:p>
        </w:tc>
      </w:tr>
      <w:tr w:rsidR="00FE30E5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>3.3. Развитие материально-технической базы отраслевых ресурсных центров (в том числе объектов инфраструктуры* ресурсных центров) среднего профессионального образования, подготовки, переподготовки и повышения квалификации,  межрайонных базовых, специализированных отраслевых многопрофильных центров подготовки квалифицированных кадров на базе государственных профессиональных образовательных организаций (оснащение современным учебно-производственным оборудованием, проведение ремонтных работ)</w:t>
            </w:r>
          </w:p>
        </w:tc>
        <w:tc>
          <w:tcPr>
            <w:tcW w:w="1418" w:type="dxa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2017-2018</w:t>
            </w:r>
            <w:r w:rsidR="00530A94">
              <w:rPr>
                <w:rStyle w:val="aff3"/>
                <w:rFonts w:ascii="Times New Roman" w:eastAsia="Times New Roman" w:hAnsi="Times New Roman"/>
              </w:rPr>
              <w:footnoteReference w:id="1"/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</w:t>
            </w:r>
            <w:r w:rsidRPr="007024C4">
              <w:rPr>
                <w:rFonts w:ascii="Times New Roman" w:eastAsia="Times New Roman" w:hAnsi="Times New Roman"/>
              </w:rPr>
              <w:lastRenderedPageBreak/>
              <w:t xml:space="preserve">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>Поэтапное оснащение материально-технической базы 20 отраслевых ресурсных центров, а также межрайонных базовых, специализированных отраслевых, многопрофильных центров подготовки квалифицированных кадров</w:t>
            </w:r>
          </w:p>
        </w:tc>
        <w:tc>
          <w:tcPr>
            <w:tcW w:w="3402" w:type="dxa"/>
          </w:tcPr>
          <w:p w:rsidR="003459F4" w:rsidRPr="00C654EF" w:rsidRDefault="003459F4" w:rsidP="002A572E">
            <w:pPr>
              <w:pStyle w:val="a6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</w:t>
            </w:r>
            <w:r w:rsidRPr="003459F4">
              <w:rPr>
                <w:rFonts w:ascii="Times New Roman" w:eastAsia="Times New Roman" w:hAnsi="Times New Roman"/>
                <w:sz w:val="22"/>
                <w:szCs w:val="22"/>
              </w:rPr>
              <w:t>осударственн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ая</w:t>
            </w:r>
            <w:r w:rsidRPr="003459F4">
              <w:rPr>
                <w:rFonts w:ascii="Times New Roman" w:eastAsia="Times New Roman" w:hAnsi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3459F4">
              <w:rPr>
                <w:rFonts w:ascii="Times New Roman" w:eastAsia="Times New Roman" w:hAnsi="Times New Roman"/>
                <w:sz w:val="22"/>
                <w:szCs w:val="22"/>
              </w:rPr>
              <w:t xml:space="preserve"> Новосибирской области «Региональная программа развития среднего профессионального образования Новосибирской </w:t>
            </w:r>
            <w:r w:rsidRPr="00C654EF">
              <w:rPr>
                <w:rFonts w:ascii="Times New Roman" w:eastAsia="Times New Roman" w:hAnsi="Times New Roman"/>
                <w:sz w:val="22"/>
                <w:szCs w:val="22"/>
              </w:rPr>
              <w:t>области на 2015-2020 годы»</w:t>
            </w:r>
            <w:r w:rsidR="00DF0405" w:rsidRPr="00C654EF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DF0405" w:rsidRPr="003459F4" w:rsidRDefault="00DF0405" w:rsidP="002A572E">
            <w:pPr>
              <w:pStyle w:val="a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54EF">
              <w:rPr>
                <w:rFonts w:ascii="Times New Roman" w:eastAsia="Times New Roman" w:hAnsi="Times New Roman"/>
                <w:sz w:val="22"/>
                <w:szCs w:val="22"/>
              </w:rPr>
              <w:t>Приказ Минтруда НСО</w:t>
            </w:r>
          </w:p>
          <w:p w:rsidR="00FE30E5" w:rsidRPr="007024C4" w:rsidRDefault="00FE30E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1A" w:rsidRPr="007024C4" w:rsidTr="002A572E">
        <w:trPr>
          <w:trHeight w:val="397"/>
        </w:trPr>
        <w:tc>
          <w:tcPr>
            <w:tcW w:w="15167" w:type="dxa"/>
            <w:gridSpan w:val="5"/>
            <w:shd w:val="clear" w:color="auto" w:fill="auto"/>
          </w:tcPr>
          <w:p w:rsidR="0098051A" w:rsidRPr="007024C4" w:rsidRDefault="0098051A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024C4">
              <w:rPr>
                <w:rFonts w:ascii="Times New Roman" w:eastAsia="Times New Roman" w:hAnsi="Times New Roman"/>
                <w:b/>
              </w:rPr>
              <w:lastRenderedPageBreak/>
              <w:t>Обеспечение навигации по востребованным,  новым и перспективным профессиям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021AD2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4.1. </w:t>
            </w:r>
            <w:r w:rsidR="0098051A" w:rsidRPr="007024C4">
              <w:rPr>
                <w:rFonts w:ascii="Times New Roman" w:eastAsia="Times New Roman" w:hAnsi="Times New Roman"/>
              </w:rPr>
              <w:t xml:space="preserve">Организация и проведение профессионально-ориентированных мастер-классов, занятий по овладению базовых навыков рабочих профессий в общеобразовательных организациях или на базе государственных профессиональных образовательных </w:t>
            </w:r>
            <w:r w:rsidR="0022437C">
              <w:rPr>
                <w:rFonts w:ascii="Times New Roman" w:eastAsia="Times New Roman" w:hAnsi="Times New Roman"/>
              </w:rPr>
              <w:t>организаций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346B96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март,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51074C" w:rsidRDefault="0098051A" w:rsidP="002A572E">
            <w:pPr>
              <w:spacing w:after="0" w:line="240" w:lineRule="auto"/>
              <w:jc w:val="both"/>
            </w:pPr>
            <w:r w:rsidRPr="007024C4">
              <w:rPr>
                <w:rFonts w:ascii="Times New Roman" w:eastAsia="Times New Roman" w:hAnsi="Times New Roman"/>
              </w:rPr>
              <w:t xml:space="preserve">Минтруд  НСО, </w:t>
            </w:r>
            <w:r w:rsidRPr="007024C4"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DF0405" w:rsidRPr="007024C4" w:rsidRDefault="00DF040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654EF">
              <w:rPr>
                <w:rFonts w:ascii="Times New Roman" w:eastAsia="Times New Roman" w:hAnsi="Times New Roman"/>
              </w:rPr>
              <w:t>Проведе</w:t>
            </w:r>
            <w:r w:rsidR="00D82702">
              <w:rPr>
                <w:rFonts w:ascii="Times New Roman" w:eastAsia="Times New Roman" w:hAnsi="Times New Roman"/>
              </w:rPr>
              <w:t>ние</w:t>
            </w:r>
            <w:r w:rsidRPr="00C654EF">
              <w:rPr>
                <w:rFonts w:ascii="Times New Roman" w:eastAsia="Times New Roman" w:hAnsi="Times New Roman"/>
              </w:rPr>
              <w:t xml:space="preserve">  в образовательных </w:t>
            </w:r>
            <w:proofErr w:type="gramStart"/>
            <w:r w:rsidRPr="00C654EF">
              <w:rPr>
                <w:rFonts w:ascii="Times New Roman" w:eastAsia="Times New Roman" w:hAnsi="Times New Roman"/>
              </w:rPr>
              <w:t>организациях</w:t>
            </w:r>
            <w:proofErr w:type="gramEnd"/>
            <w:r w:rsidRPr="00C654EF">
              <w:rPr>
                <w:rFonts w:ascii="Times New Roman" w:eastAsia="Times New Roman" w:hAnsi="Times New Roman"/>
              </w:rPr>
              <w:t xml:space="preserve"> профессионально-ориентированны</w:t>
            </w:r>
            <w:r w:rsidR="00D82702">
              <w:rPr>
                <w:rFonts w:ascii="Times New Roman" w:eastAsia="Times New Roman" w:hAnsi="Times New Roman"/>
              </w:rPr>
              <w:t>х</w:t>
            </w:r>
            <w:r w:rsidRPr="00C654EF">
              <w:rPr>
                <w:rFonts w:ascii="Times New Roman" w:eastAsia="Times New Roman" w:hAnsi="Times New Roman"/>
              </w:rPr>
              <w:t xml:space="preserve"> мастер-класс</w:t>
            </w:r>
            <w:r w:rsidR="00D82702">
              <w:rPr>
                <w:rFonts w:ascii="Times New Roman" w:eastAsia="Times New Roman" w:hAnsi="Times New Roman"/>
              </w:rPr>
              <w:t>ов</w:t>
            </w:r>
            <w:r w:rsidRPr="00C654EF">
              <w:rPr>
                <w:rFonts w:ascii="Times New Roman" w:eastAsia="Times New Roman" w:hAnsi="Times New Roman"/>
              </w:rPr>
              <w:t>, заняти</w:t>
            </w:r>
            <w:r w:rsidR="00D82702">
              <w:rPr>
                <w:rFonts w:ascii="Times New Roman" w:eastAsia="Times New Roman" w:hAnsi="Times New Roman"/>
              </w:rPr>
              <w:t>й</w:t>
            </w:r>
            <w:r w:rsidRPr="00C654EF">
              <w:rPr>
                <w:rFonts w:ascii="Times New Roman" w:eastAsia="Times New Roman" w:hAnsi="Times New Roman"/>
              </w:rPr>
              <w:t xml:space="preserve"> по овладению базовыми навыками рабочих профессий</w:t>
            </w:r>
            <w:r w:rsidRPr="007024C4">
              <w:rPr>
                <w:rFonts w:ascii="Times New Roman" w:eastAsia="Times New Roman" w:hAnsi="Times New Roman"/>
              </w:rPr>
              <w:t xml:space="preserve"> </w:t>
            </w:r>
          </w:p>
          <w:p w:rsidR="00DF0405" w:rsidRPr="007024C4" w:rsidRDefault="00DF040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98051A" w:rsidRPr="00A43C62" w:rsidRDefault="007F4ECB" w:rsidP="002243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43C62">
              <w:rPr>
                <w:rFonts w:ascii="Times New Roman" w:eastAsia="Times New Roman" w:hAnsi="Times New Roman"/>
              </w:rPr>
              <w:t>Отчет о</w:t>
            </w:r>
            <w:r w:rsidR="0098051A" w:rsidRPr="00A43C62">
              <w:rPr>
                <w:rFonts w:ascii="Times New Roman" w:eastAsia="Times New Roman" w:hAnsi="Times New Roman"/>
              </w:rPr>
              <w:t xml:space="preserve"> проведени</w:t>
            </w:r>
            <w:r w:rsidRPr="00A43C62">
              <w:rPr>
                <w:rFonts w:ascii="Times New Roman" w:eastAsia="Times New Roman" w:hAnsi="Times New Roman"/>
              </w:rPr>
              <w:t>и</w:t>
            </w:r>
            <w:r w:rsidR="0098051A" w:rsidRPr="00A43C62">
              <w:rPr>
                <w:rFonts w:ascii="Times New Roman" w:eastAsia="Times New Roman" w:hAnsi="Times New Roman"/>
              </w:rPr>
              <w:t xml:space="preserve">  профессионально-ориентированных мастер-классов, занятий по овладению базовых навыков рабочих профессий и специальностей </w:t>
            </w:r>
            <w:r w:rsidR="00A43C62" w:rsidRPr="00A43C62">
              <w:t xml:space="preserve"> </w:t>
            </w:r>
            <w:r w:rsidR="00A43C62" w:rsidRPr="00A43C62">
              <w:rPr>
                <w:rFonts w:ascii="Times New Roman" w:eastAsia="Times New Roman" w:hAnsi="Times New Roman"/>
              </w:rPr>
              <w:t xml:space="preserve">в общеобразовательных организациях или на базе государственных профессиональных образовательных </w:t>
            </w:r>
            <w:r w:rsidR="0022437C">
              <w:rPr>
                <w:rFonts w:ascii="Times New Roman" w:eastAsia="Times New Roman" w:hAnsi="Times New Roman"/>
              </w:rPr>
              <w:t>организаций</w:t>
            </w:r>
          </w:p>
        </w:tc>
      </w:tr>
      <w:tr w:rsidR="0098051A" w:rsidRPr="007024C4" w:rsidTr="002A572E">
        <w:trPr>
          <w:trHeight w:val="280"/>
        </w:trPr>
        <w:tc>
          <w:tcPr>
            <w:tcW w:w="4677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4.2. Организация и проведение региональных соревнований юниоров по компетенциям в </w:t>
            </w:r>
            <w:proofErr w:type="gramStart"/>
            <w:r w:rsidRPr="007024C4">
              <w:rPr>
                <w:rFonts w:ascii="Times New Roman" w:hAnsi="Times New Roman"/>
              </w:rPr>
              <w:t>рамках</w:t>
            </w:r>
            <w:proofErr w:type="gramEnd"/>
            <w:r w:rsidRPr="007024C4">
              <w:rPr>
                <w:rFonts w:ascii="Times New Roman" w:hAnsi="Times New Roman"/>
              </w:rPr>
              <w:t xml:space="preserve"> Регионального чемпионата «Молодые профессионалы» (</w:t>
            </w:r>
            <w:proofErr w:type="spellStart"/>
            <w:r w:rsidRPr="007024C4">
              <w:rPr>
                <w:rFonts w:ascii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hAnsi="Times New Roman"/>
              </w:rPr>
              <w:t xml:space="preserve"> Россия) Новосибирской области</w:t>
            </w:r>
          </w:p>
        </w:tc>
        <w:tc>
          <w:tcPr>
            <w:tcW w:w="1418" w:type="dxa"/>
          </w:tcPr>
          <w:p w:rsidR="004273E9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  <w:r w:rsidR="00346B96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024C4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 xml:space="preserve"> НСО,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 xml:space="preserve"> Минтруд  НСО,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98051A" w:rsidRPr="00A43C62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C62">
              <w:rPr>
                <w:rFonts w:ascii="Times New Roman" w:hAnsi="Times New Roman"/>
              </w:rPr>
              <w:t xml:space="preserve">Определение и награждение победителей региональных соревнований юниоров по компетенциям в </w:t>
            </w:r>
            <w:proofErr w:type="gramStart"/>
            <w:r w:rsidRPr="00A43C62">
              <w:rPr>
                <w:rFonts w:ascii="Times New Roman" w:hAnsi="Times New Roman"/>
              </w:rPr>
              <w:t>рамках</w:t>
            </w:r>
            <w:proofErr w:type="gramEnd"/>
            <w:r w:rsidRPr="00A43C62">
              <w:rPr>
                <w:rFonts w:ascii="Times New Roman" w:hAnsi="Times New Roman"/>
              </w:rPr>
              <w:t xml:space="preserve"> Регионального чемпионата «Молодые профессионалы» (</w:t>
            </w:r>
            <w:proofErr w:type="spellStart"/>
            <w:r w:rsidRPr="00A43C62">
              <w:rPr>
                <w:rFonts w:ascii="Times New Roman" w:hAnsi="Times New Roman"/>
              </w:rPr>
              <w:t>Ворлдскиллс</w:t>
            </w:r>
            <w:proofErr w:type="spellEnd"/>
            <w:r w:rsidRPr="00A43C62">
              <w:rPr>
                <w:rFonts w:ascii="Times New Roman" w:hAnsi="Times New Roman"/>
              </w:rPr>
              <w:t xml:space="preserve"> Россия) Новосибирской области</w:t>
            </w:r>
          </w:p>
        </w:tc>
        <w:tc>
          <w:tcPr>
            <w:tcW w:w="3402" w:type="dxa"/>
          </w:tcPr>
          <w:p w:rsidR="0098051A" w:rsidRPr="00A43C62" w:rsidRDefault="00A43C62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C62">
              <w:rPr>
                <w:rFonts w:ascii="Times New Roman" w:hAnsi="Times New Roman"/>
              </w:rPr>
              <w:t>Отчет о</w:t>
            </w:r>
            <w:r w:rsidR="0098051A" w:rsidRPr="00A43C62">
              <w:rPr>
                <w:rFonts w:ascii="Times New Roman" w:hAnsi="Times New Roman"/>
              </w:rPr>
              <w:t xml:space="preserve"> проведени</w:t>
            </w:r>
            <w:r w:rsidRPr="00A43C62">
              <w:rPr>
                <w:rFonts w:ascii="Times New Roman" w:hAnsi="Times New Roman"/>
              </w:rPr>
              <w:t>и</w:t>
            </w:r>
            <w:r w:rsidR="0098051A" w:rsidRPr="00A43C62">
              <w:rPr>
                <w:rFonts w:ascii="Times New Roman" w:hAnsi="Times New Roman"/>
              </w:rPr>
              <w:t xml:space="preserve">  региональных соревнований юниоров</w:t>
            </w:r>
            <w:r w:rsidRPr="00A43C62">
              <w:t xml:space="preserve"> </w:t>
            </w:r>
            <w:r w:rsidRPr="00A43C62">
              <w:rPr>
                <w:rFonts w:ascii="Times New Roman" w:hAnsi="Times New Roman"/>
              </w:rPr>
              <w:t>в рамках Регионального чемпионата «Молодые профессионалы» (</w:t>
            </w:r>
            <w:proofErr w:type="spellStart"/>
            <w:r w:rsidRPr="00A43C62">
              <w:rPr>
                <w:rFonts w:ascii="Times New Roman" w:hAnsi="Times New Roman"/>
              </w:rPr>
              <w:t>Ворлдскиллс</w:t>
            </w:r>
            <w:proofErr w:type="spellEnd"/>
            <w:r w:rsidRPr="00A43C62">
              <w:rPr>
                <w:rFonts w:ascii="Times New Roman" w:hAnsi="Times New Roman"/>
              </w:rPr>
              <w:t xml:space="preserve"> Россия) Новосибирской области</w:t>
            </w:r>
          </w:p>
        </w:tc>
      </w:tr>
      <w:tr w:rsidR="0098051A" w:rsidRPr="007024C4" w:rsidTr="002A572E">
        <w:trPr>
          <w:trHeight w:val="300"/>
        </w:trPr>
        <w:tc>
          <w:tcPr>
            <w:tcW w:w="15167" w:type="dxa"/>
            <w:gridSpan w:val="5"/>
            <w:shd w:val="clear" w:color="auto" w:fill="auto"/>
          </w:tcPr>
          <w:p w:rsidR="0098051A" w:rsidRPr="007024C4" w:rsidRDefault="0098051A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24C4">
              <w:rPr>
                <w:rFonts w:ascii="Times New Roman" w:hAnsi="Times New Roman"/>
                <w:b/>
              </w:rPr>
              <w:t>Реализация механизмов практико-ориентированного (дуального) образования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021AD2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5.1. </w:t>
            </w:r>
            <w:r w:rsidR="0098051A" w:rsidRPr="007024C4">
              <w:rPr>
                <w:rFonts w:ascii="Times New Roman" w:hAnsi="Times New Roman"/>
              </w:rPr>
              <w:t xml:space="preserve">Разработка и согласование с работодателями технических описаний ключевых компетенций по рабочим специальностям, в том числе по требованиям  </w:t>
            </w:r>
            <w:proofErr w:type="spellStart"/>
            <w:r w:rsidR="0098051A" w:rsidRPr="007024C4">
              <w:rPr>
                <w:rFonts w:ascii="Times New Roman" w:hAnsi="Times New Roman"/>
              </w:rPr>
              <w:t>Ворлдскиллс</w:t>
            </w:r>
            <w:proofErr w:type="spellEnd"/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октябрь, </w:t>
            </w: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51074C" w:rsidRDefault="0051074C" w:rsidP="002A57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 xml:space="preserve">Минтруд </w:t>
            </w:r>
            <w:r w:rsidR="0098051A" w:rsidRPr="007024C4">
              <w:rPr>
                <w:rFonts w:ascii="Times New Roman" w:eastAsia="Times New Roman" w:hAnsi="Times New Roman"/>
              </w:rPr>
              <w:t>НСО</w:t>
            </w:r>
            <w:r w:rsidR="0098051A" w:rsidRPr="007024C4">
              <w:rPr>
                <w:rFonts w:ascii="Times New Roman" w:hAnsi="Times New Roman"/>
              </w:rPr>
              <w:t xml:space="preserve">,       </w:t>
            </w:r>
            <w:r w:rsidR="0098051A" w:rsidRPr="007024C4"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авиастроительный лицей»,  ГБПОУ НСО «Новосибирский </w:t>
            </w:r>
            <w:r w:rsidRPr="007024C4">
              <w:rPr>
                <w:rFonts w:ascii="Times New Roman" w:hAnsi="Times New Roman"/>
              </w:rPr>
              <w:lastRenderedPageBreak/>
              <w:t xml:space="preserve">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98051A" w:rsidRPr="00C654EF" w:rsidRDefault="00DF0405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EF">
              <w:rPr>
                <w:rFonts w:ascii="Times New Roman" w:hAnsi="Times New Roman"/>
              </w:rPr>
              <w:lastRenderedPageBreak/>
              <w:t>Разработ</w:t>
            </w:r>
            <w:r w:rsidR="00D82702">
              <w:rPr>
                <w:rFonts w:ascii="Times New Roman" w:hAnsi="Times New Roman"/>
              </w:rPr>
              <w:t>ка</w:t>
            </w:r>
            <w:r w:rsidRPr="00C654EF">
              <w:rPr>
                <w:rFonts w:ascii="Times New Roman" w:hAnsi="Times New Roman"/>
              </w:rPr>
              <w:t xml:space="preserve"> и согласован</w:t>
            </w:r>
            <w:r w:rsidR="00D82702">
              <w:rPr>
                <w:rFonts w:ascii="Times New Roman" w:hAnsi="Times New Roman"/>
              </w:rPr>
              <w:t>ие</w:t>
            </w:r>
            <w:r w:rsidRPr="00C654EF">
              <w:rPr>
                <w:rFonts w:ascii="Times New Roman" w:hAnsi="Times New Roman"/>
              </w:rPr>
              <w:t xml:space="preserve"> с работодателями т</w:t>
            </w:r>
            <w:r w:rsidR="0098051A" w:rsidRPr="00C654EF">
              <w:rPr>
                <w:rFonts w:ascii="Times New Roman" w:hAnsi="Times New Roman"/>
              </w:rPr>
              <w:t>ехнически</w:t>
            </w:r>
            <w:r w:rsidR="00D82702">
              <w:rPr>
                <w:rFonts w:ascii="Times New Roman" w:hAnsi="Times New Roman"/>
              </w:rPr>
              <w:t>х</w:t>
            </w:r>
            <w:r w:rsidR="0098051A" w:rsidRPr="00C654EF">
              <w:rPr>
                <w:rFonts w:ascii="Times New Roman" w:hAnsi="Times New Roman"/>
              </w:rPr>
              <w:t xml:space="preserve"> описани</w:t>
            </w:r>
            <w:r w:rsidR="00D82702">
              <w:rPr>
                <w:rFonts w:ascii="Times New Roman" w:hAnsi="Times New Roman"/>
              </w:rPr>
              <w:t>й</w:t>
            </w:r>
            <w:r w:rsidR="0098051A" w:rsidRPr="00C654EF">
              <w:rPr>
                <w:rFonts w:ascii="Times New Roman" w:hAnsi="Times New Roman"/>
              </w:rPr>
              <w:t xml:space="preserve"> ключевых компетенций по рабочим специальностям, включая компетенции  </w:t>
            </w:r>
            <w:proofErr w:type="spellStart"/>
            <w:r w:rsidR="0098051A" w:rsidRPr="00C654EF">
              <w:rPr>
                <w:rFonts w:ascii="Times New Roman" w:hAnsi="Times New Roman"/>
              </w:rPr>
              <w:lastRenderedPageBreak/>
              <w:t>Ворлдскиллс</w:t>
            </w:r>
            <w:proofErr w:type="spellEnd"/>
            <w:r w:rsidR="0098051A" w:rsidRPr="00C654E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402" w:type="dxa"/>
          </w:tcPr>
          <w:p w:rsidR="0098051A" w:rsidRPr="00C654EF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EF">
              <w:rPr>
                <w:rFonts w:ascii="Times New Roman" w:hAnsi="Times New Roman"/>
              </w:rPr>
              <w:lastRenderedPageBreak/>
              <w:t xml:space="preserve">Технические описания ключевых компетенций по рабочим специальностям, включая компетенции  </w:t>
            </w:r>
            <w:proofErr w:type="spellStart"/>
            <w:r w:rsidRPr="00C654EF">
              <w:rPr>
                <w:rFonts w:ascii="Times New Roman" w:hAnsi="Times New Roman"/>
              </w:rPr>
              <w:t>Ворлдскиллс</w:t>
            </w:r>
            <w:proofErr w:type="spellEnd"/>
            <w:r w:rsidRPr="00C654EF">
              <w:rPr>
                <w:rFonts w:ascii="Times New Roman" w:hAnsi="Times New Roman"/>
              </w:rPr>
              <w:t xml:space="preserve">  </w:t>
            </w:r>
          </w:p>
        </w:tc>
      </w:tr>
      <w:tr w:rsidR="0098051A" w:rsidRPr="007024C4" w:rsidTr="0015199D">
        <w:trPr>
          <w:trHeight w:val="415"/>
        </w:trPr>
        <w:tc>
          <w:tcPr>
            <w:tcW w:w="4677" w:type="dxa"/>
            <w:shd w:val="clear" w:color="auto" w:fill="auto"/>
          </w:tcPr>
          <w:p w:rsidR="0098051A" w:rsidRPr="007024C4" w:rsidRDefault="005B0B3E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5.2. </w:t>
            </w:r>
            <w:proofErr w:type="gramStart"/>
            <w:r w:rsidR="0098051A" w:rsidRPr="007024C4">
              <w:rPr>
                <w:rFonts w:ascii="Times New Roman" w:hAnsi="Times New Roman"/>
              </w:rPr>
              <w:t xml:space="preserve">Разработка и корректировка основных образовательных программ в соответствии с профессиональными стандартами (с техническими описаниями ключевых компетенций) в части отдельных модулей подготовки по программам </w:t>
            </w:r>
            <w:r w:rsidR="0098051A" w:rsidRPr="007024C4">
              <w:t xml:space="preserve"> </w:t>
            </w:r>
            <w:r w:rsidR="0098051A" w:rsidRPr="007024C4">
              <w:rPr>
                <w:rFonts w:ascii="Times New Roman" w:hAnsi="Times New Roman" w:cs="Times New Roman"/>
              </w:rPr>
              <w:t xml:space="preserve">специалистов среднего звена и программам подготовки </w:t>
            </w:r>
            <w:r w:rsidR="0098051A" w:rsidRPr="007024C4">
              <w:rPr>
                <w:rFonts w:ascii="Times New Roman" w:hAnsi="Times New Roman" w:cs="Times New Roman"/>
                <w:lang w:eastAsia="en-US"/>
              </w:rPr>
              <w:t xml:space="preserve"> квалифицированных рабочих, служащих</w:t>
            </w:r>
            <w:proofErr w:type="gramEnd"/>
          </w:p>
        </w:tc>
        <w:tc>
          <w:tcPr>
            <w:tcW w:w="1418" w:type="dxa"/>
          </w:tcPr>
          <w:p w:rsidR="00346B96" w:rsidRDefault="00AB34BD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="0098051A">
              <w:rPr>
                <w:rFonts w:ascii="Times New Roman" w:hAnsi="Times New Roman"/>
              </w:rPr>
              <w:t xml:space="preserve">, 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</w:t>
            </w:r>
            <w:r w:rsidRPr="007024C4">
              <w:rPr>
                <w:rFonts w:ascii="Times New Roman" w:hAnsi="Times New Roman"/>
              </w:rPr>
              <w:lastRenderedPageBreak/>
              <w:t>технически</w:t>
            </w:r>
            <w:r w:rsidR="0015199D">
              <w:rPr>
                <w:rFonts w:ascii="Times New Roman" w:hAnsi="Times New Roman"/>
              </w:rPr>
              <w:t>й колледж им. А.И. Покрышкина»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DF0405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54EF">
              <w:rPr>
                <w:rFonts w:ascii="Times New Roman" w:hAnsi="Times New Roman"/>
              </w:rPr>
              <w:lastRenderedPageBreak/>
              <w:t>Разработ</w:t>
            </w:r>
            <w:r w:rsidR="00D82702">
              <w:rPr>
                <w:rFonts w:ascii="Times New Roman" w:hAnsi="Times New Roman"/>
              </w:rPr>
              <w:t>ка</w:t>
            </w:r>
            <w:r w:rsidRPr="00C654EF">
              <w:rPr>
                <w:rFonts w:ascii="Times New Roman" w:hAnsi="Times New Roman"/>
              </w:rPr>
              <w:t xml:space="preserve"> и согласован</w:t>
            </w:r>
            <w:r w:rsidR="00D82702">
              <w:rPr>
                <w:rFonts w:ascii="Times New Roman" w:hAnsi="Times New Roman"/>
              </w:rPr>
              <w:t>ие</w:t>
            </w:r>
            <w:r w:rsidRPr="00C654EF">
              <w:rPr>
                <w:rFonts w:ascii="Times New Roman" w:hAnsi="Times New Roman"/>
              </w:rPr>
              <w:t xml:space="preserve"> с работодателями о</w:t>
            </w:r>
            <w:r w:rsidR="00D82702">
              <w:rPr>
                <w:rFonts w:ascii="Times New Roman" w:hAnsi="Times New Roman"/>
              </w:rPr>
              <w:t>бразовательных</w:t>
            </w:r>
            <w:r w:rsidR="0098051A" w:rsidRPr="00C654EF">
              <w:rPr>
                <w:rFonts w:ascii="Times New Roman" w:hAnsi="Times New Roman"/>
              </w:rPr>
              <w:t xml:space="preserve"> программ</w:t>
            </w:r>
            <w:r w:rsidR="0098051A" w:rsidRPr="007024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98051A" w:rsidRPr="007024C4" w:rsidRDefault="00A43C62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Свидетельства о прохождении профессионально-общественной аккредитации профессиональных образовательных программ, реализуемых организациями, осуществляющими образовательную деятельность</w:t>
            </w:r>
          </w:p>
        </w:tc>
      </w:tr>
      <w:tr w:rsidR="0098051A" w:rsidRPr="007024C4" w:rsidTr="002A572E">
        <w:trPr>
          <w:trHeight w:val="274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5.3</w:t>
            </w:r>
            <w:r w:rsidR="005B0B3E">
              <w:rPr>
                <w:rFonts w:ascii="Times New Roman" w:hAnsi="Times New Roman"/>
              </w:rPr>
              <w:t>. </w:t>
            </w:r>
            <w:r w:rsidR="0098051A" w:rsidRPr="007024C4">
              <w:rPr>
                <w:rFonts w:ascii="Times New Roman" w:hAnsi="Times New Roman"/>
              </w:rPr>
              <w:t>Создание инфраструктуры практико-ориентированного (дуального) обучения (структурные подразделения государственных профессиональных образовательных учреждений, создание института наставничества)</w:t>
            </w:r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</w:t>
            </w: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51074C" w:rsidRDefault="0098051A" w:rsidP="002A57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  <w:r w:rsidRPr="007024C4">
              <w:rPr>
                <w:rFonts w:ascii="Times New Roman" w:hAnsi="Times New Roman" w:cs="Times New Roman"/>
              </w:rPr>
              <w:t xml:space="preserve">,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 w:cs="Times New Roman"/>
              </w:rPr>
              <w:t>ГБПОУ</w:t>
            </w:r>
            <w:r w:rsidRPr="007024C4">
              <w:rPr>
                <w:rFonts w:ascii="Times New Roman" w:hAnsi="Times New Roman"/>
              </w:rPr>
              <w:t xml:space="preserve">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</w:t>
            </w:r>
            <w:proofErr w:type="gramStart"/>
            <w:r w:rsidRPr="007024C4">
              <w:rPr>
                <w:rFonts w:ascii="Times New Roman" w:hAnsi="Times New Roman"/>
              </w:rPr>
              <w:t>строительно-монтажный</w:t>
            </w:r>
            <w:proofErr w:type="gramEnd"/>
            <w:r w:rsidRPr="007024C4">
              <w:rPr>
                <w:rFonts w:ascii="Times New Roman" w:hAnsi="Times New Roman"/>
              </w:rPr>
              <w:t xml:space="preserve"> колледж»,  ГБПОУ НСО «Новосибирский промышленно - энергетический колледж»,  ГБПОУ НСО «Новосибирский химико-технологический колледж им. Д.И. Менделеева»,  ГБПОУ НСО «Новосибирский технический колледж им. А.И. Покрышкина», 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Создание на базе промышленных организаций структурных подразделений государственных профессиональных образовательных учреждений 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Перечень структурных подразделений государственных профессиональных образовательных учреждений </w:t>
            </w:r>
          </w:p>
        </w:tc>
      </w:tr>
      <w:tr w:rsidR="0098051A" w:rsidRPr="007024C4" w:rsidTr="002A572E">
        <w:trPr>
          <w:trHeight w:val="848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  <w:r w:rsidR="005B0B3E">
              <w:rPr>
                <w:rFonts w:ascii="Times New Roman" w:hAnsi="Times New Roman"/>
              </w:rPr>
              <w:t>. </w:t>
            </w:r>
            <w:r w:rsidR="0098051A" w:rsidRPr="007024C4">
              <w:rPr>
                <w:rFonts w:ascii="Times New Roman" w:hAnsi="Times New Roman"/>
              </w:rPr>
              <w:t>Разработка контрольно-измерительных материалов</w:t>
            </w:r>
            <w:r w:rsidR="0098051A">
              <w:rPr>
                <w:rFonts w:ascii="Times New Roman" w:hAnsi="Times New Roman"/>
              </w:rPr>
              <w:t xml:space="preserve">/заданий демонстрационного экзамена по стандартам </w:t>
            </w:r>
            <w:r w:rsidR="0098051A" w:rsidRPr="007024C4">
              <w:rPr>
                <w:rFonts w:ascii="Times New Roman" w:hAnsi="Times New Roman"/>
              </w:rPr>
              <w:t xml:space="preserve"> </w:t>
            </w:r>
            <w:proofErr w:type="spellStart"/>
            <w:r w:rsidR="0098051A" w:rsidRPr="007024C4">
              <w:rPr>
                <w:rFonts w:ascii="Times New Roman" w:hAnsi="Times New Roman"/>
              </w:rPr>
              <w:t>Ворлдскиллс</w:t>
            </w:r>
            <w:proofErr w:type="spellEnd"/>
            <w:r w:rsidR="0098051A">
              <w:rPr>
                <w:rFonts w:ascii="Times New Roman" w:hAnsi="Times New Roman"/>
              </w:rPr>
              <w:t xml:space="preserve"> </w:t>
            </w:r>
            <w:proofErr w:type="spellStart"/>
            <w:r w:rsidR="0098051A">
              <w:rPr>
                <w:rFonts w:ascii="Times New Roman" w:hAnsi="Times New Roman"/>
              </w:rPr>
              <w:t>Россиия</w:t>
            </w:r>
            <w:proofErr w:type="spellEnd"/>
          </w:p>
        </w:tc>
        <w:tc>
          <w:tcPr>
            <w:tcW w:w="1418" w:type="dxa"/>
          </w:tcPr>
          <w:p w:rsidR="00021AD2" w:rsidRDefault="00C73707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98051A">
              <w:rPr>
                <w:rFonts w:ascii="Times New Roman" w:hAnsi="Times New Roman"/>
              </w:rPr>
              <w:t>-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май, </w:t>
            </w: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</w:t>
            </w:r>
            <w:r w:rsidRPr="007024C4">
              <w:rPr>
                <w:rFonts w:ascii="Times New Roman" w:hAnsi="Times New Roman"/>
              </w:rPr>
              <w:lastRenderedPageBreak/>
              <w:t xml:space="preserve">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B35C0D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C0D">
              <w:rPr>
                <w:rFonts w:ascii="Times New Roman" w:hAnsi="Times New Roman"/>
              </w:rPr>
              <w:lastRenderedPageBreak/>
              <w:t>Формирование к</w:t>
            </w:r>
            <w:r w:rsidR="0098051A" w:rsidRPr="00B35C0D">
              <w:rPr>
                <w:rFonts w:ascii="Times New Roman" w:hAnsi="Times New Roman"/>
              </w:rPr>
              <w:t>онтрольно-измерительны</w:t>
            </w:r>
            <w:r w:rsidRPr="00B35C0D">
              <w:rPr>
                <w:rFonts w:ascii="Times New Roman" w:hAnsi="Times New Roman"/>
              </w:rPr>
              <w:t>х</w:t>
            </w:r>
            <w:r w:rsidR="0098051A" w:rsidRPr="00B35C0D">
              <w:rPr>
                <w:rFonts w:ascii="Times New Roman" w:hAnsi="Times New Roman"/>
              </w:rPr>
              <w:t xml:space="preserve"> материал</w:t>
            </w:r>
            <w:r w:rsidRPr="00B35C0D">
              <w:rPr>
                <w:rFonts w:ascii="Times New Roman" w:hAnsi="Times New Roman"/>
              </w:rPr>
              <w:t>ов</w:t>
            </w:r>
            <w:r w:rsidR="0098051A" w:rsidRPr="00B35C0D">
              <w:rPr>
                <w:rFonts w:ascii="Times New Roman" w:hAnsi="Times New Roman"/>
              </w:rPr>
              <w:t>/задани</w:t>
            </w:r>
            <w:r w:rsidRPr="00B35C0D">
              <w:rPr>
                <w:rFonts w:ascii="Times New Roman" w:hAnsi="Times New Roman"/>
              </w:rPr>
              <w:t xml:space="preserve">й </w:t>
            </w:r>
            <w:r w:rsidR="0098051A" w:rsidRPr="00B35C0D">
              <w:rPr>
                <w:rFonts w:ascii="Times New Roman" w:hAnsi="Times New Roman"/>
              </w:rPr>
              <w:t xml:space="preserve">демонстрационного экзамена по стандартам  </w:t>
            </w:r>
            <w:proofErr w:type="spellStart"/>
            <w:r w:rsidR="0098051A" w:rsidRPr="00B35C0D">
              <w:rPr>
                <w:rFonts w:ascii="Times New Roman" w:hAnsi="Times New Roman"/>
              </w:rPr>
              <w:t>Ворлдскиллс</w:t>
            </w:r>
            <w:proofErr w:type="spellEnd"/>
            <w:r w:rsidR="0098051A" w:rsidRPr="00B35C0D">
              <w:rPr>
                <w:rFonts w:ascii="Times New Roman" w:hAnsi="Times New Roman"/>
              </w:rPr>
              <w:t xml:space="preserve"> </w:t>
            </w:r>
            <w:proofErr w:type="spellStart"/>
            <w:r w:rsidR="0098051A" w:rsidRPr="00B35C0D">
              <w:rPr>
                <w:rFonts w:ascii="Times New Roman" w:hAnsi="Times New Roman"/>
              </w:rPr>
              <w:t>Россиия</w:t>
            </w:r>
            <w:proofErr w:type="spellEnd"/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024C4">
              <w:rPr>
                <w:rFonts w:ascii="Times New Roman" w:hAnsi="Times New Roman"/>
              </w:rPr>
              <w:t>онтрольно-измерительны</w:t>
            </w:r>
            <w:r>
              <w:rPr>
                <w:rFonts w:ascii="Times New Roman" w:hAnsi="Times New Roman"/>
              </w:rPr>
              <w:t>е</w:t>
            </w:r>
            <w:r w:rsidRPr="007024C4">
              <w:rPr>
                <w:rFonts w:ascii="Times New Roman" w:hAnsi="Times New Roman"/>
              </w:rPr>
              <w:t xml:space="preserve"> материал</w:t>
            </w:r>
            <w:r>
              <w:rPr>
                <w:rFonts w:ascii="Times New Roman" w:hAnsi="Times New Roman"/>
              </w:rPr>
              <w:t xml:space="preserve">ы/задания демонстрационного экзамена по стандартам </w:t>
            </w:r>
            <w:r w:rsidRPr="007024C4">
              <w:rPr>
                <w:rFonts w:ascii="Times New Roman" w:hAnsi="Times New Roman"/>
              </w:rPr>
              <w:t xml:space="preserve"> </w:t>
            </w:r>
            <w:proofErr w:type="spellStart"/>
            <w:r w:rsidRPr="007024C4"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Россиия</w:t>
            </w:r>
            <w:proofErr w:type="spellEnd"/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5.5</w:t>
            </w:r>
            <w:r w:rsidR="005B0B3E">
              <w:rPr>
                <w:rFonts w:ascii="Times New Roman" w:eastAsia="Times New Roman" w:hAnsi="Times New Roman"/>
              </w:rPr>
              <w:t>. </w:t>
            </w:r>
            <w:r w:rsidR="0098051A" w:rsidRPr="007024C4">
              <w:rPr>
                <w:rFonts w:ascii="Times New Roman" w:eastAsia="Times New Roman" w:hAnsi="Times New Roman"/>
              </w:rPr>
              <w:t>Организация набора и обучения студентов в форме практико-ориентированного (дуального) обучения в государственные профессиональные образовательные учреждения</w:t>
            </w:r>
          </w:p>
        </w:tc>
        <w:tc>
          <w:tcPr>
            <w:tcW w:w="1418" w:type="dxa"/>
          </w:tcPr>
          <w:p w:rsidR="00346B96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ноябрь, 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Проведение государственными профессиональными образовательными учреждениями приема студентов по актуализированным программам (определение существующих групп подготовки)</w:t>
            </w:r>
            <w:r w:rsidR="00DF0405">
              <w:rPr>
                <w:rFonts w:ascii="Times New Roman" w:eastAsia="Times New Roman" w:hAnsi="Times New Roman"/>
              </w:rPr>
              <w:t>.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Проведение практических модулей подготовки на площадках работодателей.  Определение форм и способов контроля промежуточных и итоговых результатов освоения основных образовательных программ 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 Минтруда НСО</w:t>
            </w:r>
          </w:p>
        </w:tc>
      </w:tr>
      <w:tr w:rsidR="0098051A" w:rsidRPr="007024C4" w:rsidTr="002A572E">
        <w:trPr>
          <w:trHeight w:val="423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5.6</w:t>
            </w:r>
            <w:r w:rsidR="005B0B3E">
              <w:rPr>
                <w:rFonts w:ascii="Times New Roman" w:eastAsia="Times New Roman" w:hAnsi="Times New Roman"/>
              </w:rPr>
              <w:t>. </w:t>
            </w:r>
            <w:r w:rsidR="0098051A" w:rsidRPr="007024C4">
              <w:rPr>
                <w:rFonts w:ascii="Times New Roman" w:eastAsia="Times New Roman" w:hAnsi="Times New Roman"/>
              </w:rPr>
              <w:t>Аккредитация специализированных центров компетенций</w:t>
            </w:r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октябрь-декабрь, </w:t>
            </w: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51074C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  <w:r w:rsidRPr="007024C4">
              <w:rPr>
                <w:rFonts w:ascii="Times New Roman" w:hAnsi="Times New Roman"/>
              </w:rPr>
              <w:t xml:space="preserve">,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ГБПОУ НСО</w:t>
            </w:r>
            <w:r w:rsidR="0051074C">
              <w:rPr>
                <w:rFonts w:ascii="Times New Roman" w:hAnsi="Times New Roman"/>
              </w:rPr>
              <w:t xml:space="preserve"> </w:t>
            </w:r>
            <w:r w:rsidRPr="007024C4">
              <w:rPr>
                <w:rFonts w:ascii="Times New Roman" w:hAnsi="Times New Roman"/>
              </w:rPr>
              <w:t xml:space="preserve">«Новосибирский </w:t>
            </w:r>
            <w:proofErr w:type="gramStart"/>
            <w:r w:rsidRPr="007024C4">
              <w:rPr>
                <w:rFonts w:ascii="Times New Roman" w:hAnsi="Times New Roman"/>
              </w:rPr>
              <w:t>строительно- монтажный</w:t>
            </w:r>
            <w:proofErr w:type="gramEnd"/>
            <w:r w:rsidRPr="007024C4">
              <w:rPr>
                <w:rFonts w:ascii="Times New Roman" w:hAnsi="Times New Roman"/>
              </w:rPr>
              <w:t xml:space="preserve"> колледж»,   ГБПОУ НСО «Новосибирский авиастроительный лицей», </w:t>
            </w:r>
            <w:r w:rsidRPr="007024C4">
              <w:rPr>
                <w:rFonts w:ascii="Times New Roman" w:eastAsia="Times New Roman" w:hAnsi="Times New Roman"/>
              </w:rPr>
              <w:t xml:space="preserve"> ГБПОУ НСО «Новосибирский авиационный технический колледж имени Б.С. Галущака», </w:t>
            </w:r>
            <w:r w:rsidRPr="007024C4">
              <w:rPr>
                <w:rFonts w:ascii="Times New Roman" w:hAnsi="Times New Roman"/>
              </w:rPr>
              <w:t xml:space="preserve"> ГБПОУ НСО «Новосибирский технический колледж им. А.И. Покрышкина», </w:t>
            </w:r>
            <w:r w:rsidRPr="007024C4">
              <w:rPr>
                <w:rFonts w:ascii="Times New Roman" w:eastAsia="Times New Roman" w:hAnsi="Times New Roman"/>
              </w:rPr>
              <w:t>ГАПОУ НСО «Новосибирский машиностроительный колледж»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B35C0D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Получение с</w:t>
            </w:r>
            <w:r w:rsidR="0098051A" w:rsidRPr="007024C4">
              <w:rPr>
                <w:rFonts w:ascii="Times New Roman" w:eastAsia="Times New Roman" w:hAnsi="Times New Roman"/>
              </w:rPr>
              <w:t>ертификат</w:t>
            </w:r>
            <w:r>
              <w:rPr>
                <w:rFonts w:ascii="Times New Roman" w:eastAsia="Times New Roman" w:hAnsi="Times New Roman"/>
              </w:rPr>
              <w:t>ов</w:t>
            </w:r>
            <w:r w:rsidR="0098051A" w:rsidRPr="007024C4">
              <w:rPr>
                <w:rFonts w:ascii="Times New Roman" w:eastAsia="Times New Roman" w:hAnsi="Times New Roman"/>
              </w:rPr>
              <w:t xml:space="preserve"> об аккредитации государственных профессиональных образовательных организаций на предмет соответствия требованиям специализированных центров компетенций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Сертификаты об аккредитации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5.</w:t>
            </w:r>
            <w:r w:rsidR="006B23BA">
              <w:rPr>
                <w:rFonts w:ascii="Times New Roman" w:eastAsia="Times New Roman" w:hAnsi="Times New Roman"/>
              </w:rPr>
              <w:t>7</w:t>
            </w:r>
            <w:r w:rsidR="005B0B3E">
              <w:rPr>
                <w:rFonts w:ascii="Times New Roman" w:eastAsia="Times New Roman" w:hAnsi="Times New Roman"/>
              </w:rPr>
              <w:t>. </w:t>
            </w:r>
            <w:r w:rsidRPr="007024C4">
              <w:rPr>
                <w:rFonts w:ascii="Times New Roman" w:eastAsia="Times New Roman" w:hAnsi="Times New Roman"/>
              </w:rPr>
              <w:t>Подготовка участников региональной команды к участию в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 xml:space="preserve"> Россия» различного уровня (региональные чемпионаты, корпоративные чемпионаты, финал федерального округа, финал чемпионата России)</w:t>
            </w:r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51074C" w:rsidRDefault="0098051A" w:rsidP="002A572E">
            <w:pPr>
              <w:spacing w:after="0" w:line="240" w:lineRule="auto"/>
              <w:jc w:val="both"/>
            </w:pPr>
            <w:r w:rsidRPr="007024C4">
              <w:rPr>
                <w:rFonts w:ascii="Times New Roman" w:eastAsia="Times New Roman" w:hAnsi="Times New Roman"/>
              </w:rPr>
              <w:t xml:space="preserve">Минтруд  НСО, </w:t>
            </w:r>
            <w:r w:rsidRPr="007024C4"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ГАУ ДПО НСО «Новосибирский центр развития профессионального образования», </w:t>
            </w:r>
            <w:r w:rsidRPr="007024C4">
              <w:t xml:space="preserve"> </w:t>
            </w: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</w:t>
            </w:r>
            <w:r w:rsidRPr="007024C4">
              <w:rPr>
                <w:rFonts w:ascii="Times New Roman" w:eastAsia="Times New Roman" w:hAnsi="Times New Roman"/>
              </w:rPr>
              <w:lastRenderedPageBreak/>
              <w:t>ГБПОУ НСО «Новосибирский химико-технологический колледж им. Д.И. Менделеева»,  ГБПОУ НСО «Новосибирский технический колледж им. А.И. Покрышкина»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lastRenderedPageBreak/>
              <w:t xml:space="preserve">Реализация отдельных модулей подготовки в образовательном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процессе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.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Формирование региональной команды  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 xml:space="preserve">  и ее регистрация для участия в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чемпионатах</w:t>
            </w:r>
            <w:proofErr w:type="gramEnd"/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Приказы Минтруда НСО, протоколы по итогам чемпионатов 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5.8</w:t>
            </w:r>
            <w:r w:rsidR="0098051A" w:rsidRPr="007024C4">
              <w:rPr>
                <w:rFonts w:ascii="Times New Roman" w:hAnsi="Times New Roman"/>
              </w:rPr>
              <w:t>. Формирование регионального экспертного сообщества</w:t>
            </w:r>
          </w:p>
        </w:tc>
        <w:tc>
          <w:tcPr>
            <w:tcW w:w="1418" w:type="dxa"/>
          </w:tcPr>
          <w:p w:rsidR="0051074C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март,</w:t>
            </w:r>
          </w:p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2835" w:type="dxa"/>
            <w:shd w:val="clear" w:color="auto" w:fill="auto"/>
          </w:tcPr>
          <w:p w:rsidR="0051074C" w:rsidRDefault="0098051A" w:rsidP="002A572E">
            <w:pPr>
              <w:spacing w:after="0" w:line="240" w:lineRule="auto"/>
              <w:jc w:val="both"/>
            </w:pPr>
            <w:r w:rsidRPr="007024C4">
              <w:rPr>
                <w:rFonts w:ascii="Times New Roman" w:eastAsia="Times New Roman" w:hAnsi="Times New Roman"/>
              </w:rPr>
              <w:t xml:space="preserve">Минтруд  НСО, </w:t>
            </w:r>
            <w:r w:rsidRPr="007024C4"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Создание базы и реестра квалифицированных региональных экспертов </w:t>
            </w:r>
            <w:r w:rsidRPr="007024C4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>»</w:t>
            </w:r>
            <w:r w:rsidRPr="007024C4">
              <w:rPr>
                <w:rFonts w:ascii="Times New Roman" w:hAnsi="Times New Roman"/>
              </w:rPr>
              <w:t xml:space="preserve">.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Формирование базы экспертов по новым компетенциям (профессиям) и специальностям 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База и реестр квалифицированных региональных экспертов </w:t>
            </w:r>
            <w:r w:rsidRPr="007024C4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>»</w:t>
            </w:r>
            <w:r w:rsidRPr="007024C4">
              <w:rPr>
                <w:rFonts w:ascii="Times New Roman" w:hAnsi="Times New Roman"/>
              </w:rPr>
              <w:t xml:space="preserve">  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292F2A" w:rsidRDefault="006B23BA" w:rsidP="001A78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2F2A">
              <w:rPr>
                <w:rFonts w:ascii="Times New Roman" w:hAnsi="Times New Roman"/>
              </w:rPr>
              <w:t>5.9</w:t>
            </w:r>
            <w:r w:rsidR="001A7883" w:rsidRPr="00292F2A">
              <w:rPr>
                <w:rFonts w:ascii="Times New Roman" w:hAnsi="Times New Roman"/>
              </w:rPr>
              <w:t>. </w:t>
            </w:r>
            <w:r w:rsidR="0098051A" w:rsidRPr="00292F2A">
              <w:rPr>
                <w:rFonts w:ascii="Times New Roman" w:hAnsi="Times New Roman"/>
              </w:rPr>
              <w:t>П</w:t>
            </w:r>
            <w:r w:rsidR="001A7883" w:rsidRPr="00292F2A">
              <w:rPr>
                <w:rFonts w:ascii="Times New Roman" w:hAnsi="Times New Roman"/>
              </w:rPr>
              <w:t xml:space="preserve">одведение итогов </w:t>
            </w:r>
            <w:r w:rsidR="0098051A" w:rsidRPr="00292F2A">
              <w:rPr>
                <w:rFonts w:ascii="Times New Roman" w:hAnsi="Times New Roman"/>
              </w:rPr>
              <w:t>регионального чемпионата «Молодые профессионалы» (</w:t>
            </w:r>
            <w:proofErr w:type="spellStart"/>
            <w:r w:rsidR="0098051A" w:rsidRPr="00292F2A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="0098051A" w:rsidRPr="00292F2A">
              <w:rPr>
                <w:rFonts w:ascii="Times New Roman" w:hAnsi="Times New Roman"/>
              </w:rPr>
              <w:t xml:space="preserve"> Россия)</w:t>
            </w:r>
          </w:p>
        </w:tc>
        <w:tc>
          <w:tcPr>
            <w:tcW w:w="1418" w:type="dxa"/>
          </w:tcPr>
          <w:p w:rsidR="001A7883" w:rsidRPr="00292F2A" w:rsidRDefault="001A7883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2F2A">
              <w:rPr>
                <w:rFonts w:ascii="Times New Roman" w:eastAsia="Times New Roman" w:hAnsi="Times New Roman"/>
              </w:rPr>
              <w:t>март</w:t>
            </w:r>
            <w:r w:rsidR="0098051A" w:rsidRPr="00292F2A">
              <w:rPr>
                <w:rFonts w:ascii="Times New Roman" w:eastAsia="Times New Roman" w:hAnsi="Times New Roman"/>
              </w:rPr>
              <w:t xml:space="preserve">, </w:t>
            </w:r>
          </w:p>
          <w:p w:rsidR="0098051A" w:rsidRPr="00292F2A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2F2A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51074C" w:rsidRPr="00292F2A" w:rsidRDefault="0098051A" w:rsidP="002A572E">
            <w:pPr>
              <w:spacing w:after="0" w:line="240" w:lineRule="auto"/>
              <w:jc w:val="both"/>
            </w:pPr>
            <w:r w:rsidRPr="00292F2A">
              <w:rPr>
                <w:rFonts w:ascii="Times New Roman" w:eastAsia="Times New Roman" w:hAnsi="Times New Roman"/>
              </w:rPr>
              <w:t xml:space="preserve">Минтруд  НСО, </w:t>
            </w:r>
            <w:r w:rsidRPr="00292F2A">
              <w:t xml:space="preserve"> </w:t>
            </w:r>
          </w:p>
          <w:p w:rsidR="0098051A" w:rsidRPr="00292F2A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92F2A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  <w:r w:rsidR="00960F75" w:rsidRPr="00292F2A">
              <w:rPr>
                <w:rFonts w:ascii="Times New Roman" w:eastAsia="Times New Roman" w:hAnsi="Times New Roman"/>
              </w:rPr>
              <w:t>,</w:t>
            </w:r>
          </w:p>
          <w:p w:rsidR="00960F75" w:rsidRPr="00292F2A" w:rsidRDefault="00960F7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292F2A">
              <w:rPr>
                <w:rFonts w:ascii="Times New Roman" w:eastAsia="Times New Roman" w:hAnsi="Times New Roman"/>
              </w:rPr>
              <w:t>Минпромторг</w:t>
            </w:r>
            <w:proofErr w:type="spellEnd"/>
            <w:r w:rsidRPr="00292F2A">
              <w:rPr>
                <w:rFonts w:ascii="Times New Roman" w:eastAsia="Times New Roman" w:hAnsi="Times New Roman"/>
              </w:rPr>
              <w:t xml:space="preserve"> НСО</w:t>
            </w:r>
          </w:p>
        </w:tc>
        <w:tc>
          <w:tcPr>
            <w:tcW w:w="2835" w:type="dxa"/>
            <w:shd w:val="clear" w:color="auto" w:fill="auto"/>
          </w:tcPr>
          <w:p w:rsidR="0098051A" w:rsidRPr="001A7883" w:rsidRDefault="00ED3E88" w:rsidP="00ED3E88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 w:rsidR="00292F2A">
              <w:rPr>
                <w:rFonts w:ascii="Times New Roman" w:hAnsi="Times New Roman"/>
              </w:rPr>
              <w:t>команды Новосибирской области</w:t>
            </w:r>
            <w:r w:rsidR="00DD46F5" w:rsidRPr="00DD46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="00DD46F5" w:rsidRPr="00DD46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участию в </w:t>
            </w:r>
            <w:r w:rsidR="00DD46F5">
              <w:rPr>
                <w:rFonts w:ascii="Times New Roman" w:hAnsi="Times New Roman"/>
              </w:rPr>
              <w:t>о</w:t>
            </w:r>
            <w:r w:rsidR="00DD46F5" w:rsidRPr="00DD46F5">
              <w:rPr>
                <w:rFonts w:ascii="Times New Roman" w:hAnsi="Times New Roman"/>
              </w:rPr>
              <w:t xml:space="preserve">тборочных соревнованиях на право участия в Национальном чемпионате сквозных рабочих профессий высокотехнологичных отраслей промышленности по методике </w:t>
            </w:r>
            <w:proofErr w:type="spellStart"/>
            <w:r w:rsidR="00DD46F5" w:rsidRPr="00DD46F5">
              <w:rPr>
                <w:rFonts w:ascii="Times New Roman" w:hAnsi="Times New Roman"/>
              </w:rPr>
              <w:t>Ворлдскиллс</w:t>
            </w:r>
            <w:proofErr w:type="spellEnd"/>
            <w:r w:rsidR="00DD46F5" w:rsidRPr="00DD46F5">
              <w:rPr>
                <w:rFonts w:ascii="Times New Roman" w:hAnsi="Times New Roman"/>
              </w:rPr>
              <w:t xml:space="preserve"> (</w:t>
            </w:r>
            <w:proofErr w:type="spellStart"/>
            <w:r w:rsidR="00DD46F5" w:rsidRPr="00DD46F5">
              <w:rPr>
                <w:rFonts w:ascii="Times New Roman" w:hAnsi="Times New Roman"/>
              </w:rPr>
              <w:t>Ворлдскиллс</w:t>
            </w:r>
            <w:proofErr w:type="spellEnd"/>
            <w:r w:rsidR="00DD46F5" w:rsidRPr="00DD46F5">
              <w:rPr>
                <w:rFonts w:ascii="Times New Roman" w:hAnsi="Times New Roman"/>
              </w:rPr>
              <w:t xml:space="preserve"> </w:t>
            </w:r>
            <w:proofErr w:type="spellStart"/>
            <w:r w:rsidR="00DD46F5" w:rsidRPr="00DD46F5">
              <w:rPr>
                <w:rFonts w:ascii="Times New Roman" w:hAnsi="Times New Roman"/>
              </w:rPr>
              <w:t>Hi-Tech</w:t>
            </w:r>
            <w:proofErr w:type="spellEnd"/>
            <w:r w:rsidR="00DD46F5" w:rsidRPr="00DD46F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402" w:type="dxa"/>
          </w:tcPr>
          <w:p w:rsidR="0098051A" w:rsidRPr="007024C4" w:rsidRDefault="00DD46F5" w:rsidP="00DD46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Минтруда НСО «</w:t>
            </w:r>
            <w:r w:rsidRPr="00DD46F5">
              <w:rPr>
                <w:rFonts w:ascii="Times New Roman" w:hAnsi="Times New Roman"/>
              </w:rPr>
              <w:t>Об утверждении итогов регионального чемпионата  «Молодые профессионалы» (</w:t>
            </w:r>
            <w:proofErr w:type="spellStart"/>
            <w:r w:rsidRPr="00DD46F5">
              <w:rPr>
                <w:rFonts w:ascii="Times New Roman" w:hAnsi="Times New Roman"/>
              </w:rPr>
              <w:t>Ворлдскиллс</w:t>
            </w:r>
            <w:proofErr w:type="spellEnd"/>
            <w:r w:rsidRPr="00DD46F5">
              <w:rPr>
                <w:rFonts w:ascii="Times New Roman" w:hAnsi="Times New Roman"/>
              </w:rPr>
              <w:t xml:space="preserve"> Россия) – 2017 Новосибирской области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98051A" w:rsidRPr="007024C4" w:rsidTr="002A572E">
        <w:trPr>
          <w:trHeight w:val="274"/>
        </w:trPr>
        <w:tc>
          <w:tcPr>
            <w:tcW w:w="4677" w:type="dxa"/>
            <w:shd w:val="clear" w:color="auto" w:fill="auto"/>
          </w:tcPr>
          <w:p w:rsidR="0098051A" w:rsidRPr="00B20F2D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0F2D">
              <w:rPr>
                <w:rFonts w:ascii="Times New Roman" w:hAnsi="Times New Roman"/>
              </w:rPr>
              <w:t>5.10</w:t>
            </w:r>
            <w:r w:rsidR="0098051A" w:rsidRPr="00B20F2D">
              <w:rPr>
                <w:rFonts w:ascii="Times New Roman" w:hAnsi="Times New Roman"/>
              </w:rPr>
              <w:t>. </w:t>
            </w:r>
            <w:r w:rsidR="009202D1" w:rsidRPr="00B20F2D">
              <w:rPr>
                <w:rFonts w:ascii="Times New Roman" w:hAnsi="Times New Roman"/>
              </w:rPr>
              <w:t>Участие в о</w:t>
            </w:r>
            <w:r w:rsidR="00960F75" w:rsidRPr="00B20F2D">
              <w:rPr>
                <w:rFonts w:ascii="Times New Roman" w:hAnsi="Times New Roman"/>
              </w:rPr>
              <w:t>рганизаци</w:t>
            </w:r>
            <w:r w:rsidR="009202D1" w:rsidRPr="00B20F2D">
              <w:rPr>
                <w:rFonts w:ascii="Times New Roman" w:hAnsi="Times New Roman"/>
              </w:rPr>
              <w:t>и</w:t>
            </w:r>
            <w:r w:rsidR="00960F75" w:rsidRPr="00B20F2D">
              <w:rPr>
                <w:rFonts w:ascii="Times New Roman" w:hAnsi="Times New Roman"/>
              </w:rPr>
              <w:t xml:space="preserve"> </w:t>
            </w:r>
            <w:r w:rsidR="009202D1" w:rsidRPr="00B20F2D">
              <w:rPr>
                <w:rFonts w:ascii="Times New Roman" w:hAnsi="Times New Roman"/>
              </w:rPr>
              <w:t>отборочных соревнований к</w:t>
            </w:r>
            <w:r w:rsidR="00960F75" w:rsidRPr="00B20F2D">
              <w:rPr>
                <w:rFonts w:ascii="Times New Roman" w:hAnsi="Times New Roman"/>
              </w:rPr>
              <w:t xml:space="preserve"> Национально</w:t>
            </w:r>
            <w:r w:rsidR="009202D1" w:rsidRPr="00B20F2D">
              <w:rPr>
                <w:rFonts w:ascii="Times New Roman" w:hAnsi="Times New Roman"/>
              </w:rPr>
              <w:t>му</w:t>
            </w:r>
            <w:r w:rsidR="00960F75" w:rsidRPr="00B20F2D">
              <w:rPr>
                <w:rFonts w:ascii="Times New Roman" w:hAnsi="Times New Roman"/>
              </w:rPr>
              <w:t xml:space="preserve"> чемпионат</w:t>
            </w:r>
            <w:r w:rsidR="009202D1" w:rsidRPr="00B20F2D">
              <w:rPr>
                <w:rFonts w:ascii="Times New Roman" w:hAnsi="Times New Roman"/>
              </w:rPr>
              <w:t>у</w:t>
            </w:r>
            <w:r w:rsidR="00960F75" w:rsidRPr="00B20F2D">
              <w:rPr>
                <w:rFonts w:ascii="Times New Roman" w:hAnsi="Times New Roman"/>
              </w:rPr>
              <w:t xml:space="preserve"> сквозных рабочих профессий высокотехнологичных отраслей промышленности по методике </w:t>
            </w:r>
            <w:proofErr w:type="spellStart"/>
            <w:r w:rsidR="00960F75" w:rsidRPr="00B20F2D">
              <w:rPr>
                <w:rFonts w:ascii="Times New Roman" w:hAnsi="Times New Roman"/>
              </w:rPr>
              <w:t>Ворлдскиллс</w:t>
            </w:r>
            <w:proofErr w:type="spellEnd"/>
            <w:r w:rsidR="00960F75" w:rsidRPr="00B20F2D">
              <w:rPr>
                <w:rFonts w:ascii="Times New Roman" w:hAnsi="Times New Roman"/>
              </w:rPr>
              <w:t xml:space="preserve"> (</w:t>
            </w:r>
            <w:proofErr w:type="spellStart"/>
            <w:r w:rsidR="00960F75" w:rsidRPr="00B20F2D">
              <w:rPr>
                <w:rFonts w:ascii="Times New Roman" w:hAnsi="Times New Roman"/>
              </w:rPr>
              <w:t>Ворлдскиллс</w:t>
            </w:r>
            <w:proofErr w:type="spellEnd"/>
            <w:r w:rsidR="00960F75" w:rsidRPr="00B20F2D">
              <w:rPr>
                <w:rFonts w:ascii="Times New Roman" w:hAnsi="Times New Roman"/>
              </w:rPr>
              <w:t xml:space="preserve"> </w:t>
            </w:r>
            <w:r w:rsidR="009202D1" w:rsidRPr="00B20F2D">
              <w:rPr>
                <w:rFonts w:ascii="Times New Roman" w:hAnsi="Times New Roman"/>
              </w:rPr>
              <w:t>H</w:t>
            </w:r>
            <w:proofErr w:type="spellStart"/>
            <w:r w:rsidR="009202D1" w:rsidRPr="00B20F2D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="009202D1" w:rsidRPr="00B20F2D">
              <w:rPr>
                <w:rFonts w:ascii="Times New Roman" w:hAnsi="Times New Roman"/>
              </w:rPr>
              <w:t>-T</w:t>
            </w:r>
            <w:proofErr w:type="spellStart"/>
            <w:r w:rsidR="009202D1" w:rsidRPr="00B20F2D">
              <w:rPr>
                <w:rFonts w:ascii="Times New Roman" w:hAnsi="Times New Roman"/>
                <w:lang w:val="en-US"/>
              </w:rPr>
              <w:t>ech</w:t>
            </w:r>
            <w:proofErr w:type="spellEnd"/>
            <w:r w:rsidR="00960F75" w:rsidRPr="00B20F2D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98051A" w:rsidRPr="00B20F2D" w:rsidRDefault="009202D1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май-август</w:t>
            </w:r>
            <w:r w:rsidR="0098051A" w:rsidRPr="00B20F2D">
              <w:rPr>
                <w:rFonts w:ascii="Times New Roman" w:eastAsia="Times New Roman" w:hAnsi="Times New Roman"/>
              </w:rPr>
              <w:t>, 2017</w:t>
            </w:r>
          </w:p>
        </w:tc>
        <w:tc>
          <w:tcPr>
            <w:tcW w:w="2835" w:type="dxa"/>
            <w:shd w:val="clear" w:color="auto" w:fill="auto"/>
          </w:tcPr>
          <w:p w:rsidR="0051074C" w:rsidRPr="00B20F2D" w:rsidRDefault="0051074C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 xml:space="preserve">Минтруд НСО, </w:t>
            </w:r>
          </w:p>
          <w:p w:rsidR="0098051A" w:rsidRPr="00B20F2D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  <w:r w:rsidR="00960F75" w:rsidRPr="00B20F2D">
              <w:rPr>
                <w:rFonts w:ascii="Times New Roman" w:eastAsia="Times New Roman" w:hAnsi="Times New Roman"/>
              </w:rPr>
              <w:t>,</w:t>
            </w:r>
          </w:p>
          <w:p w:rsidR="00960F75" w:rsidRPr="00B20F2D" w:rsidRDefault="00960F75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B20F2D">
              <w:rPr>
                <w:rFonts w:ascii="Times New Roman" w:eastAsia="Times New Roman" w:hAnsi="Times New Roman"/>
              </w:rPr>
              <w:t>Минпромторг</w:t>
            </w:r>
            <w:proofErr w:type="spellEnd"/>
            <w:r w:rsidRPr="00B20F2D">
              <w:rPr>
                <w:rFonts w:ascii="Times New Roman" w:eastAsia="Times New Roman" w:hAnsi="Times New Roman"/>
              </w:rPr>
              <w:t xml:space="preserve"> НСО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250498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победителей </w:t>
            </w:r>
            <w:r w:rsidRPr="00250498">
              <w:rPr>
                <w:rFonts w:ascii="Times New Roman" w:hAnsi="Times New Roman"/>
              </w:rPr>
              <w:t xml:space="preserve">отборочных соревнований </w:t>
            </w:r>
            <w:r>
              <w:rPr>
                <w:rFonts w:ascii="Times New Roman" w:hAnsi="Times New Roman"/>
              </w:rPr>
              <w:t>на</w:t>
            </w:r>
            <w:r w:rsidRPr="00250498">
              <w:rPr>
                <w:rFonts w:ascii="Times New Roman" w:hAnsi="Times New Roman"/>
              </w:rPr>
              <w:t xml:space="preserve"> Национальн</w:t>
            </w:r>
            <w:r>
              <w:rPr>
                <w:rFonts w:ascii="Times New Roman" w:hAnsi="Times New Roman"/>
              </w:rPr>
              <w:t>ый</w:t>
            </w:r>
            <w:r w:rsidRPr="00250498">
              <w:rPr>
                <w:rFonts w:ascii="Times New Roman" w:hAnsi="Times New Roman"/>
              </w:rPr>
              <w:t xml:space="preserve"> чемпионат сквозных рабочих профессий высокотехнологичных отраслей промышленности по методике </w:t>
            </w:r>
            <w:proofErr w:type="spellStart"/>
            <w:r w:rsidRPr="00250498">
              <w:rPr>
                <w:rFonts w:ascii="Times New Roman" w:hAnsi="Times New Roman"/>
              </w:rPr>
              <w:t>Ворлдскиллс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50498">
              <w:rPr>
                <w:rFonts w:ascii="Times New Roman" w:hAnsi="Times New Roman"/>
              </w:rPr>
              <w:t>(</w:t>
            </w:r>
            <w:proofErr w:type="spellStart"/>
            <w:r w:rsidRPr="00250498">
              <w:rPr>
                <w:rFonts w:ascii="Times New Roman" w:hAnsi="Times New Roman"/>
              </w:rPr>
              <w:t>Ворлдскиллс</w:t>
            </w:r>
            <w:proofErr w:type="spellEnd"/>
            <w:r w:rsidRPr="00250498">
              <w:rPr>
                <w:rFonts w:ascii="Times New Roman" w:hAnsi="Times New Roman"/>
              </w:rPr>
              <w:t xml:space="preserve"> </w:t>
            </w:r>
            <w:proofErr w:type="spellStart"/>
            <w:r w:rsidRPr="00250498">
              <w:rPr>
                <w:rFonts w:ascii="Times New Roman" w:hAnsi="Times New Roman"/>
              </w:rPr>
              <w:t>Hi-Tech</w:t>
            </w:r>
            <w:proofErr w:type="spellEnd"/>
            <w:r w:rsidRPr="00250498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Программа чемпионатов профессионального мастерства 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5.1</w:t>
            </w:r>
            <w:r w:rsidR="006B23BA">
              <w:rPr>
                <w:rFonts w:ascii="Times New Roman" w:hAnsi="Times New Roman"/>
              </w:rPr>
              <w:t>1</w:t>
            </w:r>
            <w:r w:rsidR="005B0B3E">
              <w:rPr>
                <w:rFonts w:ascii="Times New Roman" w:hAnsi="Times New Roman"/>
              </w:rPr>
              <w:t>. </w:t>
            </w:r>
            <w:r w:rsidRPr="007024C4">
              <w:rPr>
                <w:rFonts w:ascii="Times New Roman" w:hAnsi="Times New Roman"/>
              </w:rPr>
              <w:t xml:space="preserve">Проведение квалификационных срезов по компетенциям (специальностям) внедрения </w:t>
            </w:r>
            <w:r w:rsidRPr="007024C4">
              <w:rPr>
                <w:rFonts w:ascii="Times New Roman" w:hAnsi="Times New Roman"/>
              </w:rPr>
              <w:lastRenderedPageBreak/>
              <w:t xml:space="preserve">регионального стандарта в </w:t>
            </w:r>
            <w:proofErr w:type="gramStart"/>
            <w:r w:rsidRPr="007024C4">
              <w:rPr>
                <w:rFonts w:ascii="Times New Roman" w:hAnsi="Times New Roman"/>
              </w:rPr>
              <w:t>виде</w:t>
            </w:r>
            <w:proofErr w:type="gramEnd"/>
            <w:r w:rsidRPr="007024C4">
              <w:rPr>
                <w:rFonts w:ascii="Times New Roman" w:hAnsi="Times New Roman"/>
              </w:rPr>
              <w:t xml:space="preserve"> упрощенных экзаменов по стандартам </w:t>
            </w:r>
            <w:r w:rsidRPr="007024C4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>»</w:t>
            </w:r>
            <w:r w:rsidRPr="007024C4">
              <w:rPr>
                <w:rFonts w:ascii="Times New Roman" w:hAnsi="Times New Roman"/>
              </w:rPr>
              <w:t>, либо с привлечением работодателей/экспертов</w:t>
            </w:r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сентябрь, </w:t>
            </w:r>
            <w:r w:rsidRPr="007024C4">
              <w:rPr>
                <w:rFonts w:ascii="Times New Roman" w:eastAsia="Times New Roman" w:hAnsi="Times New Roman"/>
              </w:rPr>
              <w:t>2018</w:t>
            </w:r>
          </w:p>
        </w:tc>
        <w:tc>
          <w:tcPr>
            <w:tcW w:w="2835" w:type="dxa"/>
            <w:shd w:val="clear" w:color="auto" w:fill="auto"/>
          </w:tcPr>
          <w:p w:rsidR="00346B96" w:rsidRDefault="0098051A" w:rsidP="002A572E">
            <w:pPr>
              <w:spacing w:after="0" w:line="240" w:lineRule="auto"/>
              <w:jc w:val="both"/>
            </w:pPr>
            <w:r w:rsidRPr="007024C4">
              <w:rPr>
                <w:rFonts w:ascii="Times New Roman" w:eastAsia="Times New Roman" w:hAnsi="Times New Roman"/>
              </w:rPr>
              <w:t>Минтруд Н</w:t>
            </w:r>
            <w:r w:rsidR="0051074C">
              <w:rPr>
                <w:rFonts w:ascii="Times New Roman" w:eastAsia="Times New Roman" w:hAnsi="Times New Roman"/>
              </w:rPr>
              <w:t>СО</w:t>
            </w:r>
            <w:r w:rsidRPr="007024C4">
              <w:rPr>
                <w:rFonts w:ascii="Times New Roman" w:eastAsia="Times New Roman" w:hAnsi="Times New Roman"/>
              </w:rPr>
              <w:t xml:space="preserve">, </w:t>
            </w:r>
            <w:r w:rsidRPr="007024C4">
              <w:t xml:space="preserve">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</w:t>
            </w:r>
            <w:r w:rsidRPr="007024C4">
              <w:rPr>
                <w:rFonts w:ascii="Times New Roman" w:eastAsia="Times New Roman" w:hAnsi="Times New Roman"/>
              </w:rPr>
              <w:lastRenderedPageBreak/>
              <w:t xml:space="preserve">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lastRenderedPageBreak/>
              <w:t xml:space="preserve">Определение  квалификационного уровня </w:t>
            </w:r>
            <w:r w:rsidRPr="007024C4">
              <w:rPr>
                <w:rFonts w:ascii="Times New Roman" w:hAnsi="Times New Roman"/>
              </w:rPr>
              <w:lastRenderedPageBreak/>
              <w:t>обучающихся государственных профессиональных образовательных учреждений</w:t>
            </w:r>
          </w:p>
        </w:tc>
        <w:tc>
          <w:tcPr>
            <w:tcW w:w="3402" w:type="dxa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lastRenderedPageBreak/>
              <w:t xml:space="preserve">Программа проведения экзаменов по стандартам </w:t>
            </w:r>
            <w:r w:rsidRPr="007024C4">
              <w:rPr>
                <w:rFonts w:ascii="Times New Roman" w:eastAsia="Times New Roman" w:hAnsi="Times New Roman"/>
              </w:rPr>
              <w:t xml:space="preserve"> </w:t>
            </w:r>
            <w:r w:rsidRPr="007024C4">
              <w:rPr>
                <w:rFonts w:ascii="Times New Roman" w:eastAsia="Times New Roman" w:hAnsi="Times New Roman"/>
              </w:rPr>
              <w:lastRenderedPageBreak/>
              <w:t>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>»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7024C4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5.12</w:t>
            </w:r>
            <w:r w:rsidR="005B0B3E">
              <w:rPr>
                <w:rFonts w:ascii="Times New Roman" w:hAnsi="Times New Roman"/>
              </w:rPr>
              <w:t>. </w:t>
            </w:r>
            <w:r w:rsidR="0098051A" w:rsidRPr="007024C4">
              <w:rPr>
                <w:rFonts w:ascii="Times New Roman" w:hAnsi="Times New Roman"/>
              </w:rPr>
              <w:t>Проведение демонстрационного экзамена</w:t>
            </w:r>
            <w:r w:rsidR="0098051A">
              <w:rPr>
                <w:rFonts w:ascii="Times New Roman" w:hAnsi="Times New Roman"/>
              </w:rPr>
              <w:t xml:space="preserve"> </w:t>
            </w:r>
            <w:r w:rsidR="005B0B3E">
              <w:rPr>
                <w:rFonts w:ascii="Times New Roman" w:hAnsi="Times New Roman"/>
              </w:rPr>
              <w:t xml:space="preserve">по </w:t>
            </w:r>
            <w:r w:rsidR="0098051A" w:rsidRPr="007024C4">
              <w:rPr>
                <w:rFonts w:ascii="Times New Roman" w:hAnsi="Times New Roman"/>
              </w:rPr>
              <w:t xml:space="preserve">стандартам </w:t>
            </w:r>
            <w:r w:rsidR="0098051A" w:rsidRPr="007024C4">
              <w:rPr>
                <w:rFonts w:ascii="Times New Roman" w:eastAsia="Times New Roman" w:hAnsi="Times New Roman"/>
              </w:rPr>
              <w:t>«</w:t>
            </w:r>
            <w:proofErr w:type="spellStart"/>
            <w:r w:rsidR="0098051A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="0098051A">
              <w:rPr>
                <w:rFonts w:ascii="Times New Roman" w:eastAsia="Times New Roman" w:hAnsi="Times New Roman"/>
              </w:rPr>
              <w:t xml:space="preserve"> Россия</w:t>
            </w:r>
            <w:r w:rsidR="0098051A" w:rsidRPr="007024C4">
              <w:rPr>
                <w:rFonts w:ascii="Times New Roman" w:eastAsia="Times New Roman" w:hAnsi="Times New Roman"/>
              </w:rPr>
              <w:t>»</w:t>
            </w:r>
            <w:r w:rsidR="0098051A">
              <w:rPr>
                <w:rFonts w:ascii="Times New Roman" w:eastAsia="Times New Roman" w:hAnsi="Times New Roman"/>
              </w:rPr>
              <w:t xml:space="preserve"> в </w:t>
            </w:r>
            <w:proofErr w:type="gramStart"/>
            <w:r w:rsidR="0098051A">
              <w:rPr>
                <w:rFonts w:ascii="Times New Roman" w:eastAsia="Times New Roman" w:hAnsi="Times New Roman"/>
              </w:rPr>
              <w:t>рамках</w:t>
            </w:r>
            <w:proofErr w:type="gramEnd"/>
            <w:r w:rsidR="0098051A">
              <w:rPr>
                <w:rFonts w:ascii="Times New Roman" w:eastAsia="Times New Roman" w:hAnsi="Times New Roman"/>
              </w:rPr>
              <w:t xml:space="preserve">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1418" w:type="dxa"/>
          </w:tcPr>
          <w:p w:rsidR="0098051A" w:rsidRPr="007024C4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май-июнь, </w:t>
            </w: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Союз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Россия</w:t>
            </w:r>
            <w:r w:rsidRPr="007024C4">
              <w:rPr>
                <w:rFonts w:ascii="Times New Roman" w:eastAsia="Times New Roman" w:hAnsi="Times New Roman"/>
              </w:rPr>
              <w:t>»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</w:t>
            </w:r>
            <w:r w:rsidRPr="007024C4">
              <w:rPr>
                <w:rFonts w:ascii="Times New Roman" w:eastAsia="Times New Roman" w:hAnsi="Times New Roman"/>
              </w:rPr>
              <w:lastRenderedPageBreak/>
              <w:t>«Новосибирский химико-технологический колледж им. Д.И. Менделеева»,  ГБПОУ НСО «Новосибирский технический колледж имени А.И. Покрышкина»</w:t>
            </w:r>
          </w:p>
        </w:tc>
        <w:tc>
          <w:tcPr>
            <w:tcW w:w="2835" w:type="dxa"/>
            <w:shd w:val="clear" w:color="auto" w:fill="auto"/>
          </w:tcPr>
          <w:p w:rsidR="0098051A" w:rsidRPr="007024C4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lastRenderedPageBreak/>
              <w:t>Про</w:t>
            </w:r>
            <w:r w:rsidR="00B35C0D">
              <w:rPr>
                <w:rFonts w:ascii="Times New Roman" w:hAnsi="Times New Roman"/>
              </w:rPr>
              <w:t>ведение</w:t>
            </w:r>
            <w:r w:rsidRPr="007024C4">
              <w:rPr>
                <w:rFonts w:ascii="Times New Roman" w:hAnsi="Times New Roman"/>
              </w:rPr>
              <w:t xml:space="preserve"> заседания экзаменационной комиссии по итогам государственной  итоговой аттестации в форме демонстрационного экзамена, в том числе с учетом требований стандартов </w:t>
            </w:r>
            <w:r w:rsidRPr="007024C4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3402" w:type="dxa"/>
          </w:tcPr>
          <w:p w:rsidR="0098051A" w:rsidRPr="000422D1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Протокол заседания экзаменационной комиссии</w:t>
            </w:r>
          </w:p>
        </w:tc>
      </w:tr>
      <w:tr w:rsidR="0098051A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98051A" w:rsidRPr="006B23BA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3BA">
              <w:rPr>
                <w:rFonts w:ascii="Times New Roman" w:hAnsi="Times New Roman"/>
              </w:rPr>
              <w:lastRenderedPageBreak/>
              <w:t>5.13</w:t>
            </w:r>
            <w:r w:rsidR="00021AD2">
              <w:rPr>
                <w:rFonts w:ascii="Times New Roman" w:hAnsi="Times New Roman"/>
              </w:rPr>
              <w:t>. </w:t>
            </w:r>
            <w:r w:rsidR="0098051A" w:rsidRPr="006B23BA">
              <w:rPr>
                <w:rFonts w:ascii="Times New Roman" w:hAnsi="Times New Roman"/>
              </w:rPr>
              <w:t>Проведение государственной итоговой аттестации выпускников государственных профессиональных образовательных учреждений при участии представителей предприятий-работодателей в аттестационной комиссии</w:t>
            </w:r>
          </w:p>
        </w:tc>
        <w:tc>
          <w:tcPr>
            <w:tcW w:w="1418" w:type="dxa"/>
          </w:tcPr>
          <w:p w:rsidR="004273E9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23BA">
              <w:rPr>
                <w:rFonts w:ascii="Times New Roman" w:eastAsia="Times New Roman" w:hAnsi="Times New Roman"/>
              </w:rPr>
              <w:t xml:space="preserve">июнь, </w:t>
            </w:r>
          </w:p>
          <w:p w:rsidR="0098051A" w:rsidRPr="006B23BA" w:rsidRDefault="0098051A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23BA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98051A" w:rsidRPr="006B23BA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B23BA">
              <w:rPr>
                <w:rFonts w:ascii="Times New Roman" w:eastAsia="Times New Roman" w:hAnsi="Times New Roman"/>
              </w:rPr>
              <w:t>Минтруд НСО</w:t>
            </w:r>
            <w:r w:rsidR="00346B96">
              <w:rPr>
                <w:rFonts w:ascii="Times New Roman" w:eastAsia="Times New Roman" w:hAnsi="Times New Roman"/>
              </w:rPr>
              <w:t>,</w:t>
            </w:r>
          </w:p>
          <w:p w:rsidR="0098051A" w:rsidRPr="006B23BA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B23BA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им. Б.С. Галущака»,   </w:t>
            </w:r>
          </w:p>
          <w:p w:rsidR="0098051A" w:rsidRPr="006B23BA" w:rsidRDefault="0098051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6B23BA">
              <w:rPr>
                <w:rFonts w:ascii="Times New Roman" w:eastAsia="Times New Roman" w:hAnsi="Times New Roman"/>
              </w:rPr>
              <w:t xml:space="preserve">ГБПОУ НСО «Новосибирский </w:t>
            </w:r>
            <w:proofErr w:type="gramStart"/>
            <w:r w:rsidRPr="006B23BA">
              <w:rPr>
                <w:rFonts w:ascii="Times New Roman" w:eastAsia="Times New Roman" w:hAnsi="Times New Roman"/>
              </w:rPr>
              <w:t>строительно-монтажный</w:t>
            </w:r>
            <w:proofErr w:type="gramEnd"/>
            <w:r w:rsidRPr="006B23BA">
              <w:rPr>
                <w:rFonts w:ascii="Times New Roman" w:eastAsia="Times New Roman" w:hAnsi="Times New Roman"/>
              </w:rPr>
              <w:t xml:space="preserve">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Покрышкина», образовательные организации высшего образования, расположенные на территории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98051A" w:rsidRPr="006B23BA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3BA">
              <w:rPr>
                <w:rFonts w:ascii="Times New Roman" w:hAnsi="Times New Roman"/>
              </w:rPr>
              <w:t>Формирование экзаменационной комиссии для государственной итоговой аттестации с участием представителей предприятий </w:t>
            </w:r>
            <w:proofErr w:type="gramStart"/>
            <w:r w:rsidRPr="006B23BA">
              <w:rPr>
                <w:rFonts w:ascii="Times New Roman" w:hAnsi="Times New Roman"/>
              </w:rPr>
              <w:t>-р</w:t>
            </w:r>
            <w:proofErr w:type="gramEnd"/>
            <w:r w:rsidRPr="006B23BA">
              <w:rPr>
                <w:rFonts w:ascii="Times New Roman" w:hAnsi="Times New Roman"/>
              </w:rPr>
              <w:t>аботодателей</w:t>
            </w:r>
          </w:p>
        </w:tc>
        <w:tc>
          <w:tcPr>
            <w:tcW w:w="3402" w:type="dxa"/>
          </w:tcPr>
          <w:p w:rsidR="0098051A" w:rsidRPr="006B23BA" w:rsidRDefault="0098051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3BA">
              <w:rPr>
                <w:rFonts w:ascii="Times New Roman" w:hAnsi="Times New Roman"/>
              </w:rPr>
              <w:t>Приказы о составе  экзаменационной комиссии для государственной итоговой аттестации</w:t>
            </w:r>
          </w:p>
        </w:tc>
      </w:tr>
      <w:tr w:rsidR="006B23BA" w:rsidRPr="007024C4" w:rsidTr="002A572E">
        <w:trPr>
          <w:trHeight w:val="540"/>
        </w:trPr>
        <w:tc>
          <w:tcPr>
            <w:tcW w:w="15167" w:type="dxa"/>
            <w:gridSpan w:val="5"/>
            <w:shd w:val="clear" w:color="auto" w:fill="auto"/>
          </w:tcPr>
          <w:p w:rsidR="006B23BA" w:rsidRPr="00A43C62" w:rsidRDefault="006B23BA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43C62">
              <w:rPr>
                <w:rFonts w:asciiTheme="majorBidi" w:hAnsiTheme="majorBidi" w:cstheme="majorBidi"/>
                <w:b/>
              </w:rPr>
              <w:t>Реализация механизмов подготовки инженерных кадров для высокотехнологичных производств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43C62">
              <w:rPr>
                <w:rFonts w:ascii="Times New Roman" w:eastAsia="Times New Roman" w:hAnsi="Times New Roman"/>
              </w:rPr>
              <w:lastRenderedPageBreak/>
              <w:t>6.1</w:t>
            </w:r>
            <w:r w:rsidR="00021AD2">
              <w:rPr>
                <w:rFonts w:ascii="Times New Roman" w:eastAsia="Times New Roman" w:hAnsi="Times New Roman"/>
              </w:rPr>
              <w:t>. </w:t>
            </w:r>
            <w:proofErr w:type="gramStart"/>
            <w:r w:rsidR="00BE4300" w:rsidRPr="00A43C62">
              <w:rPr>
                <w:rFonts w:ascii="Times New Roman" w:eastAsia="Times New Roman" w:hAnsi="Times New Roman"/>
              </w:rPr>
              <w:t>Характеристика текущего состояния системы подготовки ин</w:t>
            </w:r>
            <w:r w:rsidR="00BE4300" w:rsidRPr="00A43C62">
              <w:rPr>
                <w:rFonts w:asciiTheme="majorBidi" w:hAnsiTheme="majorBidi" w:cstheme="majorBidi"/>
              </w:rPr>
              <w:t>женерных кадров для высокотехнологичных производств</w:t>
            </w:r>
            <w:proofErr w:type="gramEnd"/>
          </w:p>
        </w:tc>
        <w:tc>
          <w:tcPr>
            <w:tcW w:w="1418" w:type="dxa"/>
          </w:tcPr>
          <w:p w:rsidR="00346B96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март, </w:t>
            </w:r>
          </w:p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024C4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7024C4">
              <w:rPr>
                <w:rFonts w:ascii="Times New Roman" w:eastAsia="Times New Roman" w:hAnsi="Times New Roman" w:cs="Times New Roman"/>
              </w:rPr>
              <w:t xml:space="preserve"> НСО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7024C4">
              <w:rPr>
                <w:rFonts w:ascii="Times New Roman" w:eastAsia="Times New Roman" w:hAnsi="Times New Roman"/>
              </w:rPr>
              <w:t>Про</w:t>
            </w:r>
            <w:r w:rsidR="00B35C0D">
              <w:rPr>
                <w:rFonts w:ascii="Times New Roman" w:eastAsia="Times New Roman" w:hAnsi="Times New Roman"/>
              </w:rPr>
              <w:t xml:space="preserve">ведение </w:t>
            </w:r>
            <w:r w:rsidRPr="007024C4">
              <w:rPr>
                <w:rFonts w:ascii="Times New Roman" w:eastAsia="Times New Roman" w:hAnsi="Times New Roman"/>
              </w:rPr>
              <w:t>анализа систем</w:t>
            </w:r>
            <w:r w:rsidR="00B35C0D">
              <w:rPr>
                <w:rFonts w:ascii="Times New Roman" w:eastAsia="Times New Roman" w:hAnsi="Times New Roman"/>
              </w:rPr>
              <w:t>ы</w:t>
            </w:r>
            <w:r w:rsidRPr="007024C4">
              <w:rPr>
                <w:rFonts w:ascii="Times New Roman" w:eastAsia="Times New Roman" w:hAnsi="Times New Roman"/>
              </w:rPr>
              <w:t xml:space="preserve"> подготовки</w:t>
            </w:r>
            <w:r>
              <w:rPr>
                <w:rFonts w:ascii="Times New Roman" w:eastAsia="Times New Roman" w:hAnsi="Times New Roman"/>
              </w:rPr>
              <w:t xml:space="preserve"> инженерных </w:t>
            </w:r>
            <w:r w:rsidRPr="007024C4">
              <w:rPr>
                <w:rFonts w:ascii="Times New Roman" w:eastAsia="Times New Roman" w:hAnsi="Times New Roman"/>
              </w:rPr>
              <w:t xml:space="preserve"> кадров </w:t>
            </w:r>
            <w:r>
              <w:rPr>
                <w:rFonts w:ascii="Times New Roman" w:eastAsia="Times New Roman" w:hAnsi="Times New Roman"/>
              </w:rPr>
              <w:t>для высокотехнологичных производств в Новосибирской</w:t>
            </w:r>
            <w:r w:rsidRPr="007024C4">
              <w:rPr>
                <w:rFonts w:ascii="Times New Roman" w:eastAsia="Times New Roman" w:hAnsi="Times New Roman"/>
              </w:rPr>
              <w:t xml:space="preserve"> области</w:t>
            </w:r>
            <w:proofErr w:type="gramEnd"/>
          </w:p>
        </w:tc>
        <w:tc>
          <w:tcPr>
            <w:tcW w:w="3402" w:type="dxa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Отчет о результатах анализа  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43C62">
              <w:rPr>
                <w:rFonts w:ascii="Times New Roman" w:hAnsi="Times New Roman" w:cs="Times New Roman"/>
              </w:rPr>
              <w:t>6.2</w:t>
            </w:r>
            <w:r w:rsidR="00021AD2">
              <w:rPr>
                <w:rFonts w:ascii="Times New Roman" w:hAnsi="Times New Roman" w:cs="Times New Roman"/>
              </w:rPr>
              <w:t>. </w:t>
            </w:r>
            <w:r w:rsidR="00BE4300" w:rsidRPr="00A43C62">
              <w:rPr>
                <w:rFonts w:ascii="Times New Roman" w:hAnsi="Times New Roman" w:cs="Times New Roman"/>
              </w:rPr>
              <w:t xml:space="preserve">Организация на территории Новосибирской области механизма профессионально-общественной аккредитации образовательных программ высшего образования с целью признания </w:t>
            </w:r>
            <w:r w:rsidR="00BE4300" w:rsidRPr="00A43C62">
              <w:rPr>
                <w:rFonts w:ascii="Times New Roman" w:eastAsia="Times New Roman" w:hAnsi="Times New Roman" w:cs="Times New Roman"/>
              </w:rPr>
              <w:t>качества и уровня подготовки выпускников образовательных организаций высшего образования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346B96" w:rsidP="002A5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</w:t>
            </w:r>
            <w:r w:rsidR="00BE4300" w:rsidRPr="007024C4">
              <w:rPr>
                <w:rFonts w:ascii="Times New Roman" w:eastAsia="Times New Roman" w:hAnsi="Times New Roman" w:cs="Times New Roman"/>
              </w:rPr>
              <w:t>НСО, о</w:t>
            </w:r>
            <w:r w:rsidR="00BE4300" w:rsidRPr="007024C4">
              <w:rPr>
                <w:rFonts w:ascii="Times New Roman" w:eastAsia="Times New Roman" w:hAnsi="Times New Roman"/>
              </w:rPr>
              <w:t>бразовательные организации высшего образования, расположенные на территории Новосибирской области, объединения работодателей</w:t>
            </w:r>
          </w:p>
        </w:tc>
        <w:tc>
          <w:tcPr>
            <w:tcW w:w="2835" w:type="dxa"/>
            <w:shd w:val="clear" w:color="auto" w:fill="auto"/>
          </w:tcPr>
          <w:p w:rsidR="00BE4300" w:rsidRPr="00ED123C" w:rsidRDefault="00BE4300" w:rsidP="002A57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</w:t>
            </w:r>
            <w:r w:rsidR="00B35C0D">
              <w:rPr>
                <w:rFonts w:ascii="Times New Roman" w:eastAsia="Times New Roman" w:hAnsi="Times New Roman"/>
              </w:rPr>
              <w:t xml:space="preserve">ация системы </w:t>
            </w:r>
            <w:r>
              <w:rPr>
                <w:rFonts w:ascii="Times New Roman" w:eastAsia="Times New Roman" w:hAnsi="Times New Roman"/>
              </w:rPr>
              <w:t xml:space="preserve">взаимодействия </w:t>
            </w:r>
            <w:r w:rsidRPr="00C654EF">
              <w:rPr>
                <w:rFonts w:ascii="Times New Roman" w:eastAsia="Times New Roman" w:hAnsi="Times New Roman"/>
              </w:rPr>
              <w:t xml:space="preserve">заинтересованных </w:t>
            </w:r>
            <w:r w:rsidR="00D660FB" w:rsidRPr="00C654EF">
              <w:rPr>
                <w:rFonts w:ascii="Times New Roman" w:eastAsia="Times New Roman" w:hAnsi="Times New Roman"/>
              </w:rPr>
              <w:t>работодателей</w:t>
            </w:r>
            <w:r>
              <w:rPr>
                <w:rFonts w:ascii="Times New Roman" w:eastAsia="Times New Roman" w:hAnsi="Times New Roman"/>
              </w:rPr>
              <w:t xml:space="preserve"> для профессионально-общественной аккредитации образовательных программ высшего образования</w:t>
            </w:r>
          </w:p>
        </w:tc>
        <w:tc>
          <w:tcPr>
            <w:tcW w:w="3402" w:type="dxa"/>
          </w:tcPr>
          <w:p w:rsidR="00BE4300" w:rsidRPr="00ED123C" w:rsidRDefault="00BE4300" w:rsidP="002A572E">
            <w:pPr>
              <w:rPr>
                <w:rFonts w:ascii="Times New Roman" w:hAnsi="Times New Roman" w:cs="Times New Roman"/>
              </w:rPr>
            </w:pPr>
            <w:r w:rsidRPr="007024C4">
              <w:rPr>
                <w:rFonts w:ascii="Times New Roman" w:hAnsi="Times New Roman" w:cs="Times New Roman"/>
              </w:rPr>
              <w:t xml:space="preserve">Сертификаты об аккредитации образовательных программ </w:t>
            </w:r>
            <w:proofErr w:type="gramStart"/>
            <w:r w:rsidRPr="007024C4">
              <w:rPr>
                <w:rFonts w:ascii="Times New Roman" w:hAnsi="Times New Roman" w:cs="Times New Roman"/>
              </w:rPr>
              <w:t>высшего</w:t>
            </w:r>
            <w:proofErr w:type="gramEnd"/>
            <w:r w:rsidRPr="007024C4">
              <w:rPr>
                <w:rFonts w:ascii="Times New Roman" w:hAnsi="Times New Roman" w:cs="Times New Roman"/>
              </w:rPr>
              <w:t xml:space="preserve"> образования 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D660FB" w:rsidRDefault="006B23BA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C62">
              <w:rPr>
                <w:rFonts w:ascii="Times New Roman" w:hAnsi="Times New Roman"/>
              </w:rPr>
              <w:t>6</w:t>
            </w:r>
            <w:r w:rsidR="00021AD2">
              <w:rPr>
                <w:rFonts w:ascii="Times New Roman" w:hAnsi="Times New Roman"/>
              </w:rPr>
              <w:t>.3. </w:t>
            </w:r>
            <w:proofErr w:type="gramStart"/>
            <w:r w:rsidR="00BE4300" w:rsidRPr="00A43C62">
              <w:rPr>
                <w:rFonts w:ascii="Times New Roman" w:hAnsi="Times New Roman"/>
              </w:rPr>
              <w:t>Анализ перечня инженерных образовательных программ, реализуемых в образовательных организациях высшего образования, расположенных на территории Новосибирской области, и корректировка   по требованиям работодателей (с техническими описаниями ключевых компетенций) в части отдельных модулей подготовки,</w:t>
            </w:r>
            <w:r w:rsidR="00BE4300" w:rsidRPr="00A43C62">
              <w:rPr>
                <w:rFonts w:asciiTheme="majorBidi" w:hAnsiTheme="majorBidi" w:cstheme="majorBidi"/>
              </w:rPr>
              <w:t xml:space="preserve"> в </w:t>
            </w:r>
            <w:proofErr w:type="spellStart"/>
            <w:r w:rsidR="00BE4300" w:rsidRPr="00A43C62">
              <w:rPr>
                <w:rFonts w:asciiTheme="majorBidi" w:hAnsiTheme="majorBidi" w:cstheme="majorBidi"/>
              </w:rPr>
              <w:t>т.ч</w:t>
            </w:r>
            <w:proofErr w:type="spellEnd"/>
            <w:r w:rsidR="00BE4300" w:rsidRPr="00A43C62">
              <w:rPr>
                <w:rFonts w:asciiTheme="majorBidi" w:hAnsiTheme="majorBidi" w:cstheme="majorBidi"/>
              </w:rPr>
              <w:t xml:space="preserve">. по требованиям </w:t>
            </w:r>
            <w:proofErr w:type="spellStart"/>
            <w:r w:rsidR="00D660FB">
              <w:rPr>
                <w:rFonts w:asciiTheme="majorBidi" w:hAnsiTheme="majorBidi" w:cstheme="majorBidi"/>
              </w:rPr>
              <w:t>Ворлдскиллс</w:t>
            </w:r>
            <w:proofErr w:type="spellEnd"/>
            <w:proofErr w:type="gramEnd"/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2017-2018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7024C4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Pr="007024C4">
              <w:rPr>
                <w:rFonts w:ascii="Times New Roman" w:eastAsia="Times New Roman" w:hAnsi="Times New Roman"/>
              </w:rPr>
              <w:t xml:space="preserve"> НСО</w:t>
            </w:r>
            <w:r w:rsidR="00DC5D3E">
              <w:rPr>
                <w:rFonts w:ascii="Times New Roman" w:eastAsia="Times New Roman" w:hAnsi="Times New Roman"/>
              </w:rPr>
              <w:t>,</w:t>
            </w:r>
          </w:p>
          <w:p w:rsidR="00BE4300" w:rsidRPr="007024C4" w:rsidRDefault="00DC5D3E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="00BE4300" w:rsidRPr="007024C4">
              <w:rPr>
                <w:rFonts w:ascii="Times New Roman" w:eastAsia="Times New Roman" w:hAnsi="Times New Roman"/>
              </w:rPr>
              <w:t xml:space="preserve">бразовательные организации </w:t>
            </w:r>
            <w:proofErr w:type="gramStart"/>
            <w:r w:rsidR="00BE4300" w:rsidRPr="007024C4">
              <w:rPr>
                <w:rFonts w:ascii="Times New Roman" w:eastAsia="Times New Roman" w:hAnsi="Times New Roman"/>
              </w:rPr>
              <w:t>высшего</w:t>
            </w:r>
            <w:proofErr w:type="gramEnd"/>
            <w:r w:rsidR="00BE4300" w:rsidRPr="007024C4">
              <w:rPr>
                <w:rFonts w:ascii="Times New Roman" w:eastAsia="Times New Roman" w:hAnsi="Times New Roman"/>
              </w:rPr>
              <w:t xml:space="preserve"> образования, расположенные на территории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AE6944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</w:t>
            </w:r>
            <w:r w:rsidR="00BE4300" w:rsidRPr="007024C4">
              <w:rPr>
                <w:rFonts w:ascii="Times New Roman" w:hAnsi="Times New Roman"/>
              </w:rPr>
              <w:t>ереч</w:t>
            </w:r>
            <w:r>
              <w:rPr>
                <w:rFonts w:ascii="Times New Roman" w:hAnsi="Times New Roman"/>
              </w:rPr>
              <w:t>ня</w:t>
            </w:r>
            <w:r w:rsidR="00BE4300" w:rsidRPr="007024C4">
              <w:rPr>
                <w:rFonts w:ascii="Times New Roman" w:hAnsi="Times New Roman"/>
              </w:rPr>
              <w:t xml:space="preserve"> </w:t>
            </w:r>
            <w:r w:rsidR="00BE4300">
              <w:rPr>
                <w:rFonts w:ascii="Times New Roman" w:hAnsi="Times New Roman"/>
              </w:rPr>
              <w:t xml:space="preserve">инженерных </w:t>
            </w:r>
            <w:r w:rsidR="00BE4300" w:rsidRPr="007024C4">
              <w:rPr>
                <w:rFonts w:ascii="Times New Roman" w:hAnsi="Times New Roman"/>
              </w:rPr>
              <w:t>образовательных программ</w:t>
            </w:r>
            <w:r w:rsidR="00BE4300">
              <w:rPr>
                <w:rFonts w:ascii="Times New Roman" w:hAnsi="Times New Roman"/>
              </w:rPr>
              <w:t>, согласованных</w:t>
            </w:r>
            <w:r w:rsidR="00BE4300" w:rsidRPr="007024C4">
              <w:rPr>
                <w:rFonts w:ascii="Times New Roman" w:hAnsi="Times New Roman"/>
              </w:rPr>
              <w:t xml:space="preserve"> работодателями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Перечень </w:t>
            </w:r>
            <w:r>
              <w:rPr>
                <w:rFonts w:ascii="Times New Roman" w:hAnsi="Times New Roman"/>
              </w:rPr>
              <w:t xml:space="preserve">инженерных </w:t>
            </w:r>
            <w:r w:rsidRPr="007024C4">
              <w:rPr>
                <w:rFonts w:ascii="Times New Roman" w:hAnsi="Times New Roman"/>
              </w:rPr>
              <w:t>образовательных программ</w:t>
            </w:r>
            <w:r>
              <w:rPr>
                <w:rFonts w:ascii="Times New Roman" w:hAnsi="Times New Roman"/>
              </w:rPr>
              <w:t xml:space="preserve">, согласованных </w:t>
            </w:r>
            <w:r w:rsidRPr="007024C4">
              <w:rPr>
                <w:rFonts w:ascii="Times New Roman" w:hAnsi="Times New Roman"/>
              </w:rPr>
              <w:t>работодателями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43C62">
              <w:rPr>
                <w:rFonts w:ascii="Times New Roman" w:hAnsi="Times New Roman"/>
              </w:rPr>
              <w:t>6</w:t>
            </w:r>
            <w:r w:rsidR="00021AD2">
              <w:rPr>
                <w:rFonts w:ascii="Times New Roman" w:hAnsi="Times New Roman"/>
              </w:rPr>
              <w:t>.4. </w:t>
            </w:r>
            <w:r w:rsidR="00BE4300" w:rsidRPr="00A43C62">
              <w:rPr>
                <w:rFonts w:ascii="Times New Roman" w:hAnsi="Times New Roman"/>
              </w:rPr>
              <w:t>Создание инфраструктуры практико-ориентированного (дуального) обучения (структурные подразделения образовательных организаций высшего образования  на базе промышленных организаций, создание института наставничества)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</w:t>
            </w:r>
            <w:r w:rsidRPr="007024C4">
              <w:rPr>
                <w:rFonts w:ascii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024C4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7024C4">
              <w:rPr>
                <w:rFonts w:ascii="Times New Roman" w:hAnsi="Times New Roman" w:cs="Times New Roman"/>
              </w:rPr>
              <w:t xml:space="preserve"> НСО, </w:t>
            </w:r>
          </w:p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образовательные организации </w:t>
            </w:r>
            <w:proofErr w:type="gramStart"/>
            <w:r w:rsidRPr="007024C4">
              <w:rPr>
                <w:rFonts w:ascii="Times New Roman" w:hAnsi="Times New Roman"/>
              </w:rPr>
              <w:t>высшего</w:t>
            </w:r>
            <w:proofErr w:type="gramEnd"/>
            <w:r w:rsidRPr="007024C4">
              <w:rPr>
                <w:rFonts w:ascii="Times New Roman" w:hAnsi="Times New Roman"/>
              </w:rPr>
              <w:t xml:space="preserve"> образования, расположенные на территории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Создание на базе промышленных организаций структурных подразделений образовательных организаций </w:t>
            </w:r>
            <w:proofErr w:type="gramStart"/>
            <w:r w:rsidRPr="007024C4">
              <w:rPr>
                <w:rFonts w:ascii="Times New Roman" w:hAnsi="Times New Roman"/>
              </w:rPr>
              <w:t>высшего</w:t>
            </w:r>
            <w:proofErr w:type="gramEnd"/>
            <w:r w:rsidRPr="007024C4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Перечень структурных подразделений образовательных организаций </w:t>
            </w:r>
            <w:proofErr w:type="gramStart"/>
            <w:r w:rsidRPr="007024C4">
              <w:rPr>
                <w:rFonts w:ascii="Times New Roman" w:hAnsi="Times New Roman"/>
              </w:rPr>
              <w:t>высшего</w:t>
            </w:r>
            <w:proofErr w:type="gramEnd"/>
            <w:r w:rsidRPr="007024C4">
              <w:rPr>
                <w:rFonts w:ascii="Times New Roman" w:hAnsi="Times New Roman"/>
              </w:rPr>
              <w:t xml:space="preserve"> образования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43C62">
              <w:rPr>
                <w:rFonts w:ascii="Times New Roman" w:eastAsia="Times New Roman" w:hAnsi="Times New Roman"/>
              </w:rPr>
              <w:t>6.5</w:t>
            </w:r>
            <w:r w:rsidR="00021AD2">
              <w:rPr>
                <w:rFonts w:ascii="Times New Roman" w:eastAsia="Times New Roman" w:hAnsi="Times New Roman"/>
              </w:rPr>
              <w:t>. </w:t>
            </w:r>
            <w:r w:rsidR="00BE4300" w:rsidRPr="00A43C62">
              <w:rPr>
                <w:rFonts w:ascii="Times New Roman" w:eastAsia="Times New Roman" w:hAnsi="Times New Roman"/>
              </w:rPr>
              <w:t>Подготовка участников региональной команды к участию в «</w:t>
            </w:r>
            <w:proofErr w:type="spellStart"/>
            <w:r w:rsidR="00BE4300" w:rsidRPr="00A43C62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="00BE4300" w:rsidRPr="00A43C62">
              <w:rPr>
                <w:rFonts w:ascii="Times New Roman" w:eastAsia="Times New Roman" w:hAnsi="Times New Roman"/>
              </w:rPr>
              <w:t xml:space="preserve"> Россия» различного уровня (региональные чемпионаты, корпоративные чемпионаты, финал федерального округа, финал чемпионата России)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образовательные организации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высшего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 образования, расположенные на территории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Реализация отдельных модулей подготовки в образовательном </w:t>
            </w:r>
            <w:proofErr w:type="gramStart"/>
            <w:r w:rsidRPr="007024C4">
              <w:rPr>
                <w:rFonts w:ascii="Times New Roman" w:eastAsia="Times New Roman" w:hAnsi="Times New Roman"/>
              </w:rPr>
              <w:t>процессе</w:t>
            </w:r>
            <w:proofErr w:type="gramEnd"/>
            <w:r w:rsidRPr="007024C4">
              <w:rPr>
                <w:rFonts w:ascii="Times New Roman" w:eastAsia="Times New Roman" w:hAnsi="Times New Roman"/>
              </w:rPr>
              <w:t xml:space="preserve">. </w:t>
            </w:r>
          </w:p>
          <w:p w:rsidR="00BE4300" w:rsidRPr="007024C4" w:rsidRDefault="00C654EF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Включение в состав региональной команды</w:t>
            </w:r>
            <w:r w:rsidR="00BE4300" w:rsidRPr="007024C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="00BE4300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="00BE4300" w:rsidRPr="007024C4"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 xml:space="preserve">представителей из образовательных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организаций </w:t>
            </w:r>
            <w:proofErr w:type="gramStart"/>
            <w:r>
              <w:rPr>
                <w:rFonts w:ascii="Times New Roman" w:eastAsia="Times New Roman" w:hAnsi="Times New Roman"/>
              </w:rPr>
              <w:t>высшего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образования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Протоколы по итогам чемпионатов </w:t>
            </w:r>
          </w:p>
        </w:tc>
      </w:tr>
      <w:tr w:rsidR="00BE4300" w:rsidRPr="007024C4" w:rsidTr="002A572E">
        <w:trPr>
          <w:trHeight w:val="306"/>
        </w:trPr>
        <w:tc>
          <w:tcPr>
            <w:tcW w:w="15167" w:type="dxa"/>
            <w:gridSpan w:val="5"/>
            <w:shd w:val="clear" w:color="auto" w:fill="auto"/>
          </w:tcPr>
          <w:p w:rsidR="00BE4300" w:rsidRPr="00A43C62" w:rsidRDefault="00BE4300" w:rsidP="002A572E">
            <w:pPr>
              <w:pStyle w:val="afd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3C62">
              <w:rPr>
                <w:rFonts w:ascii="Times New Roman" w:hAnsi="Times New Roman"/>
                <w:b/>
              </w:rPr>
              <w:lastRenderedPageBreak/>
              <w:t>Реализация механизмов подготовки и переподготовки педагогических кадров</w:t>
            </w:r>
          </w:p>
        </w:tc>
      </w:tr>
      <w:tr w:rsidR="00BE4300" w:rsidRPr="007024C4" w:rsidTr="002A572E">
        <w:trPr>
          <w:trHeight w:val="281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t>7</w:t>
            </w:r>
            <w:r w:rsidR="00021AD2">
              <w:rPr>
                <w:rFonts w:ascii="Times New Roman" w:hAnsi="Times New Roman"/>
                <w:lang w:bidi="he-IL"/>
              </w:rPr>
              <w:t>.1. </w:t>
            </w:r>
            <w:r w:rsidR="00BE4300" w:rsidRPr="00A43C62">
              <w:rPr>
                <w:rFonts w:ascii="Times New Roman" w:hAnsi="Times New Roman"/>
                <w:lang w:bidi="he-IL"/>
              </w:rPr>
              <w:t xml:space="preserve">Разработка программ повышения квалификации </w:t>
            </w:r>
            <w:r w:rsidR="00BE4300" w:rsidRPr="00C654EF">
              <w:rPr>
                <w:rFonts w:ascii="Times New Roman" w:hAnsi="Times New Roman"/>
                <w:lang w:bidi="he-IL"/>
              </w:rPr>
              <w:t xml:space="preserve">педагогических кадров с учетом требований </w:t>
            </w:r>
            <w:r w:rsidR="00D660FB" w:rsidRPr="00C654EF">
              <w:rPr>
                <w:rFonts w:ascii="Times New Roman" w:hAnsi="Times New Roman"/>
              </w:rPr>
              <w:t xml:space="preserve"> регионального стандарта кадрового обеспечения промышленного роста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</w:t>
            </w:r>
            <w:proofErr w:type="gramStart"/>
            <w:r w:rsidR="00BE4300" w:rsidRPr="00C654EF">
              <w:rPr>
                <w:rFonts w:ascii="Times New Roman" w:hAnsi="Times New Roman"/>
                <w:lang w:bidi="he-IL"/>
              </w:rPr>
              <w:t>для</w:t>
            </w:r>
            <w:proofErr w:type="gramEnd"/>
            <w:r w:rsidR="00BE4300" w:rsidRPr="00A43C62">
              <w:rPr>
                <w:rFonts w:ascii="Times New Roman" w:hAnsi="Times New Roman"/>
                <w:lang w:bidi="he-IL"/>
              </w:rPr>
              <w:t>:</w:t>
            </w:r>
          </w:p>
          <w:p w:rsidR="00BE4300" w:rsidRPr="00A43C62" w:rsidRDefault="00BE4300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t xml:space="preserve">- мастеров </w:t>
            </w:r>
            <w:proofErr w:type="gramStart"/>
            <w:r w:rsidRPr="00A43C62">
              <w:rPr>
                <w:rFonts w:ascii="Times New Roman" w:hAnsi="Times New Roman"/>
                <w:lang w:bidi="he-IL"/>
              </w:rPr>
              <w:t>производственного</w:t>
            </w:r>
            <w:proofErr w:type="gramEnd"/>
            <w:r w:rsidRPr="00A43C62">
              <w:rPr>
                <w:rFonts w:ascii="Times New Roman" w:hAnsi="Times New Roman"/>
                <w:lang w:bidi="he-IL"/>
              </w:rPr>
              <w:t xml:space="preserve"> обучения;</w:t>
            </w:r>
          </w:p>
          <w:p w:rsidR="00BE4300" w:rsidRPr="00A43C62" w:rsidRDefault="00BE4300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t>- наставников на производстве</w:t>
            </w:r>
          </w:p>
        </w:tc>
        <w:tc>
          <w:tcPr>
            <w:tcW w:w="1418" w:type="dxa"/>
          </w:tcPr>
          <w:p w:rsidR="00BE4300" w:rsidRPr="007024C4" w:rsidRDefault="001A7883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  <w:r w:rsidR="00BE4300">
              <w:rPr>
                <w:rFonts w:ascii="Times New Roman" w:eastAsia="Times New Roman" w:hAnsi="Times New Roman"/>
              </w:rPr>
              <w:t xml:space="preserve">-сентябрь, </w:t>
            </w:r>
            <w:r w:rsidR="00BE4300"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AE6944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</w:rPr>
              <w:t>Формирование п</w:t>
            </w:r>
            <w:r w:rsidR="00BE4300" w:rsidRPr="007024C4">
              <w:rPr>
                <w:rFonts w:ascii="Times New Roman" w:hAnsi="Times New Roman"/>
              </w:rPr>
              <w:t xml:space="preserve">рограмм повышения квалификации </w:t>
            </w:r>
            <w:proofErr w:type="gramStart"/>
            <w:r w:rsidR="00BE4300" w:rsidRPr="007024C4">
              <w:rPr>
                <w:rFonts w:ascii="Times New Roman" w:hAnsi="Times New Roman"/>
              </w:rPr>
              <w:t>для</w:t>
            </w:r>
            <w:proofErr w:type="gramEnd"/>
            <w:r w:rsidR="00BE4300" w:rsidRPr="007024C4">
              <w:rPr>
                <w:rFonts w:ascii="Times New Roman" w:hAnsi="Times New Roman"/>
              </w:rPr>
              <w:t>:</w:t>
            </w:r>
          </w:p>
          <w:p w:rsidR="00BE4300" w:rsidRPr="007024C4" w:rsidRDefault="00BE4300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7024C4">
              <w:rPr>
                <w:rFonts w:ascii="Times New Roman" w:hAnsi="Times New Roman"/>
                <w:lang w:bidi="he-IL"/>
              </w:rPr>
              <w:t xml:space="preserve">- мастеров </w:t>
            </w:r>
            <w:proofErr w:type="gramStart"/>
            <w:r w:rsidRPr="007024C4">
              <w:rPr>
                <w:rFonts w:ascii="Times New Roman" w:hAnsi="Times New Roman"/>
                <w:lang w:bidi="he-IL"/>
              </w:rPr>
              <w:t>производственного</w:t>
            </w:r>
            <w:proofErr w:type="gramEnd"/>
            <w:r w:rsidRPr="007024C4">
              <w:rPr>
                <w:rFonts w:ascii="Times New Roman" w:hAnsi="Times New Roman"/>
                <w:lang w:bidi="he-IL"/>
              </w:rPr>
              <w:t xml:space="preserve"> обучения;</w:t>
            </w:r>
          </w:p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  <w:lang w:bidi="he-IL"/>
              </w:rPr>
              <w:t>- наставников на производстве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Программы повышения квалификации</w:t>
            </w:r>
          </w:p>
        </w:tc>
      </w:tr>
      <w:tr w:rsidR="00BE4300" w:rsidRPr="007024C4" w:rsidTr="002A572E">
        <w:trPr>
          <w:trHeight w:val="281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</w:rPr>
              <w:t>7</w:t>
            </w:r>
            <w:r w:rsidR="00021AD2">
              <w:rPr>
                <w:rFonts w:ascii="Times New Roman" w:hAnsi="Times New Roman"/>
              </w:rPr>
              <w:t>.2. </w:t>
            </w:r>
            <w:r w:rsidR="00BE4300" w:rsidRPr="00A43C62">
              <w:rPr>
                <w:rFonts w:ascii="Times New Roman" w:hAnsi="Times New Roman"/>
              </w:rPr>
              <w:t xml:space="preserve">Организация прохождения специализированной подготовки и переподготовки педагогических кадров, включая мастеров производственного обучения и наставников на производстве, задействованных в реализации проекта в рамках Базового центра </w:t>
            </w:r>
            <w:r w:rsidR="00BE4300" w:rsidRPr="00A43C6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A43C62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  <w:tc>
          <w:tcPr>
            <w:tcW w:w="1418" w:type="dxa"/>
          </w:tcPr>
          <w:p w:rsidR="004273E9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октябрь-ноябрь, </w:t>
            </w:r>
          </w:p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AE6944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</w:rPr>
              <w:t>П</w:t>
            </w:r>
            <w:r w:rsidR="00BE4300" w:rsidRPr="007024C4">
              <w:rPr>
                <w:rFonts w:ascii="Times New Roman" w:hAnsi="Times New Roman"/>
              </w:rPr>
              <w:t>рохождени</w:t>
            </w:r>
            <w:r>
              <w:rPr>
                <w:rFonts w:ascii="Times New Roman" w:hAnsi="Times New Roman"/>
              </w:rPr>
              <w:t>е</w:t>
            </w:r>
            <w:r w:rsidR="00BE4300" w:rsidRPr="007024C4"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AE6944">
              <w:rPr>
                <w:rFonts w:ascii="Times New Roman" w:hAnsi="Times New Roman"/>
              </w:rPr>
              <w:t xml:space="preserve">обучения </w:t>
            </w:r>
            <w:r>
              <w:rPr>
                <w:rFonts w:ascii="Times New Roman" w:hAnsi="Times New Roman"/>
              </w:rPr>
              <w:t xml:space="preserve">педагогическими кадрами, в том числе мастерами </w:t>
            </w:r>
            <w:proofErr w:type="gramStart"/>
            <w:r w:rsidRPr="00AE6944">
              <w:rPr>
                <w:rFonts w:ascii="Times New Roman" w:hAnsi="Times New Roman"/>
              </w:rPr>
              <w:t>производственного</w:t>
            </w:r>
            <w:proofErr w:type="gramEnd"/>
            <w:r w:rsidRPr="00AE6944">
              <w:rPr>
                <w:rFonts w:ascii="Times New Roman" w:hAnsi="Times New Roman"/>
              </w:rPr>
              <w:t xml:space="preserve"> обучения и наставник</w:t>
            </w:r>
            <w:r>
              <w:rPr>
                <w:rFonts w:ascii="Times New Roman" w:hAnsi="Times New Roman"/>
              </w:rPr>
              <w:t>ами</w:t>
            </w:r>
            <w:r w:rsidRPr="00AE6944">
              <w:rPr>
                <w:rFonts w:ascii="Times New Roman" w:hAnsi="Times New Roman"/>
              </w:rPr>
              <w:t xml:space="preserve"> на производстве </w:t>
            </w:r>
            <w:r>
              <w:rPr>
                <w:rFonts w:ascii="Times New Roman" w:hAnsi="Times New Roman"/>
              </w:rPr>
              <w:t xml:space="preserve"> </w:t>
            </w:r>
            <w:r w:rsidR="00BE4300" w:rsidRPr="007024C4">
              <w:rPr>
                <w:rFonts w:ascii="Times New Roman" w:hAnsi="Times New Roman"/>
              </w:rPr>
              <w:t xml:space="preserve">в Базовом центре </w:t>
            </w:r>
            <w:r w:rsidR="00BE4300" w:rsidRPr="007024C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Программы  подготовки и переподготовки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t>7</w:t>
            </w:r>
            <w:r w:rsidR="00021AD2">
              <w:rPr>
                <w:rFonts w:ascii="Times New Roman" w:hAnsi="Times New Roman"/>
                <w:lang w:bidi="he-IL"/>
              </w:rPr>
              <w:t>.3. </w:t>
            </w:r>
            <w:r w:rsidR="00BE4300" w:rsidRPr="00A43C62">
              <w:rPr>
                <w:rFonts w:ascii="Times New Roman" w:hAnsi="Times New Roman"/>
                <w:lang w:bidi="he-IL"/>
              </w:rPr>
              <w:t xml:space="preserve">Организация и проведение мастерами </w:t>
            </w:r>
            <w:proofErr w:type="gramStart"/>
            <w:r w:rsidR="00BE4300" w:rsidRPr="00A43C62">
              <w:rPr>
                <w:rFonts w:ascii="Times New Roman" w:hAnsi="Times New Roman"/>
                <w:lang w:bidi="he-IL"/>
              </w:rPr>
              <w:t>производственного</w:t>
            </w:r>
            <w:proofErr w:type="gramEnd"/>
            <w:r w:rsidR="00BE4300" w:rsidRPr="00A43C62">
              <w:rPr>
                <w:rFonts w:ascii="Times New Roman" w:hAnsi="Times New Roman"/>
                <w:lang w:bidi="he-IL"/>
              </w:rPr>
              <w:t xml:space="preserve"> обучения, прошедшими подготовку в </w:t>
            </w:r>
            <w:r w:rsidR="00BE4300" w:rsidRPr="00A43C62">
              <w:rPr>
                <w:rFonts w:ascii="Times New Roman" w:hAnsi="Times New Roman"/>
              </w:rPr>
              <w:t xml:space="preserve">Базовом  центре </w:t>
            </w:r>
            <w:r w:rsidR="00BE4300" w:rsidRPr="00A43C6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A43C62">
              <w:rPr>
                <w:rFonts w:ascii="Times New Roman" w:eastAsia="Times New Roman" w:hAnsi="Times New Roman"/>
              </w:rPr>
              <w:t>Ворлдскиллс</w:t>
            </w:r>
            <w:proofErr w:type="spellEnd"/>
            <w:r w:rsidR="00BE4300" w:rsidRPr="00A43C62">
              <w:rPr>
                <w:rFonts w:ascii="Times New Roman" w:hAnsi="Times New Roman"/>
              </w:rPr>
              <w:t>, а</w:t>
            </w:r>
            <w:r w:rsidR="00BE4300" w:rsidRPr="00A43C62">
              <w:rPr>
                <w:rFonts w:ascii="Times New Roman" w:hAnsi="Times New Roman"/>
                <w:lang w:bidi="he-IL"/>
              </w:rPr>
              <w:t xml:space="preserve">налогичной программы в регионе </w:t>
            </w:r>
          </w:p>
        </w:tc>
        <w:tc>
          <w:tcPr>
            <w:tcW w:w="1418" w:type="dxa"/>
          </w:tcPr>
          <w:p w:rsidR="004273E9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октябрь-ноябрь, </w:t>
            </w:r>
          </w:p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F87A6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</w:t>
            </w:r>
            <w:r w:rsidR="00BE4300" w:rsidRPr="007024C4">
              <w:rPr>
                <w:rFonts w:ascii="Times New Roman" w:hAnsi="Times New Roman"/>
              </w:rPr>
              <w:t xml:space="preserve"> обучения мастеров </w:t>
            </w:r>
            <w:proofErr w:type="gramStart"/>
            <w:r w:rsidR="00BE4300" w:rsidRPr="007024C4">
              <w:rPr>
                <w:rFonts w:ascii="Times New Roman" w:hAnsi="Times New Roman"/>
              </w:rPr>
              <w:t>производственного</w:t>
            </w:r>
            <w:proofErr w:type="gramEnd"/>
            <w:r w:rsidR="00BE4300" w:rsidRPr="007024C4">
              <w:rPr>
                <w:rFonts w:ascii="Times New Roman" w:hAnsi="Times New Roman"/>
              </w:rPr>
              <w:t xml:space="preserve"> обучения</w:t>
            </w:r>
            <w:r w:rsidR="00BE4300" w:rsidRPr="007024C4">
              <w:rPr>
                <w:rFonts w:ascii="Times New Roman" w:hAnsi="Times New Roman"/>
                <w:lang w:bidi="he-IL"/>
              </w:rPr>
              <w:t xml:space="preserve">, прошедшими подготовку в </w:t>
            </w:r>
            <w:r w:rsidR="00BE4300" w:rsidRPr="007024C4">
              <w:rPr>
                <w:rFonts w:ascii="Times New Roman" w:hAnsi="Times New Roman"/>
              </w:rPr>
              <w:t xml:space="preserve">Базовом  центре </w:t>
            </w:r>
            <w:r w:rsidR="00BE4300" w:rsidRPr="007024C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Программы повышения квалификации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t>7</w:t>
            </w:r>
            <w:r w:rsidR="00021AD2">
              <w:rPr>
                <w:rFonts w:ascii="Times New Roman" w:hAnsi="Times New Roman"/>
                <w:lang w:bidi="he-IL"/>
              </w:rPr>
              <w:t>.4. </w:t>
            </w:r>
            <w:r w:rsidR="00BE4300" w:rsidRPr="00A43C62">
              <w:rPr>
                <w:rFonts w:ascii="Times New Roman" w:hAnsi="Times New Roman"/>
                <w:lang w:bidi="he-IL"/>
              </w:rPr>
              <w:t xml:space="preserve">Организация повышения квалификации в форме стажировки </w:t>
            </w:r>
            <w:r w:rsidR="00201D6D">
              <w:rPr>
                <w:rFonts w:ascii="Times New Roman" w:hAnsi="Times New Roman"/>
                <w:lang w:bidi="he-IL"/>
              </w:rPr>
              <w:t xml:space="preserve">на производстве </w:t>
            </w:r>
            <w:r w:rsidR="00BE4300" w:rsidRPr="00A43C62">
              <w:rPr>
                <w:rFonts w:ascii="Times New Roman" w:hAnsi="Times New Roman"/>
                <w:lang w:bidi="he-IL"/>
              </w:rPr>
              <w:t>педагогических кадров</w:t>
            </w:r>
            <w:r w:rsidR="00201D6D">
              <w:rPr>
                <w:rFonts w:ascii="Times New Roman" w:hAnsi="Times New Roman"/>
                <w:lang w:bidi="he-IL"/>
              </w:rPr>
              <w:t xml:space="preserve">, в том числе </w:t>
            </w:r>
            <w:r w:rsidR="00BE4300" w:rsidRPr="00A43C62">
              <w:rPr>
                <w:rFonts w:ascii="Times New Roman" w:hAnsi="Times New Roman"/>
                <w:lang w:bidi="he-IL"/>
              </w:rPr>
              <w:t>мастеров производственного обучения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октябрь-декабрь, </w:t>
            </w: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</w:t>
            </w:r>
            <w:r w:rsidRPr="007024C4">
              <w:rPr>
                <w:rFonts w:ascii="Times New Roman" w:eastAsia="Times New Roman" w:hAnsi="Times New Roman"/>
              </w:rPr>
              <w:lastRenderedPageBreak/>
              <w:t xml:space="preserve">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201D6D" w:rsidRDefault="00201D6D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Прохождение</w:t>
            </w:r>
            <w:r>
              <w:t xml:space="preserve"> </w:t>
            </w:r>
            <w:r w:rsidRPr="00201D6D">
              <w:rPr>
                <w:rFonts w:ascii="Times New Roman" w:hAnsi="Times New Roman"/>
              </w:rPr>
              <w:t>педагогически</w:t>
            </w:r>
            <w:r>
              <w:rPr>
                <w:rFonts w:ascii="Times New Roman" w:hAnsi="Times New Roman"/>
              </w:rPr>
              <w:t>ми</w:t>
            </w:r>
            <w:r w:rsidRPr="00201D6D">
              <w:rPr>
                <w:rFonts w:ascii="Times New Roman" w:hAnsi="Times New Roman"/>
              </w:rPr>
              <w:t xml:space="preserve"> кадр</w:t>
            </w:r>
            <w:r>
              <w:rPr>
                <w:rFonts w:ascii="Times New Roman" w:hAnsi="Times New Roman"/>
              </w:rPr>
              <w:t xml:space="preserve">ами, в том числе </w:t>
            </w:r>
            <w:r w:rsidRPr="00201D6D">
              <w:rPr>
                <w:rFonts w:ascii="Times New Roman" w:hAnsi="Times New Roman"/>
              </w:rPr>
              <w:t>мастер</w:t>
            </w:r>
            <w:r>
              <w:rPr>
                <w:rFonts w:ascii="Times New Roman" w:hAnsi="Times New Roman"/>
              </w:rPr>
              <w:t>ами</w:t>
            </w:r>
            <w:r w:rsidRPr="00201D6D">
              <w:rPr>
                <w:rFonts w:ascii="Times New Roman" w:hAnsi="Times New Roman"/>
              </w:rPr>
              <w:t xml:space="preserve"> производственного обучения </w:t>
            </w:r>
            <w:r>
              <w:rPr>
                <w:rFonts w:ascii="Times New Roman" w:hAnsi="Times New Roman"/>
              </w:rPr>
              <w:t>повышения квалификации в форме стажировки на производстве</w:t>
            </w:r>
          </w:p>
          <w:p w:rsidR="00201D6D" w:rsidRDefault="00201D6D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Договоры о прохождении на производстве  стажировки  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A43C62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bidi="he-IL"/>
              </w:rPr>
            </w:pPr>
            <w:r w:rsidRPr="00A43C62">
              <w:rPr>
                <w:rFonts w:ascii="Times New Roman" w:hAnsi="Times New Roman"/>
                <w:lang w:bidi="he-IL"/>
              </w:rPr>
              <w:lastRenderedPageBreak/>
              <w:t>7</w:t>
            </w:r>
            <w:r w:rsidR="00021AD2">
              <w:rPr>
                <w:rFonts w:ascii="Times New Roman" w:hAnsi="Times New Roman"/>
                <w:lang w:bidi="he-IL"/>
              </w:rPr>
              <w:t>.5. </w:t>
            </w:r>
            <w:r w:rsidR="00BE4300" w:rsidRPr="00A43C62">
              <w:rPr>
                <w:rFonts w:ascii="Times New Roman" w:hAnsi="Times New Roman"/>
                <w:lang w:bidi="he-IL"/>
              </w:rPr>
              <w:t>Разработка дополнительных образовательных программ и организация педагогической стажировки наставников</w:t>
            </w:r>
          </w:p>
        </w:tc>
        <w:tc>
          <w:tcPr>
            <w:tcW w:w="1418" w:type="dxa"/>
          </w:tcPr>
          <w:p w:rsidR="00BE4300" w:rsidRPr="007024C4" w:rsidRDefault="001A7883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  <w:r w:rsidR="00BE4300">
              <w:rPr>
                <w:rFonts w:ascii="Times New Roman" w:eastAsia="Times New Roman" w:hAnsi="Times New Roman"/>
              </w:rPr>
              <w:t xml:space="preserve">-сентябрь, </w:t>
            </w:r>
            <w:r w:rsidR="00BE4300"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авиастроительный лицей»,  ГБПОУ НСО «Новосибирский авиационный технический колледж имени Б.С. Галущака»,   </w:t>
            </w:r>
          </w:p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ГБПОУ НСО «Новосибирский строительно-монтажный колледж»,  ГБПОУ НСО «Новосибирский промышленно - энергетический колледж»,  ГБПОУ НСО «Новосибирский химико-технологический колледж им. Д.И. Менделеева»,  ГБПОУ НСО «Новосибирский технический колледж им. А.И. Покрышкина»  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201D6D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</w:t>
            </w:r>
            <w:r w:rsidR="00D660FB" w:rsidRPr="00C654EF">
              <w:rPr>
                <w:rFonts w:ascii="Times New Roman" w:hAnsi="Times New Roman"/>
              </w:rPr>
              <w:t xml:space="preserve"> 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дополнительны</w:t>
            </w:r>
            <w:r>
              <w:rPr>
                <w:rFonts w:ascii="Times New Roman" w:hAnsi="Times New Roman"/>
                <w:lang w:bidi="he-IL"/>
              </w:rPr>
              <w:t>х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образовательны</w:t>
            </w:r>
            <w:r>
              <w:rPr>
                <w:rFonts w:ascii="Times New Roman" w:hAnsi="Times New Roman"/>
                <w:lang w:bidi="he-IL"/>
              </w:rPr>
              <w:t>х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программ и организ</w:t>
            </w:r>
            <w:r>
              <w:rPr>
                <w:rFonts w:ascii="Times New Roman" w:hAnsi="Times New Roman"/>
                <w:lang w:bidi="he-IL"/>
              </w:rPr>
              <w:t>ация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педагогическ</w:t>
            </w:r>
            <w:r>
              <w:rPr>
                <w:rFonts w:ascii="Times New Roman" w:hAnsi="Times New Roman"/>
                <w:lang w:bidi="he-IL"/>
              </w:rPr>
              <w:t>ой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стажировк</w:t>
            </w:r>
            <w:r>
              <w:rPr>
                <w:rFonts w:ascii="Times New Roman" w:hAnsi="Times New Roman"/>
                <w:lang w:bidi="he-IL"/>
              </w:rPr>
              <w:t>и</w:t>
            </w:r>
            <w:r w:rsidR="00D660FB" w:rsidRPr="00C654EF">
              <w:rPr>
                <w:rFonts w:ascii="Times New Roman" w:hAnsi="Times New Roman"/>
                <w:lang w:bidi="he-IL"/>
              </w:rPr>
              <w:t xml:space="preserve"> наставников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Договоры о прохождении стажировки наставников</w:t>
            </w:r>
          </w:p>
        </w:tc>
      </w:tr>
      <w:tr w:rsidR="00BE4300" w:rsidRPr="007024C4" w:rsidTr="002A572E">
        <w:trPr>
          <w:trHeight w:val="278"/>
        </w:trPr>
        <w:tc>
          <w:tcPr>
            <w:tcW w:w="4677" w:type="dxa"/>
            <w:shd w:val="clear" w:color="auto" w:fill="auto"/>
          </w:tcPr>
          <w:p w:rsidR="00BE4300" w:rsidRPr="007024C4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21AD2">
              <w:rPr>
                <w:rFonts w:ascii="Times New Roman" w:hAnsi="Times New Roman"/>
              </w:rPr>
              <w:t>.6. </w:t>
            </w:r>
            <w:r w:rsidR="00BE4300" w:rsidRPr="007024C4">
              <w:rPr>
                <w:rFonts w:ascii="Times New Roman" w:hAnsi="Times New Roman"/>
              </w:rPr>
              <w:t xml:space="preserve">Сертификация экспертов </w:t>
            </w:r>
            <w:r w:rsidR="00BE4300" w:rsidRPr="007024C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2017-2018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ГАУ ДПО НСО «Новосибирский центр развития </w:t>
            </w:r>
            <w:r w:rsidR="00346B96">
              <w:rPr>
                <w:rFonts w:ascii="Times New Roman" w:eastAsia="Times New Roman" w:hAnsi="Times New Roman"/>
              </w:rPr>
              <w:t>п</w:t>
            </w:r>
            <w:r w:rsidRPr="007024C4">
              <w:rPr>
                <w:rFonts w:ascii="Times New Roman" w:eastAsia="Times New Roman" w:hAnsi="Times New Roman"/>
              </w:rPr>
              <w:t>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201D6D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 с</w:t>
            </w:r>
            <w:r w:rsidR="00BE4300" w:rsidRPr="007024C4">
              <w:rPr>
                <w:rFonts w:ascii="Times New Roman" w:hAnsi="Times New Roman"/>
              </w:rPr>
              <w:t>ертификаци</w:t>
            </w:r>
            <w:r>
              <w:rPr>
                <w:rFonts w:ascii="Times New Roman" w:hAnsi="Times New Roman"/>
              </w:rPr>
              <w:t>и претендентами</w:t>
            </w:r>
            <w:r w:rsidR="00BE4300" w:rsidRPr="007024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</w:t>
            </w:r>
            <w:r w:rsidR="00BE4300" w:rsidRPr="007024C4">
              <w:rPr>
                <w:rFonts w:ascii="Times New Roman" w:hAnsi="Times New Roman"/>
              </w:rPr>
              <w:t xml:space="preserve">экспертов </w:t>
            </w:r>
            <w:r w:rsidR="00BE4300" w:rsidRPr="007024C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300"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  <w:tc>
          <w:tcPr>
            <w:tcW w:w="3402" w:type="dxa"/>
          </w:tcPr>
          <w:p w:rsidR="00BE4300" w:rsidRPr="007024C4" w:rsidRDefault="00BE4300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Сертификаты </w:t>
            </w:r>
            <w:r w:rsidRPr="007024C4">
              <w:rPr>
                <w:rFonts w:ascii="Times New Roman" w:hAnsi="Times New Roman"/>
              </w:rPr>
              <w:t xml:space="preserve">экспертов </w:t>
            </w:r>
            <w:r w:rsidRPr="007024C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024C4">
              <w:rPr>
                <w:rFonts w:ascii="Times New Roman" w:eastAsia="Times New Roman" w:hAnsi="Times New Roman"/>
              </w:rPr>
              <w:t>Ворлдскиллс</w:t>
            </w:r>
            <w:proofErr w:type="spellEnd"/>
          </w:p>
        </w:tc>
      </w:tr>
      <w:tr w:rsidR="00BE4300" w:rsidRPr="007024C4" w:rsidTr="002A572E">
        <w:trPr>
          <w:trHeight w:val="278"/>
        </w:trPr>
        <w:tc>
          <w:tcPr>
            <w:tcW w:w="15167" w:type="dxa"/>
            <w:gridSpan w:val="5"/>
            <w:shd w:val="clear" w:color="auto" w:fill="auto"/>
          </w:tcPr>
          <w:p w:rsidR="00BE4300" w:rsidRPr="007024C4" w:rsidRDefault="00BE4300" w:rsidP="002A572E">
            <w:pPr>
              <w:pStyle w:val="afd"/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24C4">
              <w:rPr>
                <w:rFonts w:ascii="Times New Roman" w:hAnsi="Times New Roman"/>
                <w:b/>
              </w:rPr>
              <w:t xml:space="preserve">Контроль, оценка </w:t>
            </w:r>
            <w:proofErr w:type="gramStart"/>
            <w:r w:rsidRPr="007024C4">
              <w:rPr>
                <w:rFonts w:ascii="Times New Roman" w:hAnsi="Times New Roman"/>
                <w:b/>
              </w:rPr>
              <w:t>эффективности внедрения регионального стандарта  кадрового обеспечения промышленного роста</w:t>
            </w:r>
            <w:proofErr w:type="gramEnd"/>
            <w:r w:rsidRPr="007024C4">
              <w:rPr>
                <w:rFonts w:ascii="Times New Roman" w:hAnsi="Times New Roman"/>
                <w:b/>
              </w:rPr>
              <w:t xml:space="preserve"> в Новосибирской области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7024C4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5B0B3E">
              <w:rPr>
                <w:rFonts w:ascii="Times New Roman" w:hAnsi="Times New Roman"/>
              </w:rPr>
              <w:t>.1. </w:t>
            </w:r>
            <w:r w:rsidR="00BE4300" w:rsidRPr="007024C4">
              <w:rPr>
                <w:rFonts w:ascii="Times New Roman" w:hAnsi="Times New Roman"/>
              </w:rPr>
              <w:t>Проведение мониторинга о результатах трудоустройства выпускников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июль, октябрь</w:t>
            </w:r>
            <w:r w:rsidR="004273E9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2017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Минтруд  НСО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Формирование данных о ходе трудоустройства выпускников</w:t>
            </w:r>
          </w:p>
        </w:tc>
        <w:tc>
          <w:tcPr>
            <w:tcW w:w="3402" w:type="dxa"/>
          </w:tcPr>
          <w:p w:rsidR="00BE4300" w:rsidRPr="007024C4" w:rsidRDefault="00CB356F" w:rsidP="002A572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</w:t>
            </w:r>
            <w:r w:rsidR="00BE4300" w:rsidRPr="007024C4">
              <w:rPr>
                <w:rFonts w:ascii="Times New Roman" w:hAnsi="Times New Roman"/>
              </w:rPr>
              <w:t>о ходе трудоустройства выпускников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7024C4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B0B3E">
              <w:rPr>
                <w:rFonts w:ascii="Times New Roman" w:hAnsi="Times New Roman"/>
              </w:rPr>
              <w:t>.2. </w:t>
            </w:r>
            <w:r w:rsidR="00BE4300" w:rsidRPr="007024C4">
              <w:rPr>
                <w:rFonts w:ascii="Times New Roman" w:hAnsi="Times New Roman"/>
              </w:rPr>
              <w:t>Публикация карьерных треков наиболее успешных выпускников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декабрь, </w:t>
            </w:r>
            <w:r w:rsidRPr="007024C4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835" w:type="dxa"/>
            <w:shd w:val="clear" w:color="auto" w:fill="auto"/>
          </w:tcPr>
          <w:p w:rsidR="00346B96" w:rsidRDefault="00BE4300" w:rsidP="002A572E">
            <w:pPr>
              <w:spacing w:after="0" w:line="240" w:lineRule="auto"/>
              <w:jc w:val="both"/>
            </w:pPr>
            <w:r w:rsidRPr="007024C4">
              <w:rPr>
                <w:rFonts w:ascii="Times New Roman" w:eastAsia="Times New Roman" w:hAnsi="Times New Roman"/>
              </w:rPr>
              <w:t xml:space="preserve">Минтруд  НСО, </w:t>
            </w:r>
            <w:r w:rsidRPr="007024C4">
              <w:t xml:space="preserve"> </w:t>
            </w:r>
          </w:p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Размещение информации на официальном сайте в сети  Интернет с описанием карьерного трека наиболее успешных выпускников государственных профессиональных образовательных учреждений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Информация, размещенная на официальном сайте в сети  Интернет </w:t>
            </w:r>
          </w:p>
        </w:tc>
      </w:tr>
      <w:tr w:rsidR="00BE4300" w:rsidRPr="007024C4" w:rsidTr="002A572E">
        <w:trPr>
          <w:trHeight w:val="1170"/>
        </w:trPr>
        <w:tc>
          <w:tcPr>
            <w:tcW w:w="4677" w:type="dxa"/>
            <w:shd w:val="clear" w:color="auto" w:fill="auto"/>
          </w:tcPr>
          <w:p w:rsidR="00BE4300" w:rsidRPr="007024C4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199D">
              <w:rPr>
                <w:rFonts w:ascii="Times New Roman" w:hAnsi="Times New Roman"/>
              </w:rPr>
              <w:t>.3. </w:t>
            </w:r>
            <w:r w:rsidR="00BE4300" w:rsidRPr="007024C4">
              <w:rPr>
                <w:rFonts w:ascii="Times New Roman" w:hAnsi="Times New Roman"/>
              </w:rPr>
              <w:t xml:space="preserve">Оценка результатов участия в национальных и региональных </w:t>
            </w:r>
            <w:proofErr w:type="gramStart"/>
            <w:r w:rsidR="00BE4300" w:rsidRPr="007024C4">
              <w:rPr>
                <w:rFonts w:ascii="Times New Roman" w:hAnsi="Times New Roman"/>
              </w:rPr>
              <w:t>чемпионатах</w:t>
            </w:r>
            <w:proofErr w:type="gramEnd"/>
            <w:r w:rsidR="00BE4300" w:rsidRPr="007024C4">
              <w:rPr>
                <w:rFonts w:ascii="Times New Roman" w:hAnsi="Times New Roman"/>
              </w:rPr>
              <w:t xml:space="preserve"> профессионального мастерства</w:t>
            </w:r>
          </w:p>
        </w:tc>
        <w:tc>
          <w:tcPr>
            <w:tcW w:w="1418" w:type="dxa"/>
          </w:tcPr>
          <w:p w:rsidR="00BE4300" w:rsidRPr="007024C4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течение месяца после завершения чемпионата</w:t>
            </w:r>
          </w:p>
        </w:tc>
        <w:tc>
          <w:tcPr>
            <w:tcW w:w="2835" w:type="dxa"/>
            <w:shd w:val="clear" w:color="auto" w:fill="auto"/>
          </w:tcPr>
          <w:p w:rsidR="00346B96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 xml:space="preserve">Минтруд  НСО, </w:t>
            </w:r>
          </w:p>
          <w:p w:rsidR="00BE4300" w:rsidRPr="007024C4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024C4">
              <w:rPr>
                <w:rFonts w:ascii="Times New Roman" w:eastAsia="Times New Roman" w:hAnsi="Times New Roman"/>
              </w:rPr>
              <w:t>ГАУ ДПО НСО «Новосибирский центр развития профессионального образования»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BE4300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 xml:space="preserve">Проведение анализа результатов участия (а также их динамики) в национальных и региональных </w:t>
            </w:r>
            <w:proofErr w:type="gramStart"/>
            <w:r w:rsidRPr="007024C4">
              <w:rPr>
                <w:rFonts w:ascii="Times New Roman" w:hAnsi="Times New Roman"/>
              </w:rPr>
              <w:t>чемпионатах</w:t>
            </w:r>
            <w:proofErr w:type="gramEnd"/>
            <w:r w:rsidRPr="007024C4">
              <w:rPr>
                <w:rFonts w:ascii="Times New Roman" w:hAnsi="Times New Roman"/>
              </w:rPr>
              <w:t xml:space="preserve"> профессионального мастерства 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Информация о результатах анализа результатов участия (а также их динамики) в национальных и региональных чемпионатах профессионального мастерства</w:t>
            </w:r>
          </w:p>
        </w:tc>
      </w:tr>
      <w:tr w:rsidR="00BE4300" w:rsidRPr="007024C4" w:rsidTr="002A572E">
        <w:trPr>
          <w:trHeight w:val="540"/>
        </w:trPr>
        <w:tc>
          <w:tcPr>
            <w:tcW w:w="4677" w:type="dxa"/>
            <w:shd w:val="clear" w:color="auto" w:fill="auto"/>
          </w:tcPr>
          <w:p w:rsidR="00BE4300" w:rsidRPr="00B20F2D" w:rsidRDefault="006B23BA" w:rsidP="002A57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0F2D">
              <w:rPr>
                <w:rFonts w:ascii="Times New Roman" w:hAnsi="Times New Roman"/>
              </w:rPr>
              <w:t>8</w:t>
            </w:r>
            <w:r w:rsidR="0015199D">
              <w:rPr>
                <w:rFonts w:ascii="Times New Roman" w:hAnsi="Times New Roman"/>
              </w:rPr>
              <w:t>.4. </w:t>
            </w:r>
            <w:r w:rsidR="00BE4300" w:rsidRPr="00B20F2D">
              <w:rPr>
                <w:rFonts w:ascii="Times New Roman" w:hAnsi="Times New Roman"/>
              </w:rPr>
              <w:t xml:space="preserve">Анализ </w:t>
            </w:r>
            <w:proofErr w:type="gramStart"/>
            <w:r w:rsidR="00BE4300" w:rsidRPr="00B20F2D">
              <w:rPr>
                <w:rFonts w:ascii="Times New Roman" w:hAnsi="Times New Roman"/>
              </w:rPr>
              <w:t>эффективности отдельных мероприятий плана внедрения регионального стандарта кадрового обеспечения промышленного роста</w:t>
            </w:r>
            <w:proofErr w:type="gramEnd"/>
            <w:r w:rsidR="00BE4300" w:rsidRPr="00B20F2D">
              <w:rPr>
                <w:rFonts w:ascii="Times New Roman" w:hAnsi="Times New Roman"/>
              </w:rPr>
              <w:t xml:space="preserve"> в Новосибирской области</w:t>
            </w:r>
          </w:p>
        </w:tc>
        <w:tc>
          <w:tcPr>
            <w:tcW w:w="1418" w:type="dxa"/>
          </w:tcPr>
          <w:p w:rsidR="00CB356F" w:rsidRDefault="00BE4300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>январь</w:t>
            </w:r>
          </w:p>
          <w:p w:rsidR="00BE4300" w:rsidRPr="00B20F2D" w:rsidRDefault="00CB356F" w:rsidP="002A57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2018,</w:t>
            </w:r>
            <w:r w:rsidR="00ED3E88">
              <w:rPr>
                <w:rFonts w:ascii="Times New Roman" w:eastAsia="Times New Roman" w:hAnsi="Times New Roman"/>
              </w:rPr>
              <w:t xml:space="preserve"> декабрь</w:t>
            </w:r>
            <w:r w:rsidR="00BE4300" w:rsidRPr="00B20F2D">
              <w:rPr>
                <w:rFonts w:ascii="Times New Roman" w:eastAsia="Times New Roman" w:hAnsi="Times New Roman"/>
              </w:rPr>
              <w:t xml:space="preserve"> 2018</w:t>
            </w:r>
          </w:p>
        </w:tc>
        <w:tc>
          <w:tcPr>
            <w:tcW w:w="2835" w:type="dxa"/>
            <w:shd w:val="clear" w:color="auto" w:fill="auto"/>
          </w:tcPr>
          <w:p w:rsidR="00B31B8E" w:rsidRDefault="00346B96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20F2D">
              <w:rPr>
                <w:rFonts w:ascii="Times New Roman" w:eastAsia="Times New Roman" w:hAnsi="Times New Roman"/>
              </w:rPr>
              <w:t xml:space="preserve">Минтруд НСО,  </w:t>
            </w:r>
          </w:p>
          <w:p w:rsidR="00BE4300" w:rsidRPr="00B20F2D" w:rsidRDefault="00BE4300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B20F2D">
              <w:rPr>
                <w:rFonts w:ascii="Times New Roman" w:eastAsia="Times New Roman" w:hAnsi="Times New Roman"/>
              </w:rPr>
              <w:t>Мин</w:t>
            </w:r>
            <w:r w:rsidR="00B31B8E">
              <w:rPr>
                <w:rFonts w:ascii="Times New Roman" w:eastAsia="Times New Roman" w:hAnsi="Times New Roman"/>
              </w:rPr>
              <w:t>обрнауки</w:t>
            </w:r>
            <w:proofErr w:type="spellEnd"/>
            <w:r w:rsidR="00B31B8E">
              <w:rPr>
                <w:rFonts w:ascii="Times New Roman" w:eastAsia="Times New Roman" w:hAnsi="Times New Roman"/>
              </w:rPr>
              <w:t xml:space="preserve"> </w:t>
            </w:r>
            <w:r w:rsidRPr="00B20F2D">
              <w:rPr>
                <w:rFonts w:ascii="Times New Roman" w:eastAsia="Times New Roman" w:hAnsi="Times New Roman"/>
              </w:rPr>
              <w:t>НСО</w:t>
            </w:r>
            <w:r w:rsidR="00B43256" w:rsidRPr="00B20F2D">
              <w:rPr>
                <w:rFonts w:ascii="Times New Roman" w:eastAsia="Times New Roman" w:hAnsi="Times New Roman"/>
              </w:rPr>
              <w:t>,</w:t>
            </w:r>
          </w:p>
          <w:p w:rsidR="00B43256" w:rsidRPr="00B20F2D" w:rsidRDefault="00B43256" w:rsidP="002A57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B20F2D">
              <w:rPr>
                <w:rFonts w:ascii="Times New Roman" w:eastAsia="Times New Roman" w:hAnsi="Times New Roman"/>
              </w:rPr>
              <w:t>Минпромторг</w:t>
            </w:r>
            <w:proofErr w:type="spellEnd"/>
            <w:r w:rsidRPr="00B20F2D">
              <w:rPr>
                <w:rFonts w:ascii="Times New Roman" w:eastAsia="Times New Roman" w:hAnsi="Times New Roman"/>
              </w:rPr>
              <w:t xml:space="preserve"> НСО</w:t>
            </w:r>
          </w:p>
        </w:tc>
        <w:tc>
          <w:tcPr>
            <w:tcW w:w="2835" w:type="dxa"/>
            <w:shd w:val="clear" w:color="auto" w:fill="auto"/>
          </w:tcPr>
          <w:p w:rsidR="00BE4300" w:rsidRPr="007024C4" w:rsidRDefault="0053553C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анализа </w:t>
            </w:r>
            <w:r w:rsidR="00BE4300" w:rsidRPr="007024C4">
              <w:rPr>
                <w:rFonts w:ascii="Times New Roman" w:hAnsi="Times New Roman"/>
              </w:rPr>
              <w:t>эффективности внедрения регионального стандарта кадрового обеспечения промышленного роста</w:t>
            </w:r>
            <w:proofErr w:type="gramEnd"/>
            <w:r w:rsidR="00BE4300" w:rsidRPr="007024C4">
              <w:rPr>
                <w:rFonts w:ascii="Times New Roman" w:hAnsi="Times New Roman"/>
              </w:rPr>
              <w:t xml:space="preserve"> в Новосибирской области</w:t>
            </w:r>
          </w:p>
        </w:tc>
        <w:tc>
          <w:tcPr>
            <w:tcW w:w="3402" w:type="dxa"/>
          </w:tcPr>
          <w:p w:rsidR="00BE4300" w:rsidRPr="007024C4" w:rsidRDefault="00BE4300" w:rsidP="002A572E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4C4">
              <w:rPr>
                <w:rFonts w:ascii="Times New Roman" w:hAnsi="Times New Roman"/>
              </w:rPr>
              <w:t>Отчет об эффективности внедрения регионального стандарта кадрового обеспечения промышленного роста в Новосибирской области</w:t>
            </w:r>
          </w:p>
        </w:tc>
      </w:tr>
    </w:tbl>
    <w:p w:rsidR="008F7CC8" w:rsidRDefault="008F7CC8" w:rsidP="0056704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5B0B3E" w:rsidRPr="00B20F2D" w:rsidRDefault="005B0B3E" w:rsidP="0056704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B20F2D" w:rsidRDefault="00B20F2D" w:rsidP="005670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67043" w:rsidRPr="00B53D12" w:rsidRDefault="00567043" w:rsidP="005670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3D12">
        <w:rPr>
          <w:rFonts w:ascii="Times New Roman" w:hAnsi="Times New Roman"/>
          <w:b/>
          <w:sz w:val="26"/>
          <w:szCs w:val="26"/>
        </w:rPr>
        <w:t>Перечень используемых сокращений: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b/>
          <w:sz w:val="26"/>
          <w:szCs w:val="26"/>
        </w:rPr>
        <w:t xml:space="preserve">Минтруд </w:t>
      </w:r>
      <w:r w:rsidR="009829AB" w:rsidRPr="00055D4E">
        <w:rPr>
          <w:rFonts w:ascii="Times New Roman" w:eastAsia="Times New Roman" w:hAnsi="Times New Roman"/>
          <w:b/>
          <w:sz w:val="24"/>
          <w:szCs w:val="24"/>
        </w:rPr>
        <w:t>НСО</w:t>
      </w:r>
      <w:r w:rsidR="009829AB" w:rsidRPr="00055D4E">
        <w:rPr>
          <w:rFonts w:ascii="Times New Roman" w:hAnsi="Times New Roman"/>
          <w:sz w:val="26"/>
          <w:szCs w:val="26"/>
        </w:rPr>
        <w:t xml:space="preserve"> </w:t>
      </w:r>
      <w:r w:rsidRPr="00055D4E">
        <w:rPr>
          <w:rFonts w:ascii="Times New Roman" w:hAnsi="Times New Roman"/>
          <w:sz w:val="26"/>
          <w:szCs w:val="26"/>
        </w:rPr>
        <w:t>– министерство труда, занятости и трудовых ресурсов Новосибирской области;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5D4E">
        <w:rPr>
          <w:rFonts w:ascii="Times New Roman" w:hAnsi="Times New Roman"/>
          <w:b/>
          <w:sz w:val="26"/>
          <w:szCs w:val="26"/>
        </w:rPr>
        <w:t>Минпром</w:t>
      </w:r>
      <w:r w:rsidR="00DD089D" w:rsidRPr="00055D4E">
        <w:rPr>
          <w:rFonts w:ascii="Times New Roman" w:hAnsi="Times New Roman"/>
          <w:b/>
          <w:sz w:val="26"/>
          <w:szCs w:val="26"/>
        </w:rPr>
        <w:t>торг</w:t>
      </w:r>
      <w:proofErr w:type="spellEnd"/>
      <w:r w:rsidRPr="00055D4E">
        <w:rPr>
          <w:rFonts w:ascii="Times New Roman" w:hAnsi="Times New Roman"/>
          <w:b/>
          <w:sz w:val="26"/>
          <w:szCs w:val="26"/>
        </w:rPr>
        <w:t xml:space="preserve"> НСО</w:t>
      </w:r>
      <w:r w:rsidRPr="00055D4E">
        <w:rPr>
          <w:rFonts w:ascii="Times New Roman" w:hAnsi="Times New Roman"/>
          <w:sz w:val="26"/>
          <w:szCs w:val="26"/>
        </w:rPr>
        <w:t xml:space="preserve"> – министерство промышленности, торговли и развития предпринимательства Новосибирской области;</w:t>
      </w:r>
    </w:p>
    <w:p w:rsidR="00DA511D" w:rsidRPr="00055D4E" w:rsidRDefault="00DA511D" w:rsidP="005670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b/>
          <w:sz w:val="26"/>
          <w:szCs w:val="26"/>
        </w:rPr>
        <w:t xml:space="preserve">Минэкономразвития НСО – </w:t>
      </w:r>
      <w:r w:rsidRPr="00055D4E">
        <w:rPr>
          <w:rFonts w:ascii="Times New Roman" w:hAnsi="Times New Roman"/>
          <w:sz w:val="26"/>
          <w:szCs w:val="26"/>
        </w:rPr>
        <w:t>министерство экономического развития Новосибирской области;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55D4E">
        <w:rPr>
          <w:rFonts w:ascii="Times New Roman" w:eastAsia="Times New Roman" w:hAnsi="Times New Roman"/>
          <w:b/>
          <w:sz w:val="26"/>
          <w:szCs w:val="26"/>
        </w:rPr>
        <w:t>Минобрнауки</w:t>
      </w:r>
      <w:proofErr w:type="spellEnd"/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 НСО</w:t>
      </w:r>
      <w:r w:rsidRPr="00055D4E">
        <w:rPr>
          <w:rFonts w:ascii="Times New Roman" w:eastAsia="Times New Roman" w:hAnsi="Times New Roman"/>
          <w:sz w:val="26"/>
          <w:szCs w:val="26"/>
        </w:rPr>
        <w:t xml:space="preserve"> - министерство образования, науки и инновационной политики Новосибирской области;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5D4E">
        <w:rPr>
          <w:rFonts w:ascii="Times New Roman" w:hAnsi="Times New Roman"/>
          <w:b/>
          <w:sz w:val="26"/>
          <w:szCs w:val="26"/>
        </w:rPr>
        <w:t xml:space="preserve">ГБПОУ НСО «Новосибирский химико-технологический колледж им. Д.И. Менделеева» - </w:t>
      </w:r>
      <w:r w:rsidRPr="00055D4E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 Новосибирской области «Новосибирский химико-технологический колледж им. Д.И. Менделеева»;</w:t>
      </w:r>
    </w:p>
    <w:p w:rsidR="00B20F2D" w:rsidRDefault="00567043" w:rsidP="005670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55D4E">
        <w:rPr>
          <w:rFonts w:ascii="Times New Roman" w:hAnsi="Times New Roman"/>
          <w:b/>
          <w:sz w:val="26"/>
          <w:szCs w:val="26"/>
        </w:rPr>
        <w:lastRenderedPageBreak/>
        <w:t xml:space="preserve">ГБПОУ НСО «Новосибирский технический колледж им. А.И. Покрышкина» - </w:t>
      </w:r>
      <w:r w:rsidRPr="00055D4E">
        <w:rPr>
          <w:rFonts w:ascii="Times New Roman" w:hAnsi="Times New Roman"/>
          <w:sz w:val="26"/>
          <w:szCs w:val="26"/>
        </w:rPr>
        <w:t xml:space="preserve">государственное бюджетное профессиональное образовательное учреждение Новосибирской области «Новосибирский технический колледж им. А.И. Покрышкина»; </w:t>
      </w:r>
      <w:r w:rsidRPr="00055D4E">
        <w:rPr>
          <w:rFonts w:ascii="Times New Roman" w:hAnsi="Times New Roman"/>
          <w:b/>
          <w:sz w:val="26"/>
          <w:szCs w:val="26"/>
        </w:rPr>
        <w:t xml:space="preserve"> </w:t>
      </w:r>
    </w:p>
    <w:p w:rsidR="00B20F2D" w:rsidRPr="0015199D" w:rsidRDefault="00567043" w:rsidP="005670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55D4E">
        <w:rPr>
          <w:rFonts w:ascii="Times New Roman" w:eastAsia="Times New Roman" w:hAnsi="Times New Roman"/>
          <w:b/>
          <w:sz w:val="26"/>
          <w:szCs w:val="26"/>
        </w:rPr>
        <w:t>ГБПОУ НСО «Новосибирский авиационный техн</w:t>
      </w:r>
      <w:r w:rsidR="00D62A94">
        <w:rPr>
          <w:rFonts w:ascii="Times New Roman" w:eastAsia="Times New Roman" w:hAnsi="Times New Roman"/>
          <w:b/>
          <w:sz w:val="26"/>
          <w:szCs w:val="26"/>
        </w:rPr>
        <w:t>ический</w:t>
      </w:r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 колледж имени Б.С. Галущака»</w:t>
      </w:r>
      <w:r w:rsidRPr="00055D4E">
        <w:rPr>
          <w:rFonts w:ascii="Times New Roman" w:eastAsia="Times New Roman" w:hAnsi="Times New Roman"/>
          <w:sz w:val="26"/>
          <w:szCs w:val="26"/>
        </w:rPr>
        <w:t xml:space="preserve"> - государственное бюджетное профессиональное образовательное учреждение Новосибирской области «Новосибирский авиационный технологический колледж имени Б.С. Галущака»;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ГБПОУ НСО «Новосибирский </w:t>
      </w:r>
      <w:proofErr w:type="spellStart"/>
      <w:proofErr w:type="gramStart"/>
      <w:r w:rsidRPr="00055D4E">
        <w:rPr>
          <w:rFonts w:ascii="Times New Roman" w:eastAsia="Times New Roman" w:hAnsi="Times New Roman"/>
          <w:b/>
          <w:sz w:val="26"/>
          <w:szCs w:val="26"/>
        </w:rPr>
        <w:t>строительно</w:t>
      </w:r>
      <w:proofErr w:type="spellEnd"/>
      <w:r w:rsidR="009829AB" w:rsidRPr="00055D4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055D4E">
        <w:rPr>
          <w:rFonts w:ascii="Times New Roman" w:eastAsia="Times New Roman" w:hAnsi="Times New Roman"/>
          <w:b/>
          <w:sz w:val="26"/>
          <w:szCs w:val="26"/>
        </w:rPr>
        <w:t>- монтажный</w:t>
      </w:r>
      <w:proofErr w:type="gramEnd"/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 колледж»</w:t>
      </w:r>
      <w:r w:rsidR="00B20F2D">
        <w:rPr>
          <w:rFonts w:ascii="Times New Roman" w:eastAsia="Times New Roman" w:hAnsi="Times New Roman"/>
          <w:sz w:val="26"/>
          <w:szCs w:val="26"/>
        </w:rPr>
        <w:t xml:space="preserve"> -  </w:t>
      </w:r>
      <w:r w:rsidRPr="00055D4E">
        <w:rPr>
          <w:rFonts w:ascii="Times New Roman" w:eastAsia="Times New Roman" w:hAnsi="Times New Roman"/>
          <w:sz w:val="26"/>
          <w:szCs w:val="26"/>
        </w:rPr>
        <w:t>государственное бюджетное профессиональное образовательное учреждение Новосибирской области «Новосибирский строительно- монтажный колледж»;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ГБПОУ НСО «Новосибирский промышленно - </w:t>
      </w:r>
      <w:proofErr w:type="gramStart"/>
      <w:r w:rsidRPr="00055D4E">
        <w:rPr>
          <w:rFonts w:ascii="Times New Roman" w:eastAsia="Times New Roman" w:hAnsi="Times New Roman"/>
          <w:b/>
          <w:sz w:val="26"/>
          <w:szCs w:val="26"/>
        </w:rPr>
        <w:t>энергетический</w:t>
      </w:r>
      <w:proofErr w:type="gramEnd"/>
      <w:r w:rsidRPr="00055D4E">
        <w:rPr>
          <w:rFonts w:ascii="Times New Roman" w:eastAsia="Times New Roman" w:hAnsi="Times New Roman"/>
          <w:b/>
          <w:sz w:val="26"/>
          <w:szCs w:val="26"/>
        </w:rPr>
        <w:t xml:space="preserve"> колледж»</w:t>
      </w:r>
      <w:r w:rsidRPr="00055D4E">
        <w:rPr>
          <w:rFonts w:ascii="Times New Roman" w:eastAsia="Times New Roman" w:hAnsi="Times New Roman"/>
          <w:sz w:val="26"/>
          <w:szCs w:val="26"/>
        </w:rPr>
        <w:t xml:space="preserve"> - государственное бюджетное профессиональное образовательное учреждение Новосибирской области «Новосибирский промышленно - энергетический колледж»;</w:t>
      </w:r>
    </w:p>
    <w:p w:rsidR="00567043" w:rsidRPr="00055D4E" w:rsidRDefault="00567043" w:rsidP="005670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55D4E">
        <w:rPr>
          <w:rFonts w:ascii="Times New Roman" w:eastAsia="Times New Roman" w:hAnsi="Times New Roman"/>
          <w:b/>
          <w:sz w:val="26"/>
          <w:szCs w:val="26"/>
        </w:rPr>
        <w:t>ГБПОУ НСО «Новосибирский авиастроительный лицей»</w:t>
      </w:r>
      <w:r w:rsidRPr="00055D4E">
        <w:rPr>
          <w:rFonts w:ascii="Times New Roman" w:eastAsia="Times New Roman" w:hAnsi="Times New Roman"/>
          <w:sz w:val="26"/>
          <w:szCs w:val="26"/>
        </w:rPr>
        <w:t xml:space="preserve"> - государственное бюджетное профессиональное образовательное учреждение Новосибирской области «Новосибирский авиастроительный лицей»;</w:t>
      </w:r>
    </w:p>
    <w:p w:rsidR="001C5D85" w:rsidRPr="00055D4E" w:rsidRDefault="00567043" w:rsidP="001C5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D4E">
        <w:rPr>
          <w:rFonts w:ascii="Times New Roman" w:eastAsia="Times New Roman" w:hAnsi="Times New Roman"/>
          <w:b/>
          <w:sz w:val="26"/>
          <w:szCs w:val="26"/>
        </w:rPr>
        <w:t>ГАУ ДПО НСО «Новосибирский центр развития профессионального образования»</w:t>
      </w:r>
      <w:r w:rsidRPr="00055D4E">
        <w:rPr>
          <w:rFonts w:ascii="Times New Roman" w:eastAsia="Times New Roman" w:hAnsi="Times New Roman"/>
          <w:sz w:val="26"/>
          <w:szCs w:val="26"/>
        </w:rPr>
        <w:t xml:space="preserve"> - государственное автономное учреждение </w:t>
      </w:r>
      <w:proofErr w:type="gramStart"/>
      <w:r w:rsidRPr="00055D4E">
        <w:rPr>
          <w:rFonts w:ascii="Times New Roman" w:eastAsia="Times New Roman" w:hAnsi="Times New Roman"/>
          <w:sz w:val="26"/>
          <w:szCs w:val="26"/>
        </w:rPr>
        <w:t>дополнительного</w:t>
      </w:r>
      <w:proofErr w:type="gramEnd"/>
      <w:r w:rsidRPr="00055D4E">
        <w:rPr>
          <w:rFonts w:ascii="Times New Roman" w:eastAsia="Times New Roman" w:hAnsi="Times New Roman"/>
          <w:sz w:val="26"/>
          <w:szCs w:val="26"/>
        </w:rPr>
        <w:t xml:space="preserve"> профессионального образования Новосибирской области «Новосибирский центр развития профессионального образования».</w:t>
      </w:r>
    </w:p>
    <w:p w:rsidR="00926C30" w:rsidRPr="00055D4E" w:rsidRDefault="00926C30" w:rsidP="00926C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D85" w:rsidRPr="00055D4E" w:rsidRDefault="001C5D85" w:rsidP="00926C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C5D85" w:rsidRPr="00055D4E" w:rsidSect="00B20F2D">
      <w:headerReference w:type="default" r:id="rId11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E1" w:rsidRDefault="002E22E1" w:rsidP="004E0C6D">
      <w:pPr>
        <w:spacing w:after="0" w:line="240" w:lineRule="auto"/>
      </w:pPr>
      <w:r>
        <w:separator/>
      </w:r>
    </w:p>
  </w:endnote>
  <w:endnote w:type="continuationSeparator" w:id="0">
    <w:p w:rsidR="002E22E1" w:rsidRDefault="002E22E1" w:rsidP="004E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E1" w:rsidRDefault="002E22E1" w:rsidP="004E0C6D">
      <w:pPr>
        <w:spacing w:after="0" w:line="240" w:lineRule="auto"/>
      </w:pPr>
      <w:r>
        <w:separator/>
      </w:r>
    </w:p>
  </w:footnote>
  <w:footnote w:type="continuationSeparator" w:id="0">
    <w:p w:rsidR="002E22E1" w:rsidRDefault="002E22E1" w:rsidP="004E0C6D">
      <w:pPr>
        <w:spacing w:after="0" w:line="240" w:lineRule="auto"/>
      </w:pPr>
      <w:r>
        <w:continuationSeparator/>
      </w:r>
    </w:p>
  </w:footnote>
  <w:footnote w:id="1">
    <w:p w:rsidR="00530A94" w:rsidRPr="00530A94" w:rsidRDefault="00530A94">
      <w:pPr>
        <w:pStyle w:val="a6"/>
      </w:pPr>
      <w:r>
        <w:rPr>
          <w:rStyle w:val="aff3"/>
        </w:rPr>
        <w:footnoteRef/>
      </w:r>
      <w:r>
        <w:t xml:space="preserve"> </w:t>
      </w:r>
      <w:r w:rsidRPr="00530A94">
        <w:t>В соответствии со сроками реализации мероприятий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8833"/>
      <w:docPartObj>
        <w:docPartGallery w:val="Page Numbers (Top of Page)"/>
        <w:docPartUnique/>
      </w:docPartObj>
    </w:sdtPr>
    <w:sdtEndPr/>
    <w:sdtContent>
      <w:p w:rsidR="00562C1C" w:rsidRDefault="00605C4E">
        <w:pPr>
          <w:pStyle w:val="aa"/>
          <w:jc w:val="center"/>
        </w:pPr>
        <w:r>
          <w:fldChar w:fldCharType="begin"/>
        </w:r>
        <w:r w:rsidR="00562C1C">
          <w:instrText>PAGE   \* MERGEFORMAT</w:instrText>
        </w:r>
        <w:r>
          <w:fldChar w:fldCharType="separate"/>
        </w:r>
        <w:r w:rsidR="0025716B">
          <w:rPr>
            <w:noProof/>
          </w:rPr>
          <w:t>3</w:t>
        </w:r>
        <w:r>
          <w:fldChar w:fldCharType="end"/>
        </w:r>
      </w:p>
    </w:sdtContent>
  </w:sdt>
  <w:p w:rsidR="00562C1C" w:rsidRDefault="00562C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1E2"/>
    <w:multiLevelType w:val="multilevel"/>
    <w:tmpl w:val="C8F63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352D9"/>
    <w:multiLevelType w:val="hybridMultilevel"/>
    <w:tmpl w:val="974EF43A"/>
    <w:lvl w:ilvl="0" w:tplc="7450A98A">
      <w:start w:val="1"/>
      <w:numFmt w:val="bullet"/>
      <w:pStyle w:val="hetnet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" w:hAnsi="Courier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" w:hAnsi="Courier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E75447"/>
    <w:multiLevelType w:val="hybridMultilevel"/>
    <w:tmpl w:val="C4E659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41455A"/>
    <w:multiLevelType w:val="hybridMultilevel"/>
    <w:tmpl w:val="A8AA02A8"/>
    <w:lvl w:ilvl="0" w:tplc="B52C00EC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C207164"/>
    <w:multiLevelType w:val="hybridMultilevel"/>
    <w:tmpl w:val="C20E4878"/>
    <w:lvl w:ilvl="0" w:tplc="A40A8EC0">
      <w:start w:val="1"/>
      <w:numFmt w:val="bullet"/>
      <w:pStyle w:val="2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D1C5959"/>
    <w:multiLevelType w:val="hybridMultilevel"/>
    <w:tmpl w:val="E744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B54A1"/>
    <w:multiLevelType w:val="hybridMultilevel"/>
    <w:tmpl w:val="AD48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A6C01"/>
    <w:multiLevelType w:val="hybridMultilevel"/>
    <w:tmpl w:val="750A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C5520"/>
    <w:multiLevelType w:val="hybridMultilevel"/>
    <w:tmpl w:val="F88A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368A9"/>
    <w:multiLevelType w:val="hybridMultilevel"/>
    <w:tmpl w:val="F75E726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E611D0B"/>
    <w:multiLevelType w:val="multilevel"/>
    <w:tmpl w:val="D526B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3384B44"/>
    <w:multiLevelType w:val="hybridMultilevel"/>
    <w:tmpl w:val="851E5A70"/>
    <w:lvl w:ilvl="0" w:tplc="1012F504">
      <w:start w:val="1"/>
      <w:numFmt w:val="bullet"/>
      <w:pStyle w:val="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E7D99"/>
    <w:multiLevelType w:val="multilevel"/>
    <w:tmpl w:val="58A08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62EB1F2F"/>
    <w:multiLevelType w:val="hybridMultilevel"/>
    <w:tmpl w:val="2DEE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A2CC7"/>
    <w:multiLevelType w:val="multilevel"/>
    <w:tmpl w:val="83D0457E"/>
    <w:lvl w:ilvl="0">
      <w:start w:val="1"/>
      <w:numFmt w:val="decimal"/>
      <w:pStyle w:val="20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6A48B9"/>
    <w:multiLevelType w:val="hybridMultilevel"/>
    <w:tmpl w:val="4D0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1"/>
  </w:num>
  <w:num w:numId="8">
    <w:abstractNumId w:val="11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15"/>
  </w:num>
  <w:num w:numId="18">
    <w:abstractNumId w:val="15"/>
  </w:num>
  <w:num w:numId="19">
    <w:abstractNumId w:val="8"/>
  </w:num>
  <w:num w:numId="20">
    <w:abstractNumId w:val="8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</w:num>
  <w:num w:numId="25">
    <w:abstractNumId w:val="3"/>
  </w:num>
  <w:num w:numId="26">
    <w:abstractNumId w:val="3"/>
  </w:num>
  <w:num w:numId="27">
    <w:abstractNumId w:val="10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698"/>
    <w:rsid w:val="00003386"/>
    <w:rsid w:val="00003A16"/>
    <w:rsid w:val="0000542B"/>
    <w:rsid w:val="00005983"/>
    <w:rsid w:val="00006F54"/>
    <w:rsid w:val="000116F7"/>
    <w:rsid w:val="00016A79"/>
    <w:rsid w:val="00021AD2"/>
    <w:rsid w:val="0002448E"/>
    <w:rsid w:val="00034690"/>
    <w:rsid w:val="000401E0"/>
    <w:rsid w:val="000422D1"/>
    <w:rsid w:val="000536E5"/>
    <w:rsid w:val="00055D4E"/>
    <w:rsid w:val="00064E7A"/>
    <w:rsid w:val="00073DCC"/>
    <w:rsid w:val="00076AF9"/>
    <w:rsid w:val="00077001"/>
    <w:rsid w:val="0008191C"/>
    <w:rsid w:val="00082F95"/>
    <w:rsid w:val="000831EC"/>
    <w:rsid w:val="000841D3"/>
    <w:rsid w:val="000848C3"/>
    <w:rsid w:val="00084A11"/>
    <w:rsid w:val="000A5E1A"/>
    <w:rsid w:val="000B2008"/>
    <w:rsid w:val="000B50B3"/>
    <w:rsid w:val="000C764B"/>
    <w:rsid w:val="000D02FF"/>
    <w:rsid w:val="000D190D"/>
    <w:rsid w:val="000D3079"/>
    <w:rsid w:val="000D5D32"/>
    <w:rsid w:val="000E44F9"/>
    <w:rsid w:val="000E6D53"/>
    <w:rsid w:val="00103A61"/>
    <w:rsid w:val="00105BFD"/>
    <w:rsid w:val="00107248"/>
    <w:rsid w:val="00110D94"/>
    <w:rsid w:val="00111514"/>
    <w:rsid w:val="001348CF"/>
    <w:rsid w:val="0014647D"/>
    <w:rsid w:val="00147BFE"/>
    <w:rsid w:val="00150656"/>
    <w:rsid w:val="00150A1D"/>
    <w:rsid w:val="0015120B"/>
    <w:rsid w:val="0015199D"/>
    <w:rsid w:val="00152D2F"/>
    <w:rsid w:val="00154D66"/>
    <w:rsid w:val="00155140"/>
    <w:rsid w:val="00160FC6"/>
    <w:rsid w:val="0016245F"/>
    <w:rsid w:val="00167D29"/>
    <w:rsid w:val="00171858"/>
    <w:rsid w:val="00180ABD"/>
    <w:rsid w:val="00180CBD"/>
    <w:rsid w:val="00182741"/>
    <w:rsid w:val="00185EC4"/>
    <w:rsid w:val="00192CE6"/>
    <w:rsid w:val="00195AED"/>
    <w:rsid w:val="001A0AA1"/>
    <w:rsid w:val="001A173D"/>
    <w:rsid w:val="001A1CF5"/>
    <w:rsid w:val="001A4CFA"/>
    <w:rsid w:val="001A58E8"/>
    <w:rsid w:val="001A7883"/>
    <w:rsid w:val="001B6562"/>
    <w:rsid w:val="001C242D"/>
    <w:rsid w:val="001C5D85"/>
    <w:rsid w:val="001D0942"/>
    <w:rsid w:val="001D34B8"/>
    <w:rsid w:val="001D3B27"/>
    <w:rsid w:val="001F2AF2"/>
    <w:rsid w:val="001F4E92"/>
    <w:rsid w:val="001F58A4"/>
    <w:rsid w:val="00200B27"/>
    <w:rsid w:val="00201D6D"/>
    <w:rsid w:val="0020230F"/>
    <w:rsid w:val="00203D02"/>
    <w:rsid w:val="00204EEA"/>
    <w:rsid w:val="00207600"/>
    <w:rsid w:val="00212FF1"/>
    <w:rsid w:val="002178FA"/>
    <w:rsid w:val="00222144"/>
    <w:rsid w:val="0022437C"/>
    <w:rsid w:val="002332AC"/>
    <w:rsid w:val="0023653B"/>
    <w:rsid w:val="0025043A"/>
    <w:rsid w:val="00250498"/>
    <w:rsid w:val="00255980"/>
    <w:rsid w:val="0025716B"/>
    <w:rsid w:val="00261985"/>
    <w:rsid w:val="00264E00"/>
    <w:rsid w:val="00266E9C"/>
    <w:rsid w:val="00270DDB"/>
    <w:rsid w:val="00276BC8"/>
    <w:rsid w:val="00283563"/>
    <w:rsid w:val="00287545"/>
    <w:rsid w:val="0029178B"/>
    <w:rsid w:val="00291F56"/>
    <w:rsid w:val="00292F2A"/>
    <w:rsid w:val="002A572E"/>
    <w:rsid w:val="002A5A1C"/>
    <w:rsid w:val="002A677B"/>
    <w:rsid w:val="002B155E"/>
    <w:rsid w:val="002B1E9E"/>
    <w:rsid w:val="002B5679"/>
    <w:rsid w:val="002C0785"/>
    <w:rsid w:val="002C2E69"/>
    <w:rsid w:val="002C5956"/>
    <w:rsid w:val="002E1CCB"/>
    <w:rsid w:val="002E1D07"/>
    <w:rsid w:val="002E22E1"/>
    <w:rsid w:val="002E2BE6"/>
    <w:rsid w:val="002E443E"/>
    <w:rsid w:val="002E49CD"/>
    <w:rsid w:val="002E7149"/>
    <w:rsid w:val="002F61A4"/>
    <w:rsid w:val="002F788D"/>
    <w:rsid w:val="003103A5"/>
    <w:rsid w:val="0031121B"/>
    <w:rsid w:val="00313AC2"/>
    <w:rsid w:val="003259AE"/>
    <w:rsid w:val="0032610A"/>
    <w:rsid w:val="0032737D"/>
    <w:rsid w:val="00340672"/>
    <w:rsid w:val="003415ED"/>
    <w:rsid w:val="003459F4"/>
    <w:rsid w:val="00346136"/>
    <w:rsid w:val="00346B96"/>
    <w:rsid w:val="003476F3"/>
    <w:rsid w:val="0034787C"/>
    <w:rsid w:val="00356170"/>
    <w:rsid w:val="00357B64"/>
    <w:rsid w:val="003605F3"/>
    <w:rsid w:val="003624B2"/>
    <w:rsid w:val="003639EF"/>
    <w:rsid w:val="00367A45"/>
    <w:rsid w:val="00372720"/>
    <w:rsid w:val="00373756"/>
    <w:rsid w:val="00373FA5"/>
    <w:rsid w:val="003749D4"/>
    <w:rsid w:val="00374CA9"/>
    <w:rsid w:val="00375E25"/>
    <w:rsid w:val="003768A5"/>
    <w:rsid w:val="0038533A"/>
    <w:rsid w:val="00386706"/>
    <w:rsid w:val="00390045"/>
    <w:rsid w:val="003A2C18"/>
    <w:rsid w:val="003A5E72"/>
    <w:rsid w:val="003A616D"/>
    <w:rsid w:val="003A636A"/>
    <w:rsid w:val="003B0CC9"/>
    <w:rsid w:val="003C0792"/>
    <w:rsid w:val="003C0DEA"/>
    <w:rsid w:val="003C1566"/>
    <w:rsid w:val="003C6B9F"/>
    <w:rsid w:val="003D29A8"/>
    <w:rsid w:val="003D70EA"/>
    <w:rsid w:val="003E3D31"/>
    <w:rsid w:val="003E49E9"/>
    <w:rsid w:val="003E5E01"/>
    <w:rsid w:val="003F00B0"/>
    <w:rsid w:val="003F73EF"/>
    <w:rsid w:val="00400540"/>
    <w:rsid w:val="00401A3C"/>
    <w:rsid w:val="00404D2C"/>
    <w:rsid w:val="0042057B"/>
    <w:rsid w:val="00422E02"/>
    <w:rsid w:val="00423B19"/>
    <w:rsid w:val="0042438F"/>
    <w:rsid w:val="004273E9"/>
    <w:rsid w:val="00434DA4"/>
    <w:rsid w:val="0044224D"/>
    <w:rsid w:val="0044635B"/>
    <w:rsid w:val="004465BF"/>
    <w:rsid w:val="00453F5E"/>
    <w:rsid w:val="0045483F"/>
    <w:rsid w:val="00460425"/>
    <w:rsid w:val="0046098E"/>
    <w:rsid w:val="00472218"/>
    <w:rsid w:val="00472FC4"/>
    <w:rsid w:val="00474ABE"/>
    <w:rsid w:val="00482801"/>
    <w:rsid w:val="004831F7"/>
    <w:rsid w:val="00493022"/>
    <w:rsid w:val="00494668"/>
    <w:rsid w:val="004A4A3A"/>
    <w:rsid w:val="004B0A06"/>
    <w:rsid w:val="004C03A4"/>
    <w:rsid w:val="004C0906"/>
    <w:rsid w:val="004D791C"/>
    <w:rsid w:val="004E0C6D"/>
    <w:rsid w:val="004F2823"/>
    <w:rsid w:val="004F5762"/>
    <w:rsid w:val="004F60C2"/>
    <w:rsid w:val="00500E5E"/>
    <w:rsid w:val="00505E67"/>
    <w:rsid w:val="0051074C"/>
    <w:rsid w:val="00512BD9"/>
    <w:rsid w:val="00515807"/>
    <w:rsid w:val="005168D1"/>
    <w:rsid w:val="005232F3"/>
    <w:rsid w:val="00530A94"/>
    <w:rsid w:val="0053553C"/>
    <w:rsid w:val="00537A66"/>
    <w:rsid w:val="005414E2"/>
    <w:rsid w:val="00562C1C"/>
    <w:rsid w:val="00564EFF"/>
    <w:rsid w:val="00567043"/>
    <w:rsid w:val="005705C3"/>
    <w:rsid w:val="00572162"/>
    <w:rsid w:val="005760EE"/>
    <w:rsid w:val="00583B10"/>
    <w:rsid w:val="00594258"/>
    <w:rsid w:val="005A0670"/>
    <w:rsid w:val="005A4604"/>
    <w:rsid w:val="005A4AA5"/>
    <w:rsid w:val="005A5183"/>
    <w:rsid w:val="005B0B3E"/>
    <w:rsid w:val="005B0C42"/>
    <w:rsid w:val="005B6232"/>
    <w:rsid w:val="005B790B"/>
    <w:rsid w:val="005C05EA"/>
    <w:rsid w:val="005C323D"/>
    <w:rsid w:val="005C620F"/>
    <w:rsid w:val="005C7BA1"/>
    <w:rsid w:val="005D4BA9"/>
    <w:rsid w:val="005E1DD0"/>
    <w:rsid w:val="005F7457"/>
    <w:rsid w:val="00605C4E"/>
    <w:rsid w:val="00612260"/>
    <w:rsid w:val="00624420"/>
    <w:rsid w:val="00624F64"/>
    <w:rsid w:val="006266D0"/>
    <w:rsid w:val="006274CB"/>
    <w:rsid w:val="00631AA3"/>
    <w:rsid w:val="00631F5A"/>
    <w:rsid w:val="00633B9D"/>
    <w:rsid w:val="00634B14"/>
    <w:rsid w:val="006369F0"/>
    <w:rsid w:val="00640EB1"/>
    <w:rsid w:val="00652A86"/>
    <w:rsid w:val="0065355D"/>
    <w:rsid w:val="00671E3D"/>
    <w:rsid w:val="006745CB"/>
    <w:rsid w:val="00677C83"/>
    <w:rsid w:val="0068535D"/>
    <w:rsid w:val="006853C8"/>
    <w:rsid w:val="00687618"/>
    <w:rsid w:val="00690EFB"/>
    <w:rsid w:val="006A1FAC"/>
    <w:rsid w:val="006A3F34"/>
    <w:rsid w:val="006A54E8"/>
    <w:rsid w:val="006A78CA"/>
    <w:rsid w:val="006A7B0C"/>
    <w:rsid w:val="006B23BA"/>
    <w:rsid w:val="006B23EB"/>
    <w:rsid w:val="006D19B6"/>
    <w:rsid w:val="006D7D45"/>
    <w:rsid w:val="006E69A7"/>
    <w:rsid w:val="006E6B52"/>
    <w:rsid w:val="006E7982"/>
    <w:rsid w:val="006F024B"/>
    <w:rsid w:val="006F326A"/>
    <w:rsid w:val="006F4C94"/>
    <w:rsid w:val="006F5B5E"/>
    <w:rsid w:val="006F782C"/>
    <w:rsid w:val="0070133C"/>
    <w:rsid w:val="007024C4"/>
    <w:rsid w:val="00706BBC"/>
    <w:rsid w:val="0071010A"/>
    <w:rsid w:val="00712A79"/>
    <w:rsid w:val="00730B2F"/>
    <w:rsid w:val="00754C64"/>
    <w:rsid w:val="00757E9E"/>
    <w:rsid w:val="007618E8"/>
    <w:rsid w:val="00786A0D"/>
    <w:rsid w:val="0079105E"/>
    <w:rsid w:val="0079242C"/>
    <w:rsid w:val="007961E5"/>
    <w:rsid w:val="00796421"/>
    <w:rsid w:val="007A0D1C"/>
    <w:rsid w:val="007A31BF"/>
    <w:rsid w:val="007A548F"/>
    <w:rsid w:val="007A5C11"/>
    <w:rsid w:val="007C0320"/>
    <w:rsid w:val="007C1845"/>
    <w:rsid w:val="007C23B8"/>
    <w:rsid w:val="007D6B64"/>
    <w:rsid w:val="007E1E6E"/>
    <w:rsid w:val="007E22D8"/>
    <w:rsid w:val="007E4F93"/>
    <w:rsid w:val="007E7814"/>
    <w:rsid w:val="007F05D2"/>
    <w:rsid w:val="007F4CC2"/>
    <w:rsid w:val="007F4ECB"/>
    <w:rsid w:val="00813337"/>
    <w:rsid w:val="00816935"/>
    <w:rsid w:val="0081714C"/>
    <w:rsid w:val="008177CD"/>
    <w:rsid w:val="00817974"/>
    <w:rsid w:val="00820954"/>
    <w:rsid w:val="008222BA"/>
    <w:rsid w:val="0082258F"/>
    <w:rsid w:val="0082294C"/>
    <w:rsid w:val="008242E1"/>
    <w:rsid w:val="00824F26"/>
    <w:rsid w:val="00827F58"/>
    <w:rsid w:val="0083049E"/>
    <w:rsid w:val="008335E4"/>
    <w:rsid w:val="00833CC8"/>
    <w:rsid w:val="0083531C"/>
    <w:rsid w:val="00860999"/>
    <w:rsid w:val="00864594"/>
    <w:rsid w:val="00864B37"/>
    <w:rsid w:val="00865A16"/>
    <w:rsid w:val="008664BB"/>
    <w:rsid w:val="00866E3B"/>
    <w:rsid w:val="0087108B"/>
    <w:rsid w:val="008774BC"/>
    <w:rsid w:val="00877B3C"/>
    <w:rsid w:val="0088551F"/>
    <w:rsid w:val="00886277"/>
    <w:rsid w:val="008922A9"/>
    <w:rsid w:val="00892C24"/>
    <w:rsid w:val="008A5E74"/>
    <w:rsid w:val="008B348C"/>
    <w:rsid w:val="008B3F55"/>
    <w:rsid w:val="008B5D0E"/>
    <w:rsid w:val="008B60E8"/>
    <w:rsid w:val="008C0ED2"/>
    <w:rsid w:val="008C2AD7"/>
    <w:rsid w:val="008C4EBA"/>
    <w:rsid w:val="008C642C"/>
    <w:rsid w:val="008D0759"/>
    <w:rsid w:val="008D53A8"/>
    <w:rsid w:val="008E44C5"/>
    <w:rsid w:val="008F6B5B"/>
    <w:rsid w:val="008F7CC8"/>
    <w:rsid w:val="0090286E"/>
    <w:rsid w:val="00904C1E"/>
    <w:rsid w:val="00904FB4"/>
    <w:rsid w:val="00916A20"/>
    <w:rsid w:val="009202D1"/>
    <w:rsid w:val="00924498"/>
    <w:rsid w:val="00926C30"/>
    <w:rsid w:val="009336F5"/>
    <w:rsid w:val="00934EE1"/>
    <w:rsid w:val="0094128F"/>
    <w:rsid w:val="00944B6A"/>
    <w:rsid w:val="00945DF6"/>
    <w:rsid w:val="009508C3"/>
    <w:rsid w:val="009511EB"/>
    <w:rsid w:val="0095212B"/>
    <w:rsid w:val="00960F75"/>
    <w:rsid w:val="0096185E"/>
    <w:rsid w:val="00963F88"/>
    <w:rsid w:val="00967DF2"/>
    <w:rsid w:val="009705FE"/>
    <w:rsid w:val="009712B3"/>
    <w:rsid w:val="0097677A"/>
    <w:rsid w:val="00977DC6"/>
    <w:rsid w:val="0098051A"/>
    <w:rsid w:val="009829AB"/>
    <w:rsid w:val="00987F89"/>
    <w:rsid w:val="009918BB"/>
    <w:rsid w:val="00991D32"/>
    <w:rsid w:val="009A2D14"/>
    <w:rsid w:val="009A6FB4"/>
    <w:rsid w:val="009C4837"/>
    <w:rsid w:val="009D1BC0"/>
    <w:rsid w:val="009D2A5F"/>
    <w:rsid w:val="009D722C"/>
    <w:rsid w:val="009D77D2"/>
    <w:rsid w:val="009E2382"/>
    <w:rsid w:val="009F0874"/>
    <w:rsid w:val="009F24BD"/>
    <w:rsid w:val="009F24CA"/>
    <w:rsid w:val="009F2B1D"/>
    <w:rsid w:val="009F2DE4"/>
    <w:rsid w:val="00A03424"/>
    <w:rsid w:val="00A14180"/>
    <w:rsid w:val="00A158E0"/>
    <w:rsid w:val="00A23A0C"/>
    <w:rsid w:val="00A278EA"/>
    <w:rsid w:val="00A312F5"/>
    <w:rsid w:val="00A31ACB"/>
    <w:rsid w:val="00A43C62"/>
    <w:rsid w:val="00A448F8"/>
    <w:rsid w:val="00A453CC"/>
    <w:rsid w:val="00A467DF"/>
    <w:rsid w:val="00A47818"/>
    <w:rsid w:val="00A52333"/>
    <w:rsid w:val="00A5266C"/>
    <w:rsid w:val="00A612E6"/>
    <w:rsid w:val="00A64142"/>
    <w:rsid w:val="00A67E4D"/>
    <w:rsid w:val="00A74EFD"/>
    <w:rsid w:val="00A83BFC"/>
    <w:rsid w:val="00A9354D"/>
    <w:rsid w:val="00A95EA2"/>
    <w:rsid w:val="00A973D1"/>
    <w:rsid w:val="00AA0A59"/>
    <w:rsid w:val="00AA3BAB"/>
    <w:rsid w:val="00AB3124"/>
    <w:rsid w:val="00AB34BD"/>
    <w:rsid w:val="00AB6C4E"/>
    <w:rsid w:val="00AD054E"/>
    <w:rsid w:val="00AD2DF5"/>
    <w:rsid w:val="00AE6944"/>
    <w:rsid w:val="00AF03E8"/>
    <w:rsid w:val="00AF21AF"/>
    <w:rsid w:val="00AF27A3"/>
    <w:rsid w:val="00B013EE"/>
    <w:rsid w:val="00B154E6"/>
    <w:rsid w:val="00B16B77"/>
    <w:rsid w:val="00B2026F"/>
    <w:rsid w:val="00B20EEC"/>
    <w:rsid w:val="00B20F2D"/>
    <w:rsid w:val="00B227E3"/>
    <w:rsid w:val="00B27AF3"/>
    <w:rsid w:val="00B31B8E"/>
    <w:rsid w:val="00B3540F"/>
    <w:rsid w:val="00B35C0D"/>
    <w:rsid w:val="00B41304"/>
    <w:rsid w:val="00B43256"/>
    <w:rsid w:val="00B44977"/>
    <w:rsid w:val="00B53D12"/>
    <w:rsid w:val="00B56AE6"/>
    <w:rsid w:val="00B63414"/>
    <w:rsid w:val="00B63644"/>
    <w:rsid w:val="00B64444"/>
    <w:rsid w:val="00B767E6"/>
    <w:rsid w:val="00B862AB"/>
    <w:rsid w:val="00B86647"/>
    <w:rsid w:val="00B928E2"/>
    <w:rsid w:val="00B94557"/>
    <w:rsid w:val="00B94E03"/>
    <w:rsid w:val="00BA0D43"/>
    <w:rsid w:val="00BA2EDD"/>
    <w:rsid w:val="00BA42CF"/>
    <w:rsid w:val="00BA709A"/>
    <w:rsid w:val="00BB1630"/>
    <w:rsid w:val="00BC4560"/>
    <w:rsid w:val="00BC6141"/>
    <w:rsid w:val="00BD2B64"/>
    <w:rsid w:val="00BD5927"/>
    <w:rsid w:val="00BE34B0"/>
    <w:rsid w:val="00BE4300"/>
    <w:rsid w:val="00BE49F7"/>
    <w:rsid w:val="00C0171F"/>
    <w:rsid w:val="00C01B59"/>
    <w:rsid w:val="00C06334"/>
    <w:rsid w:val="00C107C1"/>
    <w:rsid w:val="00C17783"/>
    <w:rsid w:val="00C17AF6"/>
    <w:rsid w:val="00C2085E"/>
    <w:rsid w:val="00C241F9"/>
    <w:rsid w:val="00C27BF6"/>
    <w:rsid w:val="00C3160E"/>
    <w:rsid w:val="00C35816"/>
    <w:rsid w:val="00C35AD5"/>
    <w:rsid w:val="00C44735"/>
    <w:rsid w:val="00C45857"/>
    <w:rsid w:val="00C46879"/>
    <w:rsid w:val="00C508CB"/>
    <w:rsid w:val="00C544EC"/>
    <w:rsid w:val="00C628B8"/>
    <w:rsid w:val="00C654EF"/>
    <w:rsid w:val="00C667F9"/>
    <w:rsid w:val="00C71AD7"/>
    <w:rsid w:val="00C734E3"/>
    <w:rsid w:val="00C73707"/>
    <w:rsid w:val="00C759EF"/>
    <w:rsid w:val="00C8242F"/>
    <w:rsid w:val="00C91545"/>
    <w:rsid w:val="00C91992"/>
    <w:rsid w:val="00CA6DC7"/>
    <w:rsid w:val="00CB17A9"/>
    <w:rsid w:val="00CB356F"/>
    <w:rsid w:val="00CB69F4"/>
    <w:rsid w:val="00CB741B"/>
    <w:rsid w:val="00CC24C1"/>
    <w:rsid w:val="00CC3E91"/>
    <w:rsid w:val="00CC60A0"/>
    <w:rsid w:val="00CD1083"/>
    <w:rsid w:val="00CD21FF"/>
    <w:rsid w:val="00CD2C71"/>
    <w:rsid w:val="00CD3BE8"/>
    <w:rsid w:val="00D00FE5"/>
    <w:rsid w:val="00D122DE"/>
    <w:rsid w:val="00D17115"/>
    <w:rsid w:val="00D17B8B"/>
    <w:rsid w:val="00D3371E"/>
    <w:rsid w:val="00D34698"/>
    <w:rsid w:val="00D3537F"/>
    <w:rsid w:val="00D360E5"/>
    <w:rsid w:val="00D42053"/>
    <w:rsid w:val="00D56981"/>
    <w:rsid w:val="00D56F69"/>
    <w:rsid w:val="00D623E1"/>
    <w:rsid w:val="00D62A94"/>
    <w:rsid w:val="00D660FB"/>
    <w:rsid w:val="00D67EA1"/>
    <w:rsid w:val="00D707C0"/>
    <w:rsid w:val="00D77852"/>
    <w:rsid w:val="00D81BDB"/>
    <w:rsid w:val="00D82702"/>
    <w:rsid w:val="00D85456"/>
    <w:rsid w:val="00DA0481"/>
    <w:rsid w:val="00DA4F6B"/>
    <w:rsid w:val="00DA511D"/>
    <w:rsid w:val="00DB1D5D"/>
    <w:rsid w:val="00DC1E54"/>
    <w:rsid w:val="00DC5D3E"/>
    <w:rsid w:val="00DC620E"/>
    <w:rsid w:val="00DC70C5"/>
    <w:rsid w:val="00DD089D"/>
    <w:rsid w:val="00DD46F5"/>
    <w:rsid w:val="00DD7A2F"/>
    <w:rsid w:val="00DE6103"/>
    <w:rsid w:val="00DE7866"/>
    <w:rsid w:val="00DF0405"/>
    <w:rsid w:val="00DF129F"/>
    <w:rsid w:val="00DF291C"/>
    <w:rsid w:val="00DF2ECD"/>
    <w:rsid w:val="00DF55A0"/>
    <w:rsid w:val="00DF7268"/>
    <w:rsid w:val="00E009DC"/>
    <w:rsid w:val="00E0461F"/>
    <w:rsid w:val="00E0463A"/>
    <w:rsid w:val="00E07CB5"/>
    <w:rsid w:val="00E14D04"/>
    <w:rsid w:val="00E20F1B"/>
    <w:rsid w:val="00E21877"/>
    <w:rsid w:val="00E22E37"/>
    <w:rsid w:val="00E252C7"/>
    <w:rsid w:val="00E33B00"/>
    <w:rsid w:val="00E52C34"/>
    <w:rsid w:val="00E5385E"/>
    <w:rsid w:val="00E60963"/>
    <w:rsid w:val="00E61C30"/>
    <w:rsid w:val="00E63A94"/>
    <w:rsid w:val="00E65CBE"/>
    <w:rsid w:val="00E673B1"/>
    <w:rsid w:val="00E73349"/>
    <w:rsid w:val="00E73812"/>
    <w:rsid w:val="00E76CCD"/>
    <w:rsid w:val="00E77B08"/>
    <w:rsid w:val="00E91C2F"/>
    <w:rsid w:val="00E95CFE"/>
    <w:rsid w:val="00EC2B5C"/>
    <w:rsid w:val="00EC3532"/>
    <w:rsid w:val="00EC562E"/>
    <w:rsid w:val="00ED123C"/>
    <w:rsid w:val="00ED3E88"/>
    <w:rsid w:val="00ED7BE4"/>
    <w:rsid w:val="00EF5132"/>
    <w:rsid w:val="00F11BAC"/>
    <w:rsid w:val="00F175E9"/>
    <w:rsid w:val="00F21B03"/>
    <w:rsid w:val="00F22BC7"/>
    <w:rsid w:val="00F464AB"/>
    <w:rsid w:val="00F51A6F"/>
    <w:rsid w:val="00F52C94"/>
    <w:rsid w:val="00F54278"/>
    <w:rsid w:val="00F60169"/>
    <w:rsid w:val="00F71914"/>
    <w:rsid w:val="00F82C9E"/>
    <w:rsid w:val="00F87A60"/>
    <w:rsid w:val="00F96DC2"/>
    <w:rsid w:val="00FA0954"/>
    <w:rsid w:val="00FB1C24"/>
    <w:rsid w:val="00FB3733"/>
    <w:rsid w:val="00FC1233"/>
    <w:rsid w:val="00FC3F6B"/>
    <w:rsid w:val="00FD0651"/>
    <w:rsid w:val="00FD2165"/>
    <w:rsid w:val="00FD55E6"/>
    <w:rsid w:val="00FD63D0"/>
    <w:rsid w:val="00FE27F7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5F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6C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480" w:after="120" w:line="256" w:lineRule="auto"/>
      <w:outlineLvl w:val="0"/>
    </w:pPr>
    <w:rPr>
      <w:rFonts w:eastAsiaTheme="minorHAnsi"/>
      <w:bCs/>
      <w:caps/>
      <w:color w:val="FFFFFF" w:themeColor="background1"/>
      <w:sz w:val="28"/>
      <w:lang w:eastAsia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26C30"/>
    <w:pPr>
      <w:numPr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480" w:after="120" w:line="256" w:lineRule="auto"/>
      <w:outlineLvl w:val="1"/>
    </w:pPr>
    <w:rPr>
      <w:rFonts w:eastAsiaTheme="minorHAnsi"/>
      <w:caps/>
      <w:sz w:val="28"/>
      <w:lang w:eastAsia="en-US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926C30"/>
    <w:pPr>
      <w:numPr>
        <w:ilvl w:val="1"/>
        <w:numId w:val="3"/>
      </w:numPr>
      <w:pBdr>
        <w:top w:val="single" w:sz="6" w:space="2" w:color="5B9BD5" w:themeColor="accent1"/>
        <w:left w:val="single" w:sz="6" w:space="2" w:color="5B9BD5" w:themeColor="accent1"/>
      </w:pBdr>
      <w:spacing w:before="360" w:after="240" w:line="256" w:lineRule="auto"/>
      <w:outlineLvl w:val="2"/>
    </w:pPr>
    <w:rPr>
      <w:rFonts w:eastAsiaTheme="minorHAnsi"/>
      <w:caps/>
      <w:color w:val="1F4D78" w:themeColor="accent1" w:themeShade="7F"/>
      <w:sz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30"/>
    <w:pPr>
      <w:pBdr>
        <w:top w:val="dotted" w:sz="6" w:space="2" w:color="5B9BD5" w:themeColor="accent1"/>
        <w:left w:val="dotted" w:sz="6" w:space="2" w:color="5B9BD5" w:themeColor="accent1"/>
      </w:pBdr>
      <w:spacing w:before="300" w:after="160" w:line="256" w:lineRule="auto"/>
      <w:outlineLvl w:val="3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30"/>
    <w:pPr>
      <w:pBdr>
        <w:bottom w:val="single" w:sz="6" w:space="1" w:color="5B9BD5" w:themeColor="accent1"/>
      </w:pBdr>
      <w:spacing w:before="300" w:after="160" w:line="256" w:lineRule="auto"/>
      <w:outlineLvl w:val="4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30"/>
    <w:pPr>
      <w:pBdr>
        <w:bottom w:val="dotted" w:sz="6" w:space="1" w:color="5B9BD5" w:themeColor="accent1"/>
      </w:pBdr>
      <w:spacing w:before="300" w:after="160" w:line="256" w:lineRule="auto"/>
      <w:outlineLvl w:val="5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30"/>
    <w:pPr>
      <w:spacing w:before="300" w:after="160" w:line="256" w:lineRule="auto"/>
      <w:outlineLvl w:val="6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30"/>
    <w:pPr>
      <w:spacing w:before="300" w:after="160" w:line="256" w:lineRule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30"/>
    <w:pPr>
      <w:spacing w:before="300" w:after="160" w:line="256" w:lineRule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26C30"/>
    <w:rPr>
      <w:bCs/>
      <w:caps/>
      <w:color w:val="FFFFFF" w:themeColor="background1"/>
      <w:sz w:val="28"/>
      <w:shd w:val="clear" w:color="auto" w:fill="5B9BD5" w:themeFill="accent1"/>
    </w:rPr>
  </w:style>
  <w:style w:type="character" w:customStyle="1" w:styleId="21">
    <w:name w:val="Заголовок 2 Знак"/>
    <w:basedOn w:val="a0"/>
    <w:link w:val="20"/>
    <w:uiPriority w:val="9"/>
    <w:semiHidden/>
    <w:rsid w:val="00926C30"/>
    <w:rPr>
      <w:caps/>
      <w:sz w:val="28"/>
      <w:shd w:val="clear" w:color="auto" w:fill="DEEAF6" w:themeFill="accent1" w:themeFillTint="33"/>
    </w:rPr>
  </w:style>
  <w:style w:type="character" w:customStyle="1" w:styleId="31">
    <w:name w:val="Заголовок 3 Знак"/>
    <w:basedOn w:val="a0"/>
    <w:link w:val="3"/>
    <w:uiPriority w:val="9"/>
    <w:semiHidden/>
    <w:rsid w:val="00926C30"/>
    <w:rPr>
      <w:caps/>
      <w:color w:val="1F4D78" w:themeColor="accent1" w:themeShade="7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6C3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6C30"/>
    <w:rPr>
      <w:i/>
      <w:caps/>
      <w:spacing w:val="10"/>
      <w:sz w:val="18"/>
      <w:szCs w:val="18"/>
    </w:rPr>
  </w:style>
  <w:style w:type="character" w:styleId="a3">
    <w:name w:val="Hyperlink"/>
    <w:basedOn w:val="a0"/>
    <w:uiPriority w:val="99"/>
    <w:unhideWhenUsed/>
    <w:rsid w:val="00926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6C3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2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926C3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6C30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926C3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26C30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2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C3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2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C30"/>
    <w:rPr>
      <w:rFonts w:eastAsiaTheme="minorEastAsia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926C30"/>
    <w:pPr>
      <w:spacing w:after="160" w:line="256" w:lineRule="auto"/>
    </w:pPr>
    <w:rPr>
      <w:rFonts w:eastAsiaTheme="minorHAnsi"/>
      <w:b/>
      <w:bCs/>
      <w:color w:val="2E74B5" w:themeColor="accent1" w:themeShade="BF"/>
      <w:sz w:val="16"/>
      <w:szCs w:val="1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926C30"/>
    <w:pPr>
      <w:spacing w:after="160" w:line="256" w:lineRule="auto"/>
    </w:pPr>
    <w:rPr>
      <w:rFonts w:eastAsiaTheme="minorHAnsi"/>
      <w:caps/>
      <w:color w:val="5B9BD5" w:themeColor="accent1"/>
      <w:spacing w:val="10"/>
      <w:kern w:val="28"/>
      <w:sz w:val="52"/>
      <w:szCs w:val="5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926C30"/>
    <w:rPr>
      <w:caps/>
      <w:color w:val="5B9BD5" w:themeColor="accent1"/>
      <w:spacing w:val="10"/>
      <w:kern w:val="28"/>
      <w:sz w:val="52"/>
      <w:szCs w:val="52"/>
    </w:rPr>
  </w:style>
  <w:style w:type="paragraph" w:styleId="af1">
    <w:name w:val="Body Text Indent"/>
    <w:basedOn w:val="a"/>
    <w:link w:val="af2"/>
    <w:uiPriority w:val="99"/>
    <w:semiHidden/>
    <w:unhideWhenUsed/>
    <w:rsid w:val="00926C30"/>
    <w:pPr>
      <w:widowControl w:val="0"/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26C30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Subtitle"/>
    <w:basedOn w:val="a"/>
    <w:next w:val="a"/>
    <w:link w:val="af4"/>
    <w:uiPriority w:val="11"/>
    <w:qFormat/>
    <w:rsid w:val="00926C30"/>
    <w:pPr>
      <w:spacing w:after="1000" w:line="240" w:lineRule="auto"/>
    </w:pPr>
    <w:rPr>
      <w:rFonts w:eastAsiaTheme="minorHAnsi"/>
      <w:caps/>
      <w:color w:val="595959" w:themeColor="text1" w:themeTint="A6"/>
      <w:spacing w:val="10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926C30"/>
    <w:rPr>
      <w:caps/>
      <w:color w:val="595959" w:themeColor="text1" w:themeTint="A6"/>
      <w:spacing w:val="10"/>
      <w:szCs w:val="24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926C30"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rsid w:val="00926C30"/>
    <w:rPr>
      <w:rFonts w:eastAsiaTheme="minorEastAsia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2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26C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Без интервала Знак"/>
    <w:basedOn w:val="a0"/>
    <w:link w:val="afa"/>
    <w:uiPriority w:val="1"/>
    <w:locked/>
    <w:rsid w:val="00926C30"/>
  </w:style>
  <w:style w:type="paragraph" w:styleId="afa">
    <w:name w:val="No Spacing"/>
    <w:link w:val="af9"/>
    <w:uiPriority w:val="1"/>
    <w:qFormat/>
    <w:rsid w:val="00926C30"/>
    <w:pPr>
      <w:spacing w:after="0" w:line="240" w:lineRule="auto"/>
    </w:pPr>
  </w:style>
  <w:style w:type="paragraph" w:styleId="afb">
    <w:name w:val="Revision"/>
    <w:uiPriority w:val="99"/>
    <w:semiHidden/>
    <w:rsid w:val="00926C30"/>
    <w:pPr>
      <w:spacing w:after="0" w:line="240" w:lineRule="auto"/>
    </w:pPr>
  </w:style>
  <w:style w:type="character" w:customStyle="1" w:styleId="afc">
    <w:name w:val="Абзац списка Знак"/>
    <w:aliases w:val="Нумерованый список Знак,List Paragraph1 Знак"/>
    <w:link w:val="afd"/>
    <w:uiPriority w:val="34"/>
    <w:locked/>
    <w:rsid w:val="00926C30"/>
  </w:style>
  <w:style w:type="paragraph" w:styleId="afd">
    <w:name w:val="List Paragraph"/>
    <w:aliases w:val="Нумерованый список,List Paragraph1"/>
    <w:basedOn w:val="a"/>
    <w:link w:val="afc"/>
    <w:uiPriority w:val="34"/>
    <w:qFormat/>
    <w:rsid w:val="00926C30"/>
    <w:pPr>
      <w:ind w:left="720"/>
      <w:contextualSpacing/>
    </w:pPr>
    <w:rPr>
      <w:rFonts w:eastAsiaTheme="minorHAnsi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926C30"/>
    <w:pPr>
      <w:spacing w:after="160" w:line="256" w:lineRule="auto"/>
      <w:jc w:val="center"/>
    </w:pPr>
    <w:rPr>
      <w:rFonts w:eastAsiaTheme="minorHAnsi"/>
      <w:i/>
      <w:iCs/>
      <w:lang w:eastAsia="en-US"/>
    </w:rPr>
  </w:style>
  <w:style w:type="character" w:customStyle="1" w:styleId="23">
    <w:name w:val="Цитата 2 Знак"/>
    <w:basedOn w:val="a0"/>
    <w:link w:val="22"/>
    <w:uiPriority w:val="29"/>
    <w:rsid w:val="00926C30"/>
    <w:rPr>
      <w:i/>
      <w:iCs/>
    </w:rPr>
  </w:style>
  <w:style w:type="paragraph" w:styleId="afe">
    <w:name w:val="Intense Quote"/>
    <w:basedOn w:val="a"/>
    <w:next w:val="a"/>
    <w:link w:val="aff"/>
    <w:uiPriority w:val="30"/>
    <w:qFormat/>
    <w:rsid w:val="00926C30"/>
    <w:pPr>
      <w:pBdr>
        <w:top w:val="single" w:sz="4" w:space="10" w:color="5B9BD5" w:themeColor="accent1"/>
        <w:left w:val="single" w:sz="4" w:space="10" w:color="5B9BD5" w:themeColor="accent1"/>
      </w:pBdr>
      <w:spacing w:after="160" w:line="256" w:lineRule="auto"/>
      <w:ind w:left="1296" w:right="1152"/>
    </w:pPr>
    <w:rPr>
      <w:rFonts w:eastAsiaTheme="minorHAnsi"/>
      <w:i/>
      <w:iCs/>
      <w:color w:val="5B9BD5" w:themeColor="accent1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rsid w:val="00926C30"/>
    <w:rPr>
      <w:i/>
      <w:iCs/>
      <w:color w:val="5B9BD5" w:themeColor="accent1"/>
    </w:rPr>
  </w:style>
  <w:style w:type="paragraph" w:styleId="aff0">
    <w:name w:val="TOC Heading"/>
    <w:basedOn w:val="10"/>
    <w:next w:val="a"/>
    <w:uiPriority w:val="39"/>
    <w:semiHidden/>
    <w:unhideWhenUsed/>
    <w:qFormat/>
    <w:rsid w:val="00926C30"/>
    <w:pPr>
      <w:outlineLvl w:val="9"/>
    </w:pPr>
    <w:rPr>
      <w:lang w:bidi="en-US"/>
    </w:rPr>
  </w:style>
  <w:style w:type="paragraph" w:customStyle="1" w:styleId="Style6">
    <w:name w:val="Style6"/>
    <w:basedOn w:val="a"/>
    <w:uiPriority w:val="99"/>
    <w:semiHidden/>
    <w:rsid w:val="00926C30"/>
    <w:pPr>
      <w:widowControl w:val="0"/>
      <w:autoSpaceDE w:val="0"/>
      <w:autoSpaceDN w:val="0"/>
      <w:adjustRightInd w:val="0"/>
      <w:spacing w:after="0" w:line="346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_"/>
    <w:link w:val="24"/>
    <w:uiPriority w:val="99"/>
    <w:semiHidden/>
    <w:locked/>
    <w:rsid w:val="00926C30"/>
    <w:rPr>
      <w:rFonts w:ascii="Times New Roman" w:hAnsi="Times New Roman" w:cs="Times New Roman"/>
      <w:sz w:val="28"/>
      <w:shd w:val="clear" w:color="auto" w:fill="FFFFFF"/>
    </w:rPr>
  </w:style>
  <w:style w:type="paragraph" w:customStyle="1" w:styleId="24">
    <w:name w:val="Основной текст2"/>
    <w:basedOn w:val="a"/>
    <w:link w:val="aff1"/>
    <w:uiPriority w:val="99"/>
    <w:semiHidden/>
    <w:rsid w:val="00926C30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 w:cs="Times New Roman"/>
      <w:sz w:val="28"/>
      <w:lang w:eastAsia="en-US"/>
    </w:rPr>
  </w:style>
  <w:style w:type="paragraph" w:customStyle="1" w:styleId="Default">
    <w:name w:val="Default"/>
    <w:uiPriority w:val="99"/>
    <w:semiHidden/>
    <w:rsid w:val="00926C3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hetnetbullet">
    <w:name w:val="hetnet bullet"/>
    <w:basedOn w:val="a"/>
    <w:uiPriority w:val="99"/>
    <w:semiHidden/>
    <w:qFormat/>
    <w:rsid w:val="00926C30"/>
    <w:pPr>
      <w:numPr>
        <w:numId w:val="5"/>
      </w:numPr>
      <w:spacing w:after="160" w:line="240" w:lineRule="auto"/>
    </w:pPr>
    <w:rPr>
      <w:rFonts w:ascii="Arial" w:eastAsia="Cambria" w:hAnsi="Arial" w:cs="Times New Roman"/>
      <w:szCs w:val="24"/>
      <w:lang w:eastAsia="en-US"/>
    </w:rPr>
  </w:style>
  <w:style w:type="paragraph" w:customStyle="1" w:styleId="hetnetbody">
    <w:name w:val="hetnet body"/>
    <w:uiPriority w:val="99"/>
    <w:semiHidden/>
    <w:qFormat/>
    <w:rsid w:val="00926C30"/>
    <w:pPr>
      <w:spacing w:after="0" w:line="240" w:lineRule="auto"/>
      <w:ind w:firstLine="567"/>
      <w:jc w:val="both"/>
    </w:pPr>
    <w:rPr>
      <w:rFonts w:ascii="Arial" w:eastAsia="Cambria" w:hAnsi="Arial" w:cs="Times New Roman"/>
      <w:sz w:val="24"/>
      <w:szCs w:val="24"/>
    </w:rPr>
  </w:style>
  <w:style w:type="paragraph" w:customStyle="1" w:styleId="1">
    <w:name w:val="Стиль1"/>
    <w:basedOn w:val="a"/>
    <w:uiPriority w:val="99"/>
    <w:semiHidden/>
    <w:qFormat/>
    <w:rsid w:val="00926C30"/>
    <w:pPr>
      <w:numPr>
        <w:numId w:val="7"/>
      </w:numPr>
      <w:spacing w:before="80" w:after="160" w:line="256" w:lineRule="auto"/>
    </w:pPr>
    <w:rPr>
      <w:rFonts w:eastAsiaTheme="minorHAnsi"/>
      <w:lang w:eastAsia="en-US"/>
    </w:rPr>
  </w:style>
  <w:style w:type="paragraph" w:customStyle="1" w:styleId="2">
    <w:name w:val="Стиль2"/>
    <w:basedOn w:val="1"/>
    <w:uiPriority w:val="99"/>
    <w:semiHidden/>
    <w:qFormat/>
    <w:rsid w:val="00926C30"/>
    <w:pPr>
      <w:numPr>
        <w:numId w:val="9"/>
      </w:numPr>
    </w:pPr>
  </w:style>
  <w:style w:type="paragraph" w:customStyle="1" w:styleId="30">
    <w:name w:val="Стиль3"/>
    <w:basedOn w:val="a"/>
    <w:uiPriority w:val="99"/>
    <w:semiHidden/>
    <w:qFormat/>
    <w:rsid w:val="00926C30"/>
    <w:pPr>
      <w:numPr>
        <w:ilvl w:val="2"/>
        <w:numId w:val="3"/>
      </w:numPr>
      <w:spacing w:after="160" w:line="256" w:lineRule="auto"/>
      <w:outlineLvl w:val="3"/>
    </w:pPr>
    <w:rPr>
      <w:rFonts w:eastAsiaTheme="minorHAnsi"/>
      <w:lang w:eastAsia="en-US"/>
    </w:rPr>
  </w:style>
  <w:style w:type="paragraph" w:customStyle="1" w:styleId="aff2">
    <w:name w:val="табличный"/>
    <w:basedOn w:val="a"/>
    <w:uiPriority w:val="99"/>
    <w:semiHidden/>
    <w:qFormat/>
    <w:rsid w:val="00926C30"/>
    <w:pPr>
      <w:spacing w:after="160" w:line="240" w:lineRule="auto"/>
    </w:pPr>
    <w:rPr>
      <w:rFonts w:eastAsiaTheme="minorHAnsi"/>
      <w:b/>
      <w:bCs/>
      <w:color w:val="FFFFFF" w:themeColor="background1"/>
      <w:sz w:val="18"/>
      <w:lang w:eastAsia="en-US"/>
    </w:rPr>
  </w:style>
  <w:style w:type="paragraph" w:customStyle="1" w:styleId="41">
    <w:name w:val="Стиль4"/>
    <w:basedOn w:val="a"/>
    <w:uiPriority w:val="99"/>
    <w:semiHidden/>
    <w:qFormat/>
    <w:rsid w:val="00926C30"/>
    <w:pPr>
      <w:spacing w:after="160" w:line="240" w:lineRule="auto"/>
    </w:pPr>
    <w:rPr>
      <w:rFonts w:eastAsiaTheme="minorHAnsi"/>
      <w:szCs w:val="18"/>
      <w:lang w:eastAsia="en-US"/>
    </w:rPr>
  </w:style>
  <w:style w:type="paragraph" w:customStyle="1" w:styleId="12">
    <w:name w:val="Абзац списка1"/>
    <w:basedOn w:val="a"/>
    <w:uiPriority w:val="34"/>
    <w:semiHidden/>
    <w:qFormat/>
    <w:rsid w:val="00926C30"/>
    <w:pPr>
      <w:suppressAutoHyphens/>
      <w:spacing w:after="160" w:line="240" w:lineRule="auto"/>
      <w:ind w:left="720"/>
    </w:pPr>
    <w:rPr>
      <w:rFonts w:ascii="Times New Roman" w:eastAsia="Calibri" w:hAnsi="Times New Roman" w:cs="Times New Roman"/>
      <w:sz w:val="20"/>
      <w:lang w:eastAsia="ar-SA"/>
    </w:rPr>
  </w:style>
  <w:style w:type="character" w:styleId="aff3">
    <w:name w:val="footnote reference"/>
    <w:basedOn w:val="a0"/>
    <w:uiPriority w:val="99"/>
    <w:semiHidden/>
    <w:unhideWhenUsed/>
    <w:rsid w:val="00926C30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926C30"/>
    <w:rPr>
      <w:sz w:val="16"/>
      <w:szCs w:val="16"/>
    </w:rPr>
  </w:style>
  <w:style w:type="character" w:styleId="aff5">
    <w:name w:val="Subtle Emphasis"/>
    <w:uiPriority w:val="19"/>
    <w:qFormat/>
    <w:rsid w:val="00926C30"/>
    <w:rPr>
      <w:i/>
      <w:iCs/>
      <w:color w:val="1F4D78" w:themeColor="accent1" w:themeShade="7F"/>
    </w:rPr>
  </w:style>
  <w:style w:type="character" w:styleId="aff6">
    <w:name w:val="Intense Emphasis"/>
    <w:uiPriority w:val="21"/>
    <w:qFormat/>
    <w:rsid w:val="00926C30"/>
    <w:rPr>
      <w:b/>
      <w:bCs/>
      <w:caps/>
      <w:color w:val="1F4D78" w:themeColor="accent1" w:themeShade="7F"/>
      <w:spacing w:val="10"/>
    </w:rPr>
  </w:style>
  <w:style w:type="character" w:styleId="aff7">
    <w:name w:val="Subtle Reference"/>
    <w:uiPriority w:val="31"/>
    <w:qFormat/>
    <w:rsid w:val="00926C30"/>
    <w:rPr>
      <w:b/>
      <w:bCs/>
      <w:color w:val="5B9BD5" w:themeColor="accent1"/>
    </w:rPr>
  </w:style>
  <w:style w:type="character" w:styleId="aff8">
    <w:name w:val="Intense Reference"/>
    <w:uiPriority w:val="32"/>
    <w:qFormat/>
    <w:rsid w:val="00926C30"/>
    <w:rPr>
      <w:b/>
      <w:bCs/>
      <w:i/>
      <w:iCs/>
      <w:caps/>
      <w:color w:val="5B9BD5" w:themeColor="accent1"/>
    </w:rPr>
  </w:style>
  <w:style w:type="character" w:styleId="aff9">
    <w:name w:val="Book Title"/>
    <w:uiPriority w:val="33"/>
    <w:qFormat/>
    <w:rsid w:val="00926C30"/>
    <w:rPr>
      <w:b/>
      <w:bCs/>
      <w:i/>
      <w:iCs/>
      <w:spacing w:val="9"/>
    </w:rPr>
  </w:style>
  <w:style w:type="character" w:customStyle="1" w:styleId="FontStyle68">
    <w:name w:val="Font Style68"/>
    <w:uiPriority w:val="99"/>
    <w:rsid w:val="00926C3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st">
    <w:name w:val="st"/>
    <w:basedOn w:val="a0"/>
    <w:rsid w:val="00926C3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926C30"/>
  </w:style>
  <w:style w:type="table" w:styleId="affa">
    <w:name w:val="Table Grid"/>
    <w:basedOn w:val="a1"/>
    <w:uiPriority w:val="39"/>
    <w:rsid w:val="00926C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5F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6C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480" w:after="120" w:line="256" w:lineRule="auto"/>
      <w:outlineLvl w:val="0"/>
    </w:pPr>
    <w:rPr>
      <w:rFonts w:eastAsiaTheme="minorHAnsi"/>
      <w:bCs/>
      <w:caps/>
      <w:color w:val="FFFFFF" w:themeColor="background1"/>
      <w:sz w:val="28"/>
      <w:lang w:eastAsia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26C30"/>
    <w:pPr>
      <w:numPr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480" w:after="120" w:line="256" w:lineRule="auto"/>
      <w:outlineLvl w:val="1"/>
    </w:pPr>
    <w:rPr>
      <w:rFonts w:eastAsiaTheme="minorHAnsi"/>
      <w:caps/>
      <w:sz w:val="28"/>
      <w:lang w:eastAsia="en-US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926C30"/>
    <w:pPr>
      <w:numPr>
        <w:ilvl w:val="1"/>
        <w:numId w:val="3"/>
      </w:numPr>
      <w:pBdr>
        <w:top w:val="single" w:sz="6" w:space="2" w:color="5B9BD5" w:themeColor="accent1"/>
        <w:left w:val="single" w:sz="6" w:space="2" w:color="5B9BD5" w:themeColor="accent1"/>
      </w:pBdr>
      <w:spacing w:before="360" w:after="240" w:line="256" w:lineRule="auto"/>
      <w:outlineLvl w:val="2"/>
    </w:pPr>
    <w:rPr>
      <w:rFonts w:eastAsiaTheme="minorHAnsi"/>
      <w:caps/>
      <w:color w:val="1F4D78" w:themeColor="accent1" w:themeShade="7F"/>
      <w:sz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30"/>
    <w:pPr>
      <w:pBdr>
        <w:top w:val="dotted" w:sz="6" w:space="2" w:color="5B9BD5" w:themeColor="accent1"/>
        <w:left w:val="dotted" w:sz="6" w:space="2" w:color="5B9BD5" w:themeColor="accent1"/>
      </w:pBdr>
      <w:spacing w:before="300" w:after="160" w:line="256" w:lineRule="auto"/>
      <w:outlineLvl w:val="3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30"/>
    <w:pPr>
      <w:pBdr>
        <w:bottom w:val="single" w:sz="6" w:space="1" w:color="5B9BD5" w:themeColor="accent1"/>
      </w:pBdr>
      <w:spacing w:before="300" w:after="160" w:line="256" w:lineRule="auto"/>
      <w:outlineLvl w:val="4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30"/>
    <w:pPr>
      <w:pBdr>
        <w:bottom w:val="dotted" w:sz="6" w:space="1" w:color="5B9BD5" w:themeColor="accent1"/>
      </w:pBdr>
      <w:spacing w:before="300" w:after="160" w:line="256" w:lineRule="auto"/>
      <w:outlineLvl w:val="5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30"/>
    <w:pPr>
      <w:spacing w:before="300" w:after="160" w:line="256" w:lineRule="auto"/>
      <w:outlineLvl w:val="6"/>
    </w:pPr>
    <w:rPr>
      <w:rFonts w:eastAsiaTheme="minorHAnsi"/>
      <w:caps/>
      <w:color w:val="2E74B5" w:themeColor="accent1" w:themeShade="BF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30"/>
    <w:pPr>
      <w:spacing w:before="300" w:after="160" w:line="256" w:lineRule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30"/>
    <w:pPr>
      <w:spacing w:before="300" w:after="160" w:line="256" w:lineRule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26C30"/>
    <w:rPr>
      <w:bCs/>
      <w:caps/>
      <w:color w:val="FFFFFF" w:themeColor="background1"/>
      <w:sz w:val="28"/>
      <w:shd w:val="clear" w:color="auto" w:fill="5B9BD5" w:themeFill="accent1"/>
    </w:rPr>
  </w:style>
  <w:style w:type="character" w:customStyle="1" w:styleId="21">
    <w:name w:val="Заголовок 2 Знак"/>
    <w:basedOn w:val="a0"/>
    <w:link w:val="20"/>
    <w:uiPriority w:val="9"/>
    <w:semiHidden/>
    <w:rsid w:val="00926C30"/>
    <w:rPr>
      <w:caps/>
      <w:sz w:val="28"/>
      <w:shd w:val="clear" w:color="auto" w:fill="DEEAF6" w:themeFill="accent1" w:themeFillTint="33"/>
    </w:rPr>
  </w:style>
  <w:style w:type="character" w:customStyle="1" w:styleId="31">
    <w:name w:val="Заголовок 3 Знак"/>
    <w:basedOn w:val="a0"/>
    <w:link w:val="3"/>
    <w:uiPriority w:val="9"/>
    <w:semiHidden/>
    <w:rsid w:val="00926C30"/>
    <w:rPr>
      <w:caps/>
      <w:color w:val="1F4D78" w:themeColor="accent1" w:themeShade="7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6C30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6C3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6C30"/>
    <w:rPr>
      <w:i/>
      <w:caps/>
      <w:spacing w:val="10"/>
      <w:sz w:val="18"/>
      <w:szCs w:val="18"/>
    </w:rPr>
  </w:style>
  <w:style w:type="character" w:styleId="a3">
    <w:name w:val="Hyperlink"/>
    <w:basedOn w:val="a0"/>
    <w:uiPriority w:val="99"/>
    <w:unhideWhenUsed/>
    <w:rsid w:val="00926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6C3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2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926C3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6C30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926C3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26C30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2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C3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2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C30"/>
    <w:rPr>
      <w:rFonts w:eastAsiaTheme="minorEastAsia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926C30"/>
    <w:pPr>
      <w:spacing w:after="160" w:line="256" w:lineRule="auto"/>
    </w:pPr>
    <w:rPr>
      <w:rFonts w:eastAsiaTheme="minorHAnsi"/>
      <w:b/>
      <w:bCs/>
      <w:color w:val="2E74B5" w:themeColor="accent1" w:themeShade="BF"/>
      <w:sz w:val="16"/>
      <w:szCs w:val="1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926C30"/>
    <w:pPr>
      <w:spacing w:after="160" w:line="256" w:lineRule="auto"/>
    </w:pPr>
    <w:rPr>
      <w:rFonts w:eastAsiaTheme="minorHAnsi"/>
      <w:caps/>
      <w:color w:val="5B9BD5" w:themeColor="accent1"/>
      <w:spacing w:val="10"/>
      <w:kern w:val="28"/>
      <w:sz w:val="52"/>
      <w:szCs w:val="5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926C30"/>
    <w:rPr>
      <w:caps/>
      <w:color w:val="5B9BD5" w:themeColor="accent1"/>
      <w:spacing w:val="10"/>
      <w:kern w:val="28"/>
      <w:sz w:val="52"/>
      <w:szCs w:val="52"/>
    </w:rPr>
  </w:style>
  <w:style w:type="paragraph" w:styleId="af1">
    <w:name w:val="Body Text Indent"/>
    <w:basedOn w:val="a"/>
    <w:link w:val="af2"/>
    <w:uiPriority w:val="99"/>
    <w:semiHidden/>
    <w:unhideWhenUsed/>
    <w:rsid w:val="00926C30"/>
    <w:pPr>
      <w:widowControl w:val="0"/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26C3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next w:val="a"/>
    <w:link w:val="af4"/>
    <w:uiPriority w:val="11"/>
    <w:qFormat/>
    <w:rsid w:val="00926C30"/>
    <w:pPr>
      <w:spacing w:after="1000" w:line="240" w:lineRule="auto"/>
    </w:pPr>
    <w:rPr>
      <w:rFonts w:eastAsiaTheme="minorHAnsi"/>
      <w:caps/>
      <w:color w:val="595959" w:themeColor="text1" w:themeTint="A6"/>
      <w:spacing w:val="10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926C30"/>
    <w:rPr>
      <w:caps/>
      <w:color w:val="595959" w:themeColor="text1" w:themeTint="A6"/>
      <w:spacing w:val="10"/>
      <w:szCs w:val="24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926C30"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rsid w:val="00926C30"/>
    <w:rPr>
      <w:rFonts w:eastAsiaTheme="minorEastAsia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2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26C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Без интервала Знак"/>
    <w:basedOn w:val="a0"/>
    <w:link w:val="afa"/>
    <w:uiPriority w:val="1"/>
    <w:locked/>
    <w:rsid w:val="00926C30"/>
  </w:style>
  <w:style w:type="paragraph" w:styleId="afa">
    <w:name w:val="No Spacing"/>
    <w:link w:val="af9"/>
    <w:uiPriority w:val="1"/>
    <w:qFormat/>
    <w:rsid w:val="00926C30"/>
    <w:pPr>
      <w:spacing w:after="0" w:line="240" w:lineRule="auto"/>
    </w:pPr>
  </w:style>
  <w:style w:type="paragraph" w:styleId="afb">
    <w:name w:val="Revision"/>
    <w:uiPriority w:val="99"/>
    <w:semiHidden/>
    <w:rsid w:val="00926C30"/>
    <w:pPr>
      <w:spacing w:after="0" w:line="240" w:lineRule="auto"/>
    </w:pPr>
  </w:style>
  <w:style w:type="character" w:customStyle="1" w:styleId="afc">
    <w:name w:val="Абзац списка Знак"/>
    <w:aliases w:val="Нумерованый список Знак,List Paragraph1 Знак"/>
    <w:link w:val="afd"/>
    <w:uiPriority w:val="34"/>
    <w:locked/>
    <w:rsid w:val="00926C30"/>
  </w:style>
  <w:style w:type="paragraph" w:styleId="afd">
    <w:name w:val="List Paragraph"/>
    <w:aliases w:val="Нумерованый список,List Paragraph1"/>
    <w:basedOn w:val="a"/>
    <w:link w:val="afc"/>
    <w:uiPriority w:val="34"/>
    <w:qFormat/>
    <w:rsid w:val="00926C30"/>
    <w:pPr>
      <w:ind w:left="720"/>
      <w:contextualSpacing/>
    </w:pPr>
    <w:rPr>
      <w:rFonts w:eastAsiaTheme="minorHAnsi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926C30"/>
    <w:pPr>
      <w:spacing w:after="160" w:line="256" w:lineRule="auto"/>
      <w:jc w:val="center"/>
    </w:pPr>
    <w:rPr>
      <w:rFonts w:eastAsiaTheme="minorHAnsi"/>
      <w:i/>
      <w:iCs/>
      <w:lang w:eastAsia="en-US"/>
    </w:rPr>
  </w:style>
  <w:style w:type="character" w:customStyle="1" w:styleId="23">
    <w:name w:val="Цитата 2 Знак"/>
    <w:basedOn w:val="a0"/>
    <w:link w:val="22"/>
    <w:uiPriority w:val="29"/>
    <w:rsid w:val="00926C30"/>
    <w:rPr>
      <w:i/>
      <w:iCs/>
    </w:rPr>
  </w:style>
  <w:style w:type="paragraph" w:styleId="afe">
    <w:name w:val="Intense Quote"/>
    <w:basedOn w:val="a"/>
    <w:next w:val="a"/>
    <w:link w:val="aff"/>
    <w:uiPriority w:val="30"/>
    <w:qFormat/>
    <w:rsid w:val="00926C30"/>
    <w:pPr>
      <w:pBdr>
        <w:top w:val="single" w:sz="4" w:space="10" w:color="5B9BD5" w:themeColor="accent1"/>
        <w:left w:val="single" w:sz="4" w:space="10" w:color="5B9BD5" w:themeColor="accent1"/>
      </w:pBdr>
      <w:spacing w:after="160" w:line="256" w:lineRule="auto"/>
      <w:ind w:left="1296" w:right="1152"/>
    </w:pPr>
    <w:rPr>
      <w:rFonts w:eastAsiaTheme="minorHAnsi"/>
      <w:i/>
      <w:iCs/>
      <w:color w:val="5B9BD5" w:themeColor="accent1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rsid w:val="00926C30"/>
    <w:rPr>
      <w:i/>
      <w:iCs/>
      <w:color w:val="5B9BD5" w:themeColor="accent1"/>
    </w:rPr>
  </w:style>
  <w:style w:type="paragraph" w:styleId="aff0">
    <w:name w:val="TOC Heading"/>
    <w:basedOn w:val="10"/>
    <w:next w:val="a"/>
    <w:uiPriority w:val="39"/>
    <w:semiHidden/>
    <w:unhideWhenUsed/>
    <w:qFormat/>
    <w:rsid w:val="00926C30"/>
    <w:pPr>
      <w:outlineLvl w:val="9"/>
    </w:pPr>
    <w:rPr>
      <w:lang w:bidi="en-US"/>
    </w:rPr>
  </w:style>
  <w:style w:type="paragraph" w:customStyle="1" w:styleId="Style6">
    <w:name w:val="Style6"/>
    <w:basedOn w:val="a"/>
    <w:uiPriority w:val="99"/>
    <w:semiHidden/>
    <w:rsid w:val="00926C30"/>
    <w:pPr>
      <w:widowControl w:val="0"/>
      <w:autoSpaceDE w:val="0"/>
      <w:autoSpaceDN w:val="0"/>
      <w:adjustRightInd w:val="0"/>
      <w:spacing w:after="0" w:line="346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_"/>
    <w:link w:val="24"/>
    <w:uiPriority w:val="99"/>
    <w:semiHidden/>
    <w:locked/>
    <w:rsid w:val="00926C30"/>
    <w:rPr>
      <w:rFonts w:ascii="Times New Roman" w:hAnsi="Times New Roman" w:cs="Times New Roman"/>
      <w:sz w:val="28"/>
      <w:shd w:val="clear" w:color="auto" w:fill="FFFFFF"/>
    </w:rPr>
  </w:style>
  <w:style w:type="paragraph" w:customStyle="1" w:styleId="24">
    <w:name w:val="Основной текст2"/>
    <w:basedOn w:val="a"/>
    <w:link w:val="aff1"/>
    <w:uiPriority w:val="99"/>
    <w:semiHidden/>
    <w:rsid w:val="00926C30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 w:cs="Times New Roman"/>
      <w:sz w:val="28"/>
      <w:lang w:eastAsia="en-US"/>
    </w:rPr>
  </w:style>
  <w:style w:type="paragraph" w:customStyle="1" w:styleId="Default">
    <w:name w:val="Default"/>
    <w:uiPriority w:val="99"/>
    <w:semiHidden/>
    <w:rsid w:val="00926C3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hetnetbullet">
    <w:name w:val="hetnet bullet"/>
    <w:basedOn w:val="a"/>
    <w:uiPriority w:val="99"/>
    <w:semiHidden/>
    <w:qFormat/>
    <w:rsid w:val="00926C30"/>
    <w:pPr>
      <w:numPr>
        <w:numId w:val="5"/>
      </w:numPr>
      <w:spacing w:after="160" w:line="240" w:lineRule="auto"/>
    </w:pPr>
    <w:rPr>
      <w:rFonts w:ascii="Arial" w:eastAsia="Cambria" w:hAnsi="Arial" w:cs="Times New Roman"/>
      <w:szCs w:val="24"/>
      <w:lang w:eastAsia="en-US"/>
    </w:rPr>
  </w:style>
  <w:style w:type="paragraph" w:customStyle="1" w:styleId="hetnetbody">
    <w:name w:val="hetnet body"/>
    <w:uiPriority w:val="99"/>
    <w:semiHidden/>
    <w:qFormat/>
    <w:rsid w:val="00926C30"/>
    <w:pPr>
      <w:spacing w:after="0" w:line="240" w:lineRule="auto"/>
      <w:ind w:firstLine="567"/>
      <w:jc w:val="both"/>
    </w:pPr>
    <w:rPr>
      <w:rFonts w:ascii="Arial" w:eastAsia="Cambria" w:hAnsi="Arial" w:cs="Times New Roman"/>
      <w:sz w:val="24"/>
      <w:szCs w:val="24"/>
    </w:rPr>
  </w:style>
  <w:style w:type="paragraph" w:customStyle="1" w:styleId="1">
    <w:name w:val="Стиль1"/>
    <w:basedOn w:val="a"/>
    <w:uiPriority w:val="99"/>
    <w:semiHidden/>
    <w:qFormat/>
    <w:rsid w:val="00926C30"/>
    <w:pPr>
      <w:numPr>
        <w:numId w:val="7"/>
      </w:numPr>
      <w:spacing w:before="80" w:after="160" w:line="256" w:lineRule="auto"/>
    </w:pPr>
    <w:rPr>
      <w:rFonts w:eastAsiaTheme="minorHAnsi"/>
      <w:lang w:eastAsia="en-US"/>
    </w:rPr>
  </w:style>
  <w:style w:type="paragraph" w:customStyle="1" w:styleId="2">
    <w:name w:val="Стиль2"/>
    <w:basedOn w:val="1"/>
    <w:uiPriority w:val="99"/>
    <w:semiHidden/>
    <w:qFormat/>
    <w:rsid w:val="00926C30"/>
    <w:pPr>
      <w:numPr>
        <w:numId w:val="9"/>
      </w:numPr>
    </w:pPr>
  </w:style>
  <w:style w:type="paragraph" w:customStyle="1" w:styleId="30">
    <w:name w:val="Стиль3"/>
    <w:basedOn w:val="a"/>
    <w:uiPriority w:val="99"/>
    <w:semiHidden/>
    <w:qFormat/>
    <w:rsid w:val="00926C30"/>
    <w:pPr>
      <w:numPr>
        <w:ilvl w:val="2"/>
        <w:numId w:val="3"/>
      </w:numPr>
      <w:spacing w:after="160" w:line="256" w:lineRule="auto"/>
      <w:outlineLvl w:val="3"/>
    </w:pPr>
    <w:rPr>
      <w:rFonts w:eastAsiaTheme="minorHAnsi"/>
      <w:lang w:eastAsia="en-US"/>
    </w:rPr>
  </w:style>
  <w:style w:type="paragraph" w:customStyle="1" w:styleId="aff2">
    <w:name w:val="табличный"/>
    <w:basedOn w:val="a"/>
    <w:uiPriority w:val="99"/>
    <w:semiHidden/>
    <w:qFormat/>
    <w:rsid w:val="00926C30"/>
    <w:pPr>
      <w:spacing w:after="160" w:line="240" w:lineRule="auto"/>
    </w:pPr>
    <w:rPr>
      <w:rFonts w:eastAsiaTheme="minorHAnsi"/>
      <w:b/>
      <w:bCs/>
      <w:color w:val="FFFFFF" w:themeColor="background1"/>
      <w:sz w:val="18"/>
      <w:lang w:eastAsia="en-US"/>
    </w:rPr>
  </w:style>
  <w:style w:type="paragraph" w:customStyle="1" w:styleId="41">
    <w:name w:val="Стиль4"/>
    <w:basedOn w:val="a"/>
    <w:uiPriority w:val="99"/>
    <w:semiHidden/>
    <w:qFormat/>
    <w:rsid w:val="00926C30"/>
    <w:pPr>
      <w:spacing w:after="160" w:line="240" w:lineRule="auto"/>
    </w:pPr>
    <w:rPr>
      <w:rFonts w:eastAsiaTheme="minorHAnsi"/>
      <w:szCs w:val="18"/>
      <w:lang w:eastAsia="en-US"/>
    </w:rPr>
  </w:style>
  <w:style w:type="paragraph" w:customStyle="1" w:styleId="12">
    <w:name w:val="Абзац списка1"/>
    <w:basedOn w:val="a"/>
    <w:uiPriority w:val="34"/>
    <w:semiHidden/>
    <w:qFormat/>
    <w:rsid w:val="00926C30"/>
    <w:pPr>
      <w:suppressAutoHyphens/>
      <w:spacing w:after="160" w:line="240" w:lineRule="auto"/>
      <w:ind w:left="720"/>
    </w:pPr>
    <w:rPr>
      <w:rFonts w:ascii="Times New Roman" w:eastAsia="Calibri" w:hAnsi="Times New Roman" w:cs="Times New Roman"/>
      <w:sz w:val="20"/>
      <w:lang w:eastAsia="ar-SA"/>
    </w:rPr>
  </w:style>
  <w:style w:type="character" w:styleId="aff3">
    <w:name w:val="footnote reference"/>
    <w:basedOn w:val="a0"/>
    <w:uiPriority w:val="99"/>
    <w:semiHidden/>
    <w:unhideWhenUsed/>
    <w:rsid w:val="00926C30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926C30"/>
    <w:rPr>
      <w:sz w:val="16"/>
      <w:szCs w:val="16"/>
    </w:rPr>
  </w:style>
  <w:style w:type="character" w:styleId="aff5">
    <w:name w:val="Subtle Emphasis"/>
    <w:uiPriority w:val="19"/>
    <w:qFormat/>
    <w:rsid w:val="00926C30"/>
    <w:rPr>
      <w:i/>
      <w:iCs/>
      <w:color w:val="1F4D78" w:themeColor="accent1" w:themeShade="7F"/>
    </w:rPr>
  </w:style>
  <w:style w:type="character" w:styleId="aff6">
    <w:name w:val="Intense Emphasis"/>
    <w:uiPriority w:val="21"/>
    <w:qFormat/>
    <w:rsid w:val="00926C30"/>
    <w:rPr>
      <w:b/>
      <w:bCs/>
      <w:caps/>
      <w:color w:val="1F4D78" w:themeColor="accent1" w:themeShade="7F"/>
      <w:spacing w:val="10"/>
    </w:rPr>
  </w:style>
  <w:style w:type="character" w:styleId="aff7">
    <w:name w:val="Subtle Reference"/>
    <w:uiPriority w:val="31"/>
    <w:qFormat/>
    <w:rsid w:val="00926C30"/>
    <w:rPr>
      <w:b/>
      <w:bCs/>
      <w:color w:val="5B9BD5" w:themeColor="accent1"/>
    </w:rPr>
  </w:style>
  <w:style w:type="character" w:styleId="aff8">
    <w:name w:val="Intense Reference"/>
    <w:uiPriority w:val="32"/>
    <w:qFormat/>
    <w:rsid w:val="00926C30"/>
    <w:rPr>
      <w:b/>
      <w:bCs/>
      <w:i/>
      <w:iCs/>
      <w:caps/>
      <w:color w:val="5B9BD5" w:themeColor="accent1"/>
    </w:rPr>
  </w:style>
  <w:style w:type="character" w:styleId="aff9">
    <w:name w:val="Book Title"/>
    <w:uiPriority w:val="33"/>
    <w:qFormat/>
    <w:rsid w:val="00926C30"/>
    <w:rPr>
      <w:b/>
      <w:bCs/>
      <w:i/>
      <w:iCs/>
      <w:spacing w:val="9"/>
    </w:rPr>
  </w:style>
  <w:style w:type="character" w:customStyle="1" w:styleId="FontStyle68">
    <w:name w:val="Font Style68"/>
    <w:uiPriority w:val="99"/>
    <w:rsid w:val="00926C3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st">
    <w:name w:val="st"/>
    <w:basedOn w:val="a0"/>
    <w:rsid w:val="00926C3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926C30"/>
  </w:style>
  <w:style w:type="table" w:styleId="affa">
    <w:name w:val="Table Grid"/>
    <w:basedOn w:val="a1"/>
    <w:uiPriority w:val="39"/>
    <w:rsid w:val="00926C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nvest.ns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vest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3CD1-BCAF-481D-8C7C-BC7600C6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4773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 Евгений Сергеевич</dc:creator>
  <cp:lastModifiedBy>Купцова Анна Анатольевна</cp:lastModifiedBy>
  <cp:revision>5</cp:revision>
  <cp:lastPrinted>2017-03-14T07:45:00Z</cp:lastPrinted>
  <dcterms:created xsi:type="dcterms:W3CDTF">2017-03-14T07:45:00Z</dcterms:created>
  <dcterms:modified xsi:type="dcterms:W3CDTF">2017-03-15T05:27:00Z</dcterms:modified>
</cp:coreProperties>
</file>