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left="-360"/>
        <w:keepNext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2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left="-360"/>
      </w:pPr>
      <w:r/>
      <w:r/>
    </w:p>
    <w:p>
      <w:pPr>
        <w:pStyle w:val="880"/>
        <w:jc w:val="center"/>
        <w:rPr>
          <w:b/>
          <w:bCs/>
        </w:rPr>
      </w:pPr>
      <w:r>
        <w:rPr>
          <w:b/>
          <w:bCs/>
        </w:rPr>
        <w:t xml:space="preserve">УПРАВЛЕНИЕ ГОСУДАРСТВЕННОЙ АРХИВНОЙ СЛУЖБЫ НОВОСИБИРСКОЙ ОБЛАСТИ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ПРИКАЗ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1"/>
        <w:gridCol w:w="1185"/>
      </w:tblGrid>
      <w:tr>
        <w:tblPrEx/>
        <w:trPr/>
        <w:tc>
          <w:tcPr>
            <w:tcBorders>
              <w:bottom w:val="single" w:color="auto" w:sz="4" w:space="0"/>
            </w:tcBorders>
            <w:tcW w:w="1548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7200" w:type="dxa"/>
            <w:textDirection w:val="lrTb"/>
            <w:noWrap w:val="false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548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7200" w:type="dxa"/>
            <w:textDirection w:val="lrTb"/>
            <w:noWrap w:val="false"/>
          </w:tcPr>
          <w:p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Новосибирск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881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81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от </w:t>
      </w:r>
      <w:r>
        <w:rPr>
          <w:sz w:val="28"/>
          <w:szCs w:val="28"/>
        </w:rPr>
        <w:t xml:space="preserve">06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07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-од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получения государственными гражданскими служащими Новосибирской области, за</w:t>
      </w:r>
      <w:r>
        <w:rPr>
          <w:sz w:val="28"/>
          <w:szCs w:val="28"/>
        </w:rPr>
        <w:t xml:space="preserve">мещающими должности государственной гражданской службы Новосибирской области в управлении государственной архивной службы Новосибирской области, разрешения представителя нанимателя на участие на безвозмездной основе в управлении некоммерческой организацией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нормативного правового акта управления </w:t>
      </w:r>
      <w:r>
        <w:rPr>
          <w:sz w:val="28"/>
          <w:szCs w:val="28"/>
        </w:rPr>
        <w:t xml:space="preserve">государственной</w:t>
      </w:r>
      <w:r>
        <w:rPr>
          <w:sz w:val="28"/>
          <w:szCs w:val="28"/>
        </w:rPr>
        <w:t xml:space="preserve"> архивной службы Новосибирской области в соответствие с законодательством Российской Федерации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р и 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 а з ы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</w:t>
      </w:r>
      <w:r>
        <w:rPr>
          <w:sz w:val="28"/>
          <w:szCs w:val="28"/>
        </w:rPr>
        <w:t xml:space="preserve">ти </w:t>
      </w:r>
      <w:r>
        <w:rPr>
          <w:sz w:val="28"/>
          <w:szCs w:val="28"/>
        </w:rPr>
        <w:t xml:space="preserve">в приказ управления государственной архивной службы </w:t>
      </w:r>
      <w:r>
        <w:rPr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06.0</w:t>
      </w:r>
      <w:r>
        <w:rPr>
          <w:sz w:val="28"/>
          <w:szCs w:val="28"/>
        </w:rPr>
        <w:t xml:space="preserve">7.2017 № 1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-од «</w:t>
      </w:r>
      <w:r>
        <w:rPr>
          <w:sz w:val="28"/>
          <w:szCs w:val="28"/>
        </w:rPr>
        <w:t xml:space="preserve">Об утверждении Порядка получения государственными гражданскими служащими Новосибирской области, за</w:t>
      </w:r>
      <w:r>
        <w:rPr>
          <w:sz w:val="28"/>
          <w:szCs w:val="28"/>
        </w:rPr>
        <w:t xml:space="preserve">мещающими должности государственной гражданской службы Новосибирской области в управлении государственной архивной службы Новосибирской области, разрешения представителя нанимателя на участие на безвозмездной основе в управлении некоммерческой организацией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 государственными гражданскими служащими Новосибирской области, за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ещающими должности государственной гражданской службы Новосибирской области в управлении государственной архивной службы Нов</w:t>
      </w:r>
      <w:r>
        <w:rPr>
          <w:sz w:val="28"/>
          <w:szCs w:val="28"/>
        </w:rPr>
        <w:t xml:space="preserve">осибирской области, разрешения представителя нанимателя на участие на безвозмездной основе в управлении некоммерческой организацией: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ind w:firstLine="708"/>
        <w:jc w:val="both"/>
        <w:tabs>
          <w:tab w:val="left" w:pos="1080" w:leader="none"/>
        </w:tabs>
        <w:rPr>
          <w:sz w:val="27"/>
          <w:szCs w:val="27"/>
          <w14:ligatures w14:val="none"/>
        </w:rPr>
      </w:pPr>
      <w:r>
        <w:rPr>
          <w:sz w:val="28"/>
          <w:szCs w:val="28"/>
        </w:rPr>
        <w:t xml:space="preserve">1. 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5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абзац второй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Гражданин, назначаемый </w:t>
      </w:r>
      <w:r>
        <w:rPr>
          <w:sz w:val="28"/>
          <w:szCs w:val="28"/>
        </w:rPr>
        <w:t xml:space="preserve">на должность государственной гражданской службы Новосибирской области </w:t>
      </w:r>
      <w:r>
        <w:rPr>
          <w:sz w:val="28"/>
          <w:szCs w:val="28"/>
        </w:rPr>
        <w:t xml:space="preserve">в управлении</w:t>
      </w:r>
      <w:r>
        <w:rPr>
          <w:sz w:val="28"/>
          <w:szCs w:val="28"/>
        </w:rPr>
        <w:t xml:space="preserve"> ГАС НСО</w:t>
      </w:r>
      <w:r>
        <w:rPr>
          <w:sz w:val="28"/>
          <w:szCs w:val="28"/>
        </w:rPr>
        <w:t xml:space="preserve"> и участвующий на безвозмездной основе в управлении некоммерческой организацией на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ату</w:t>
      </w:r>
      <w:r>
        <w:rPr>
          <w:sz w:val="28"/>
          <w:szCs w:val="28"/>
        </w:rPr>
        <w:t xml:space="preserve"> назначения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представляет ходатайство в день назначения на должность государственной гражданской службы Новосибирской области в управлении ГАС НСО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:sz w:val="26"/>
          <w:szCs w:val="26"/>
          <w14:ligatures w14:val="none"/>
        </w:rPr>
      </w:pPr>
      <w:r>
        <w:rPr>
          <w:sz w:val="28"/>
          <w:szCs w:val="28"/>
        </w:rPr>
        <w:t xml:space="preserve">2) в абзацах третьем и четвертом после слова «служащий</w:t>
      </w:r>
      <w:r>
        <w:rPr>
          <w:sz w:val="28"/>
          <w:szCs w:val="28"/>
        </w:rPr>
        <w:t xml:space="preserve">» дополнить словом «(гражданин)».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 В пункте 6:</w:t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1) в абзаце первом после слова «</w:t>
      </w:r>
      <w:r>
        <w:rPr>
          <w:sz w:val="28"/>
          <w:szCs w:val="28"/>
        </w:rPr>
        <w:t xml:space="preserve">служащим»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словом «(гражданином)»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2) в абзаце третьем после слова «</w:t>
      </w:r>
      <w:r>
        <w:rPr>
          <w:sz w:val="28"/>
          <w:szCs w:val="28"/>
        </w:rPr>
        <w:t xml:space="preserve">служащему»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словом «(гражданину)»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83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управления                </w:t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К.В. Захаров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993" w:right="566" w:bottom="709" w:left="1418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</w:pPr>
    <w:r>
      <w:rPr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5457825</wp:posOffset>
              </wp:positionH>
              <wp:positionV relativeFrom="paragraph">
                <wp:posOffset>-126365</wp:posOffset>
              </wp:positionV>
              <wp:extent cx="971550" cy="304800"/>
              <wp:effectExtent l="0" t="0" r="0" b="0"/>
              <wp:wrapSquare wrapText="bothSides"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ПРОЕКТ</w:t>
                          </w:r>
                          <w:r>
                            <w:rPr>
                              <w:szCs w:val="28"/>
                            </w:rPr>
                          </w:r>
                          <w:r>
                            <w:rPr>
                              <w:szCs w:val="28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429.75pt;mso-position-horizontal:absolute;mso-position-vertical-relative:text;margin-top:-9.95pt;mso-position-vertical:absolute;width:76.50pt;height:24.00pt;mso-wrap-distance-left:9.00pt;mso-wrap-distance-top:3.60pt;mso-wrap-distance-right:9.00pt;mso-wrap-distance-bottom:3.60pt;v-text-anchor:top;visibility:visible;" fillcolor="#FFFFFF" stroked="f" strokeweight="0.75pt">
              <w10:wrap type="square"/>
              <v:textbox inset="0,0,0,0">
                <w:txbxContent>
                  <w:p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ПРОЕКТ</w:t>
                    </w:r>
                    <w:r>
                      <w:rPr>
                        <w:szCs w:val="28"/>
                      </w:rPr>
                    </w:r>
                    <w:r>
                      <w:rPr>
                        <w:szCs w:val="28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4" w:hanging="4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5"/>
    <w:next w:val="875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6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5"/>
    <w:next w:val="875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6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5"/>
    <w:next w:val="875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5"/>
    <w:next w:val="875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5"/>
    <w:next w:val="875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5"/>
    <w:next w:val="875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5"/>
    <w:next w:val="875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5"/>
    <w:next w:val="875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5"/>
    <w:next w:val="875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5"/>
    <w:next w:val="875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6"/>
    <w:link w:val="721"/>
    <w:uiPriority w:val="10"/>
    <w:rPr>
      <w:sz w:val="48"/>
      <w:szCs w:val="48"/>
    </w:rPr>
  </w:style>
  <w:style w:type="paragraph" w:styleId="723">
    <w:name w:val="Subtitle"/>
    <w:basedOn w:val="875"/>
    <w:next w:val="875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6"/>
    <w:link w:val="723"/>
    <w:uiPriority w:val="11"/>
    <w:rPr>
      <w:sz w:val="24"/>
      <w:szCs w:val="24"/>
    </w:rPr>
  </w:style>
  <w:style w:type="paragraph" w:styleId="725">
    <w:name w:val="Quote"/>
    <w:basedOn w:val="875"/>
    <w:next w:val="875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5"/>
    <w:next w:val="875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6"/>
    <w:link w:val="887"/>
    <w:uiPriority w:val="99"/>
  </w:style>
  <w:style w:type="character" w:styleId="730">
    <w:name w:val="Footer Char"/>
    <w:basedOn w:val="876"/>
    <w:link w:val="889"/>
    <w:uiPriority w:val="99"/>
  </w:style>
  <w:style w:type="paragraph" w:styleId="731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889"/>
    <w:uiPriority w:val="99"/>
  </w:style>
  <w:style w:type="table" w:styleId="733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2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3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4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5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6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7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6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6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  <w:rPr>
      <w:color w:val="000000"/>
      <w:sz w:val="28"/>
      <w:szCs w:val="35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customStyle="1">
    <w:name w:val="заголовок 6"/>
    <w:basedOn w:val="875"/>
    <w:next w:val="875"/>
    <w:pPr>
      <w:jc w:val="center"/>
      <w:keepNext/>
    </w:pPr>
    <w:rPr>
      <w:color w:val="auto"/>
      <w:szCs w:val="28"/>
    </w:rPr>
  </w:style>
  <w:style w:type="paragraph" w:styleId="880">
    <w:name w:val="Body Text Indent"/>
    <w:basedOn w:val="875"/>
    <w:pPr>
      <w:jc w:val="both"/>
    </w:pPr>
    <w:rPr>
      <w:color w:val="auto"/>
      <w:szCs w:val="28"/>
    </w:rPr>
  </w:style>
  <w:style w:type="paragraph" w:styleId="881">
    <w:name w:val="Body Text 2"/>
    <w:basedOn w:val="875"/>
    <w:pPr>
      <w:jc w:val="center"/>
    </w:pPr>
    <w:rPr>
      <w:b/>
      <w:bCs/>
    </w:rPr>
  </w:style>
  <w:style w:type="paragraph" w:styleId="882">
    <w:name w:val="Body Text Indent 2"/>
    <w:basedOn w:val="875"/>
    <w:pPr>
      <w:ind w:firstLine="720"/>
    </w:pPr>
  </w:style>
  <w:style w:type="paragraph" w:styleId="883">
    <w:name w:val="Body Text 3"/>
    <w:basedOn w:val="875"/>
    <w:pPr>
      <w:spacing w:after="120"/>
    </w:pPr>
    <w:rPr>
      <w:color w:val="auto"/>
      <w:sz w:val="16"/>
      <w:szCs w:val="16"/>
    </w:rPr>
  </w:style>
  <w:style w:type="paragraph" w:styleId="884">
    <w:name w:val="Body Text"/>
    <w:basedOn w:val="875"/>
    <w:pPr>
      <w:spacing w:after="120"/>
    </w:pPr>
    <w:rPr>
      <w:color w:val="auto"/>
      <w:sz w:val="24"/>
      <w:szCs w:val="24"/>
    </w:rPr>
  </w:style>
  <w:style w:type="table" w:styleId="885">
    <w:name w:val="Table Grid"/>
    <w:basedOn w:val="87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6">
    <w:name w:val="Strong"/>
    <w:qFormat/>
    <w:rPr>
      <w:b/>
      <w:bCs/>
    </w:rPr>
  </w:style>
  <w:style w:type="paragraph" w:styleId="887">
    <w:name w:val="Header"/>
    <w:basedOn w:val="875"/>
    <w:link w:val="888"/>
    <w:uiPriority w:val="99"/>
    <w:pPr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link w:val="887"/>
    <w:uiPriority w:val="99"/>
    <w:rPr>
      <w:color w:val="000000"/>
      <w:sz w:val="28"/>
      <w:szCs w:val="35"/>
    </w:rPr>
  </w:style>
  <w:style w:type="paragraph" w:styleId="889">
    <w:name w:val="Footer"/>
    <w:basedOn w:val="875"/>
    <w:link w:val="890"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link w:val="889"/>
    <w:rPr>
      <w:color w:val="000000"/>
      <w:sz w:val="28"/>
      <w:szCs w:val="35"/>
    </w:rPr>
  </w:style>
  <w:style w:type="paragraph" w:styleId="891">
    <w:name w:val="Balloon Text"/>
    <w:basedOn w:val="875"/>
    <w:link w:val="892"/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link w:val="891"/>
    <w:rPr>
      <w:rFonts w:ascii="Tahoma" w:hAnsi="Tahoma" w:cs="Tahoma"/>
      <w:color w:val="000000"/>
      <w:sz w:val="16"/>
      <w:szCs w:val="16"/>
    </w:rPr>
  </w:style>
  <w:style w:type="paragraph" w:styleId="893">
    <w:name w:val="Normal (Web)"/>
    <w:basedOn w:val="875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894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895" w:customStyle="1">
    <w:name w:val="ConsPlusNormal"/>
    <w:rPr>
      <w:rFonts w:ascii="Arial" w:hAnsi="Arial" w:cs="Arial"/>
    </w:rPr>
  </w:style>
  <w:style w:type="character" w:styleId="896">
    <w:name w:val="Hyperlink"/>
    <w:rPr>
      <w:color w:val="0563c1"/>
      <w:u w:val="single"/>
    </w:rPr>
  </w:style>
  <w:style w:type="paragraph" w:styleId="897" w:customStyle="1">
    <w:name w:val="ConsPlusNonformat"/>
    <w:rPr>
      <w:rFonts w:ascii="Courier New" w:hAnsi="Courier New" w:cs="Courier New"/>
    </w:rPr>
  </w:style>
  <w:style w:type="paragraph" w:styleId="898">
    <w:name w:val="List Paragraph"/>
    <w:basedOn w:val="87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A7DD3-2197-47F8-A5E6-92672BDD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Комитет ГАС адм.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revision>4</cp:revision>
  <dcterms:created xsi:type="dcterms:W3CDTF">2023-07-26T04:17:00Z</dcterms:created>
  <dcterms:modified xsi:type="dcterms:W3CDTF">2024-04-19T06:20:24Z</dcterms:modified>
</cp:coreProperties>
</file>