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1C251" w14:textId="77777777" w:rsidR="00104444" w:rsidRPr="00305702" w:rsidRDefault="00104444" w:rsidP="00104444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14:paraId="55C87CBC" w14:textId="77777777" w:rsidR="00104444" w:rsidRPr="00305702" w:rsidRDefault="00104444" w:rsidP="00104444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>
        <w:rPr>
          <w:sz w:val="28"/>
        </w:rPr>
        <w:t>Правительства</w:t>
      </w:r>
    </w:p>
    <w:p w14:paraId="076613F0" w14:textId="77777777" w:rsidR="00B87CE2" w:rsidRDefault="00104444" w:rsidP="00104444">
      <w:pPr>
        <w:widowControl w:val="0"/>
        <w:jc w:val="right"/>
        <w:rPr>
          <w:sz w:val="28"/>
        </w:rPr>
      </w:pPr>
      <w:r w:rsidRPr="00305702">
        <w:rPr>
          <w:sz w:val="28"/>
        </w:rPr>
        <w:t>Новосибирской области</w:t>
      </w:r>
    </w:p>
    <w:p w14:paraId="72179748" w14:textId="77777777" w:rsidR="00104444" w:rsidRDefault="00104444" w:rsidP="00104444">
      <w:pPr>
        <w:widowControl w:val="0"/>
        <w:jc w:val="right"/>
        <w:rPr>
          <w:sz w:val="28"/>
        </w:rPr>
      </w:pPr>
    </w:p>
    <w:p w14:paraId="0E138EBC" w14:textId="77777777" w:rsidR="00104444" w:rsidRDefault="00104444" w:rsidP="00104444">
      <w:pPr>
        <w:widowControl w:val="0"/>
        <w:jc w:val="right"/>
        <w:rPr>
          <w:sz w:val="28"/>
        </w:rPr>
      </w:pPr>
    </w:p>
    <w:p w14:paraId="1F57733A" w14:textId="77777777" w:rsidR="00104444" w:rsidRDefault="00104444" w:rsidP="00104444">
      <w:pPr>
        <w:widowControl w:val="0"/>
        <w:jc w:val="right"/>
        <w:rPr>
          <w:sz w:val="28"/>
        </w:rPr>
      </w:pPr>
    </w:p>
    <w:p w14:paraId="78EC42FF" w14:textId="77777777" w:rsidR="00104444" w:rsidRDefault="00104444" w:rsidP="00104444">
      <w:pPr>
        <w:widowControl w:val="0"/>
        <w:jc w:val="right"/>
        <w:rPr>
          <w:sz w:val="28"/>
        </w:rPr>
      </w:pPr>
    </w:p>
    <w:p w14:paraId="1AD3230E" w14:textId="77777777" w:rsidR="00104444" w:rsidRDefault="00104444" w:rsidP="00104444">
      <w:pPr>
        <w:widowControl w:val="0"/>
        <w:jc w:val="right"/>
        <w:rPr>
          <w:sz w:val="28"/>
        </w:rPr>
      </w:pPr>
    </w:p>
    <w:p w14:paraId="30F491A6" w14:textId="77777777" w:rsidR="00104444" w:rsidRDefault="00104444" w:rsidP="00104444">
      <w:pPr>
        <w:widowControl w:val="0"/>
        <w:jc w:val="right"/>
        <w:rPr>
          <w:sz w:val="28"/>
          <w:szCs w:val="28"/>
        </w:rPr>
      </w:pPr>
    </w:p>
    <w:p w14:paraId="318464AC" w14:textId="77777777" w:rsidR="00104444" w:rsidRDefault="00104444" w:rsidP="00104444">
      <w:pPr>
        <w:widowControl w:val="0"/>
        <w:jc w:val="right"/>
        <w:rPr>
          <w:sz w:val="28"/>
          <w:szCs w:val="28"/>
        </w:rPr>
      </w:pPr>
    </w:p>
    <w:p w14:paraId="3F16EC62" w14:textId="77777777" w:rsidR="00104444" w:rsidRDefault="00104444" w:rsidP="00104444">
      <w:pPr>
        <w:widowControl w:val="0"/>
        <w:jc w:val="right"/>
        <w:rPr>
          <w:sz w:val="28"/>
          <w:szCs w:val="28"/>
        </w:rPr>
      </w:pPr>
    </w:p>
    <w:p w14:paraId="6D773388" w14:textId="77777777" w:rsidR="00104444" w:rsidRDefault="00104444" w:rsidP="00104444">
      <w:pPr>
        <w:widowControl w:val="0"/>
        <w:jc w:val="right"/>
        <w:rPr>
          <w:sz w:val="28"/>
          <w:szCs w:val="28"/>
        </w:rPr>
      </w:pPr>
    </w:p>
    <w:p w14:paraId="1100D0A2" w14:textId="77777777" w:rsidR="00104444" w:rsidRDefault="00104444" w:rsidP="00104444">
      <w:pPr>
        <w:widowControl w:val="0"/>
        <w:jc w:val="right"/>
        <w:rPr>
          <w:sz w:val="28"/>
          <w:szCs w:val="28"/>
        </w:rPr>
      </w:pPr>
    </w:p>
    <w:p w14:paraId="6750A3CD" w14:textId="77777777" w:rsidR="00104444" w:rsidRDefault="00104444" w:rsidP="00104444">
      <w:pPr>
        <w:widowControl w:val="0"/>
        <w:jc w:val="right"/>
        <w:rPr>
          <w:sz w:val="28"/>
          <w:szCs w:val="28"/>
        </w:rPr>
      </w:pPr>
    </w:p>
    <w:p w14:paraId="1BA8DE38" w14:textId="77777777" w:rsidR="00104444" w:rsidRDefault="00A2234D" w:rsidP="00A2234D">
      <w:pPr>
        <w:autoSpaceDE/>
        <w:jc w:val="center"/>
        <w:rPr>
          <w:sz w:val="28"/>
          <w:szCs w:val="28"/>
        </w:rPr>
      </w:pPr>
      <w:r w:rsidRPr="00104444">
        <w:rPr>
          <w:sz w:val="28"/>
          <w:szCs w:val="28"/>
        </w:rPr>
        <w:t>О</w:t>
      </w:r>
      <w:r w:rsidR="00FB276F" w:rsidRPr="00104444">
        <w:rPr>
          <w:sz w:val="28"/>
          <w:szCs w:val="28"/>
        </w:rPr>
        <w:t xml:space="preserve"> внес</w:t>
      </w:r>
      <w:r w:rsidR="00F7198E" w:rsidRPr="00104444">
        <w:rPr>
          <w:sz w:val="28"/>
          <w:szCs w:val="28"/>
        </w:rPr>
        <w:t>ении изменений в постановление Правительства Н</w:t>
      </w:r>
      <w:r w:rsidR="00FB276F" w:rsidRPr="00104444">
        <w:rPr>
          <w:sz w:val="28"/>
          <w:szCs w:val="28"/>
        </w:rPr>
        <w:t xml:space="preserve">овосибирской области </w:t>
      </w:r>
    </w:p>
    <w:p w14:paraId="3861CFA7" w14:textId="77777777" w:rsidR="00FB276F" w:rsidRPr="00104444" w:rsidRDefault="00FB276F" w:rsidP="00A2234D">
      <w:pPr>
        <w:autoSpaceDE/>
        <w:jc w:val="center"/>
        <w:rPr>
          <w:sz w:val="28"/>
          <w:szCs w:val="28"/>
        </w:rPr>
      </w:pPr>
      <w:r w:rsidRPr="00104444">
        <w:rPr>
          <w:sz w:val="28"/>
          <w:szCs w:val="28"/>
        </w:rPr>
        <w:t>от 14.12.2020 № 513-п</w:t>
      </w:r>
    </w:p>
    <w:p w14:paraId="1B68142F" w14:textId="77777777" w:rsidR="00A2234D" w:rsidRDefault="00A2234D" w:rsidP="00A2234D">
      <w:pPr>
        <w:autoSpaceDE/>
        <w:jc w:val="center"/>
        <w:rPr>
          <w:sz w:val="28"/>
          <w:szCs w:val="28"/>
        </w:rPr>
      </w:pPr>
    </w:p>
    <w:p w14:paraId="02DB12BD" w14:textId="77777777" w:rsidR="00A2234D" w:rsidRDefault="00A2234D" w:rsidP="00A2234D">
      <w:pPr>
        <w:autoSpaceDE/>
        <w:jc w:val="center"/>
        <w:rPr>
          <w:bCs/>
          <w:sz w:val="28"/>
          <w:szCs w:val="28"/>
        </w:rPr>
      </w:pPr>
    </w:p>
    <w:p w14:paraId="296A90F6" w14:textId="17F0359C" w:rsidR="00F7198E" w:rsidRPr="00324CF3" w:rsidRDefault="00F7198E" w:rsidP="00F7198E">
      <w:pPr>
        <w:ind w:firstLine="709"/>
        <w:jc w:val="both"/>
        <w:rPr>
          <w:sz w:val="28"/>
          <w:szCs w:val="28"/>
        </w:rPr>
      </w:pPr>
      <w:bookmarkStart w:id="0" w:name="sub_1"/>
      <w:r w:rsidRPr="00324CF3">
        <w:rPr>
          <w:sz w:val="28"/>
          <w:szCs w:val="28"/>
        </w:rPr>
        <w:t xml:space="preserve">Правительство Новосибирской области </w:t>
      </w:r>
      <w:r w:rsidRPr="00324CF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т</w:t>
      </w:r>
      <w:r w:rsidRPr="00324CF3">
        <w:rPr>
          <w:sz w:val="28"/>
          <w:szCs w:val="28"/>
        </w:rPr>
        <w:t>:</w:t>
      </w:r>
    </w:p>
    <w:p w14:paraId="7847FEF7" w14:textId="77777777" w:rsidR="00FB276F" w:rsidRPr="00CE30C1" w:rsidRDefault="00FB276F" w:rsidP="00A223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BC6F6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от 14.12.2020 №</w:t>
      </w:r>
      <w:r w:rsidR="00BC6F6C">
        <w:rPr>
          <w:sz w:val="28"/>
          <w:szCs w:val="28"/>
        </w:rPr>
        <w:t> </w:t>
      </w:r>
      <w:r>
        <w:rPr>
          <w:sz w:val="28"/>
          <w:szCs w:val="28"/>
        </w:rPr>
        <w:t>513-п «</w:t>
      </w:r>
      <w:r w:rsidRPr="00CE30C1">
        <w:rPr>
          <w:sz w:val="28"/>
          <w:szCs w:val="28"/>
        </w:rPr>
        <w:t xml:space="preserve">Об утверждении региональной программы «Модернизация первичного звена здравоохранения Новосибирской области на 2021-2025 годы» </w:t>
      </w:r>
      <w:r w:rsidR="00500FFB">
        <w:rPr>
          <w:sz w:val="28"/>
          <w:szCs w:val="28"/>
        </w:rPr>
        <w:t xml:space="preserve">(далее – постановление) </w:t>
      </w:r>
      <w:r w:rsidRPr="00CE30C1">
        <w:rPr>
          <w:sz w:val="28"/>
          <w:szCs w:val="28"/>
        </w:rPr>
        <w:t>следующие изменения:</w:t>
      </w:r>
    </w:p>
    <w:p w14:paraId="7D0D3327" w14:textId="77777777" w:rsidR="00FB276F" w:rsidRDefault="00FB276F" w:rsidP="00A2234D">
      <w:pPr>
        <w:adjustRightInd w:val="0"/>
        <w:ind w:firstLine="709"/>
        <w:jc w:val="both"/>
        <w:rPr>
          <w:sz w:val="28"/>
          <w:szCs w:val="28"/>
        </w:rPr>
      </w:pPr>
      <w:r w:rsidRPr="00CE30C1">
        <w:rPr>
          <w:sz w:val="28"/>
          <w:szCs w:val="28"/>
        </w:rPr>
        <w:t>В региональной программе «Модернизация первичного звена здравоохранения Новосибирской области</w:t>
      </w:r>
      <w:r>
        <w:rPr>
          <w:sz w:val="28"/>
          <w:szCs w:val="28"/>
        </w:rPr>
        <w:t xml:space="preserve"> на 2021-2025 годы»:</w:t>
      </w:r>
    </w:p>
    <w:p w14:paraId="7E704EE2" w14:textId="77777777" w:rsidR="00F7198E" w:rsidRDefault="00BC6F6C" w:rsidP="00A223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444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04444">
        <w:rPr>
          <w:sz w:val="28"/>
          <w:szCs w:val="28"/>
        </w:rPr>
        <w:t>В</w:t>
      </w:r>
      <w:r w:rsidR="003849F4">
        <w:rPr>
          <w:sz w:val="28"/>
          <w:szCs w:val="28"/>
        </w:rPr>
        <w:t xml:space="preserve"> </w:t>
      </w:r>
      <w:r w:rsidR="00F7198E">
        <w:rPr>
          <w:sz w:val="28"/>
          <w:szCs w:val="28"/>
        </w:rPr>
        <w:t>раздел</w:t>
      </w:r>
      <w:r w:rsidR="003849F4">
        <w:rPr>
          <w:sz w:val="28"/>
          <w:szCs w:val="28"/>
        </w:rPr>
        <w:t>е</w:t>
      </w:r>
      <w:r w:rsidR="00F7198E">
        <w:rPr>
          <w:sz w:val="28"/>
          <w:szCs w:val="28"/>
        </w:rPr>
        <w:t xml:space="preserve"> </w:t>
      </w:r>
      <w:r w:rsidR="00F7198E">
        <w:rPr>
          <w:sz w:val="28"/>
          <w:szCs w:val="28"/>
          <w:lang w:val="en-US"/>
        </w:rPr>
        <w:t>I</w:t>
      </w:r>
      <w:r w:rsidR="00F7198E">
        <w:rPr>
          <w:sz w:val="28"/>
          <w:szCs w:val="28"/>
        </w:rPr>
        <w:t>.</w:t>
      </w:r>
      <w:r w:rsidR="00F7198E" w:rsidRPr="00FB276F">
        <w:rPr>
          <w:sz w:val="28"/>
          <w:szCs w:val="28"/>
        </w:rPr>
        <w:t xml:space="preserve"> </w:t>
      </w:r>
      <w:r w:rsidR="003849F4">
        <w:rPr>
          <w:sz w:val="28"/>
          <w:szCs w:val="28"/>
        </w:rPr>
        <w:t>«</w:t>
      </w:r>
      <w:r w:rsidR="00F7198E" w:rsidRPr="00F7198E">
        <w:rPr>
          <w:sz w:val="28"/>
          <w:szCs w:val="28"/>
        </w:rPr>
        <w:t>Паспорт региональной программы</w:t>
      </w:r>
      <w:r w:rsidR="003849F4">
        <w:rPr>
          <w:sz w:val="28"/>
          <w:szCs w:val="28"/>
        </w:rPr>
        <w:t>» позицию «</w:t>
      </w:r>
      <w:r w:rsidR="003849F4" w:rsidRPr="00164F04">
        <w:rPr>
          <w:sz w:val="28"/>
          <w:szCs w:val="24"/>
        </w:rPr>
        <w:t>Параметры финансового обеспечения реализации региональной программы</w:t>
      </w:r>
      <w:r w:rsidR="003849F4">
        <w:rPr>
          <w:sz w:val="28"/>
          <w:szCs w:val="24"/>
        </w:rPr>
        <w:t>»</w:t>
      </w:r>
      <w:r w:rsidR="00F7198E">
        <w:rPr>
          <w:sz w:val="28"/>
          <w:szCs w:val="28"/>
        </w:rPr>
        <w:t xml:space="preserve">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F7198E" w:rsidRPr="00970462" w14:paraId="133F1DF1" w14:textId="77777777" w:rsidTr="0091482D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F2DB6" w14:textId="77777777" w:rsidR="00F7198E" w:rsidRPr="00970462" w:rsidRDefault="003849F4" w:rsidP="002F53AC">
            <w:pPr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176" w14:textId="77777777" w:rsidR="00F7198E" w:rsidRPr="00970462" w:rsidRDefault="00F7198E" w:rsidP="002F53AC">
            <w:pPr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D9C" w14:textId="77777777" w:rsidR="00F7198E" w:rsidRPr="00970462" w:rsidRDefault="00BC6F6C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К</w:t>
            </w:r>
            <w:r w:rsidR="00F7198E" w:rsidRPr="00970462">
              <w:rPr>
                <w:sz w:val="28"/>
                <w:szCs w:val="24"/>
              </w:rPr>
              <w:t>онсолидированный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бюджет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10 733 922,70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тыс. рублей;</w:t>
            </w:r>
          </w:p>
          <w:p w14:paraId="532B092C" w14:textId="77777777" w:rsidR="00F7198E" w:rsidRPr="00970462" w:rsidRDefault="00BC6F6C" w:rsidP="002F53AC">
            <w:pPr>
              <w:widowControl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F7198E" w:rsidRPr="00970462">
              <w:rPr>
                <w:sz w:val="28"/>
                <w:szCs w:val="24"/>
              </w:rPr>
              <w:t>редства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федерального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бюджета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10 174 185,00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тыс. руб</w:t>
            </w:r>
            <w:r>
              <w:rPr>
                <w:sz w:val="28"/>
                <w:szCs w:val="24"/>
              </w:rPr>
              <w:t>л</w:t>
            </w:r>
            <w:r w:rsidR="00F7198E" w:rsidRPr="00970462">
              <w:rPr>
                <w:sz w:val="28"/>
                <w:szCs w:val="24"/>
              </w:rPr>
              <w:t>ей;</w:t>
            </w:r>
          </w:p>
          <w:p w14:paraId="350BAC1C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бюджета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субъекта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Российской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Федерации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– 559 737,70 тыс. рублей.</w:t>
            </w:r>
          </w:p>
          <w:p w14:paraId="1BD680D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2021 году – 1 951 622,30 тыс. рублей;</w:t>
            </w:r>
          </w:p>
          <w:p w14:paraId="0F18B92E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1 849 851,80 тыс. рублей;</w:t>
            </w:r>
          </w:p>
          <w:p w14:paraId="4284D8BA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101 770,50 тыс. рублей.</w:t>
            </w:r>
          </w:p>
          <w:p w14:paraId="7D7B2831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2022 году – 1 951 622,30 тыс. рублей;</w:t>
            </w:r>
          </w:p>
          <w:p w14:paraId="78C1CAB8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1 849 851,80 тыс. рублей;</w:t>
            </w:r>
          </w:p>
          <w:p w14:paraId="3D8AFCD7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101 770,50 тыс. рублей.</w:t>
            </w:r>
          </w:p>
          <w:p w14:paraId="181291A9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2023 году – 1 951 622,30 тыс. рублей;</w:t>
            </w:r>
          </w:p>
          <w:p w14:paraId="1B6AB3CC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1 849 851,80 тыс. рублей;</w:t>
            </w:r>
          </w:p>
          <w:p w14:paraId="678063D0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101 770,50 тыс. рублей.</w:t>
            </w:r>
          </w:p>
          <w:p w14:paraId="43820013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lastRenderedPageBreak/>
              <w:t>В 2024 году – 2 439 527,90 тыс. рублей;</w:t>
            </w:r>
          </w:p>
          <w:p w14:paraId="6D49A6C0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2 312 314,80 тыс. рублей;</w:t>
            </w:r>
          </w:p>
          <w:p w14:paraId="3D8F0963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127 213,10 тыс. рублей.</w:t>
            </w:r>
          </w:p>
          <w:p w14:paraId="3367FBB3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2025 году – 2 439 527,90 тыс. рублей;</w:t>
            </w:r>
          </w:p>
          <w:p w14:paraId="372FC89C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2 312 314,80 тыс. рублей;</w:t>
            </w:r>
          </w:p>
          <w:p w14:paraId="3F2FE68F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127 213,10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CC648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1E3F72D4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0324EB1D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3A5C5E93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04A4F93C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47FA366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6505214B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10DB3655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44C00690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15C8982F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4B82FCB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7B250649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566F259D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0102E50F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671A2EF0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728799C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57229459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64A1F15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33B3D29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14A20794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270978C2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316A6299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5955634B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14:paraId="3BCF1AAC" w14:textId="77777777"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».</w:t>
            </w:r>
          </w:p>
        </w:tc>
      </w:tr>
    </w:tbl>
    <w:p w14:paraId="776C57C7" w14:textId="77777777" w:rsidR="00F7198E" w:rsidRPr="00970462" w:rsidRDefault="00F7198E" w:rsidP="00A2234D">
      <w:pPr>
        <w:adjustRightInd w:val="0"/>
        <w:ind w:firstLine="709"/>
        <w:jc w:val="both"/>
        <w:rPr>
          <w:sz w:val="28"/>
          <w:szCs w:val="28"/>
        </w:rPr>
      </w:pPr>
    </w:p>
    <w:p w14:paraId="12705419" w14:textId="77777777" w:rsidR="00FB276F" w:rsidRPr="00C9791A" w:rsidRDefault="00104444" w:rsidP="00A223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</w:t>
      </w:r>
      <w:r w:rsidR="00FB276F" w:rsidRPr="00970462">
        <w:rPr>
          <w:sz w:val="28"/>
          <w:szCs w:val="28"/>
        </w:rPr>
        <w:t xml:space="preserve">аздел </w:t>
      </w:r>
      <w:r w:rsidR="00FB276F" w:rsidRPr="00970462">
        <w:rPr>
          <w:sz w:val="28"/>
          <w:szCs w:val="28"/>
          <w:lang w:val="en-US"/>
        </w:rPr>
        <w:t>III</w:t>
      </w:r>
      <w:r w:rsidR="00877064" w:rsidRPr="00C9791A">
        <w:rPr>
          <w:sz w:val="28"/>
          <w:szCs w:val="28"/>
        </w:rPr>
        <w:t>.</w:t>
      </w:r>
      <w:r w:rsidR="00500FFB" w:rsidRPr="00C9791A">
        <w:rPr>
          <w:sz w:val="28"/>
          <w:szCs w:val="28"/>
        </w:rPr>
        <w:t> </w:t>
      </w:r>
      <w:r w:rsidR="00FB276F" w:rsidRPr="00C9791A">
        <w:rPr>
          <w:sz w:val="28"/>
          <w:szCs w:val="28"/>
        </w:rPr>
        <w:t>«Региональная система оказания первичной медико-санитарной помощи»</w:t>
      </w:r>
      <w:r w:rsidRPr="00C9791A">
        <w:rPr>
          <w:sz w:val="28"/>
          <w:szCs w:val="28"/>
        </w:rPr>
        <w:t xml:space="preserve"> изложить в следующей редакции</w:t>
      </w:r>
      <w:r w:rsidR="008C5705" w:rsidRPr="00C9791A">
        <w:rPr>
          <w:sz w:val="28"/>
          <w:szCs w:val="28"/>
        </w:rPr>
        <w:t>:</w:t>
      </w:r>
    </w:p>
    <w:p w14:paraId="7A56FEA6" w14:textId="62A0A332" w:rsidR="009A2EF3" w:rsidRPr="00967E81" w:rsidRDefault="0035443E" w:rsidP="00342226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strike/>
          <w:sz w:val="28"/>
          <w:szCs w:val="28"/>
          <w:highlight w:val="yellow"/>
        </w:rPr>
      </w:pPr>
      <w:r w:rsidRPr="00C9791A">
        <w:rPr>
          <w:bCs/>
          <w:iCs/>
          <w:sz w:val="28"/>
          <w:szCs w:val="28"/>
        </w:rPr>
        <w:t>«</w:t>
      </w:r>
      <w:r w:rsidR="009A2EF3" w:rsidRPr="00C9791A">
        <w:rPr>
          <w:bCs/>
          <w:iCs/>
          <w:sz w:val="28"/>
          <w:szCs w:val="28"/>
        </w:rPr>
        <w:t xml:space="preserve">В рамках программы в целях создания оптимальной инфраструктуры медицинских организаций предусмотрено осуществление строительства, реконструкции, капитального ремонта медицинских организаций, структурных подразделений, на базе которых оказывается первичная медико-санитарная помощь, общий объем средств консолидированного бюджета на указанные цели – 5 791 779,53 тыс. рублей. </w:t>
      </w:r>
      <w:r w:rsidR="00B16D63" w:rsidRPr="00C9791A">
        <w:rPr>
          <w:bCs/>
          <w:iCs/>
          <w:sz w:val="28"/>
          <w:szCs w:val="28"/>
        </w:rPr>
        <w:t xml:space="preserve">Не </w:t>
      </w:r>
      <w:r w:rsidR="00B16D63" w:rsidRPr="00C9791A">
        <w:rPr>
          <w:sz w:val="28"/>
          <w:szCs w:val="28"/>
        </w:rPr>
        <w:t>софинансируемые за счет средств федерального бюджета расходы субъекта Российской Федерации на дофинансирование мероприятий по строительству (реконструкции) и капитальному ремонту медицинских организаций</w:t>
      </w:r>
      <w:r w:rsidR="00C9791A">
        <w:rPr>
          <w:sz w:val="28"/>
          <w:szCs w:val="28"/>
        </w:rPr>
        <w:t>,</w:t>
      </w:r>
      <w:r w:rsidR="00B16D63" w:rsidRPr="00C9791A">
        <w:rPr>
          <w:sz w:val="28"/>
          <w:szCs w:val="28"/>
        </w:rPr>
        <w:t xml:space="preserve"> </w:t>
      </w:r>
      <w:r w:rsidR="00195570" w:rsidRPr="00C9791A">
        <w:rPr>
          <w:bCs/>
          <w:iCs/>
          <w:sz w:val="28"/>
          <w:szCs w:val="28"/>
        </w:rPr>
        <w:t>п</w:t>
      </w:r>
      <w:r w:rsidR="004A6E1E" w:rsidRPr="00C9791A">
        <w:rPr>
          <w:bCs/>
          <w:iCs/>
          <w:sz w:val="28"/>
          <w:szCs w:val="28"/>
        </w:rPr>
        <w:t>редусмотрен</w:t>
      </w:r>
      <w:r w:rsidR="00CE432A" w:rsidRPr="00C9791A">
        <w:rPr>
          <w:bCs/>
          <w:iCs/>
          <w:sz w:val="28"/>
          <w:szCs w:val="28"/>
        </w:rPr>
        <w:t>ные</w:t>
      </w:r>
      <w:r w:rsidR="004A6E1E" w:rsidRPr="00C9791A">
        <w:rPr>
          <w:bCs/>
          <w:iCs/>
          <w:sz w:val="28"/>
          <w:szCs w:val="28"/>
        </w:rPr>
        <w:t xml:space="preserve"> Законом об областном бюджете Новосибирской области, размещен</w:t>
      </w:r>
      <w:r w:rsidR="00CE432A" w:rsidRPr="00C9791A">
        <w:rPr>
          <w:bCs/>
          <w:iCs/>
          <w:sz w:val="28"/>
          <w:szCs w:val="28"/>
        </w:rPr>
        <w:t>ы</w:t>
      </w:r>
      <w:r w:rsidR="004A6E1E" w:rsidRPr="00C9791A">
        <w:rPr>
          <w:bCs/>
          <w:iCs/>
          <w:sz w:val="28"/>
          <w:szCs w:val="28"/>
        </w:rPr>
        <w:t xml:space="preserve"> на </w:t>
      </w:r>
      <w:r w:rsidR="00CE432A" w:rsidRPr="00C9791A">
        <w:rPr>
          <w:bCs/>
          <w:iCs/>
          <w:sz w:val="28"/>
          <w:szCs w:val="28"/>
        </w:rPr>
        <w:t>офиц</w:t>
      </w:r>
      <w:r w:rsidR="00967E81" w:rsidRPr="00C9791A">
        <w:rPr>
          <w:bCs/>
          <w:iCs/>
          <w:sz w:val="28"/>
          <w:szCs w:val="28"/>
        </w:rPr>
        <w:t xml:space="preserve">иальной </w:t>
      </w:r>
      <w:r w:rsidR="00AF7D4C" w:rsidRPr="00C9791A">
        <w:rPr>
          <w:bCs/>
          <w:iCs/>
          <w:sz w:val="28"/>
          <w:szCs w:val="28"/>
        </w:rPr>
        <w:t xml:space="preserve">странице </w:t>
      </w:r>
      <w:r w:rsidR="00CE432A" w:rsidRPr="00C9791A">
        <w:rPr>
          <w:bCs/>
          <w:iCs/>
          <w:sz w:val="28"/>
          <w:szCs w:val="28"/>
        </w:rPr>
        <w:t>м</w:t>
      </w:r>
      <w:r w:rsidR="00AF7D4C" w:rsidRPr="00C9791A">
        <w:rPr>
          <w:bCs/>
          <w:iCs/>
          <w:sz w:val="28"/>
          <w:szCs w:val="28"/>
        </w:rPr>
        <w:t>инистерств</w:t>
      </w:r>
      <w:r w:rsidR="00E64158" w:rsidRPr="00C9791A">
        <w:rPr>
          <w:bCs/>
          <w:iCs/>
          <w:sz w:val="28"/>
          <w:szCs w:val="28"/>
        </w:rPr>
        <w:t xml:space="preserve">а </w:t>
      </w:r>
      <w:r w:rsidR="00AF7D4C" w:rsidRPr="00C9791A">
        <w:rPr>
          <w:bCs/>
          <w:iCs/>
          <w:sz w:val="28"/>
          <w:szCs w:val="28"/>
        </w:rPr>
        <w:t xml:space="preserve">финансов и налоговой политики Новосибирской области в </w:t>
      </w:r>
      <w:r w:rsidR="004A6E1E" w:rsidRPr="00C9791A">
        <w:rPr>
          <w:bCs/>
          <w:iCs/>
          <w:sz w:val="28"/>
          <w:szCs w:val="28"/>
        </w:rPr>
        <w:t xml:space="preserve">сети </w:t>
      </w:r>
      <w:r w:rsidR="00195570" w:rsidRPr="00C9791A">
        <w:rPr>
          <w:bCs/>
          <w:iCs/>
          <w:sz w:val="28"/>
          <w:szCs w:val="28"/>
        </w:rPr>
        <w:t>«</w:t>
      </w:r>
      <w:r w:rsidR="004A6E1E" w:rsidRPr="00C9791A">
        <w:rPr>
          <w:bCs/>
          <w:iCs/>
          <w:sz w:val="28"/>
          <w:szCs w:val="28"/>
        </w:rPr>
        <w:t>Интернет</w:t>
      </w:r>
      <w:r w:rsidR="00195570" w:rsidRPr="00C9791A">
        <w:rPr>
          <w:bCs/>
          <w:iCs/>
          <w:sz w:val="28"/>
          <w:szCs w:val="28"/>
        </w:rPr>
        <w:t>»</w:t>
      </w:r>
      <w:r w:rsidR="00CE432A" w:rsidRPr="00C9791A">
        <w:rPr>
          <w:bCs/>
          <w:iCs/>
          <w:sz w:val="28"/>
          <w:szCs w:val="28"/>
        </w:rPr>
        <w:t xml:space="preserve"> по адресу</w:t>
      </w:r>
      <w:r w:rsidR="002B5141" w:rsidRPr="00C9791A">
        <w:rPr>
          <w:bCs/>
          <w:iCs/>
          <w:sz w:val="28"/>
          <w:szCs w:val="28"/>
        </w:rPr>
        <w:t>:</w:t>
      </w:r>
      <w:r w:rsidR="00AF7D4C" w:rsidRPr="00C9791A">
        <w:rPr>
          <w:bCs/>
          <w:iCs/>
          <w:sz w:val="28"/>
          <w:szCs w:val="28"/>
        </w:rPr>
        <w:t xml:space="preserve"> http://mfnso.nso.ru/page/3777</w:t>
      </w:r>
      <w:r w:rsidR="004A6E1E" w:rsidRPr="00C9791A">
        <w:rPr>
          <w:bCs/>
          <w:iCs/>
          <w:sz w:val="28"/>
          <w:szCs w:val="28"/>
        </w:rPr>
        <w:t>.</w:t>
      </w:r>
    </w:p>
    <w:p w14:paraId="76740FA7" w14:textId="77777777"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Планируется:</w:t>
      </w:r>
    </w:p>
    <w:p w14:paraId="5D89627E" w14:textId="73925F9A" w:rsidR="009A2EF3" w:rsidRPr="009A2EF3" w:rsidRDefault="00316A99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1). </w:t>
      </w:r>
      <w:r w:rsidR="009A2EF3" w:rsidRPr="009A2EF3">
        <w:rPr>
          <w:bCs/>
          <w:iCs/>
          <w:sz w:val="28"/>
          <w:szCs w:val="28"/>
        </w:rPr>
        <w:t>новое строительство – 16 объектов на общую сумму 5 158 595,45 тыс. руб., в том числе:</w:t>
      </w:r>
    </w:p>
    <w:p w14:paraId="7A945A1B" w14:textId="77777777"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8 объектов здравоохранения взамен функционирующих с изменением места размещения.</w:t>
      </w:r>
      <w:r w:rsidRPr="009A2EF3">
        <w:t xml:space="preserve"> </w:t>
      </w:r>
      <w:r w:rsidRPr="009A2EF3">
        <w:rPr>
          <w:bCs/>
          <w:iCs/>
          <w:sz w:val="28"/>
          <w:szCs w:val="28"/>
        </w:rPr>
        <w:t>Строительство взамен существующего с износом здания менее 80% связано с несоответствием требованиям санитарно-эпидемиологического законодательства Российской Федерации по набору и площади помещений и увеличением численности обслуживаемого населения;</w:t>
      </w:r>
    </w:p>
    <w:p w14:paraId="2851B1F3" w14:textId="78182466"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8</w:t>
      </w:r>
      <w:r w:rsidR="000A5286">
        <w:rPr>
          <w:bCs/>
          <w:iCs/>
          <w:sz w:val="28"/>
          <w:szCs w:val="28"/>
        </w:rPr>
        <w:t> </w:t>
      </w:r>
      <w:r w:rsidRPr="009A2EF3">
        <w:rPr>
          <w:bCs/>
          <w:iCs/>
          <w:sz w:val="28"/>
          <w:szCs w:val="28"/>
        </w:rPr>
        <w:t>новых объектов здравоохранения без изменения вида или места размещения существующей медицинской организации, структурного подразделения;</w:t>
      </w:r>
    </w:p>
    <w:p w14:paraId="61247FBB" w14:textId="78C3514E" w:rsidR="009A2EF3" w:rsidRPr="009A2EF3" w:rsidRDefault="00316A99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2). </w:t>
      </w:r>
      <w:r w:rsidR="009A2EF3" w:rsidRPr="009A2EF3">
        <w:rPr>
          <w:bCs/>
          <w:iCs/>
          <w:sz w:val="28"/>
          <w:szCs w:val="28"/>
        </w:rPr>
        <w:t>реконструкция в связи с несоответствием требованиям санитарно-эпидемиологического законодательства Российской Федерации по набору и площади помещений – 4 объекта без изменения мощности, вида существующей медицинской организации, структурного подразделения на сумму 424 785,78 тыс. руб.;</w:t>
      </w:r>
    </w:p>
    <w:p w14:paraId="50451B93" w14:textId="45506D1A" w:rsidR="009A2EF3" w:rsidRPr="009A2EF3" w:rsidRDefault="00316A99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3). </w:t>
      </w:r>
      <w:r w:rsidR="009A2EF3" w:rsidRPr="009A2EF3">
        <w:rPr>
          <w:bCs/>
          <w:iCs/>
          <w:sz w:val="28"/>
          <w:szCs w:val="28"/>
        </w:rPr>
        <w:t xml:space="preserve">капитальный ремонт 23 объектов здравоохранения (поликлиник, фельдшерско-акушерских пунктов, врачебных амбулаторий), участвующих в региональной программе без изменения мощности, вида существующей медицинской организации, структурного подразделения на общую сумму </w:t>
      </w:r>
      <w:r w:rsidR="008553B0">
        <w:rPr>
          <w:bCs/>
          <w:iCs/>
          <w:sz w:val="28"/>
          <w:szCs w:val="28"/>
        </w:rPr>
        <w:t xml:space="preserve">   </w:t>
      </w:r>
      <w:r w:rsidR="009A2EF3" w:rsidRPr="009A2EF3">
        <w:rPr>
          <w:bCs/>
          <w:iCs/>
          <w:sz w:val="28"/>
          <w:szCs w:val="28"/>
        </w:rPr>
        <w:t>208 398,3</w:t>
      </w:r>
      <w:r w:rsidR="00023DF9">
        <w:rPr>
          <w:bCs/>
          <w:iCs/>
          <w:sz w:val="28"/>
          <w:szCs w:val="28"/>
        </w:rPr>
        <w:t>0</w:t>
      </w:r>
      <w:r w:rsidR="009A2EF3" w:rsidRPr="009A2EF3">
        <w:rPr>
          <w:bCs/>
          <w:iCs/>
          <w:sz w:val="28"/>
          <w:szCs w:val="28"/>
        </w:rPr>
        <w:t xml:space="preserve"> тыс. рублей (7</w:t>
      </w:r>
      <w:r w:rsidR="009C2DFF">
        <w:rPr>
          <w:bCs/>
          <w:iCs/>
          <w:sz w:val="28"/>
          <w:szCs w:val="28"/>
        </w:rPr>
        <w:t>536,6</w:t>
      </w:r>
      <w:r w:rsidR="009A2EF3" w:rsidRPr="009A2EF3">
        <w:rPr>
          <w:bCs/>
          <w:iCs/>
          <w:sz w:val="28"/>
          <w:szCs w:val="28"/>
        </w:rPr>
        <w:t xml:space="preserve"> кв. м).</w:t>
      </w:r>
    </w:p>
    <w:p w14:paraId="063FACCC" w14:textId="77777777"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lastRenderedPageBreak/>
        <w:t>Строительство новых объектов позволит ежегодно выполнять 436288 посещений с профилактическими и иными целями, 234716 обращений по заболеванию и 79685 посещений по неотложной помощи. Строительство объектов взамен существующих позволит выполнять ежегодно 151290 посещения, 81391 обращений и 27632 неотложных посещений соответственно. Указанные объемы помощи будут выполнены в рамках реализации территориальной программы обязательного медицинского страхования Новосибирской области.</w:t>
      </w:r>
    </w:p>
    <w:p w14:paraId="53D4D225" w14:textId="77777777"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В соответс</w:t>
      </w:r>
      <w:bookmarkStart w:id="1" w:name="_GoBack"/>
      <w:bookmarkEnd w:id="1"/>
      <w:r w:rsidRPr="009A2EF3">
        <w:rPr>
          <w:bCs/>
          <w:iCs/>
          <w:sz w:val="28"/>
          <w:szCs w:val="28"/>
        </w:rPr>
        <w:t xml:space="preserve">твии с анализом паспортов медицинских организаций, участвующих в программе модернизации, с целью совершенствования оказания первичной медико-санитарной помощи необходимо обеспечить соответствие материально-технической базы данных учреждений требованиям порядков оказания медицинской помощи. </w:t>
      </w:r>
    </w:p>
    <w:p w14:paraId="268EAC96" w14:textId="77777777" w:rsidR="009A2EF3" w:rsidRPr="00991371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 xml:space="preserve">В течение 2021-2025 гг. запланированы замена и дооснащение медицинских организаций медицинскими изделиями для оказания первичной медико-санитарной помощи, предусмотренными порядками оказания первичной медико-санитарной помощи, в количестве 2251 единиц на общую сумму </w:t>
      </w:r>
      <w:r w:rsidR="008553B0">
        <w:rPr>
          <w:bCs/>
          <w:iCs/>
          <w:sz w:val="28"/>
          <w:szCs w:val="28"/>
        </w:rPr>
        <w:t>4 504 883,17 </w:t>
      </w:r>
      <w:r w:rsidRPr="009A2EF3">
        <w:rPr>
          <w:bCs/>
          <w:iCs/>
          <w:sz w:val="28"/>
          <w:szCs w:val="28"/>
        </w:rPr>
        <w:t>тыс. руб.</w:t>
      </w:r>
      <w:r w:rsidRPr="00991371">
        <w:rPr>
          <w:bCs/>
          <w:iCs/>
          <w:sz w:val="28"/>
          <w:szCs w:val="28"/>
        </w:rPr>
        <w:t>, в том числе:</w:t>
      </w:r>
    </w:p>
    <w:p w14:paraId="4A7FB37C" w14:textId="77777777" w:rsidR="009A2EF3" w:rsidRPr="00991371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91371">
        <w:rPr>
          <w:bCs/>
          <w:iCs/>
          <w:sz w:val="28"/>
          <w:szCs w:val="28"/>
        </w:rPr>
        <w:t>дооснащение медицинских организаций – 1718 единиц медицинских изделий на сумму 3</w:t>
      </w:r>
      <w:r w:rsidRPr="00991371">
        <w:rPr>
          <w:bCs/>
          <w:iCs/>
          <w:sz w:val="28"/>
          <w:szCs w:val="28"/>
          <w:lang w:val="en-US"/>
        </w:rPr>
        <w:t> </w:t>
      </w:r>
      <w:r w:rsidRPr="00991371">
        <w:rPr>
          <w:bCs/>
          <w:iCs/>
          <w:sz w:val="28"/>
          <w:szCs w:val="28"/>
        </w:rPr>
        <w:t>202 483,95 тыс. руб.;</w:t>
      </w:r>
    </w:p>
    <w:p w14:paraId="20157058" w14:textId="77777777" w:rsidR="009A2EF3" w:rsidRPr="00991371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91371">
        <w:rPr>
          <w:bCs/>
          <w:iCs/>
          <w:sz w:val="28"/>
          <w:szCs w:val="28"/>
        </w:rPr>
        <w:t>переоснащение медицинских организаций медицинскими изделиями в связи с износом – 533 единицы на сумму 1</w:t>
      </w:r>
      <w:r w:rsidRPr="00991371">
        <w:rPr>
          <w:bCs/>
          <w:iCs/>
          <w:sz w:val="28"/>
          <w:szCs w:val="28"/>
          <w:lang w:val="en-US"/>
        </w:rPr>
        <w:t> </w:t>
      </w:r>
      <w:r w:rsidRPr="00991371">
        <w:rPr>
          <w:bCs/>
          <w:iCs/>
          <w:sz w:val="28"/>
          <w:szCs w:val="28"/>
        </w:rPr>
        <w:t>302 399,22 тыс. рублей.</w:t>
      </w:r>
    </w:p>
    <w:p w14:paraId="7183A0B4" w14:textId="77777777" w:rsidR="009A2EF3" w:rsidRPr="00F02A25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Затраты по демонтажу и/или подготовке помещений для размещения монтируемого оборудования, планируемого к закупке в 2021 году, будет выполнено в рамках текущего ремонта за счет средств, полученных медицинскими учреждениями от приносящей доход деятельности; планируемых к закупке в 2022-2025 гг. – будут выполнены в рамках капитального ремонта за счет средств бюджета Новосибирской области.</w:t>
      </w:r>
    </w:p>
    <w:p w14:paraId="61B91732" w14:textId="53CEF1DF" w:rsidR="009A2EF3" w:rsidRPr="00991371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F02A25">
        <w:rPr>
          <w:bCs/>
          <w:iCs/>
          <w:sz w:val="28"/>
          <w:szCs w:val="28"/>
        </w:rPr>
        <w:t xml:space="preserve">С целью обеспечения транспортной доступности </w:t>
      </w:r>
      <w:r w:rsidRPr="00DE220F">
        <w:rPr>
          <w:bCs/>
          <w:iCs/>
          <w:sz w:val="28"/>
          <w:szCs w:val="28"/>
        </w:rPr>
        <w:t>медицинских организаций</w:t>
      </w:r>
      <w:r w:rsidRPr="00EA5201">
        <w:rPr>
          <w:bCs/>
          <w:iCs/>
          <w:sz w:val="28"/>
          <w:szCs w:val="28"/>
        </w:rPr>
        <w:t xml:space="preserve"> для всех групп населения, в том числе маломобильных групп населения, необходимо оснащение </w:t>
      </w:r>
      <w:r w:rsidRPr="009A2EF3">
        <w:rPr>
          <w:bCs/>
          <w:iCs/>
          <w:sz w:val="28"/>
          <w:szCs w:val="28"/>
        </w:rPr>
        <w:t>автомобильным транспортом медицинских организаций, оказывающих первичную медико-санитарную помощь, для доставки пациентов в медицинские организации, медицинских работников до места жительства пациентов</w:t>
      </w:r>
      <w:r w:rsidR="00C01073">
        <w:rPr>
          <w:bCs/>
          <w:iCs/>
          <w:sz w:val="28"/>
          <w:szCs w:val="28"/>
        </w:rPr>
        <w:t>,</w:t>
      </w:r>
      <w:r w:rsidR="00C01073" w:rsidRPr="00C01073">
        <w:rPr>
          <w:bCs/>
          <w:iCs/>
          <w:sz w:val="28"/>
          <w:szCs w:val="28"/>
        </w:rPr>
        <w:t xml:space="preserve"> а также для перевозки биологических материалов для исследований и доставки лекарственных препаратов до жителей отдаленных районов</w:t>
      </w:r>
      <w:r w:rsidR="00C01073">
        <w:rPr>
          <w:bCs/>
          <w:iCs/>
          <w:sz w:val="28"/>
          <w:szCs w:val="28"/>
        </w:rPr>
        <w:t>,</w:t>
      </w:r>
      <w:r w:rsidRPr="009A2EF3">
        <w:rPr>
          <w:bCs/>
          <w:iCs/>
          <w:sz w:val="28"/>
          <w:szCs w:val="28"/>
        </w:rPr>
        <w:t xml:space="preserve"> в количестве 425 единиц на сумму 437 260,0 тыс. руб</w:t>
      </w:r>
      <w:r w:rsidRPr="00991371">
        <w:rPr>
          <w:bCs/>
          <w:iCs/>
          <w:sz w:val="28"/>
          <w:szCs w:val="28"/>
        </w:rPr>
        <w:t>., в том числе:</w:t>
      </w:r>
    </w:p>
    <w:p w14:paraId="14BBB21B" w14:textId="77777777" w:rsidR="009A2EF3" w:rsidRPr="00991371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91371">
        <w:rPr>
          <w:bCs/>
          <w:iCs/>
          <w:sz w:val="28"/>
          <w:szCs w:val="28"/>
        </w:rPr>
        <w:t>заменить 289 автомобилей со сроком эксплуатации более 5 лет на общую сумму 297 336,8 тыс. рублей;</w:t>
      </w:r>
    </w:p>
    <w:p w14:paraId="7FAC8095" w14:textId="77777777" w:rsidR="009A2EF3" w:rsidRPr="00991371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91371">
        <w:rPr>
          <w:bCs/>
          <w:iCs/>
          <w:sz w:val="28"/>
          <w:szCs w:val="28"/>
        </w:rPr>
        <w:t>дополнительно дооснастить медицинские организации, оказывающие МСП, 136 автомобилями на общую сумму 139 923,2 тыс. руб.</w:t>
      </w:r>
    </w:p>
    <w:p w14:paraId="17CDDEF9" w14:textId="77777777"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Решение о приоритетном строительстве объектов</w:t>
      </w:r>
      <w:r w:rsidRPr="00154008">
        <w:rPr>
          <w:bCs/>
          <w:iCs/>
          <w:sz w:val="28"/>
          <w:szCs w:val="28"/>
        </w:rPr>
        <w:t xml:space="preserve"> здравоохранения и оснащении медицинских организаций медицинскими изделиями принималось органами исполнительной власти Новосибирской области с учетом заболеваемости</w:t>
      </w:r>
      <w:r>
        <w:rPr>
          <w:bCs/>
          <w:iCs/>
          <w:sz w:val="28"/>
          <w:szCs w:val="28"/>
        </w:rPr>
        <w:t xml:space="preserve"> и </w:t>
      </w:r>
      <w:r w:rsidRPr="00B53D80">
        <w:rPr>
          <w:bCs/>
          <w:iCs/>
          <w:sz w:val="28"/>
          <w:szCs w:val="28"/>
        </w:rPr>
        <w:t>смертности населения в регионе.</w:t>
      </w:r>
    </w:p>
    <w:p w14:paraId="4FEFC043" w14:textId="77777777"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D20C7F">
        <w:rPr>
          <w:bCs/>
          <w:iCs/>
          <w:sz w:val="28"/>
          <w:szCs w:val="28"/>
        </w:rPr>
        <w:t>Перечень объектов</w:t>
      </w:r>
      <w:r>
        <w:rPr>
          <w:bCs/>
          <w:iCs/>
          <w:sz w:val="28"/>
          <w:szCs w:val="28"/>
        </w:rPr>
        <w:t>, запланированных к с</w:t>
      </w:r>
      <w:r w:rsidRPr="00B53D80">
        <w:rPr>
          <w:bCs/>
          <w:iCs/>
          <w:sz w:val="28"/>
          <w:szCs w:val="28"/>
        </w:rPr>
        <w:t>троительству (реконструкции, капитальному ремонту)</w:t>
      </w:r>
      <w:r>
        <w:rPr>
          <w:bCs/>
          <w:iCs/>
          <w:sz w:val="28"/>
          <w:szCs w:val="28"/>
        </w:rPr>
        <w:t>,</w:t>
      </w:r>
      <w:r w:rsidRPr="00B53D80">
        <w:rPr>
          <w:bCs/>
          <w:iCs/>
          <w:sz w:val="28"/>
          <w:szCs w:val="28"/>
        </w:rPr>
        <w:t xml:space="preserve"> в медицинских организациях, подведомственных </w:t>
      </w:r>
      <w:r w:rsidRPr="00B53D80">
        <w:rPr>
          <w:bCs/>
          <w:iCs/>
          <w:sz w:val="28"/>
          <w:szCs w:val="28"/>
        </w:rPr>
        <w:lastRenderedPageBreak/>
        <w:t xml:space="preserve">министерству здравоохранения Новосибирской области,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 </w:t>
      </w:r>
      <w:r w:rsidRPr="00967E81">
        <w:rPr>
          <w:bCs/>
          <w:iCs/>
          <w:sz w:val="28"/>
          <w:szCs w:val="28"/>
        </w:rPr>
        <w:t>утверждается уполномоченным органом государственной власти в сфере здравоохранения</w:t>
      </w:r>
      <w:r w:rsidRPr="00B53D80">
        <w:rPr>
          <w:bCs/>
          <w:iCs/>
          <w:sz w:val="28"/>
          <w:szCs w:val="28"/>
        </w:rPr>
        <w:t>.</w:t>
      </w:r>
    </w:p>
    <w:p w14:paraId="3BAFA0F5" w14:textId="77777777"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B53D80">
        <w:rPr>
          <w:bCs/>
          <w:iCs/>
          <w:sz w:val="28"/>
          <w:szCs w:val="28"/>
        </w:rPr>
        <w:t>Перечень оборудования, запланированного к приобретению, замене в связи с износом</w:t>
      </w:r>
      <w:r w:rsidRPr="00D20C7F">
        <w:rPr>
          <w:bCs/>
          <w:iCs/>
          <w:sz w:val="28"/>
          <w:szCs w:val="28"/>
        </w:rPr>
        <w:t>,</w:t>
      </w:r>
      <w:r w:rsidRPr="00D20C7F">
        <w:rPr>
          <w:sz w:val="28"/>
          <w:szCs w:val="28"/>
        </w:rPr>
        <w:t xml:space="preserve"> </w:t>
      </w:r>
      <w:r w:rsidRPr="00B53D80">
        <w:rPr>
          <w:bCs/>
          <w:iCs/>
          <w:sz w:val="28"/>
          <w:szCs w:val="28"/>
        </w:rPr>
        <w:t xml:space="preserve">в медицинских организациях, подведомственных министерству здравоохранения Новосибирской области,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 </w:t>
      </w:r>
      <w:r w:rsidRPr="00967E81">
        <w:rPr>
          <w:bCs/>
          <w:iCs/>
          <w:sz w:val="28"/>
          <w:szCs w:val="28"/>
        </w:rPr>
        <w:t>утверждается уполномоченным органом государственной власти в сфере здравоохранения</w:t>
      </w:r>
      <w:r w:rsidRPr="00B53D80">
        <w:rPr>
          <w:bCs/>
          <w:iCs/>
          <w:sz w:val="28"/>
          <w:szCs w:val="28"/>
        </w:rPr>
        <w:t>.</w:t>
      </w:r>
    </w:p>
    <w:p w14:paraId="5BBEAFF1" w14:textId="77777777"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B53D80">
        <w:rPr>
          <w:bCs/>
          <w:iCs/>
          <w:sz w:val="28"/>
          <w:szCs w:val="28"/>
        </w:rPr>
        <w:t xml:space="preserve">Перечень автотранспорта, планируемого к </w:t>
      </w:r>
      <w:r w:rsidRPr="00D20C7F">
        <w:rPr>
          <w:bCs/>
          <w:iCs/>
          <w:sz w:val="28"/>
          <w:szCs w:val="28"/>
        </w:rPr>
        <w:t>приобретению</w:t>
      </w:r>
      <w:r>
        <w:rPr>
          <w:bCs/>
          <w:iCs/>
          <w:sz w:val="28"/>
          <w:szCs w:val="28"/>
        </w:rPr>
        <w:t>,</w:t>
      </w:r>
      <w:r w:rsidRPr="00D20C7F">
        <w:rPr>
          <w:sz w:val="28"/>
          <w:szCs w:val="28"/>
        </w:rPr>
        <w:t xml:space="preserve"> </w:t>
      </w:r>
      <w:r w:rsidRPr="00D20C7F">
        <w:rPr>
          <w:bCs/>
          <w:iCs/>
          <w:sz w:val="28"/>
          <w:szCs w:val="28"/>
        </w:rPr>
        <w:t>замене</w:t>
      </w:r>
      <w:r w:rsidRPr="00B53D80">
        <w:rPr>
          <w:bCs/>
          <w:iCs/>
          <w:sz w:val="28"/>
          <w:szCs w:val="28"/>
        </w:rPr>
        <w:t xml:space="preserve"> в связи с</w:t>
      </w:r>
      <w:r>
        <w:rPr>
          <w:bCs/>
          <w:iCs/>
          <w:sz w:val="28"/>
          <w:szCs w:val="28"/>
        </w:rPr>
        <w:t> </w:t>
      </w:r>
      <w:r w:rsidRPr="00B53D80">
        <w:rPr>
          <w:bCs/>
          <w:iCs/>
          <w:sz w:val="28"/>
          <w:szCs w:val="28"/>
        </w:rPr>
        <w:t>износом</w:t>
      </w:r>
      <w:r>
        <w:rPr>
          <w:bCs/>
          <w:iCs/>
          <w:sz w:val="28"/>
          <w:szCs w:val="28"/>
        </w:rPr>
        <w:t>,</w:t>
      </w:r>
      <w:r w:rsidRPr="00B53D80">
        <w:rPr>
          <w:bCs/>
          <w:iCs/>
          <w:sz w:val="28"/>
          <w:szCs w:val="28"/>
        </w:rPr>
        <w:t xml:space="preserve"> в медицинских организациях, подведомственных министерству здравоохранения Новосибирской области,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 </w:t>
      </w:r>
      <w:r w:rsidRPr="00967E81">
        <w:rPr>
          <w:bCs/>
          <w:iCs/>
          <w:sz w:val="28"/>
          <w:szCs w:val="28"/>
        </w:rPr>
        <w:t>утверждается уполномоченным органом государственной власти в сфере здравоохранения</w:t>
      </w:r>
      <w:r w:rsidRPr="00B53D80">
        <w:rPr>
          <w:bCs/>
          <w:iCs/>
          <w:sz w:val="28"/>
          <w:szCs w:val="28"/>
        </w:rPr>
        <w:t>.</w:t>
      </w:r>
    </w:p>
    <w:p w14:paraId="3D70A1B1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В кадровый сегмент региональной программы включены мероприятия, реализация которых направлена на сокращение дефицита медицинских работников медицинских организаций, участвующих в программе модернизации первичного </w:t>
      </w:r>
      <w:r>
        <w:rPr>
          <w:sz w:val="28"/>
          <w:szCs w:val="28"/>
        </w:rPr>
        <w:t>звена здравоохранения:</w:t>
      </w:r>
    </w:p>
    <w:p w14:paraId="24F7E7C8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 А</w:t>
      </w:r>
      <w:r w:rsidRPr="00E57775">
        <w:rPr>
          <w:sz w:val="28"/>
          <w:szCs w:val="28"/>
        </w:rPr>
        <w:t>нализ обеспеченности кадрами первичного звена здравоохранения Новосибирской области с учетом территориального планирования, транспортной доступности населенных пунктов, численности прикрепленного (обслуживаемого) населения, территориальных особенностей. Мероприятие состоит из оценки дефицита кадров; включения в показатели оценки эффективности деятельности руководителей государственных медицинских организаций Новосибирской области</w:t>
      </w:r>
      <w:r>
        <w:rPr>
          <w:sz w:val="28"/>
          <w:szCs w:val="28"/>
        </w:rPr>
        <w:t>,</w:t>
      </w:r>
      <w:r w:rsidRPr="00E57775">
        <w:rPr>
          <w:sz w:val="28"/>
          <w:szCs w:val="28"/>
        </w:rPr>
        <w:t xml:space="preserve"> обеспечение коэффициента совместительства не более 1,2; включени</w:t>
      </w:r>
      <w:r>
        <w:rPr>
          <w:sz w:val="28"/>
          <w:szCs w:val="28"/>
        </w:rPr>
        <w:t>я</w:t>
      </w:r>
      <w:r w:rsidRPr="00E57775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показатели оценки руководителей государственных медицинских организаций Новосибирской области показателя укомплектованности не менее 95.</w:t>
      </w:r>
    </w:p>
    <w:p w14:paraId="5583AD62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E57775">
        <w:rPr>
          <w:sz w:val="28"/>
          <w:szCs w:val="28"/>
        </w:rPr>
        <w:t>Управление штатным расписанием – формирование с учетом нормативов на основании численности прикрепленного населения, географии населенного пункта; нормативов, закрепленных территориальной программой государственных гарантий бесплатного оказания гражданам медицинской помощи; структуры заболеваемости, маршрутизации пациентов, реальной нагрузки на врачей. Мероприятие состоит из анализа организационной и штатной численности медицинских работников в государственных медицинских организациях Новосибирской области; корректировки организационной и штатной численности медицинских работников с учетом региональных особенностей (коэффициент геолокации); согласования с Министерством здравоохранения Российской Федерации организационной и штатной численности медицинских работников и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коэффициент</w:t>
      </w:r>
      <w:r>
        <w:rPr>
          <w:sz w:val="28"/>
          <w:szCs w:val="28"/>
        </w:rPr>
        <w:t>а геолокации; принятия</w:t>
      </w:r>
      <w:r w:rsidRPr="00E57775">
        <w:rPr>
          <w:sz w:val="28"/>
          <w:szCs w:val="28"/>
        </w:rPr>
        <w:t xml:space="preserve"> нормативного правового акта, определяющего организационную и штатную численность медицинских работников в государственных медицинских </w:t>
      </w:r>
      <w:r w:rsidRPr="00E57775">
        <w:rPr>
          <w:sz w:val="28"/>
          <w:szCs w:val="28"/>
        </w:rPr>
        <w:lastRenderedPageBreak/>
        <w:t>организациях Н</w:t>
      </w:r>
      <w:r>
        <w:rPr>
          <w:sz w:val="28"/>
          <w:szCs w:val="28"/>
        </w:rPr>
        <w:t>овосибирской области, разработки</w:t>
      </w:r>
      <w:r w:rsidRPr="00E57775">
        <w:rPr>
          <w:sz w:val="28"/>
          <w:szCs w:val="28"/>
        </w:rPr>
        <w:t xml:space="preserve"> плана мероприятий по изменению штатной численности медицинских работников в государственных медицинских организациях Н</w:t>
      </w:r>
      <w:r>
        <w:rPr>
          <w:sz w:val="28"/>
          <w:szCs w:val="28"/>
        </w:rPr>
        <w:t>овосибирской области; проведения</w:t>
      </w:r>
      <w:r w:rsidRPr="00E57775">
        <w:rPr>
          <w:sz w:val="28"/>
          <w:szCs w:val="28"/>
        </w:rPr>
        <w:t xml:space="preserve"> организационно-штатных мероприятий.</w:t>
      </w:r>
    </w:p>
    <w:p w14:paraId="379F7E9D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Ресурсная обеспеченность населения в сфере здравоохранения рассчитывается с учетом нормативов объемов медицинской помощи в расчете на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одного жителя (одно застрахованное лицо), установленных территориальной программой государственных гарантий бесплатного оказания гражданам медицинской помощи, а также порядков оказания медицинской помощи и стандартов медицинской помощи.</w:t>
      </w:r>
    </w:p>
    <w:p w14:paraId="7CC92A18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При определении объемов оказания медицинской помощи учитываются:</w:t>
      </w:r>
    </w:p>
    <w:p w14:paraId="4C60CB7C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особенности половозрастного состава населения;</w:t>
      </w:r>
    </w:p>
    <w:p w14:paraId="386B3C20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уровень и структура заболеваемости населения;</w:t>
      </w:r>
    </w:p>
    <w:p w14:paraId="04EE5692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уровень и </w:t>
      </w:r>
      <w:r>
        <w:rPr>
          <w:sz w:val="28"/>
          <w:szCs w:val="28"/>
        </w:rPr>
        <w:t>структура смертности населения.</w:t>
      </w:r>
    </w:p>
    <w:p w14:paraId="467BC255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Несмотря на сложившийся кадровый дефицит</w:t>
      </w:r>
      <w:r>
        <w:rPr>
          <w:sz w:val="28"/>
          <w:szCs w:val="28"/>
        </w:rPr>
        <w:t>,</w:t>
      </w:r>
      <w:r w:rsidRPr="00E57775">
        <w:rPr>
          <w:sz w:val="28"/>
          <w:szCs w:val="28"/>
        </w:rPr>
        <w:t xml:space="preserve"> объемы медицинской помощи, оказываемой в рамках территориальной программы государственных гарантий бесплатного оказания гражданам медицинской помощи, сбалансированы, в целом соответствуют федеральным нормативам.</w:t>
      </w:r>
    </w:p>
    <w:p w14:paraId="14DAFF90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Штатные должности специалистов медицинских организаций устанавливаются медицинскими организациями на основании плановых объемов медицинской помощи, оказываемой в амбулаторных условиях, условиях дневного стационара, стационарных условиях, а также вне стационара структурными подразделениями скорой, в том числе специализированной медицинской помощи, с учетом порядков оказания медицинской помощи, рекомендуемого числа посещений на год на одну должность врача.</w:t>
      </w:r>
    </w:p>
    <w:p w14:paraId="308AF222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E57775">
        <w:rPr>
          <w:sz w:val="28"/>
          <w:szCs w:val="28"/>
        </w:rPr>
        <w:t>Планирование подготовки специалистов и прогнозирование убытия врачей и средних медицинских работников с учетом источников привлечения медицинских кадров под каждую единицу (привлечение выпускников образовательных организаций общего образования для дальнейшего обучения по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программам целевой подготовки высшего профессионального образования (увеличение заявок на целевое обучение по п</w:t>
      </w:r>
      <w:r>
        <w:rPr>
          <w:sz w:val="28"/>
          <w:szCs w:val="28"/>
        </w:rPr>
        <w:t>рограммам специалитета до 70-75</w:t>
      </w:r>
      <w:r w:rsidRPr="00E57775">
        <w:rPr>
          <w:sz w:val="28"/>
          <w:szCs w:val="28"/>
        </w:rPr>
        <w:t xml:space="preserve">%, </w:t>
      </w:r>
      <w:r>
        <w:rPr>
          <w:sz w:val="28"/>
          <w:szCs w:val="28"/>
        </w:rPr>
        <w:t>по программам ординатуры до 100</w:t>
      </w:r>
      <w:r w:rsidRPr="00E57775">
        <w:rPr>
          <w:sz w:val="28"/>
          <w:szCs w:val="28"/>
        </w:rPr>
        <w:t>%), увеличение ежегодного объема контрольных цифр приема по программам профессионального образования на подготовку кадров со средним профессиональным (медицинским) об</w:t>
      </w:r>
      <w:r>
        <w:rPr>
          <w:sz w:val="28"/>
          <w:szCs w:val="28"/>
        </w:rPr>
        <w:t>разованием не менее чем на 30</w:t>
      </w:r>
      <w:r w:rsidRPr="00E57775">
        <w:rPr>
          <w:sz w:val="28"/>
          <w:szCs w:val="28"/>
        </w:rPr>
        <w:t>% в год от имеющего дефицита специалистов.</w:t>
      </w:r>
    </w:p>
    <w:p w14:paraId="5D77CC61" w14:textId="39A313CC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E57775">
        <w:rPr>
          <w:sz w:val="28"/>
          <w:szCs w:val="28"/>
        </w:rPr>
        <w:t>В Новосибирской области активно применяется механизм целевого обучения специалистов по программам специалитета</w:t>
      </w:r>
      <w:r w:rsidR="00CA6AFB">
        <w:rPr>
          <w:sz w:val="28"/>
          <w:szCs w:val="28"/>
        </w:rPr>
        <w:t xml:space="preserve"> и</w:t>
      </w:r>
      <w:r w:rsidRPr="00E57775">
        <w:rPr>
          <w:sz w:val="28"/>
          <w:szCs w:val="28"/>
        </w:rPr>
        <w:t xml:space="preserve"> ординатуры. Подготовка </w:t>
      </w:r>
      <w:r w:rsidR="00CA6AFB">
        <w:rPr>
          <w:sz w:val="28"/>
          <w:szCs w:val="28"/>
        </w:rPr>
        <w:t xml:space="preserve">специалистов </w:t>
      </w:r>
      <w:r w:rsidRPr="00E57775">
        <w:rPr>
          <w:sz w:val="28"/>
          <w:szCs w:val="28"/>
        </w:rPr>
        <w:t xml:space="preserve">осуществляется в федеральном государственном бюджетном образовательном учреждении высшего образования «Новосибирский государственный медицинский университет» Министерства здравоохранения Российской Федерации. </w:t>
      </w:r>
    </w:p>
    <w:p w14:paraId="57E890C2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Обеспечение вновь создаваемых медицинских организаций медицинскими кадрами (целевое обучение (специалитет, ординатура); планирование профессиональной переподготовки за счет средств федерального бюджета, привлечение медицинских работников за счет средств но</w:t>
      </w:r>
      <w:r>
        <w:rPr>
          <w:sz w:val="28"/>
          <w:szCs w:val="28"/>
        </w:rPr>
        <w:t xml:space="preserve">рмированного </w:t>
      </w:r>
      <w:r>
        <w:rPr>
          <w:sz w:val="28"/>
          <w:szCs w:val="28"/>
        </w:rPr>
        <w:lastRenderedPageBreak/>
        <w:t>страхового запаса Т</w:t>
      </w:r>
      <w:r w:rsidRPr="00E57775">
        <w:rPr>
          <w:sz w:val="28"/>
          <w:szCs w:val="28"/>
        </w:rPr>
        <w:t>ерриториального фонда обязательн</w:t>
      </w:r>
      <w:r>
        <w:rPr>
          <w:sz w:val="28"/>
          <w:szCs w:val="28"/>
        </w:rPr>
        <w:t>ого медицинского страхования на о</w:t>
      </w:r>
      <w:r w:rsidRPr="00E57775">
        <w:rPr>
          <w:sz w:val="28"/>
          <w:szCs w:val="28"/>
        </w:rPr>
        <w:t>плату труда медицинских работников).</w:t>
      </w:r>
    </w:p>
    <w:p w14:paraId="1006556B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E57775">
        <w:rPr>
          <w:sz w:val="28"/>
          <w:szCs w:val="28"/>
        </w:rPr>
        <w:t>Закрепление в организации медицинских кадров, в том числе за счет формирования и расширения мер социальной поддержки работников первичного здравоохранения посредством проведения аудита</w:t>
      </w:r>
      <w:r>
        <w:rPr>
          <w:sz w:val="28"/>
          <w:szCs w:val="28"/>
        </w:rPr>
        <w:t>,</w:t>
      </w:r>
      <w:r w:rsidRPr="00E57775">
        <w:rPr>
          <w:sz w:val="28"/>
          <w:szCs w:val="28"/>
        </w:rPr>
        <w:t xml:space="preserve"> мер социальной поддержки медицинских работников в области, планирования потребности </w:t>
      </w:r>
      <w:r>
        <w:rPr>
          <w:sz w:val="28"/>
          <w:szCs w:val="28"/>
        </w:rPr>
        <w:t>в жилых помещениях и компенсации</w:t>
      </w:r>
      <w:r w:rsidRPr="00E57775">
        <w:rPr>
          <w:sz w:val="28"/>
          <w:szCs w:val="28"/>
        </w:rPr>
        <w:t xml:space="preserve"> части стоимости найма жилого помещения, развития и поддержки института шефства (наставничества).</w:t>
      </w:r>
    </w:p>
    <w:p w14:paraId="5E07B5C6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В Новосибирской области разработана программа привлечения специалистов и социально-материальной поддержки уже ра</w:t>
      </w:r>
      <w:r>
        <w:rPr>
          <w:sz w:val="28"/>
          <w:szCs w:val="28"/>
        </w:rPr>
        <w:t>ботающих медицинских работников.</w:t>
      </w:r>
    </w:p>
    <w:p w14:paraId="68D546D7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Ключевой действующей мерой привлечения и закрепления молодых врачей в центральных районных больницах и районных больницах является федеральная программа «Земский доктор»/«Земский фельдшер».</w:t>
      </w:r>
    </w:p>
    <w:p w14:paraId="590BA51C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В целях развития системы поддержки министерством здравоохранения Новосибирской области выработан ряд дополнительных мер:</w:t>
      </w:r>
    </w:p>
    <w:p w14:paraId="2EC9F871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единовременная денежная выплата медицинским работникам (врачам) в</w:t>
      </w:r>
      <w:r>
        <w:rPr>
          <w:sz w:val="28"/>
          <w:szCs w:val="28"/>
        </w:rPr>
        <w:t> размере 300</w:t>
      </w:r>
      <w:r w:rsidRPr="00E57775">
        <w:rPr>
          <w:sz w:val="28"/>
          <w:szCs w:val="28"/>
        </w:rPr>
        <w:t>000 рублей;</w:t>
      </w:r>
    </w:p>
    <w:p w14:paraId="154CD5A7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компенсация части стоимости найма </w:t>
      </w:r>
      <w:r>
        <w:rPr>
          <w:sz w:val="28"/>
          <w:szCs w:val="28"/>
        </w:rPr>
        <w:t>жилого помещения в размере до 8000 рублей</w:t>
      </w:r>
      <w:r w:rsidRPr="00E57775">
        <w:rPr>
          <w:sz w:val="28"/>
          <w:szCs w:val="28"/>
        </w:rPr>
        <w:t xml:space="preserve"> при условии отсутствия у медицинского работника и его супруги (супруга) в собственности жилого помещения на территории города Новосибирска и Новосибирской области;</w:t>
      </w:r>
    </w:p>
    <w:p w14:paraId="3FAD2FE6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компенсация проезда в общественном транспорте медицинским работникам, проживающим вне территории района нахождения медицинской организации. </w:t>
      </w:r>
    </w:p>
    <w:p w14:paraId="7213684A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Помимо этого, в Новосибирской области в рамках отдельных постановлений Правительства Новосибирской области реализуются следующие мероприятия по социальной поддержке медицинских работников:</w:t>
      </w:r>
    </w:p>
    <w:p w14:paraId="6D94C1A3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выплата ежемесячной надбавки к заработной плате молодым специалистам, впервые окончившим учреждения высшего образования и среднего профессионального образования и заключившим в течение шести месяцев после окончания учебного заведения трудовые договоры по полученной специальности сроком не менее чем на три года с медицинскими организациями, подведомственными министерству здравоохранения Новосибирской области;</w:t>
      </w:r>
    </w:p>
    <w:p w14:paraId="7ED573A3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предоставление врачам, провизорам, специалистам со средним медицинским и (или) фармацевтическим образованием субсидий на оплату первоначального взноса по ипоте</w:t>
      </w:r>
      <w:r>
        <w:rPr>
          <w:sz w:val="28"/>
          <w:szCs w:val="28"/>
        </w:rPr>
        <w:t>чному жилищному кредиту (займу).</w:t>
      </w:r>
    </w:p>
    <w:p w14:paraId="5DC223EE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Pr="00E57775">
        <w:rPr>
          <w:sz w:val="28"/>
          <w:szCs w:val="28"/>
        </w:rPr>
        <w:t>Администрирование кадровой политики, развитие кадровых служб медицинских организаций (создание подразделений медицинских организаций и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(или) расширение функционала отдела кадров) с обязательным включением в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 xml:space="preserve">него функций по поиску кадров, работы с кадровыми агентствами, контролю выполнения работы врачей-наставников, планированию и контролю за проведением дополнительного профессионального образования по программам повышения квалификации (в том числе в рамках системы непрерывного медицинского и фармацевтического образования), программам профессиональной </w:t>
      </w:r>
      <w:r w:rsidRPr="00E57775">
        <w:rPr>
          <w:sz w:val="28"/>
          <w:szCs w:val="28"/>
        </w:rPr>
        <w:lastRenderedPageBreak/>
        <w:t>переподготовки, работе с образовательными учреждениями высшего и среднего профессионального образования (колледжи, техникумы), ведущих подготовку специалистов в сфере здравоохранения, созданию и работе с кадровым резервом медицинских организаций.</w:t>
      </w:r>
    </w:p>
    <w:p w14:paraId="7BE95B11" w14:textId="77777777"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 xml:space="preserve">В целях обеспечения максимальной эффективности проводимых мероприятий для участия в программе будут </w:t>
      </w:r>
      <w:r w:rsidRPr="001B7787">
        <w:rPr>
          <w:iCs/>
          <w:sz w:val="28"/>
          <w:szCs w:val="28"/>
        </w:rPr>
        <w:t>привлечены:</w:t>
      </w:r>
      <w:r>
        <w:rPr>
          <w:iCs/>
          <w:sz w:val="28"/>
          <w:szCs w:val="28"/>
        </w:rPr>
        <w:t xml:space="preserve"> м</w:t>
      </w:r>
      <w:r w:rsidRPr="008A3C4C">
        <w:rPr>
          <w:iCs/>
          <w:sz w:val="28"/>
          <w:szCs w:val="28"/>
        </w:rPr>
        <w:t>инистерство здравоох</w:t>
      </w:r>
      <w:r>
        <w:rPr>
          <w:iCs/>
          <w:sz w:val="28"/>
          <w:szCs w:val="28"/>
        </w:rPr>
        <w:t>ранения Новосибирской области, м</w:t>
      </w:r>
      <w:r w:rsidRPr="008A3C4C">
        <w:rPr>
          <w:iCs/>
          <w:sz w:val="28"/>
          <w:szCs w:val="28"/>
        </w:rPr>
        <w:t>инистерство сельского хо</w:t>
      </w:r>
      <w:r>
        <w:rPr>
          <w:iCs/>
          <w:sz w:val="28"/>
          <w:szCs w:val="28"/>
        </w:rPr>
        <w:t>зяйства Новосибирской области, м</w:t>
      </w:r>
      <w:r w:rsidRPr="008A3C4C">
        <w:rPr>
          <w:iCs/>
          <w:sz w:val="28"/>
          <w:szCs w:val="28"/>
        </w:rPr>
        <w:t>инистерство труда и социального р</w:t>
      </w:r>
      <w:r>
        <w:rPr>
          <w:iCs/>
          <w:sz w:val="28"/>
          <w:szCs w:val="28"/>
        </w:rPr>
        <w:t>азвития Новосибирской области, м</w:t>
      </w:r>
      <w:r w:rsidRPr="008A3C4C">
        <w:rPr>
          <w:iCs/>
          <w:sz w:val="28"/>
          <w:szCs w:val="28"/>
        </w:rPr>
        <w:t>инистерство транспорта и дорожного хозяйства Новоси</w:t>
      </w:r>
      <w:r>
        <w:rPr>
          <w:iCs/>
          <w:sz w:val="28"/>
          <w:szCs w:val="28"/>
        </w:rPr>
        <w:t>бирской области, м</w:t>
      </w:r>
      <w:r w:rsidRPr="008A3C4C">
        <w:rPr>
          <w:iCs/>
          <w:sz w:val="28"/>
          <w:szCs w:val="28"/>
        </w:rPr>
        <w:t>инистерство экономического р</w:t>
      </w:r>
      <w:r>
        <w:rPr>
          <w:iCs/>
          <w:sz w:val="28"/>
          <w:szCs w:val="28"/>
        </w:rPr>
        <w:t>азвития Новосибирской области, м</w:t>
      </w:r>
      <w:r w:rsidRPr="008A3C4C">
        <w:rPr>
          <w:iCs/>
          <w:sz w:val="28"/>
          <w:szCs w:val="28"/>
        </w:rPr>
        <w:t>инистерство промышленности, торговли и развития предпринимат</w:t>
      </w:r>
      <w:r>
        <w:rPr>
          <w:iCs/>
          <w:sz w:val="28"/>
          <w:szCs w:val="28"/>
        </w:rPr>
        <w:t>ельства Новосибирской области, м</w:t>
      </w:r>
      <w:r w:rsidRPr="008A3C4C">
        <w:rPr>
          <w:iCs/>
          <w:sz w:val="28"/>
          <w:szCs w:val="28"/>
        </w:rPr>
        <w:t>инистерство финансов и налоговой п</w:t>
      </w:r>
      <w:r>
        <w:rPr>
          <w:iCs/>
          <w:sz w:val="28"/>
          <w:szCs w:val="28"/>
        </w:rPr>
        <w:t>олитики Новосибирской области, м</w:t>
      </w:r>
      <w:r w:rsidRPr="008A3C4C">
        <w:rPr>
          <w:iCs/>
          <w:sz w:val="28"/>
          <w:szCs w:val="28"/>
        </w:rPr>
        <w:t>инистерство строител</w:t>
      </w:r>
      <w:r>
        <w:rPr>
          <w:iCs/>
          <w:sz w:val="28"/>
          <w:szCs w:val="28"/>
        </w:rPr>
        <w:t>ьства Новосибирской области, м</w:t>
      </w:r>
      <w:r w:rsidRPr="008A3C4C">
        <w:rPr>
          <w:iCs/>
          <w:sz w:val="28"/>
          <w:szCs w:val="28"/>
        </w:rPr>
        <w:t>инистерство науки и инновационной политики Новосибирской области, Территориальный орган Федеральной службы по надзору в сфере здравоохранения по Новосибирской области, Территориальный фонд обязательного медицинского страхования</w:t>
      </w:r>
      <w:r>
        <w:rPr>
          <w:iCs/>
          <w:sz w:val="28"/>
          <w:szCs w:val="28"/>
        </w:rPr>
        <w:t>.</w:t>
      </w:r>
    </w:p>
    <w:p w14:paraId="425793CF" w14:textId="77777777" w:rsidR="009A2EF3" w:rsidRPr="001B7787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Исполнение мероприятий региональной программы Новосибирской области позволит достичь к 202</w:t>
      </w:r>
      <w:r>
        <w:rPr>
          <w:iCs/>
          <w:sz w:val="28"/>
          <w:szCs w:val="28"/>
        </w:rPr>
        <w:t>5</w:t>
      </w:r>
      <w:r w:rsidRPr="008A3C4C">
        <w:rPr>
          <w:iCs/>
          <w:sz w:val="28"/>
          <w:szCs w:val="28"/>
        </w:rPr>
        <w:t xml:space="preserve"> году следующих </w:t>
      </w:r>
      <w:r w:rsidRPr="001B7787">
        <w:rPr>
          <w:iCs/>
          <w:sz w:val="28"/>
          <w:szCs w:val="28"/>
        </w:rPr>
        <w:t>результатов:</w:t>
      </w:r>
    </w:p>
    <w:p w14:paraId="34CE571F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1B7787">
        <w:rPr>
          <w:iCs/>
          <w:sz w:val="28"/>
          <w:szCs w:val="28"/>
        </w:rPr>
        <w:t>обеспечение доступности и качества первичной</w:t>
      </w:r>
      <w:r w:rsidRPr="008A3C4C">
        <w:rPr>
          <w:iCs/>
          <w:sz w:val="28"/>
          <w:szCs w:val="28"/>
        </w:rPr>
        <w:t xml:space="preserve"> медико-санитарной помощи и медицинской помощи, оказыв</w:t>
      </w:r>
      <w:r>
        <w:rPr>
          <w:iCs/>
          <w:sz w:val="28"/>
          <w:szCs w:val="28"/>
        </w:rPr>
        <w:t>аемой в сельской местности, посе</w:t>
      </w:r>
      <w:r w:rsidRPr="008A3C4C">
        <w:rPr>
          <w:iCs/>
          <w:sz w:val="28"/>
          <w:szCs w:val="28"/>
        </w:rPr>
        <w:t>лках городского типа, городах с численностью населения до 50 тысяч человек и городах областного значения с учетом оптимальной для Новосибирской области схемы размещения объектов первичного звена здравоохранения;</w:t>
      </w:r>
    </w:p>
    <w:p w14:paraId="6AF121D1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обеспечение приоритета интересов пациента при оказании данной медицинской помощи и соблюдение прав граждан при оказании первичной медико­санитарной помощи и обеспечение связанных с этими правами государственных гарантий;</w:t>
      </w:r>
    </w:p>
    <w:p w14:paraId="3FAB3BCC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обеспечение приоритета профилактики при оказании первичной медико-санитарной помощи;</w:t>
      </w:r>
    </w:p>
    <w:p w14:paraId="2721D81A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оптимизация инфраструктуры объектов первичного звена здравоохранения;</w:t>
      </w:r>
    </w:p>
    <w:p w14:paraId="586C32DD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повышение эффективности использования диагностического и терапевтического оборудования, в том числе ультразвуковых аппаратов, магнитно-резонансных томографов, компьютерных томографов;</w:t>
      </w:r>
    </w:p>
    <w:p w14:paraId="49E824D2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внедрение комплекса мероприятий, направленного на раннее выявление заболеваний;</w:t>
      </w:r>
    </w:p>
    <w:p w14:paraId="69D972A4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снижение стандартизованного показателя смертности до уровня 111,8 на 100</w:t>
      </w:r>
      <w:r>
        <w:rPr>
          <w:iCs/>
          <w:sz w:val="28"/>
          <w:szCs w:val="28"/>
        </w:rPr>
        <w:t> </w:t>
      </w:r>
      <w:r w:rsidRPr="008A3C4C">
        <w:rPr>
          <w:iCs/>
          <w:sz w:val="28"/>
          <w:szCs w:val="28"/>
        </w:rPr>
        <w:t>тыс. населения;</w:t>
      </w:r>
    </w:p>
    <w:p w14:paraId="560FDC10" w14:textId="77777777" w:rsidR="009A2EF3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 xml:space="preserve">увеличение удельного веса больных со злокачественными </w:t>
      </w:r>
      <w:r>
        <w:rPr>
          <w:iCs/>
          <w:sz w:val="28"/>
          <w:szCs w:val="28"/>
        </w:rPr>
        <w:t>н</w:t>
      </w:r>
      <w:r w:rsidRPr="008A3C4C">
        <w:rPr>
          <w:iCs/>
          <w:sz w:val="28"/>
          <w:szCs w:val="28"/>
        </w:rPr>
        <w:t>овообразованиями, выявленными на ранней стадии опухолевого процесса</w:t>
      </w:r>
      <w:r>
        <w:rPr>
          <w:iCs/>
          <w:sz w:val="28"/>
          <w:szCs w:val="28"/>
        </w:rPr>
        <w:t>,</w:t>
      </w:r>
      <w:r w:rsidRPr="008A3C4C">
        <w:rPr>
          <w:iCs/>
          <w:sz w:val="28"/>
          <w:szCs w:val="28"/>
        </w:rPr>
        <w:t xml:space="preserve"> до</w:t>
      </w:r>
      <w:r>
        <w:rPr>
          <w:iCs/>
          <w:sz w:val="28"/>
          <w:szCs w:val="28"/>
        </w:rPr>
        <w:t> </w:t>
      </w:r>
      <w:r w:rsidRPr="008A3C4C">
        <w:rPr>
          <w:iCs/>
          <w:sz w:val="28"/>
          <w:szCs w:val="28"/>
        </w:rPr>
        <w:t>63%;</w:t>
      </w:r>
    </w:p>
    <w:p w14:paraId="397A2D87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537454">
        <w:rPr>
          <w:sz w:val="28"/>
          <w:szCs w:val="24"/>
        </w:rPr>
        <w:t>устранение дефицита кадров в первичном звене здравоохранения и повышение уровня</w:t>
      </w:r>
      <w:r>
        <w:rPr>
          <w:sz w:val="28"/>
          <w:szCs w:val="24"/>
        </w:rPr>
        <w:t xml:space="preserve"> </w:t>
      </w:r>
      <w:r w:rsidRPr="00537454">
        <w:rPr>
          <w:sz w:val="28"/>
          <w:szCs w:val="24"/>
        </w:rPr>
        <w:t>их квалификации, в том числе в целях обеспечения возможности выбора медицинской организации и врача</w:t>
      </w:r>
      <w:r>
        <w:rPr>
          <w:sz w:val="28"/>
          <w:szCs w:val="24"/>
        </w:rPr>
        <w:t>;</w:t>
      </w:r>
    </w:p>
    <w:p w14:paraId="1F31541C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 xml:space="preserve">повышение охвата населения Новосибирской области мероприятиями по </w:t>
      </w:r>
      <w:r w:rsidRPr="008A3C4C">
        <w:rPr>
          <w:iCs/>
          <w:sz w:val="28"/>
          <w:szCs w:val="28"/>
        </w:rPr>
        <w:lastRenderedPageBreak/>
        <w:t>формированию здорового образа жизни, профилактике факторов риска развития сердечно-сосудистых заболеваний (от общей численности населения Новосибирской области) до 90%;</w:t>
      </w:r>
    </w:p>
    <w:p w14:paraId="42747543" w14:textId="77777777" w:rsidR="009A2EF3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увеличение уровня информированности населения Новосибирской области о</w:t>
      </w:r>
      <w:r>
        <w:rPr>
          <w:iCs/>
          <w:sz w:val="28"/>
          <w:szCs w:val="28"/>
        </w:rPr>
        <w:t> </w:t>
      </w:r>
      <w:r w:rsidRPr="008A3C4C">
        <w:rPr>
          <w:iCs/>
          <w:sz w:val="28"/>
          <w:szCs w:val="28"/>
        </w:rPr>
        <w:t>факторах риска заболеваний и мерах профилактики (по данным медико-социологического мониторинга) до 95%;</w:t>
      </w:r>
    </w:p>
    <w:p w14:paraId="08C362EF" w14:textId="77777777"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снижение уровня распространенности факторов риска сердечно-сосудистых заболеваний у взрослого населения Новосибирской области</w:t>
      </w:r>
      <w:r>
        <w:rPr>
          <w:iCs/>
          <w:sz w:val="28"/>
          <w:szCs w:val="28"/>
        </w:rPr>
        <w:t>:</w:t>
      </w:r>
      <w:r w:rsidRPr="008A3C4C">
        <w:rPr>
          <w:iCs/>
          <w:sz w:val="28"/>
          <w:szCs w:val="28"/>
        </w:rPr>
        <w:t xml:space="preserve"> уровня табакокурения до 24,8% от численности взрослого населения, артериальной гипертензии до 26,5% от численности взрослого населения, ожирения до 26,0% от численности взрослого населения, повышенного уровня холестерина до 31,5% от численности взрослого населения, недостаточной физической активности до 45,0% от численности взрослого населения, избыточного потребления соли до 48,0% от численности взрослого населения;</w:t>
      </w:r>
    </w:p>
    <w:p w14:paraId="4AB72B43" w14:textId="77777777" w:rsidR="009A2EF3" w:rsidRDefault="009A2EF3" w:rsidP="009A2EF3">
      <w:pPr>
        <w:widowControl w:val="0"/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снижение потребления алкогольной продукции (розничные продажи алкогольной продукции) до 5,2 литр</w:t>
      </w:r>
      <w:r>
        <w:rPr>
          <w:iCs/>
          <w:sz w:val="28"/>
          <w:szCs w:val="28"/>
        </w:rPr>
        <w:t>а</w:t>
      </w:r>
      <w:r w:rsidRPr="008A3C4C">
        <w:rPr>
          <w:iCs/>
          <w:sz w:val="28"/>
          <w:szCs w:val="28"/>
        </w:rPr>
        <w:t xml:space="preserve"> этанола на душу населения.</w:t>
      </w:r>
      <w:r>
        <w:rPr>
          <w:iCs/>
          <w:sz w:val="28"/>
          <w:szCs w:val="28"/>
        </w:rPr>
        <w:t>»;</w:t>
      </w:r>
    </w:p>
    <w:p w14:paraId="6F7967D1" w14:textId="403B5712" w:rsidR="007A2F5F" w:rsidRDefault="005D0C16" w:rsidP="005D0C16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3</w:t>
      </w:r>
      <w:r w:rsidR="00104444">
        <w:rPr>
          <w:sz w:val="28"/>
          <w:szCs w:val="28"/>
        </w:rPr>
        <w:t>. </w:t>
      </w:r>
      <w:r w:rsidR="00104444" w:rsidRPr="00967E81">
        <w:rPr>
          <w:sz w:val="28"/>
          <w:szCs w:val="28"/>
        </w:rPr>
        <w:t>В</w:t>
      </w:r>
      <w:r w:rsidRPr="00967E81">
        <w:rPr>
          <w:sz w:val="28"/>
          <w:szCs w:val="28"/>
        </w:rPr>
        <w:t xml:space="preserve"> </w:t>
      </w:r>
      <w:r w:rsidR="00991371" w:rsidRPr="00967E81">
        <w:rPr>
          <w:sz w:val="28"/>
          <w:szCs w:val="28"/>
        </w:rPr>
        <w:t>Р</w:t>
      </w:r>
      <w:r w:rsidRPr="00967E81">
        <w:rPr>
          <w:sz w:val="28"/>
          <w:szCs w:val="28"/>
        </w:rPr>
        <w:t>азделе</w:t>
      </w:r>
      <w:r w:rsidR="00500FFB" w:rsidRPr="00967E81">
        <w:rPr>
          <w:sz w:val="28"/>
          <w:szCs w:val="28"/>
        </w:rPr>
        <w:t xml:space="preserve"> IV. </w:t>
      </w:r>
      <w:r w:rsidRPr="00967E81">
        <w:rPr>
          <w:sz w:val="28"/>
          <w:szCs w:val="28"/>
        </w:rPr>
        <w:t>«Перечень основных нормативных правовых актов, на основе которых разработана программа</w:t>
      </w:r>
      <w:r w:rsidRPr="00970462">
        <w:rPr>
          <w:sz w:val="28"/>
          <w:szCs w:val="28"/>
        </w:rPr>
        <w:t>»</w:t>
      </w:r>
      <w:r w:rsidR="007A2F5F">
        <w:rPr>
          <w:sz w:val="28"/>
          <w:szCs w:val="28"/>
        </w:rPr>
        <w:t>:</w:t>
      </w:r>
    </w:p>
    <w:p w14:paraId="659328DA" w14:textId="4EDE5CDC" w:rsidR="007A2F5F" w:rsidRPr="00967E81" w:rsidRDefault="007A2F5F" w:rsidP="005D0C1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D0C16" w:rsidRPr="00970462">
        <w:rPr>
          <w:sz w:val="28"/>
          <w:szCs w:val="28"/>
        </w:rPr>
        <w:t xml:space="preserve"> </w:t>
      </w:r>
      <w:r w:rsidRPr="00967E81">
        <w:rPr>
          <w:sz w:val="28"/>
          <w:szCs w:val="28"/>
        </w:rPr>
        <w:t>абзац одиннадцатый изложить в следующей редакции:</w:t>
      </w:r>
    </w:p>
    <w:p w14:paraId="439D34D8" w14:textId="4756D445" w:rsidR="007A2F5F" w:rsidRPr="00967E81" w:rsidRDefault="007A2F5F" w:rsidP="005D0C16">
      <w:pPr>
        <w:adjustRightInd w:val="0"/>
        <w:ind w:firstLine="709"/>
        <w:jc w:val="both"/>
        <w:rPr>
          <w:sz w:val="28"/>
          <w:szCs w:val="28"/>
        </w:rPr>
      </w:pPr>
      <w:r w:rsidRPr="00967E81">
        <w:rPr>
          <w:sz w:val="28"/>
          <w:szCs w:val="28"/>
        </w:rPr>
        <w:t>«</w:t>
      </w:r>
      <w:r w:rsidRPr="00967E81">
        <w:rPr>
          <w:sz w:val="28"/>
        </w:rPr>
        <w:t>приказ Министерства здравоохранения Российской Федерации от 20 октября 2020 № 1130н об утверждении порядка оказания медицинской помощи по профилю «Акушерство и гинекология»;»;</w:t>
      </w:r>
    </w:p>
    <w:p w14:paraId="7033665E" w14:textId="372E03AC" w:rsidR="007A2F5F" w:rsidRPr="00967E81" w:rsidRDefault="00B450A4" w:rsidP="005D0C16">
      <w:pPr>
        <w:adjustRightInd w:val="0"/>
        <w:ind w:firstLine="709"/>
        <w:jc w:val="both"/>
        <w:rPr>
          <w:sz w:val="28"/>
        </w:rPr>
      </w:pPr>
      <w:r w:rsidRPr="00967E81">
        <w:rPr>
          <w:sz w:val="28"/>
        </w:rPr>
        <w:t>2) </w:t>
      </w:r>
      <w:r w:rsidRPr="00967E81">
        <w:rPr>
          <w:sz w:val="28"/>
          <w:szCs w:val="28"/>
        </w:rPr>
        <w:t>абзац двадцатый изложить в следующей редакции:</w:t>
      </w:r>
    </w:p>
    <w:p w14:paraId="5A9C64CB" w14:textId="6CA83A79" w:rsidR="00B450A4" w:rsidRPr="00967E81" w:rsidRDefault="00B450A4" w:rsidP="00B450A4">
      <w:pPr>
        <w:widowControl w:val="0"/>
        <w:spacing w:line="247" w:lineRule="auto"/>
        <w:ind w:firstLine="709"/>
        <w:jc w:val="both"/>
        <w:rPr>
          <w:sz w:val="28"/>
        </w:rPr>
      </w:pPr>
      <w:r w:rsidRPr="00967E81">
        <w:rPr>
          <w:sz w:val="28"/>
        </w:rPr>
        <w:t>«приказ Министерства здравоохранения Российской Федерации от  27.04.2021 № 404н «Об утверждении порядка проведения профилактического медицинского осмотра и диспансеризации определенных групп взрослого населения»;»</w:t>
      </w:r>
      <w:r w:rsidR="00106F98" w:rsidRPr="00967E81">
        <w:rPr>
          <w:sz w:val="28"/>
        </w:rPr>
        <w:t>;</w:t>
      </w:r>
      <w:r w:rsidRPr="00967E81">
        <w:rPr>
          <w:sz w:val="28"/>
        </w:rPr>
        <w:t xml:space="preserve">  </w:t>
      </w:r>
    </w:p>
    <w:p w14:paraId="70038B45" w14:textId="5C54B0DE" w:rsidR="005D0C16" w:rsidRPr="00970462" w:rsidRDefault="00430C80" w:rsidP="005D0C1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7A2F5F">
        <w:rPr>
          <w:sz w:val="28"/>
        </w:rPr>
        <w:t>) </w:t>
      </w:r>
      <w:r w:rsidR="005D0C16" w:rsidRPr="00970462">
        <w:rPr>
          <w:sz w:val="28"/>
          <w:szCs w:val="28"/>
        </w:rPr>
        <w:t>абзац двадцать второй изложить в следующей редакции:</w:t>
      </w:r>
    </w:p>
    <w:p w14:paraId="18060BFA" w14:textId="77777777" w:rsidR="007A2F5F" w:rsidRDefault="005D0C16" w:rsidP="00BE53E7">
      <w:pPr>
        <w:adjustRightInd w:val="0"/>
        <w:ind w:firstLine="709"/>
        <w:jc w:val="both"/>
        <w:rPr>
          <w:sz w:val="28"/>
        </w:rPr>
      </w:pPr>
      <w:r w:rsidRPr="00970462">
        <w:rPr>
          <w:sz w:val="28"/>
          <w:szCs w:val="28"/>
        </w:rPr>
        <w:t>«</w:t>
      </w:r>
      <w:r w:rsidRPr="00970462">
        <w:rPr>
          <w:sz w:val="28"/>
        </w:rPr>
        <w:t xml:space="preserve">приказ Министерства здравоохранения Российской Федерации </w:t>
      </w:r>
      <w:r w:rsidR="00500FFB">
        <w:rPr>
          <w:sz w:val="28"/>
        </w:rPr>
        <w:t xml:space="preserve">                                     </w:t>
      </w:r>
      <w:r w:rsidRPr="00970462">
        <w:rPr>
          <w:sz w:val="28"/>
        </w:rPr>
        <w:t xml:space="preserve">от 28.12.2020 № 1379н </w:t>
      </w:r>
      <w:r w:rsidR="007D0C66">
        <w:rPr>
          <w:sz w:val="28"/>
        </w:rPr>
        <w:t> </w:t>
      </w:r>
      <w:r w:rsidRPr="00970462">
        <w:rPr>
          <w:sz w:val="28"/>
        </w:rPr>
        <w:t>«Об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здравоохранения»;»</w:t>
      </w:r>
      <w:r w:rsidR="007A2F5F">
        <w:rPr>
          <w:sz w:val="28"/>
        </w:rPr>
        <w:t>;</w:t>
      </w:r>
    </w:p>
    <w:p w14:paraId="58A96596" w14:textId="77777777" w:rsidR="0017116F" w:rsidRDefault="0017116F" w:rsidP="00BE53E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7A2F5F">
        <w:rPr>
          <w:sz w:val="28"/>
        </w:rPr>
        <w:t>) </w:t>
      </w:r>
      <w:r w:rsidRPr="00970462">
        <w:rPr>
          <w:sz w:val="28"/>
          <w:szCs w:val="28"/>
        </w:rPr>
        <w:t xml:space="preserve">абзац двадцать </w:t>
      </w:r>
      <w:r>
        <w:rPr>
          <w:sz w:val="28"/>
          <w:szCs w:val="28"/>
        </w:rPr>
        <w:t>пятый</w:t>
      </w:r>
      <w:r w:rsidRPr="00970462">
        <w:rPr>
          <w:sz w:val="28"/>
          <w:szCs w:val="28"/>
        </w:rPr>
        <w:t xml:space="preserve"> изложить в следующей редакции:</w:t>
      </w:r>
    </w:p>
    <w:p w14:paraId="21364E29" w14:textId="3819D141" w:rsidR="0017116F" w:rsidRPr="00967E81" w:rsidRDefault="0017116F" w:rsidP="0017116F">
      <w:pPr>
        <w:widowControl w:val="0"/>
        <w:spacing w:line="247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Pr="00967E81">
        <w:rPr>
          <w:sz w:val="28"/>
        </w:rPr>
        <w:t>постановление Правительства Новосибирской области от 29.12.2020 № 561</w:t>
      </w:r>
      <w:r w:rsidRPr="00967E81">
        <w:rPr>
          <w:sz w:val="28"/>
        </w:rPr>
        <w:noBreakHyphen/>
        <w:t>п «О Территориальной программе государственных гарантий бесплатного оказания гражданам медицинской помощи в Новосибирской области на 2021 год и на плановый период 2022 и 2023 годов»;»;</w:t>
      </w:r>
    </w:p>
    <w:p w14:paraId="549C4A54" w14:textId="61C5473D" w:rsidR="0017116F" w:rsidRPr="00967E81" w:rsidRDefault="003A398C" w:rsidP="00BE53E7">
      <w:pPr>
        <w:adjustRightInd w:val="0"/>
        <w:ind w:firstLine="709"/>
        <w:jc w:val="both"/>
        <w:rPr>
          <w:sz w:val="28"/>
          <w:szCs w:val="28"/>
        </w:rPr>
      </w:pPr>
      <w:r w:rsidRPr="00967E81">
        <w:rPr>
          <w:sz w:val="28"/>
          <w:szCs w:val="28"/>
        </w:rPr>
        <w:t>5) абзац двадцать восьмой изложить в следующей редакции:</w:t>
      </w:r>
    </w:p>
    <w:p w14:paraId="59102BC6" w14:textId="048FAD43" w:rsidR="003A398C" w:rsidRPr="006036B8" w:rsidRDefault="003A398C" w:rsidP="003A398C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67E81">
        <w:rPr>
          <w:sz w:val="28"/>
        </w:rPr>
        <w:t>«</w:t>
      </w:r>
      <w:r w:rsidRPr="00967E81">
        <w:rPr>
          <w:sz w:val="28"/>
          <w:szCs w:val="28"/>
        </w:rPr>
        <w:t>приказ министерства здравоохранения Новосибирской области от 22.01.2021 № 99 «Об утверждении планов-графиков медицинских осмотров несовершеннолетних Новосибирской области в 2021 году»;»;</w:t>
      </w:r>
    </w:p>
    <w:p w14:paraId="2F80AC35" w14:textId="11F79B05" w:rsidR="00991371" w:rsidRDefault="00991371" w:rsidP="0099137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6) </w:t>
      </w:r>
      <w:r w:rsidRPr="00970462">
        <w:rPr>
          <w:sz w:val="28"/>
          <w:szCs w:val="28"/>
        </w:rPr>
        <w:t xml:space="preserve">абзац двадцать </w:t>
      </w:r>
      <w:r>
        <w:rPr>
          <w:sz w:val="28"/>
          <w:szCs w:val="28"/>
        </w:rPr>
        <w:t>девятый</w:t>
      </w:r>
      <w:r w:rsidRPr="00970462">
        <w:rPr>
          <w:sz w:val="28"/>
          <w:szCs w:val="28"/>
        </w:rPr>
        <w:t xml:space="preserve"> изложить в следующей редакции:</w:t>
      </w:r>
    </w:p>
    <w:p w14:paraId="795FFD48" w14:textId="44C1A923" w:rsidR="00991371" w:rsidRPr="00B844A8" w:rsidRDefault="00991371" w:rsidP="00991371">
      <w:pPr>
        <w:widowControl w:val="0"/>
        <w:spacing w:line="247" w:lineRule="auto"/>
        <w:ind w:firstLine="709"/>
        <w:jc w:val="both"/>
        <w:rPr>
          <w:rFonts w:cs="Arial"/>
          <w:sz w:val="28"/>
        </w:rPr>
      </w:pPr>
      <w:r w:rsidRPr="00B844A8">
        <w:rPr>
          <w:sz w:val="28"/>
        </w:rPr>
        <w:t>«</w:t>
      </w:r>
      <w:r w:rsidRPr="00B844A8">
        <w:rPr>
          <w:rFonts w:cs="Arial"/>
          <w:sz w:val="28"/>
        </w:rPr>
        <w:t xml:space="preserve">приказ министерства здравоохранения Новосибирской области от 15.02.2021 № 287 «Об организации проведения профилактического медицинского </w:t>
      </w:r>
      <w:r w:rsidRPr="00B844A8">
        <w:rPr>
          <w:rFonts w:cs="Arial"/>
          <w:sz w:val="28"/>
        </w:rPr>
        <w:lastRenderedPageBreak/>
        <w:t>осмотра и диспансеризации определенных групп взрослого населения Новосибирской области в условиях сохранения рисков распространения новой коронавирусной инфекции (COVID-19) в 2021 году»;».</w:t>
      </w:r>
    </w:p>
    <w:p w14:paraId="2B762E56" w14:textId="67D1ED7F" w:rsidR="005D0C16" w:rsidRPr="00970462" w:rsidRDefault="005D0C16" w:rsidP="00BE53E7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4</w:t>
      </w:r>
      <w:r w:rsidR="00104444">
        <w:rPr>
          <w:sz w:val="28"/>
          <w:szCs w:val="28"/>
        </w:rPr>
        <w:t>.</w:t>
      </w:r>
      <w:r w:rsidR="00500FFB">
        <w:rPr>
          <w:sz w:val="28"/>
          <w:szCs w:val="28"/>
        </w:rPr>
        <w:t> </w:t>
      </w:r>
      <w:r w:rsidR="00104444" w:rsidRPr="00967E81">
        <w:rPr>
          <w:sz w:val="28"/>
          <w:szCs w:val="28"/>
        </w:rPr>
        <w:t>Р</w:t>
      </w:r>
      <w:r w:rsidRPr="00967E81">
        <w:rPr>
          <w:sz w:val="28"/>
          <w:szCs w:val="28"/>
        </w:rPr>
        <w:t>аздел V.</w:t>
      </w:r>
      <w:r w:rsidR="00500FFB" w:rsidRPr="00967E81">
        <w:rPr>
          <w:sz w:val="28"/>
          <w:szCs w:val="28"/>
        </w:rPr>
        <w:t> </w:t>
      </w:r>
      <w:r w:rsidRPr="00967E81">
        <w:rPr>
          <w:sz w:val="28"/>
          <w:szCs w:val="28"/>
        </w:rPr>
        <w:t>«План мероприятий по реализации региональной программы» изложить в редакции согласно приложен</w:t>
      </w:r>
      <w:r w:rsidR="00C77C2A" w:rsidRPr="00967E81">
        <w:rPr>
          <w:sz w:val="28"/>
          <w:szCs w:val="28"/>
        </w:rPr>
        <w:t>ию</w:t>
      </w:r>
      <w:r w:rsidR="007D0C66" w:rsidRPr="00967E81">
        <w:rPr>
          <w:sz w:val="28"/>
          <w:szCs w:val="28"/>
        </w:rPr>
        <w:t xml:space="preserve"> № </w:t>
      </w:r>
      <w:r w:rsidR="00C77C2A" w:rsidRPr="00967E81">
        <w:rPr>
          <w:sz w:val="28"/>
          <w:szCs w:val="28"/>
        </w:rPr>
        <w:t>1 к настоящему постановлению</w:t>
      </w:r>
      <w:r w:rsidR="00C77C2A">
        <w:rPr>
          <w:sz w:val="28"/>
          <w:szCs w:val="28"/>
        </w:rPr>
        <w:t>.</w:t>
      </w:r>
    </w:p>
    <w:p w14:paraId="6FDC5123" w14:textId="77777777" w:rsidR="00CA0DEB" w:rsidRPr="00967E81" w:rsidRDefault="005D0C16" w:rsidP="00BE53E7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5</w:t>
      </w:r>
      <w:r w:rsidR="00104444">
        <w:rPr>
          <w:sz w:val="28"/>
          <w:szCs w:val="28"/>
        </w:rPr>
        <w:t>.</w:t>
      </w:r>
      <w:r w:rsidRPr="00970462">
        <w:rPr>
          <w:sz w:val="28"/>
          <w:szCs w:val="28"/>
        </w:rPr>
        <w:t> </w:t>
      </w:r>
      <w:r w:rsidR="00104444" w:rsidRPr="00967E81">
        <w:rPr>
          <w:sz w:val="28"/>
          <w:szCs w:val="28"/>
        </w:rPr>
        <w:t>Р</w:t>
      </w:r>
      <w:r w:rsidR="00BE53E7" w:rsidRPr="00967E81">
        <w:rPr>
          <w:sz w:val="28"/>
          <w:szCs w:val="28"/>
        </w:rPr>
        <w:t>аздел </w:t>
      </w:r>
      <w:r w:rsidR="00CA0DEB" w:rsidRPr="00967E81">
        <w:rPr>
          <w:sz w:val="28"/>
          <w:szCs w:val="28"/>
        </w:rPr>
        <w:t>VI.</w:t>
      </w:r>
      <w:r w:rsidR="00500FFB" w:rsidRPr="00967E81">
        <w:rPr>
          <w:sz w:val="28"/>
          <w:szCs w:val="28"/>
        </w:rPr>
        <w:t> </w:t>
      </w:r>
      <w:r w:rsidR="00CA0DEB" w:rsidRPr="00967E81">
        <w:rPr>
          <w:sz w:val="28"/>
          <w:szCs w:val="28"/>
        </w:rPr>
        <w:t xml:space="preserve">«Сведения о целях и задачах региональной программы» изложить в редакции согласно приложению </w:t>
      </w:r>
      <w:r w:rsidR="007D0C66" w:rsidRPr="00967E81">
        <w:rPr>
          <w:sz w:val="28"/>
          <w:szCs w:val="28"/>
        </w:rPr>
        <w:t>№ </w:t>
      </w:r>
      <w:r w:rsidR="00A81905" w:rsidRPr="00967E81">
        <w:rPr>
          <w:sz w:val="28"/>
          <w:szCs w:val="28"/>
        </w:rPr>
        <w:t>2</w:t>
      </w:r>
      <w:r w:rsidR="00C77C2A" w:rsidRPr="00967E81">
        <w:rPr>
          <w:sz w:val="28"/>
          <w:szCs w:val="28"/>
        </w:rPr>
        <w:t xml:space="preserve"> к настоящему постановлению.</w:t>
      </w:r>
    </w:p>
    <w:p w14:paraId="722198E2" w14:textId="77777777" w:rsidR="00471F13" w:rsidRDefault="00A81905" w:rsidP="00342226">
      <w:pPr>
        <w:adjustRightInd w:val="0"/>
        <w:ind w:firstLine="709"/>
        <w:jc w:val="both"/>
        <w:rPr>
          <w:sz w:val="28"/>
          <w:szCs w:val="28"/>
        </w:rPr>
      </w:pPr>
      <w:r w:rsidRPr="00967E81">
        <w:rPr>
          <w:sz w:val="28"/>
          <w:szCs w:val="28"/>
        </w:rPr>
        <w:t>6</w:t>
      </w:r>
      <w:r w:rsidR="00104444" w:rsidRPr="00967E81">
        <w:rPr>
          <w:sz w:val="28"/>
          <w:szCs w:val="28"/>
        </w:rPr>
        <w:t>.</w:t>
      </w:r>
      <w:r w:rsidRPr="00967E81">
        <w:rPr>
          <w:sz w:val="28"/>
          <w:szCs w:val="28"/>
        </w:rPr>
        <w:t> </w:t>
      </w:r>
      <w:r w:rsidR="00104444" w:rsidRPr="00967E81">
        <w:rPr>
          <w:sz w:val="28"/>
          <w:szCs w:val="28"/>
        </w:rPr>
        <w:t>Р</w:t>
      </w:r>
      <w:r w:rsidR="00877064" w:rsidRPr="00967E81">
        <w:rPr>
          <w:sz w:val="28"/>
          <w:szCs w:val="28"/>
        </w:rPr>
        <w:t xml:space="preserve">аздел </w:t>
      </w:r>
      <w:r w:rsidR="00877064" w:rsidRPr="00967E81">
        <w:rPr>
          <w:sz w:val="28"/>
          <w:szCs w:val="28"/>
          <w:lang w:val="en-US"/>
        </w:rPr>
        <w:t>VII</w:t>
      </w:r>
      <w:r w:rsidR="00500FFB" w:rsidRPr="00967E81">
        <w:rPr>
          <w:sz w:val="28"/>
          <w:szCs w:val="28"/>
        </w:rPr>
        <w:t>. </w:t>
      </w:r>
      <w:r w:rsidR="00877064" w:rsidRPr="00967E81">
        <w:rPr>
          <w:sz w:val="28"/>
          <w:szCs w:val="28"/>
        </w:rPr>
        <w:t>«Ресурсное обеспечение региональной программы»</w:t>
      </w:r>
      <w:r w:rsidR="00322204" w:rsidRPr="00967E81">
        <w:rPr>
          <w:sz w:val="28"/>
          <w:szCs w:val="28"/>
        </w:rPr>
        <w:t xml:space="preserve"> изложить в редакции согласно приложению </w:t>
      </w:r>
      <w:r w:rsidR="00AE21BD" w:rsidRPr="00967E81">
        <w:rPr>
          <w:sz w:val="28"/>
          <w:szCs w:val="28"/>
        </w:rPr>
        <w:t>№ </w:t>
      </w:r>
      <w:r w:rsidRPr="00967E81">
        <w:rPr>
          <w:sz w:val="28"/>
          <w:szCs w:val="28"/>
        </w:rPr>
        <w:t>3</w:t>
      </w:r>
      <w:r w:rsidR="00322204" w:rsidRPr="00967E81">
        <w:rPr>
          <w:sz w:val="28"/>
          <w:szCs w:val="28"/>
        </w:rPr>
        <w:t xml:space="preserve"> к настоящему постановлению.</w:t>
      </w:r>
    </w:p>
    <w:p w14:paraId="0DF308F8" w14:textId="77777777" w:rsidR="00322204" w:rsidRDefault="00322204" w:rsidP="0061138A">
      <w:pPr>
        <w:adjustRightInd w:val="0"/>
        <w:ind w:firstLine="709"/>
        <w:jc w:val="both"/>
        <w:rPr>
          <w:sz w:val="28"/>
          <w:szCs w:val="28"/>
        </w:rPr>
      </w:pPr>
    </w:p>
    <w:p w14:paraId="3FABD71A" w14:textId="77777777" w:rsidR="0061138A" w:rsidRDefault="0061138A" w:rsidP="0061138A">
      <w:pPr>
        <w:adjustRightInd w:val="0"/>
        <w:ind w:firstLine="709"/>
        <w:jc w:val="both"/>
        <w:rPr>
          <w:sz w:val="28"/>
          <w:szCs w:val="28"/>
        </w:rPr>
      </w:pPr>
    </w:p>
    <w:p w14:paraId="3E67E573" w14:textId="77777777" w:rsidR="00006CC0" w:rsidRDefault="00006CC0" w:rsidP="00006CC0">
      <w:pPr>
        <w:adjustRightInd w:val="0"/>
        <w:jc w:val="both"/>
        <w:rPr>
          <w:sz w:val="28"/>
          <w:szCs w:val="28"/>
        </w:rPr>
      </w:pPr>
    </w:p>
    <w:p w14:paraId="32DA40EC" w14:textId="77777777" w:rsidR="00006CC0" w:rsidRPr="0004698B" w:rsidRDefault="00006CC0" w:rsidP="00006CC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698B">
        <w:rPr>
          <w:sz w:val="28"/>
          <w:szCs w:val="28"/>
        </w:rPr>
        <w:t xml:space="preserve"> А.А. Травников</w:t>
      </w:r>
    </w:p>
    <w:p w14:paraId="79F976E5" w14:textId="77777777" w:rsidR="0088232D" w:rsidRDefault="0088232D" w:rsidP="007309DA">
      <w:pPr>
        <w:widowControl w:val="0"/>
        <w:autoSpaceDE/>
        <w:jc w:val="both"/>
      </w:pPr>
    </w:p>
    <w:p w14:paraId="7253353C" w14:textId="77777777" w:rsidR="0088232D" w:rsidRDefault="0088232D" w:rsidP="007309DA">
      <w:pPr>
        <w:widowControl w:val="0"/>
        <w:autoSpaceDE/>
        <w:jc w:val="both"/>
      </w:pPr>
    </w:p>
    <w:p w14:paraId="7D2E3D59" w14:textId="77777777" w:rsidR="0088232D" w:rsidRPr="007D0C66" w:rsidRDefault="0088232D" w:rsidP="007309DA">
      <w:pPr>
        <w:widowControl w:val="0"/>
        <w:autoSpaceDE/>
        <w:jc w:val="both"/>
      </w:pPr>
    </w:p>
    <w:p w14:paraId="71F47797" w14:textId="77777777" w:rsidR="0088232D" w:rsidRDefault="0088232D" w:rsidP="007309DA">
      <w:pPr>
        <w:widowControl w:val="0"/>
        <w:autoSpaceDE/>
        <w:jc w:val="both"/>
      </w:pPr>
    </w:p>
    <w:p w14:paraId="4A9CCA39" w14:textId="77777777" w:rsidR="0088232D" w:rsidRDefault="0088232D" w:rsidP="007309DA">
      <w:pPr>
        <w:widowControl w:val="0"/>
        <w:autoSpaceDE/>
        <w:jc w:val="both"/>
      </w:pPr>
    </w:p>
    <w:p w14:paraId="7C06DBF9" w14:textId="77777777" w:rsidR="0088232D" w:rsidRDefault="0088232D" w:rsidP="007309DA">
      <w:pPr>
        <w:widowControl w:val="0"/>
        <w:autoSpaceDE/>
        <w:jc w:val="both"/>
      </w:pPr>
    </w:p>
    <w:p w14:paraId="2E31D58C" w14:textId="77777777" w:rsidR="0088232D" w:rsidRDefault="0088232D" w:rsidP="007309DA">
      <w:pPr>
        <w:widowControl w:val="0"/>
        <w:autoSpaceDE/>
        <w:jc w:val="both"/>
      </w:pPr>
    </w:p>
    <w:p w14:paraId="48DA1986" w14:textId="77777777" w:rsidR="00A57B49" w:rsidRDefault="00A57B49" w:rsidP="007309DA">
      <w:pPr>
        <w:widowControl w:val="0"/>
        <w:autoSpaceDE/>
        <w:jc w:val="both"/>
      </w:pPr>
    </w:p>
    <w:p w14:paraId="72121653" w14:textId="77777777" w:rsidR="00A57B49" w:rsidRDefault="00A57B49" w:rsidP="007309DA">
      <w:pPr>
        <w:widowControl w:val="0"/>
        <w:autoSpaceDE/>
        <w:jc w:val="both"/>
      </w:pPr>
    </w:p>
    <w:p w14:paraId="3AEF5687" w14:textId="77777777" w:rsidR="00A57B49" w:rsidRDefault="00A57B49" w:rsidP="007309DA">
      <w:pPr>
        <w:widowControl w:val="0"/>
        <w:autoSpaceDE/>
        <w:jc w:val="both"/>
      </w:pPr>
    </w:p>
    <w:p w14:paraId="0AD753EF" w14:textId="77777777" w:rsidR="00A57B49" w:rsidRDefault="00A57B49" w:rsidP="007309DA">
      <w:pPr>
        <w:widowControl w:val="0"/>
        <w:autoSpaceDE/>
        <w:jc w:val="both"/>
      </w:pPr>
    </w:p>
    <w:p w14:paraId="01BBB7F8" w14:textId="77777777" w:rsidR="00A57B49" w:rsidRDefault="00A57B49" w:rsidP="007309DA">
      <w:pPr>
        <w:widowControl w:val="0"/>
        <w:autoSpaceDE/>
        <w:jc w:val="both"/>
      </w:pPr>
    </w:p>
    <w:p w14:paraId="29A1B82A" w14:textId="5B780032" w:rsidR="006F06B6" w:rsidRDefault="006F06B6" w:rsidP="007309DA">
      <w:pPr>
        <w:widowControl w:val="0"/>
        <w:autoSpaceDE/>
        <w:jc w:val="both"/>
      </w:pPr>
    </w:p>
    <w:p w14:paraId="25AC5755" w14:textId="1D61452A" w:rsidR="00C9791A" w:rsidRDefault="00C9791A" w:rsidP="007309DA">
      <w:pPr>
        <w:widowControl w:val="0"/>
        <w:autoSpaceDE/>
        <w:jc w:val="both"/>
      </w:pPr>
    </w:p>
    <w:p w14:paraId="37A72F6E" w14:textId="7CB28680" w:rsidR="00C9791A" w:rsidRDefault="00C9791A" w:rsidP="007309DA">
      <w:pPr>
        <w:widowControl w:val="0"/>
        <w:autoSpaceDE/>
        <w:jc w:val="both"/>
      </w:pPr>
    </w:p>
    <w:p w14:paraId="67DED582" w14:textId="288A9B95" w:rsidR="00C9791A" w:rsidRDefault="00C9791A" w:rsidP="007309DA">
      <w:pPr>
        <w:widowControl w:val="0"/>
        <w:autoSpaceDE/>
        <w:jc w:val="both"/>
      </w:pPr>
    </w:p>
    <w:p w14:paraId="687F5BD9" w14:textId="65863D1B" w:rsidR="00C9791A" w:rsidRDefault="00C9791A" w:rsidP="007309DA">
      <w:pPr>
        <w:widowControl w:val="0"/>
        <w:autoSpaceDE/>
        <w:jc w:val="both"/>
      </w:pPr>
    </w:p>
    <w:p w14:paraId="69E31CA8" w14:textId="1F8AA6AA" w:rsidR="00C9791A" w:rsidRDefault="00C9791A" w:rsidP="007309DA">
      <w:pPr>
        <w:widowControl w:val="0"/>
        <w:autoSpaceDE/>
        <w:jc w:val="both"/>
      </w:pPr>
    </w:p>
    <w:p w14:paraId="25289B88" w14:textId="2A3EF043" w:rsidR="00C9791A" w:rsidRDefault="00C9791A" w:rsidP="007309DA">
      <w:pPr>
        <w:widowControl w:val="0"/>
        <w:autoSpaceDE/>
        <w:jc w:val="both"/>
      </w:pPr>
    </w:p>
    <w:p w14:paraId="4B94051E" w14:textId="450141A3" w:rsidR="00C9791A" w:rsidRDefault="00C9791A" w:rsidP="007309DA">
      <w:pPr>
        <w:widowControl w:val="0"/>
        <w:autoSpaceDE/>
        <w:jc w:val="both"/>
      </w:pPr>
    </w:p>
    <w:p w14:paraId="5C3FD7FD" w14:textId="51EC6216" w:rsidR="00C9791A" w:rsidRDefault="00C9791A" w:rsidP="007309DA">
      <w:pPr>
        <w:widowControl w:val="0"/>
        <w:autoSpaceDE/>
        <w:jc w:val="both"/>
      </w:pPr>
    </w:p>
    <w:p w14:paraId="747BC7D8" w14:textId="47BD2E8F" w:rsidR="00C9791A" w:rsidRDefault="00C9791A" w:rsidP="007309DA">
      <w:pPr>
        <w:widowControl w:val="0"/>
        <w:autoSpaceDE/>
        <w:jc w:val="both"/>
      </w:pPr>
    </w:p>
    <w:p w14:paraId="3FAFEDE7" w14:textId="66FF6B0A" w:rsidR="00C9791A" w:rsidRDefault="00C9791A" w:rsidP="007309DA">
      <w:pPr>
        <w:widowControl w:val="0"/>
        <w:autoSpaceDE/>
        <w:jc w:val="both"/>
      </w:pPr>
    </w:p>
    <w:p w14:paraId="6FBA3D6A" w14:textId="714E9E0A" w:rsidR="00C9791A" w:rsidRDefault="00C9791A" w:rsidP="007309DA">
      <w:pPr>
        <w:widowControl w:val="0"/>
        <w:autoSpaceDE/>
        <w:jc w:val="both"/>
      </w:pPr>
    </w:p>
    <w:p w14:paraId="7011E8D4" w14:textId="3876C269" w:rsidR="00C9791A" w:rsidRDefault="00C9791A" w:rsidP="007309DA">
      <w:pPr>
        <w:widowControl w:val="0"/>
        <w:autoSpaceDE/>
        <w:jc w:val="both"/>
      </w:pPr>
    </w:p>
    <w:p w14:paraId="3F0D17C7" w14:textId="6CF05872" w:rsidR="00C9791A" w:rsidRDefault="00C9791A" w:rsidP="007309DA">
      <w:pPr>
        <w:widowControl w:val="0"/>
        <w:autoSpaceDE/>
        <w:jc w:val="both"/>
      </w:pPr>
    </w:p>
    <w:p w14:paraId="5B7E0FCA" w14:textId="628DF456" w:rsidR="00C9791A" w:rsidRDefault="00C9791A" w:rsidP="007309DA">
      <w:pPr>
        <w:widowControl w:val="0"/>
        <w:autoSpaceDE/>
        <w:jc w:val="both"/>
      </w:pPr>
    </w:p>
    <w:p w14:paraId="7AE3844B" w14:textId="44B32349" w:rsidR="00C9791A" w:rsidRDefault="00C9791A" w:rsidP="007309DA">
      <w:pPr>
        <w:widowControl w:val="0"/>
        <w:autoSpaceDE/>
        <w:jc w:val="both"/>
      </w:pPr>
    </w:p>
    <w:p w14:paraId="275D6EA1" w14:textId="0C384F2E" w:rsidR="00C9791A" w:rsidRDefault="00C9791A" w:rsidP="007309DA">
      <w:pPr>
        <w:widowControl w:val="0"/>
        <w:autoSpaceDE/>
        <w:jc w:val="both"/>
      </w:pPr>
    </w:p>
    <w:p w14:paraId="674255D3" w14:textId="38E6EACB" w:rsidR="00C9791A" w:rsidRDefault="00C9791A" w:rsidP="007309DA">
      <w:pPr>
        <w:widowControl w:val="0"/>
        <w:autoSpaceDE/>
        <w:jc w:val="both"/>
      </w:pPr>
    </w:p>
    <w:p w14:paraId="0DCA47D0" w14:textId="19CE5D7C" w:rsidR="00C9791A" w:rsidRDefault="00C9791A" w:rsidP="007309DA">
      <w:pPr>
        <w:widowControl w:val="0"/>
        <w:autoSpaceDE/>
        <w:jc w:val="both"/>
      </w:pPr>
    </w:p>
    <w:p w14:paraId="1CE50B28" w14:textId="127B60B8" w:rsidR="00C9791A" w:rsidRDefault="00C9791A" w:rsidP="007309DA">
      <w:pPr>
        <w:widowControl w:val="0"/>
        <w:autoSpaceDE/>
        <w:jc w:val="both"/>
      </w:pPr>
    </w:p>
    <w:p w14:paraId="223A2D4A" w14:textId="2A3A8910" w:rsidR="00C9791A" w:rsidRDefault="00C9791A" w:rsidP="007309DA">
      <w:pPr>
        <w:widowControl w:val="0"/>
        <w:autoSpaceDE/>
        <w:jc w:val="both"/>
      </w:pPr>
    </w:p>
    <w:p w14:paraId="22A8E15D" w14:textId="52E5F179" w:rsidR="00C9791A" w:rsidRDefault="00C9791A" w:rsidP="007309DA">
      <w:pPr>
        <w:widowControl w:val="0"/>
        <w:autoSpaceDE/>
        <w:jc w:val="both"/>
      </w:pPr>
    </w:p>
    <w:p w14:paraId="5A6D8E7D" w14:textId="5B111A2F" w:rsidR="00C9791A" w:rsidRDefault="00C9791A" w:rsidP="007309DA">
      <w:pPr>
        <w:widowControl w:val="0"/>
        <w:autoSpaceDE/>
        <w:jc w:val="both"/>
      </w:pPr>
    </w:p>
    <w:p w14:paraId="3A26758F" w14:textId="027A269A" w:rsidR="00C9791A" w:rsidRDefault="00C9791A" w:rsidP="007309DA">
      <w:pPr>
        <w:widowControl w:val="0"/>
        <w:autoSpaceDE/>
        <w:jc w:val="both"/>
      </w:pPr>
    </w:p>
    <w:p w14:paraId="23279606" w14:textId="488880A1" w:rsidR="00C9791A" w:rsidRDefault="00C9791A" w:rsidP="007309DA">
      <w:pPr>
        <w:widowControl w:val="0"/>
        <w:autoSpaceDE/>
        <w:jc w:val="both"/>
      </w:pPr>
    </w:p>
    <w:p w14:paraId="37BB7742" w14:textId="206B66EE" w:rsidR="00C9791A" w:rsidRDefault="00C9791A" w:rsidP="007309DA">
      <w:pPr>
        <w:widowControl w:val="0"/>
        <w:autoSpaceDE/>
        <w:jc w:val="both"/>
      </w:pPr>
    </w:p>
    <w:p w14:paraId="53587B25" w14:textId="5F8E7073" w:rsidR="00C9791A" w:rsidRDefault="00C9791A" w:rsidP="007309DA">
      <w:pPr>
        <w:widowControl w:val="0"/>
        <w:autoSpaceDE/>
        <w:jc w:val="both"/>
      </w:pPr>
    </w:p>
    <w:p w14:paraId="767CC58A" w14:textId="66F1175A" w:rsidR="00C9791A" w:rsidRDefault="00C9791A" w:rsidP="007309DA">
      <w:pPr>
        <w:widowControl w:val="0"/>
        <w:autoSpaceDE/>
        <w:jc w:val="both"/>
      </w:pPr>
    </w:p>
    <w:p w14:paraId="4A19C936" w14:textId="2D7EBB5A" w:rsidR="00C9791A" w:rsidRDefault="00C9791A" w:rsidP="007309DA">
      <w:pPr>
        <w:widowControl w:val="0"/>
        <w:autoSpaceDE/>
        <w:jc w:val="both"/>
      </w:pPr>
    </w:p>
    <w:p w14:paraId="71E63725" w14:textId="38B43816" w:rsidR="00C9791A" w:rsidRDefault="00C9791A" w:rsidP="007309DA">
      <w:pPr>
        <w:widowControl w:val="0"/>
        <w:autoSpaceDE/>
        <w:jc w:val="both"/>
      </w:pPr>
    </w:p>
    <w:p w14:paraId="74D87F7A" w14:textId="3BD3FD39" w:rsidR="00C9791A" w:rsidRDefault="00C9791A" w:rsidP="007309DA">
      <w:pPr>
        <w:widowControl w:val="0"/>
        <w:autoSpaceDE/>
        <w:jc w:val="both"/>
      </w:pPr>
    </w:p>
    <w:p w14:paraId="4EA63EDC" w14:textId="77777777" w:rsidR="00C9791A" w:rsidRDefault="00C9791A" w:rsidP="007309DA">
      <w:pPr>
        <w:widowControl w:val="0"/>
        <w:autoSpaceDE/>
        <w:jc w:val="both"/>
      </w:pPr>
    </w:p>
    <w:p w14:paraId="3C22F468" w14:textId="77777777" w:rsidR="00A57B49" w:rsidRDefault="00A57B49" w:rsidP="007309DA">
      <w:pPr>
        <w:widowControl w:val="0"/>
        <w:autoSpaceDE/>
        <w:jc w:val="both"/>
      </w:pPr>
    </w:p>
    <w:p w14:paraId="240708C2" w14:textId="77777777" w:rsidR="00A57B49" w:rsidRDefault="00A57B49" w:rsidP="007309DA">
      <w:pPr>
        <w:widowControl w:val="0"/>
        <w:autoSpaceDE/>
        <w:jc w:val="both"/>
      </w:pPr>
    </w:p>
    <w:p w14:paraId="3CE7BF30" w14:textId="77777777" w:rsidR="00A57B49" w:rsidRDefault="00A57B49" w:rsidP="007309DA">
      <w:pPr>
        <w:widowControl w:val="0"/>
        <w:autoSpaceDE/>
        <w:jc w:val="both"/>
      </w:pPr>
    </w:p>
    <w:p w14:paraId="219E5D92" w14:textId="77777777" w:rsidR="0088232D" w:rsidRDefault="0088232D" w:rsidP="007309DA">
      <w:pPr>
        <w:widowControl w:val="0"/>
        <w:autoSpaceDE/>
        <w:jc w:val="both"/>
      </w:pPr>
    </w:p>
    <w:p w14:paraId="5378684E" w14:textId="77777777" w:rsidR="007309DA" w:rsidRDefault="007309DA" w:rsidP="007309DA">
      <w:pPr>
        <w:widowControl w:val="0"/>
        <w:autoSpaceDE/>
        <w:jc w:val="both"/>
      </w:pPr>
      <w:r>
        <w:t>К.В. Хальзов</w:t>
      </w:r>
    </w:p>
    <w:p w14:paraId="4D465000" w14:textId="77777777" w:rsidR="00A10BB1" w:rsidRDefault="007309DA" w:rsidP="0061138A">
      <w:pPr>
        <w:rPr>
          <w:sz w:val="28"/>
          <w:szCs w:val="28"/>
        </w:rPr>
      </w:pPr>
      <w:r>
        <w:t>238 63 68</w:t>
      </w:r>
      <w:bookmarkEnd w:id="0"/>
    </w:p>
    <w:sectPr w:rsidR="00A10BB1" w:rsidSect="00D168D9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8E6AB" w14:textId="77777777" w:rsidR="00263E8F" w:rsidRDefault="00263E8F">
      <w:r>
        <w:separator/>
      </w:r>
    </w:p>
  </w:endnote>
  <w:endnote w:type="continuationSeparator" w:id="0">
    <w:p w14:paraId="2FE2F8B1" w14:textId="77777777" w:rsidR="00263E8F" w:rsidRDefault="002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3839" w14:textId="77777777" w:rsidR="00263E8F" w:rsidRDefault="00263E8F">
      <w:r>
        <w:separator/>
      </w:r>
    </w:p>
  </w:footnote>
  <w:footnote w:type="continuationSeparator" w:id="0">
    <w:p w14:paraId="10E04514" w14:textId="77777777" w:rsidR="00263E8F" w:rsidRDefault="0026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0D1814DC" w14:textId="32EB662E"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DF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507F"/>
    <w:rsid w:val="0001612F"/>
    <w:rsid w:val="000165FC"/>
    <w:rsid w:val="0001716E"/>
    <w:rsid w:val="00020C64"/>
    <w:rsid w:val="00022E1A"/>
    <w:rsid w:val="00023DF9"/>
    <w:rsid w:val="0002428D"/>
    <w:rsid w:val="000307CD"/>
    <w:rsid w:val="00030978"/>
    <w:rsid w:val="000332CB"/>
    <w:rsid w:val="00033BC8"/>
    <w:rsid w:val="00043C40"/>
    <w:rsid w:val="0004698B"/>
    <w:rsid w:val="000525FD"/>
    <w:rsid w:val="0005564A"/>
    <w:rsid w:val="00064F92"/>
    <w:rsid w:val="00067050"/>
    <w:rsid w:val="00071563"/>
    <w:rsid w:val="000755AB"/>
    <w:rsid w:val="00082A91"/>
    <w:rsid w:val="00084A05"/>
    <w:rsid w:val="00087885"/>
    <w:rsid w:val="0009402B"/>
    <w:rsid w:val="00095665"/>
    <w:rsid w:val="000A5286"/>
    <w:rsid w:val="000A6FFD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22FF"/>
    <w:rsid w:val="0010324C"/>
    <w:rsid w:val="00104444"/>
    <w:rsid w:val="00104515"/>
    <w:rsid w:val="00105FD8"/>
    <w:rsid w:val="00106F98"/>
    <w:rsid w:val="001147BF"/>
    <w:rsid w:val="00117A57"/>
    <w:rsid w:val="001221E9"/>
    <w:rsid w:val="00125ABC"/>
    <w:rsid w:val="00126030"/>
    <w:rsid w:val="0012607D"/>
    <w:rsid w:val="00130274"/>
    <w:rsid w:val="00133050"/>
    <w:rsid w:val="00133796"/>
    <w:rsid w:val="00136678"/>
    <w:rsid w:val="00136D19"/>
    <w:rsid w:val="00137969"/>
    <w:rsid w:val="00140665"/>
    <w:rsid w:val="00143993"/>
    <w:rsid w:val="00164153"/>
    <w:rsid w:val="00164D3A"/>
    <w:rsid w:val="00165382"/>
    <w:rsid w:val="0017116F"/>
    <w:rsid w:val="00171C93"/>
    <w:rsid w:val="00172A4D"/>
    <w:rsid w:val="00172D43"/>
    <w:rsid w:val="0018046E"/>
    <w:rsid w:val="001808F9"/>
    <w:rsid w:val="00180F2D"/>
    <w:rsid w:val="00181BB1"/>
    <w:rsid w:val="00183504"/>
    <w:rsid w:val="00183D70"/>
    <w:rsid w:val="00190498"/>
    <w:rsid w:val="00191FE0"/>
    <w:rsid w:val="00192219"/>
    <w:rsid w:val="00192473"/>
    <w:rsid w:val="001931C8"/>
    <w:rsid w:val="0019381E"/>
    <w:rsid w:val="00194B17"/>
    <w:rsid w:val="00195570"/>
    <w:rsid w:val="00195758"/>
    <w:rsid w:val="00195A85"/>
    <w:rsid w:val="0019642C"/>
    <w:rsid w:val="001A0306"/>
    <w:rsid w:val="001A1DD7"/>
    <w:rsid w:val="001A20CA"/>
    <w:rsid w:val="001B0108"/>
    <w:rsid w:val="001B3C2C"/>
    <w:rsid w:val="001B5548"/>
    <w:rsid w:val="001C627C"/>
    <w:rsid w:val="001C7D5D"/>
    <w:rsid w:val="001D74A1"/>
    <w:rsid w:val="001F11B9"/>
    <w:rsid w:val="001F282D"/>
    <w:rsid w:val="00205001"/>
    <w:rsid w:val="0020595F"/>
    <w:rsid w:val="00217469"/>
    <w:rsid w:val="00220AAB"/>
    <w:rsid w:val="00235378"/>
    <w:rsid w:val="00236B8E"/>
    <w:rsid w:val="00237841"/>
    <w:rsid w:val="002405E8"/>
    <w:rsid w:val="00242F83"/>
    <w:rsid w:val="002437DF"/>
    <w:rsid w:val="00245EA5"/>
    <w:rsid w:val="00253659"/>
    <w:rsid w:val="002544E4"/>
    <w:rsid w:val="00260056"/>
    <w:rsid w:val="0026308A"/>
    <w:rsid w:val="00263E8F"/>
    <w:rsid w:val="00271203"/>
    <w:rsid w:val="00275133"/>
    <w:rsid w:val="00275992"/>
    <w:rsid w:val="002801F3"/>
    <w:rsid w:val="002874D9"/>
    <w:rsid w:val="0029372A"/>
    <w:rsid w:val="00293B23"/>
    <w:rsid w:val="002A39F4"/>
    <w:rsid w:val="002A73C7"/>
    <w:rsid w:val="002B14DD"/>
    <w:rsid w:val="002B45F2"/>
    <w:rsid w:val="002B5141"/>
    <w:rsid w:val="002B5397"/>
    <w:rsid w:val="002C5006"/>
    <w:rsid w:val="002D2330"/>
    <w:rsid w:val="002D27CD"/>
    <w:rsid w:val="002E0065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16A99"/>
    <w:rsid w:val="00322204"/>
    <w:rsid w:val="003223C9"/>
    <w:rsid w:val="003244DA"/>
    <w:rsid w:val="00333721"/>
    <w:rsid w:val="00334BBC"/>
    <w:rsid w:val="00335F31"/>
    <w:rsid w:val="00337959"/>
    <w:rsid w:val="00342226"/>
    <w:rsid w:val="00346540"/>
    <w:rsid w:val="003537E7"/>
    <w:rsid w:val="0035443E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49F4"/>
    <w:rsid w:val="00391A66"/>
    <w:rsid w:val="00391F39"/>
    <w:rsid w:val="003A398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56F5"/>
    <w:rsid w:val="003E7B3B"/>
    <w:rsid w:val="003F0E13"/>
    <w:rsid w:val="003F7D06"/>
    <w:rsid w:val="00400CE5"/>
    <w:rsid w:val="00405C34"/>
    <w:rsid w:val="004063DC"/>
    <w:rsid w:val="00414262"/>
    <w:rsid w:val="00420924"/>
    <w:rsid w:val="0042242B"/>
    <w:rsid w:val="0043036E"/>
    <w:rsid w:val="00430C80"/>
    <w:rsid w:val="0043491B"/>
    <w:rsid w:val="004359EB"/>
    <w:rsid w:val="00437CAE"/>
    <w:rsid w:val="0044504E"/>
    <w:rsid w:val="00453F99"/>
    <w:rsid w:val="0045763C"/>
    <w:rsid w:val="00462966"/>
    <w:rsid w:val="00464982"/>
    <w:rsid w:val="00471F13"/>
    <w:rsid w:val="004748E2"/>
    <w:rsid w:val="00482CC9"/>
    <w:rsid w:val="00487186"/>
    <w:rsid w:val="00494265"/>
    <w:rsid w:val="004A0C9C"/>
    <w:rsid w:val="004A6E1E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0FFB"/>
    <w:rsid w:val="0050792C"/>
    <w:rsid w:val="005118C4"/>
    <w:rsid w:val="00513D5B"/>
    <w:rsid w:val="0051535B"/>
    <w:rsid w:val="005264EE"/>
    <w:rsid w:val="005276A9"/>
    <w:rsid w:val="0053344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36A9"/>
    <w:rsid w:val="005C6B1B"/>
    <w:rsid w:val="005D0C16"/>
    <w:rsid w:val="005E177E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138A"/>
    <w:rsid w:val="00616C71"/>
    <w:rsid w:val="006179C5"/>
    <w:rsid w:val="00622CB6"/>
    <w:rsid w:val="006253F9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111B"/>
    <w:rsid w:val="006631DB"/>
    <w:rsid w:val="00663F53"/>
    <w:rsid w:val="0067151A"/>
    <w:rsid w:val="00675700"/>
    <w:rsid w:val="00680B0B"/>
    <w:rsid w:val="00681BEE"/>
    <w:rsid w:val="00682DA2"/>
    <w:rsid w:val="006835D4"/>
    <w:rsid w:val="00683F5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166E"/>
    <w:rsid w:val="006E6B81"/>
    <w:rsid w:val="006F06B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09DA"/>
    <w:rsid w:val="007311F7"/>
    <w:rsid w:val="00737366"/>
    <w:rsid w:val="00737A37"/>
    <w:rsid w:val="007410D1"/>
    <w:rsid w:val="007426A6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2F5F"/>
    <w:rsid w:val="007A56E0"/>
    <w:rsid w:val="007B543C"/>
    <w:rsid w:val="007C24F8"/>
    <w:rsid w:val="007C5FE0"/>
    <w:rsid w:val="007C655D"/>
    <w:rsid w:val="007C6FF9"/>
    <w:rsid w:val="007D0C66"/>
    <w:rsid w:val="007D2FBC"/>
    <w:rsid w:val="007D4480"/>
    <w:rsid w:val="007D68AE"/>
    <w:rsid w:val="007F0F5B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53B0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B58"/>
    <w:rsid w:val="00893C5B"/>
    <w:rsid w:val="00896F9B"/>
    <w:rsid w:val="00897DF2"/>
    <w:rsid w:val="008A02E1"/>
    <w:rsid w:val="008A4F60"/>
    <w:rsid w:val="008B14D9"/>
    <w:rsid w:val="008B4564"/>
    <w:rsid w:val="008B7AE7"/>
    <w:rsid w:val="008C0C2F"/>
    <w:rsid w:val="008C5705"/>
    <w:rsid w:val="008C6E46"/>
    <w:rsid w:val="008C74F6"/>
    <w:rsid w:val="008D5815"/>
    <w:rsid w:val="008D65F7"/>
    <w:rsid w:val="008E0ACC"/>
    <w:rsid w:val="008E4CE8"/>
    <w:rsid w:val="008F3550"/>
    <w:rsid w:val="008F3C33"/>
    <w:rsid w:val="008F7AB1"/>
    <w:rsid w:val="00900BF1"/>
    <w:rsid w:val="00900D6E"/>
    <w:rsid w:val="00904075"/>
    <w:rsid w:val="0091482D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3A56"/>
    <w:rsid w:val="00954DE8"/>
    <w:rsid w:val="00961692"/>
    <w:rsid w:val="00962DE2"/>
    <w:rsid w:val="009637DB"/>
    <w:rsid w:val="00966DCA"/>
    <w:rsid w:val="00967E81"/>
    <w:rsid w:val="00970462"/>
    <w:rsid w:val="00975560"/>
    <w:rsid w:val="00982F4C"/>
    <w:rsid w:val="00983122"/>
    <w:rsid w:val="00985FC8"/>
    <w:rsid w:val="00991371"/>
    <w:rsid w:val="009923FC"/>
    <w:rsid w:val="009A0D99"/>
    <w:rsid w:val="009A16F9"/>
    <w:rsid w:val="009A2EF3"/>
    <w:rsid w:val="009A4BD7"/>
    <w:rsid w:val="009A502B"/>
    <w:rsid w:val="009A5683"/>
    <w:rsid w:val="009A785B"/>
    <w:rsid w:val="009B3F24"/>
    <w:rsid w:val="009B4C6D"/>
    <w:rsid w:val="009C235F"/>
    <w:rsid w:val="009C2DFF"/>
    <w:rsid w:val="009C3A5D"/>
    <w:rsid w:val="009C65E4"/>
    <w:rsid w:val="009C66FE"/>
    <w:rsid w:val="009D2A28"/>
    <w:rsid w:val="009D6984"/>
    <w:rsid w:val="009D6CD3"/>
    <w:rsid w:val="009D7AA9"/>
    <w:rsid w:val="009E3E58"/>
    <w:rsid w:val="009E473B"/>
    <w:rsid w:val="009E537D"/>
    <w:rsid w:val="009E76B3"/>
    <w:rsid w:val="00A10BB1"/>
    <w:rsid w:val="00A10E21"/>
    <w:rsid w:val="00A12F47"/>
    <w:rsid w:val="00A2234D"/>
    <w:rsid w:val="00A333DF"/>
    <w:rsid w:val="00A34EC6"/>
    <w:rsid w:val="00A354BD"/>
    <w:rsid w:val="00A429B9"/>
    <w:rsid w:val="00A44CCF"/>
    <w:rsid w:val="00A518A7"/>
    <w:rsid w:val="00A5476E"/>
    <w:rsid w:val="00A5510B"/>
    <w:rsid w:val="00A56AF8"/>
    <w:rsid w:val="00A57B49"/>
    <w:rsid w:val="00A700F1"/>
    <w:rsid w:val="00A70443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7D6A"/>
    <w:rsid w:val="00AA19E8"/>
    <w:rsid w:val="00AA2E93"/>
    <w:rsid w:val="00AA4465"/>
    <w:rsid w:val="00AA61D1"/>
    <w:rsid w:val="00AC0171"/>
    <w:rsid w:val="00AC14D0"/>
    <w:rsid w:val="00AC2FE5"/>
    <w:rsid w:val="00AC3528"/>
    <w:rsid w:val="00AD72FB"/>
    <w:rsid w:val="00AE21BD"/>
    <w:rsid w:val="00AE4057"/>
    <w:rsid w:val="00AE5379"/>
    <w:rsid w:val="00AF1B65"/>
    <w:rsid w:val="00AF55C9"/>
    <w:rsid w:val="00AF7A3B"/>
    <w:rsid w:val="00AF7D4C"/>
    <w:rsid w:val="00B016B8"/>
    <w:rsid w:val="00B020FF"/>
    <w:rsid w:val="00B02499"/>
    <w:rsid w:val="00B047BA"/>
    <w:rsid w:val="00B073E2"/>
    <w:rsid w:val="00B146D0"/>
    <w:rsid w:val="00B169BE"/>
    <w:rsid w:val="00B16D63"/>
    <w:rsid w:val="00B2406C"/>
    <w:rsid w:val="00B26F1E"/>
    <w:rsid w:val="00B31C2C"/>
    <w:rsid w:val="00B327AA"/>
    <w:rsid w:val="00B32A16"/>
    <w:rsid w:val="00B405B0"/>
    <w:rsid w:val="00B40CD5"/>
    <w:rsid w:val="00B42602"/>
    <w:rsid w:val="00B43FEB"/>
    <w:rsid w:val="00B450A4"/>
    <w:rsid w:val="00B45BAE"/>
    <w:rsid w:val="00B5048E"/>
    <w:rsid w:val="00B550F7"/>
    <w:rsid w:val="00B55CFB"/>
    <w:rsid w:val="00B5615B"/>
    <w:rsid w:val="00B57DAC"/>
    <w:rsid w:val="00B61A4D"/>
    <w:rsid w:val="00B715B8"/>
    <w:rsid w:val="00B72D22"/>
    <w:rsid w:val="00B73FBC"/>
    <w:rsid w:val="00B75893"/>
    <w:rsid w:val="00B80CCB"/>
    <w:rsid w:val="00B82305"/>
    <w:rsid w:val="00B844A8"/>
    <w:rsid w:val="00B86285"/>
    <w:rsid w:val="00B87CE2"/>
    <w:rsid w:val="00B94BE6"/>
    <w:rsid w:val="00B964F4"/>
    <w:rsid w:val="00B96671"/>
    <w:rsid w:val="00B97328"/>
    <w:rsid w:val="00B97713"/>
    <w:rsid w:val="00BA101E"/>
    <w:rsid w:val="00BA3B8A"/>
    <w:rsid w:val="00BA695F"/>
    <w:rsid w:val="00BA71FE"/>
    <w:rsid w:val="00BB145A"/>
    <w:rsid w:val="00BB34F2"/>
    <w:rsid w:val="00BB6BEF"/>
    <w:rsid w:val="00BB7BF9"/>
    <w:rsid w:val="00BC1A1F"/>
    <w:rsid w:val="00BC463F"/>
    <w:rsid w:val="00BC6F6C"/>
    <w:rsid w:val="00BD7929"/>
    <w:rsid w:val="00BE000A"/>
    <w:rsid w:val="00BE53E7"/>
    <w:rsid w:val="00BF3218"/>
    <w:rsid w:val="00BF35A8"/>
    <w:rsid w:val="00BF6F1B"/>
    <w:rsid w:val="00C01073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55A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62563"/>
    <w:rsid w:val="00C70237"/>
    <w:rsid w:val="00C757AB"/>
    <w:rsid w:val="00C75F5C"/>
    <w:rsid w:val="00C77186"/>
    <w:rsid w:val="00C77C2A"/>
    <w:rsid w:val="00C8078C"/>
    <w:rsid w:val="00C84D75"/>
    <w:rsid w:val="00C85F30"/>
    <w:rsid w:val="00C8617B"/>
    <w:rsid w:val="00C867C9"/>
    <w:rsid w:val="00C91084"/>
    <w:rsid w:val="00C9791A"/>
    <w:rsid w:val="00CA0DEB"/>
    <w:rsid w:val="00CA2647"/>
    <w:rsid w:val="00CA3163"/>
    <w:rsid w:val="00CA6AFB"/>
    <w:rsid w:val="00CA6F56"/>
    <w:rsid w:val="00CA7EBC"/>
    <w:rsid w:val="00CB0E03"/>
    <w:rsid w:val="00CB3CCE"/>
    <w:rsid w:val="00CB5E08"/>
    <w:rsid w:val="00CC4611"/>
    <w:rsid w:val="00CC5C9F"/>
    <w:rsid w:val="00CD03AD"/>
    <w:rsid w:val="00CD09E9"/>
    <w:rsid w:val="00CD0DDF"/>
    <w:rsid w:val="00CD3D36"/>
    <w:rsid w:val="00CD52B3"/>
    <w:rsid w:val="00CD611F"/>
    <w:rsid w:val="00CE0F8F"/>
    <w:rsid w:val="00CE1344"/>
    <w:rsid w:val="00CE30C1"/>
    <w:rsid w:val="00CE432A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168D9"/>
    <w:rsid w:val="00D21A8A"/>
    <w:rsid w:val="00D222D2"/>
    <w:rsid w:val="00D26DD0"/>
    <w:rsid w:val="00D315CF"/>
    <w:rsid w:val="00D34B4F"/>
    <w:rsid w:val="00D46A99"/>
    <w:rsid w:val="00D5084A"/>
    <w:rsid w:val="00D52DE0"/>
    <w:rsid w:val="00D623E2"/>
    <w:rsid w:val="00D64ED5"/>
    <w:rsid w:val="00D72015"/>
    <w:rsid w:val="00D84EDC"/>
    <w:rsid w:val="00D87AEF"/>
    <w:rsid w:val="00D93E6B"/>
    <w:rsid w:val="00DA0B7A"/>
    <w:rsid w:val="00DA196F"/>
    <w:rsid w:val="00DB495E"/>
    <w:rsid w:val="00DC567D"/>
    <w:rsid w:val="00DC6DD6"/>
    <w:rsid w:val="00DD0785"/>
    <w:rsid w:val="00DD2AAF"/>
    <w:rsid w:val="00DD41A9"/>
    <w:rsid w:val="00DD5132"/>
    <w:rsid w:val="00DD5D92"/>
    <w:rsid w:val="00DD69BB"/>
    <w:rsid w:val="00DE1D07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26CA"/>
    <w:rsid w:val="00E64158"/>
    <w:rsid w:val="00E679AC"/>
    <w:rsid w:val="00E72157"/>
    <w:rsid w:val="00E72392"/>
    <w:rsid w:val="00E73762"/>
    <w:rsid w:val="00E76342"/>
    <w:rsid w:val="00E80CBC"/>
    <w:rsid w:val="00E81D8D"/>
    <w:rsid w:val="00E9107D"/>
    <w:rsid w:val="00E95B01"/>
    <w:rsid w:val="00E95FE7"/>
    <w:rsid w:val="00EA1A2C"/>
    <w:rsid w:val="00EA5259"/>
    <w:rsid w:val="00EB470E"/>
    <w:rsid w:val="00EB47E2"/>
    <w:rsid w:val="00EB5979"/>
    <w:rsid w:val="00EB7FED"/>
    <w:rsid w:val="00EC0BAC"/>
    <w:rsid w:val="00EC156A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09E8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6EA3"/>
    <w:rsid w:val="00F81F6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276F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27588"/>
  <w14:defaultImageDpi w14:val="0"/>
  <w15:docId w15:val="{8BBEC664-3990-4D89-B55D-5BC724A2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A85B58-1D09-4295-926A-DC5C08EF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9</cp:revision>
  <cp:lastPrinted>2021-07-20T10:45:00Z</cp:lastPrinted>
  <dcterms:created xsi:type="dcterms:W3CDTF">2021-07-26T09:04:00Z</dcterms:created>
  <dcterms:modified xsi:type="dcterms:W3CDTF">2021-07-28T03:06:00Z</dcterms:modified>
</cp:coreProperties>
</file>