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43381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О мерах по предупреждению и тушению лесных пожаров</w:t>
      </w:r>
    </w:p>
    <w:p w:rsidR="00B87CE2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на террито</w:t>
      </w:r>
      <w:r w:rsidR="00D76AE6">
        <w:rPr>
          <w:sz w:val="28"/>
          <w:szCs w:val="28"/>
        </w:rPr>
        <w:t>рии Новосибирской области в 20</w:t>
      </w:r>
      <w:r w:rsidR="00FC608D" w:rsidRPr="00FC608D">
        <w:rPr>
          <w:sz w:val="28"/>
          <w:szCs w:val="28"/>
        </w:rPr>
        <w:t>20</w:t>
      </w:r>
      <w:r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843381" w:rsidRPr="00AA4AFB" w:rsidRDefault="00843381" w:rsidP="0084338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843381">
        <w:rPr>
          <w:sz w:val="28"/>
          <w:szCs w:val="28"/>
        </w:rPr>
        <w:t>В соответствии с Лесным кодексом Российской Федерации, Указом Президента Российской Федерации от 12.08.2010 № 1007 «О дополнительных мерах по предотвращению и ликвидации чрезвычайной ситуации, связанной с обеспечением пожарной безопасности», Правилами противопожарного режима в Российской Федерации, утвержденными постановлением Правительства Российской Федерации от 25.04.2012 № 390 «О п</w:t>
      </w:r>
      <w:r w:rsidR="00546739">
        <w:rPr>
          <w:sz w:val="28"/>
          <w:szCs w:val="28"/>
        </w:rPr>
        <w:t>ротивопожарном режиме» (далее – </w:t>
      </w:r>
      <w:r w:rsidRPr="00843381">
        <w:rPr>
          <w:sz w:val="28"/>
          <w:szCs w:val="28"/>
        </w:rPr>
        <w:t>Правила противопожарного режима в Российской Федерации), Правилами пожарной безопасности в лесах, утвержденными постановлением Правительства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Российской Федерации от 30.06.2007 № 417 «Об утверждении Правил пожарной безопасности в лесах» (далее – Правила пожарной безопасности в лесах), Правилами тушения лесных пожаров, утвержденными приказом Министерства природных ресурсов и экологии Российской Федерации от 08.07.2014 № 313 «Об утверждении правил тушения лесных пожаров» (далее – Правила тушения лесных пожаров), в целях подготовки к пожароопасному сезону, своевремен</w:t>
      </w:r>
      <w:r w:rsidR="007667FE">
        <w:rPr>
          <w:sz w:val="28"/>
          <w:szCs w:val="28"/>
        </w:rPr>
        <w:t>ного осуществления мер по преду</w:t>
      </w:r>
      <w:r w:rsidRPr="00843381">
        <w:rPr>
          <w:sz w:val="28"/>
          <w:szCs w:val="28"/>
        </w:rPr>
        <w:t>преждению и тушению лесных пожаров</w:t>
      </w:r>
      <w:proofErr w:type="gramEnd"/>
      <w:r w:rsidRPr="00843381">
        <w:rPr>
          <w:sz w:val="28"/>
          <w:szCs w:val="28"/>
        </w:rPr>
        <w:t>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</w:t>
      </w:r>
      <w:r w:rsidR="00DC25BE">
        <w:rPr>
          <w:sz w:val="28"/>
          <w:szCs w:val="28"/>
        </w:rPr>
        <w:t>рии Новосибирской области в 20</w:t>
      </w:r>
      <w:r w:rsidR="00FC608D" w:rsidRPr="00FC608D">
        <w:rPr>
          <w:sz w:val="28"/>
          <w:szCs w:val="28"/>
        </w:rPr>
        <w:t>20</w:t>
      </w:r>
      <w:r w:rsidRPr="00843381">
        <w:rPr>
          <w:sz w:val="28"/>
          <w:szCs w:val="28"/>
        </w:rPr>
        <w:t xml:space="preserve"> году </w:t>
      </w:r>
      <w:proofErr w:type="spellStart"/>
      <w:proofErr w:type="gramStart"/>
      <w:r w:rsidRPr="00AA4AFB">
        <w:rPr>
          <w:b/>
          <w:sz w:val="28"/>
          <w:szCs w:val="28"/>
        </w:rPr>
        <w:t>п</w:t>
      </w:r>
      <w:proofErr w:type="spellEnd"/>
      <w:proofErr w:type="gramEnd"/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о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с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т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а</w:t>
      </w:r>
      <w:r w:rsidR="00AA4AFB">
        <w:rPr>
          <w:b/>
          <w:sz w:val="28"/>
          <w:szCs w:val="28"/>
        </w:rPr>
        <w:t> </w:t>
      </w:r>
      <w:proofErr w:type="spellStart"/>
      <w:r w:rsidRPr="00AA4AFB">
        <w:rPr>
          <w:b/>
          <w:sz w:val="28"/>
          <w:szCs w:val="28"/>
        </w:rPr>
        <w:t>н</w:t>
      </w:r>
      <w:proofErr w:type="spellEnd"/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о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в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л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я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ю: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1. Утвердить прилагаемый план основных мероприятий по подготовке Новосибирской обла</w:t>
      </w:r>
      <w:r w:rsidR="00DC25BE">
        <w:rPr>
          <w:sz w:val="28"/>
          <w:szCs w:val="28"/>
        </w:rPr>
        <w:t>сти к пожароопасному сезону 20</w:t>
      </w:r>
      <w:r w:rsidR="00FC608D" w:rsidRPr="00FC608D">
        <w:rPr>
          <w:sz w:val="28"/>
          <w:szCs w:val="28"/>
        </w:rPr>
        <w:t>20</w:t>
      </w:r>
      <w:r w:rsidRPr="00843381">
        <w:rPr>
          <w:sz w:val="28"/>
          <w:szCs w:val="28"/>
        </w:rPr>
        <w:t xml:space="preserve"> года (далее – план мероприятий).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2. Утвердить прилагаемый перечень населенных пунктов, подвержен</w:t>
      </w:r>
      <w:r w:rsidR="00D05579">
        <w:rPr>
          <w:sz w:val="28"/>
          <w:szCs w:val="28"/>
        </w:rPr>
        <w:t>ных угрозе лесных пожаров.</w:t>
      </w:r>
    </w:p>
    <w:p w:rsidR="00D05579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3. Утвердить прилагаемый перечень </w:t>
      </w:r>
      <w:r w:rsidR="00266EA2">
        <w:rPr>
          <w:sz w:val="28"/>
          <w:szCs w:val="28"/>
        </w:rPr>
        <w:t>социально-значимых объектов</w:t>
      </w:r>
      <w:r w:rsidRPr="00843381">
        <w:rPr>
          <w:sz w:val="28"/>
          <w:szCs w:val="28"/>
        </w:rPr>
        <w:t>, подв</w:t>
      </w:r>
      <w:r w:rsidR="00D05579">
        <w:rPr>
          <w:sz w:val="28"/>
          <w:szCs w:val="28"/>
        </w:rPr>
        <w:t>ерженных угрозе лесных пожаров.</w:t>
      </w:r>
    </w:p>
    <w:p w:rsidR="00843381" w:rsidRPr="00843381" w:rsidRDefault="00DC25B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</w:t>
      </w:r>
      <w:r w:rsidR="00C805EB">
        <w:rPr>
          <w:sz w:val="28"/>
          <w:szCs w:val="28"/>
        </w:rPr>
        <w:t>ству</w:t>
      </w:r>
      <w:r>
        <w:rPr>
          <w:sz w:val="28"/>
          <w:szCs w:val="28"/>
        </w:rPr>
        <w:t xml:space="preserve"> природн</w:t>
      </w:r>
      <w:r w:rsidR="00C805EB">
        <w:rPr>
          <w:sz w:val="28"/>
          <w:szCs w:val="28"/>
        </w:rPr>
        <w:t>ы</w:t>
      </w:r>
      <w:r>
        <w:rPr>
          <w:sz w:val="28"/>
          <w:szCs w:val="28"/>
        </w:rPr>
        <w:t>х ресурсов и экологии Новос</w:t>
      </w:r>
      <w:r w:rsidR="007667FE">
        <w:rPr>
          <w:sz w:val="28"/>
          <w:szCs w:val="28"/>
        </w:rPr>
        <w:t xml:space="preserve">ибирской области </w:t>
      </w:r>
      <w:r w:rsidR="007667FE">
        <w:rPr>
          <w:sz w:val="28"/>
          <w:szCs w:val="28"/>
        </w:rPr>
        <w:lastRenderedPageBreak/>
        <w:t>(Даниленко А.А.</w:t>
      </w:r>
      <w:r w:rsidR="00843381" w:rsidRPr="00843381">
        <w:rPr>
          <w:sz w:val="28"/>
          <w:szCs w:val="28"/>
        </w:rPr>
        <w:t>):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1) до начала пожароопасного сезона организовать взаимодействие с территориальными органами федеральных органов исполнительной власти, </w:t>
      </w:r>
      <w:r w:rsidR="004B3F8C" w:rsidRPr="00DC1BE0">
        <w:rPr>
          <w:sz w:val="28"/>
          <w:szCs w:val="28"/>
        </w:rPr>
        <w:t xml:space="preserve">областными исполнительными </w:t>
      </w:r>
      <w:r w:rsidRPr="00DC1BE0">
        <w:rPr>
          <w:sz w:val="28"/>
          <w:szCs w:val="28"/>
        </w:rPr>
        <w:t xml:space="preserve">органами </w:t>
      </w:r>
      <w:r w:rsidR="004B3F8C" w:rsidRPr="00DC1BE0">
        <w:rPr>
          <w:sz w:val="28"/>
          <w:szCs w:val="28"/>
        </w:rPr>
        <w:t>государственной</w:t>
      </w:r>
      <w:r w:rsidRPr="00DC1BE0">
        <w:rPr>
          <w:sz w:val="28"/>
          <w:szCs w:val="28"/>
        </w:rPr>
        <w:t xml:space="preserve"> власти Новосибирской области</w:t>
      </w:r>
      <w:r w:rsidRPr="00843381">
        <w:rPr>
          <w:sz w:val="28"/>
          <w:szCs w:val="28"/>
        </w:rPr>
        <w:t xml:space="preserve"> и организациями по выполнению плана мероприятий;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4BFE">
        <w:rPr>
          <w:sz w:val="28"/>
          <w:szCs w:val="28"/>
        </w:rPr>
        <w:t>2) организовать и обеспечить осуществление мер пожарной безопасности в лесах и тушение лесных пожаров на землях лесного фонда Новосибирской области в соответствии с лесным планом Новосибирской области, утвержденным постановлением Губернатора Новоси</w:t>
      </w:r>
      <w:r w:rsidR="004F1C56">
        <w:rPr>
          <w:sz w:val="28"/>
          <w:szCs w:val="28"/>
        </w:rPr>
        <w:t>бирской области от 10.01</w:t>
      </w:r>
      <w:r w:rsidR="008C4BFE" w:rsidRPr="008C4BFE">
        <w:rPr>
          <w:sz w:val="28"/>
          <w:szCs w:val="28"/>
        </w:rPr>
        <w:t>.20</w:t>
      </w:r>
      <w:r w:rsidR="004F1C56">
        <w:rPr>
          <w:sz w:val="28"/>
          <w:szCs w:val="28"/>
        </w:rPr>
        <w:t>19 № 4</w:t>
      </w:r>
      <w:r w:rsidRPr="008C4BFE">
        <w:rPr>
          <w:sz w:val="28"/>
          <w:szCs w:val="28"/>
        </w:rPr>
        <w:t xml:space="preserve"> «Об утверждении лесного плана Новосибирской области», и лесах, расположенных на землях особо охраняемых природных территорий</w:t>
      </w:r>
      <w:r w:rsidRPr="00843381">
        <w:rPr>
          <w:sz w:val="28"/>
          <w:szCs w:val="28"/>
        </w:rPr>
        <w:t xml:space="preserve"> регионального значения, земельных участках, находящихся в собственности Новосибирской области, в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соответствии</w:t>
      </w:r>
      <w:proofErr w:type="gramEnd"/>
      <w:r w:rsidRPr="00843381">
        <w:rPr>
          <w:sz w:val="28"/>
          <w:szCs w:val="28"/>
        </w:rPr>
        <w:t xml:space="preserve"> с Законом Новосибирской области от 11.06.2008 № 238-ОЗ «О разграничении полномочий органов государственной власти Новосибирской области в сфере лесных отношений» организациями, осуществляющими закупки для обеспечения государственных нужд по выполнению работ по охране, защите и воспроизводству лесов, а также лицами, которым лесные участки предоставлены в постоянное (бессрочное) пользование или в аренду (далее – лица, использующие леса);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3) до 20.04.20</w:t>
      </w:r>
      <w:r w:rsidR="00FC608D" w:rsidRPr="00FC608D">
        <w:rPr>
          <w:sz w:val="28"/>
          <w:szCs w:val="28"/>
        </w:rPr>
        <w:t>20</w:t>
      </w:r>
      <w:r w:rsidRPr="00843381">
        <w:rPr>
          <w:sz w:val="28"/>
          <w:szCs w:val="28"/>
        </w:rPr>
        <w:t xml:space="preserve"> обеспечить готовность сре</w:t>
      </w:r>
      <w:proofErr w:type="gramStart"/>
      <w:r w:rsidRPr="00843381">
        <w:rPr>
          <w:sz w:val="28"/>
          <w:szCs w:val="28"/>
        </w:rPr>
        <w:t>дств пр</w:t>
      </w:r>
      <w:proofErr w:type="gramEnd"/>
      <w:r w:rsidRPr="00843381">
        <w:rPr>
          <w:sz w:val="28"/>
          <w:szCs w:val="28"/>
        </w:rPr>
        <w:t>едупреждения и тушения лесных пожаров, содержание пожарной техники и оборудования, систем связи и оповещения, а также создание резерва горюче</w:t>
      </w:r>
      <w:r w:rsidR="00546739">
        <w:rPr>
          <w:sz w:val="28"/>
          <w:szCs w:val="28"/>
        </w:rPr>
        <w:t> – </w:t>
      </w:r>
      <w:r w:rsidRPr="00843381">
        <w:rPr>
          <w:sz w:val="28"/>
          <w:szCs w:val="28"/>
        </w:rPr>
        <w:t>смазочных материал</w:t>
      </w:r>
      <w:r w:rsidR="00A22E21">
        <w:rPr>
          <w:sz w:val="28"/>
          <w:szCs w:val="28"/>
        </w:rPr>
        <w:t>ов на пожароопасный сезон в 20</w:t>
      </w:r>
      <w:r w:rsidR="00FC608D" w:rsidRPr="00FC608D">
        <w:rPr>
          <w:sz w:val="28"/>
          <w:szCs w:val="28"/>
        </w:rPr>
        <w:t>20</w:t>
      </w:r>
      <w:r w:rsidRPr="00843381">
        <w:rPr>
          <w:sz w:val="28"/>
          <w:szCs w:val="28"/>
        </w:rPr>
        <w:t xml:space="preserve"> году (далее – пожароопасный сезон);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4) во взаимодействии с Главным управлением Министерства Российской Федерации по делам гражданской обороны, чрезвычайным ситуациям и ликвидации последствий стихийных бедствий по Новосибирской области (Орлов В.В.), Главным управлением Министерства внутренних дел Российской Федерации по Новосибирской области (</w:t>
      </w:r>
      <w:proofErr w:type="spellStart"/>
      <w:r w:rsidRPr="00843381">
        <w:rPr>
          <w:sz w:val="28"/>
          <w:szCs w:val="28"/>
        </w:rPr>
        <w:t>Стерликов</w:t>
      </w:r>
      <w:proofErr w:type="spellEnd"/>
      <w:r w:rsidRPr="00843381">
        <w:rPr>
          <w:sz w:val="28"/>
          <w:szCs w:val="28"/>
        </w:rPr>
        <w:t> Ю.Ю.) в период пожароопасного сезона приня</w:t>
      </w:r>
      <w:r w:rsidR="00546739">
        <w:rPr>
          <w:sz w:val="28"/>
          <w:szCs w:val="28"/>
        </w:rPr>
        <w:t>ть участие в работе следственно – </w:t>
      </w:r>
      <w:r w:rsidRPr="00843381">
        <w:rPr>
          <w:sz w:val="28"/>
          <w:szCs w:val="28"/>
        </w:rPr>
        <w:t>оперативных групп по расследованию причин лесных пожаров на территории Новосибирской области, обеспечить координацию</w:t>
      </w:r>
      <w:proofErr w:type="gramEnd"/>
      <w:r w:rsidRPr="00843381">
        <w:rPr>
          <w:sz w:val="28"/>
          <w:szCs w:val="28"/>
        </w:rPr>
        <w:t xml:space="preserve"> де</w:t>
      </w:r>
      <w:r w:rsidR="00303C7C">
        <w:rPr>
          <w:sz w:val="28"/>
          <w:szCs w:val="28"/>
        </w:rPr>
        <w:t xml:space="preserve">йствий отделов лесных отношений </w:t>
      </w:r>
      <w:proofErr w:type="gramStart"/>
      <w:r w:rsidR="00303C7C" w:rsidRPr="008C5F9C">
        <w:rPr>
          <w:sz w:val="28"/>
          <w:szCs w:val="28"/>
        </w:rPr>
        <w:t>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</w:t>
      </w:r>
      <w:r w:rsidRPr="00843381">
        <w:rPr>
          <w:sz w:val="28"/>
          <w:szCs w:val="28"/>
        </w:rPr>
        <w:t xml:space="preserve"> (далее – отделы лесных отношений), районных подразделений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5A0FF8">
        <w:rPr>
          <w:sz w:val="28"/>
          <w:szCs w:val="28"/>
        </w:rPr>
        <w:t xml:space="preserve"> (далее – ГУ МЧС)</w:t>
      </w:r>
      <w:r w:rsidRPr="00843381">
        <w:rPr>
          <w:sz w:val="28"/>
          <w:szCs w:val="28"/>
        </w:rPr>
        <w:t>, правоохранительных органов и органов местного самоуправления муниципальных образований Новосибирской области по предупреждению возникновения, распространения</w:t>
      </w:r>
      <w:proofErr w:type="gramEnd"/>
      <w:r w:rsidRPr="00843381">
        <w:rPr>
          <w:sz w:val="28"/>
          <w:szCs w:val="28"/>
        </w:rPr>
        <w:t>, локализации, ликвидации и учету лесных пожаров на территории Новосибирской области;</w:t>
      </w:r>
    </w:p>
    <w:p w:rsidR="00843381" w:rsidRPr="00843381" w:rsidRDefault="007667F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до 30.04.20</w:t>
      </w:r>
      <w:r w:rsidR="00FC608D" w:rsidRPr="00FC608D">
        <w:rPr>
          <w:sz w:val="28"/>
          <w:szCs w:val="28"/>
        </w:rPr>
        <w:t>20</w:t>
      </w:r>
      <w:r w:rsidR="00843381" w:rsidRPr="00843381">
        <w:rPr>
          <w:sz w:val="28"/>
          <w:szCs w:val="28"/>
        </w:rPr>
        <w:t xml:space="preserve"> во взаимодействии с </w:t>
      </w:r>
      <w:r w:rsidR="005A0FF8">
        <w:rPr>
          <w:sz w:val="28"/>
          <w:szCs w:val="28"/>
        </w:rPr>
        <w:t>ГУ МЧС</w:t>
      </w:r>
      <w:r w:rsidR="00843381" w:rsidRPr="00843381">
        <w:rPr>
          <w:sz w:val="28"/>
          <w:szCs w:val="28"/>
        </w:rPr>
        <w:t xml:space="preserve"> провести проверку готовности средств предупреждения и тушения лесных пожаров лиц, использующих леса, а также выполнения </w:t>
      </w:r>
      <w:proofErr w:type="spellStart"/>
      <w:r w:rsidR="00843381" w:rsidRPr="00843381">
        <w:rPr>
          <w:sz w:val="28"/>
          <w:szCs w:val="28"/>
        </w:rPr>
        <w:t>Западно-Сибирской</w:t>
      </w:r>
      <w:proofErr w:type="spellEnd"/>
      <w:r w:rsidR="00843381" w:rsidRPr="00843381">
        <w:rPr>
          <w:sz w:val="28"/>
          <w:szCs w:val="28"/>
        </w:rPr>
        <w:t xml:space="preserve"> железной дорогой – филиалом открытого акционерного общества «Российские железные дороги», </w:t>
      </w:r>
      <w:r w:rsidR="00843381" w:rsidRPr="00843381">
        <w:rPr>
          <w:sz w:val="28"/>
          <w:szCs w:val="28"/>
        </w:rPr>
        <w:lastRenderedPageBreak/>
        <w:t>государственным казенным учреждением Новосибирской области «Территориальное управление автомобильных дорог Новосибирской области», Новосибирским филиалом публичного акционерного</w:t>
      </w:r>
      <w:r w:rsidR="009B4D33">
        <w:rPr>
          <w:sz w:val="28"/>
          <w:szCs w:val="28"/>
        </w:rPr>
        <w:t xml:space="preserve"> общества «</w:t>
      </w:r>
      <w:proofErr w:type="spellStart"/>
      <w:r w:rsidR="009B4D33">
        <w:rPr>
          <w:sz w:val="28"/>
          <w:szCs w:val="28"/>
        </w:rPr>
        <w:t>Ростелеком</w:t>
      </w:r>
      <w:proofErr w:type="spellEnd"/>
      <w:r w:rsidR="009B4D33">
        <w:rPr>
          <w:sz w:val="28"/>
          <w:szCs w:val="28"/>
        </w:rPr>
        <w:t>»,</w:t>
      </w:r>
      <w:r w:rsidR="00843381" w:rsidRPr="00843381">
        <w:rPr>
          <w:sz w:val="28"/>
          <w:szCs w:val="28"/>
        </w:rPr>
        <w:t xml:space="preserve"> акционерным обществом «Региональн</w:t>
      </w:r>
      <w:r w:rsidR="009B4D33">
        <w:rPr>
          <w:sz w:val="28"/>
          <w:szCs w:val="28"/>
        </w:rPr>
        <w:t>ые электрические сети»,</w:t>
      </w:r>
      <w:r w:rsidR="00843381" w:rsidRPr="00843381">
        <w:rPr>
          <w:sz w:val="28"/>
          <w:szCs w:val="28"/>
        </w:rPr>
        <w:t xml:space="preserve"> акционерным обществом «</w:t>
      </w:r>
      <w:proofErr w:type="spellStart"/>
      <w:r w:rsidR="00843381" w:rsidRPr="00843381">
        <w:rPr>
          <w:sz w:val="28"/>
          <w:szCs w:val="28"/>
        </w:rPr>
        <w:t>Новосибирскнефтегаз</w:t>
      </w:r>
      <w:proofErr w:type="spellEnd"/>
      <w:r w:rsidR="00843381" w:rsidRPr="00843381">
        <w:rPr>
          <w:sz w:val="28"/>
          <w:szCs w:val="28"/>
        </w:rPr>
        <w:t>» комплекса противопожарных</w:t>
      </w:r>
      <w:proofErr w:type="gramEnd"/>
      <w:r w:rsidR="00843381" w:rsidRPr="00843381">
        <w:rPr>
          <w:sz w:val="28"/>
          <w:szCs w:val="28"/>
        </w:rPr>
        <w:t xml:space="preserve"> мероприят</w:t>
      </w:r>
      <w:r w:rsidR="005A0FF8">
        <w:rPr>
          <w:sz w:val="28"/>
          <w:szCs w:val="28"/>
        </w:rPr>
        <w:t>ий в пределах полос отвода</w:t>
      </w:r>
      <w:r w:rsidR="00843381" w:rsidRPr="00843381">
        <w:rPr>
          <w:sz w:val="28"/>
          <w:szCs w:val="28"/>
        </w:rPr>
        <w:t xml:space="preserve"> автомобильных дорог федерального, регионального или межмуниципального значения, железных дорог и охранных зон линий электропередач, связи и нефтепроводов, прилегающих к землям лесного фонда;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6) совместно с </w:t>
      </w:r>
      <w:r w:rsidR="005A0FF8">
        <w:rPr>
          <w:sz w:val="28"/>
          <w:szCs w:val="28"/>
        </w:rPr>
        <w:t>ГУ МЧС</w:t>
      </w:r>
      <w:r w:rsidRPr="00843381">
        <w:rPr>
          <w:sz w:val="28"/>
          <w:szCs w:val="28"/>
        </w:rPr>
        <w:t xml:space="preserve"> и органами местного самоуправления муниципальных образований Новосибирской области обеспечить информирование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7) обеспечить систематическую разъяснительную работу среди лиц, использующих леса, и населения по вопросам охраны лесов от пожаров, в том числе через средства массовой информации;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8) до начала пожароопасного сезона организовать осуществление мониторинга пожарной опасности в лесах и лесных пожаров, работу региональной диспетчерской службы лесного хозяйства Новосибирской области по приему, обработке и обмену информацией, координации действий по предупреждению возникновения, распространения, локализации, ликвидации и учету лесных пожаров на территории Новосибирской области;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9) осуществлять координацию деятельности по мобилизации сил и средств муниципальных образований Новосибирской области для оперативного тушения крупных лесных пожаров, для чего организовать разработку и утверждение планов тушения лесных пожаров на территории лесничеств Новосибирской области и разработку сводного плана тушения лесных пожаров на территории Новосибирской области.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5. Государственному казенному учреждению Новосибирской области «Территориальное управление автомобильных дорог Ново</w:t>
      </w:r>
      <w:r w:rsidR="008B324B">
        <w:rPr>
          <w:sz w:val="28"/>
          <w:szCs w:val="28"/>
        </w:rPr>
        <w:t>сибирской области» (</w:t>
      </w:r>
      <w:proofErr w:type="spellStart"/>
      <w:r w:rsidR="008B324B">
        <w:rPr>
          <w:sz w:val="28"/>
          <w:szCs w:val="28"/>
        </w:rPr>
        <w:t>Чуманов</w:t>
      </w:r>
      <w:proofErr w:type="spellEnd"/>
      <w:r w:rsidR="008B324B">
        <w:rPr>
          <w:sz w:val="28"/>
          <w:szCs w:val="28"/>
        </w:rPr>
        <w:t> М.В.</w:t>
      </w:r>
      <w:r w:rsidRPr="00843381">
        <w:rPr>
          <w:sz w:val="28"/>
          <w:szCs w:val="28"/>
        </w:rPr>
        <w:t>) в период временного ограничения движения транспортных средств на автомобильных дорогах общего пользования регионального и межмуниципального значения Новосибирской области обеспечить проезд автотранспорта, доставляющего к местам пожаров горюче-смазочные материалы и средства пожаротушения.</w:t>
      </w:r>
    </w:p>
    <w:p w:rsid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6. 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 В.В.):</w:t>
      </w:r>
    </w:p>
    <w:p w:rsidR="00215408" w:rsidRDefault="008A608E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обеспечить контроль за выполнением </w:t>
      </w:r>
      <w:r w:rsidRPr="008A608E">
        <w:rPr>
          <w:sz w:val="28"/>
          <w:szCs w:val="28"/>
        </w:rPr>
        <w:t>учреждения</w:t>
      </w:r>
      <w:r>
        <w:rPr>
          <w:sz w:val="28"/>
          <w:szCs w:val="28"/>
        </w:rPr>
        <w:t>ми, организациями, иными юридическими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 xml:space="preserve"> независимо от их организационно – правовых форм и </w:t>
      </w:r>
      <w:r>
        <w:rPr>
          <w:sz w:val="28"/>
          <w:szCs w:val="28"/>
        </w:rPr>
        <w:t>форм собственности, крестьянскими (фермерскими</w:t>
      </w:r>
      <w:r w:rsidRPr="008A608E">
        <w:rPr>
          <w:sz w:val="28"/>
          <w:szCs w:val="28"/>
        </w:rPr>
        <w:t>) хозяйства</w:t>
      </w:r>
      <w:r>
        <w:rPr>
          <w:sz w:val="28"/>
          <w:szCs w:val="28"/>
        </w:rPr>
        <w:t>ми, общественными</w:t>
      </w:r>
      <w:r w:rsidRPr="008A608E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ми, индивидуальными предпринимателями, должностными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>, граждан</w:t>
      </w:r>
      <w:r>
        <w:rPr>
          <w:sz w:val="28"/>
          <w:szCs w:val="28"/>
        </w:rPr>
        <w:t>ами, владеющими, пользующимися</w:t>
      </w:r>
      <w:r w:rsidRPr="008A608E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распоряжающимися</w:t>
      </w:r>
      <w:r w:rsidRPr="008A608E">
        <w:rPr>
          <w:sz w:val="28"/>
          <w:szCs w:val="28"/>
        </w:rPr>
        <w:t xml:space="preserve"> тер</w:t>
      </w:r>
      <w:r>
        <w:rPr>
          <w:sz w:val="28"/>
          <w:szCs w:val="28"/>
        </w:rPr>
        <w:t xml:space="preserve">риторией, прилегающей к лесу, </w:t>
      </w:r>
      <w:r w:rsidR="00215408">
        <w:rPr>
          <w:sz w:val="28"/>
          <w:szCs w:val="28"/>
        </w:rPr>
        <w:t>требований пункта 72</w:t>
      </w:r>
      <w:r w:rsidR="00AA4AFB">
        <w:rPr>
          <w:sz w:val="28"/>
          <w:szCs w:val="28"/>
        </w:rPr>
        <w:t>(3)</w:t>
      </w:r>
      <w:r w:rsidR="00215408">
        <w:rPr>
          <w:sz w:val="28"/>
          <w:szCs w:val="28"/>
        </w:rPr>
        <w:t xml:space="preserve"> </w:t>
      </w:r>
      <w:r w:rsidR="00215408">
        <w:rPr>
          <w:sz w:val="28"/>
          <w:szCs w:val="28"/>
        </w:rPr>
        <w:lastRenderedPageBreak/>
        <w:t>Правил противопожарного режима в Российской Федерации;</w:t>
      </w:r>
      <w:proofErr w:type="gramEnd"/>
    </w:p>
    <w:p w:rsidR="00843381" w:rsidRPr="00843381" w:rsidRDefault="00215408" w:rsidP="00843381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D13DA">
        <w:rPr>
          <w:sz w:val="28"/>
          <w:szCs w:val="28"/>
        </w:rPr>
        <w:t>) до начала пожароопасного сезона</w:t>
      </w:r>
      <w:r w:rsidR="00B42BD7">
        <w:rPr>
          <w:sz w:val="28"/>
          <w:szCs w:val="28"/>
        </w:rPr>
        <w:t xml:space="preserve"> при наличии законных оснований</w:t>
      </w:r>
      <w:r w:rsidR="004D13DA">
        <w:rPr>
          <w:sz w:val="28"/>
          <w:szCs w:val="28"/>
        </w:rPr>
        <w:t xml:space="preserve"> провести внеплановые </w:t>
      </w:r>
      <w:r w:rsidR="00843381" w:rsidRPr="00843381">
        <w:rPr>
          <w:sz w:val="28"/>
          <w:szCs w:val="28"/>
        </w:rPr>
        <w:t xml:space="preserve">проверки по </w:t>
      </w:r>
      <w:r w:rsidR="004D13DA">
        <w:rPr>
          <w:sz w:val="28"/>
          <w:szCs w:val="28"/>
        </w:rPr>
        <w:t xml:space="preserve">соблюдению </w:t>
      </w:r>
      <w:r w:rsidR="00843381" w:rsidRPr="00843381">
        <w:rPr>
          <w:sz w:val="28"/>
          <w:szCs w:val="28"/>
        </w:rPr>
        <w:t>требований пожарной безопасности в населенных пунктах, садоводческих, огороднических и дачных некоммерческих объединениях граждан, детских оздоровительных лагерях, на критически важных объектах и объектах экономики, г</w:t>
      </w:r>
      <w:r w:rsidR="004D13DA">
        <w:rPr>
          <w:sz w:val="28"/>
          <w:szCs w:val="28"/>
        </w:rPr>
        <w:t>раничащих с лесными насаждениями</w:t>
      </w:r>
      <w:r w:rsidR="00843381" w:rsidRPr="00843381">
        <w:rPr>
          <w:sz w:val="28"/>
          <w:szCs w:val="28"/>
        </w:rPr>
        <w:t>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7. Рекомендовать: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1) </w:t>
      </w:r>
      <w:proofErr w:type="spellStart"/>
      <w:r w:rsidRPr="00843381">
        <w:rPr>
          <w:sz w:val="28"/>
          <w:szCs w:val="28"/>
        </w:rPr>
        <w:t>Западно-Сибирской</w:t>
      </w:r>
      <w:proofErr w:type="spellEnd"/>
      <w:r w:rsidRPr="00843381">
        <w:rPr>
          <w:sz w:val="28"/>
          <w:szCs w:val="28"/>
        </w:rPr>
        <w:t xml:space="preserve"> железной дороге – филиалу открытого акционерного общества «Российс</w:t>
      </w:r>
      <w:r w:rsidR="008B324B">
        <w:rPr>
          <w:sz w:val="28"/>
          <w:szCs w:val="28"/>
        </w:rPr>
        <w:t>кие железные дороги» (</w:t>
      </w:r>
      <w:proofErr w:type="spellStart"/>
      <w:r w:rsidR="008B324B">
        <w:rPr>
          <w:sz w:val="28"/>
          <w:szCs w:val="28"/>
        </w:rPr>
        <w:t>Грицай</w:t>
      </w:r>
      <w:proofErr w:type="spellEnd"/>
      <w:r w:rsidR="008B324B">
        <w:rPr>
          <w:sz w:val="28"/>
          <w:szCs w:val="28"/>
        </w:rPr>
        <w:t> А.В.</w:t>
      </w:r>
      <w:r w:rsidRPr="00843381">
        <w:rPr>
          <w:sz w:val="28"/>
          <w:szCs w:val="28"/>
        </w:rPr>
        <w:t>), государственному казенному учреждению Новосибирской области «Территориальное управление автомобильных дорог Ново</w:t>
      </w:r>
      <w:r w:rsidR="008B324B">
        <w:rPr>
          <w:sz w:val="28"/>
          <w:szCs w:val="28"/>
        </w:rPr>
        <w:t>сибирской области» (</w:t>
      </w:r>
      <w:proofErr w:type="spellStart"/>
      <w:r w:rsidR="008B324B">
        <w:rPr>
          <w:sz w:val="28"/>
          <w:szCs w:val="28"/>
        </w:rPr>
        <w:t>Чуманов</w:t>
      </w:r>
      <w:proofErr w:type="spellEnd"/>
      <w:r w:rsidR="008B324B">
        <w:rPr>
          <w:sz w:val="28"/>
          <w:szCs w:val="28"/>
        </w:rPr>
        <w:t> М.В.</w:t>
      </w:r>
      <w:r w:rsidRPr="00843381">
        <w:rPr>
          <w:sz w:val="28"/>
          <w:szCs w:val="28"/>
        </w:rPr>
        <w:t>), Новосибирскому филиалу публичного акционерного общества «</w:t>
      </w:r>
      <w:proofErr w:type="spellStart"/>
      <w:r w:rsidRPr="00843381">
        <w:rPr>
          <w:sz w:val="28"/>
          <w:szCs w:val="28"/>
        </w:rPr>
        <w:t>Ростелеком</w:t>
      </w:r>
      <w:proofErr w:type="spellEnd"/>
      <w:r w:rsidRPr="00843381">
        <w:rPr>
          <w:sz w:val="28"/>
          <w:szCs w:val="28"/>
        </w:rPr>
        <w:t>» (Куприянов Ю.Г</w:t>
      </w:r>
      <w:r w:rsidR="009B4D33">
        <w:rPr>
          <w:sz w:val="28"/>
          <w:szCs w:val="28"/>
        </w:rPr>
        <w:t xml:space="preserve">.), </w:t>
      </w:r>
      <w:r w:rsidRPr="00843381">
        <w:rPr>
          <w:sz w:val="28"/>
          <w:szCs w:val="28"/>
        </w:rPr>
        <w:t xml:space="preserve">акционерному обществу «Региональные электрические </w:t>
      </w:r>
      <w:r w:rsidR="009B4D33">
        <w:rPr>
          <w:sz w:val="28"/>
          <w:szCs w:val="28"/>
        </w:rPr>
        <w:t>сети» (</w:t>
      </w:r>
      <w:r w:rsidR="00805BB7">
        <w:rPr>
          <w:sz w:val="28"/>
          <w:szCs w:val="28"/>
        </w:rPr>
        <w:t>Балан</w:t>
      </w:r>
      <w:r w:rsidR="00D0408C">
        <w:rPr>
          <w:sz w:val="28"/>
          <w:szCs w:val="28"/>
        </w:rPr>
        <w:t> </w:t>
      </w:r>
      <w:r w:rsidR="00805BB7">
        <w:rPr>
          <w:sz w:val="28"/>
          <w:szCs w:val="28"/>
        </w:rPr>
        <w:t>Я.Н.</w:t>
      </w:r>
      <w:r w:rsidR="009B4D33">
        <w:rPr>
          <w:sz w:val="28"/>
          <w:szCs w:val="28"/>
        </w:rPr>
        <w:t xml:space="preserve">), </w:t>
      </w:r>
      <w:r w:rsidRPr="00843381">
        <w:rPr>
          <w:sz w:val="28"/>
          <w:szCs w:val="28"/>
        </w:rPr>
        <w:t>акционерному обществ</w:t>
      </w:r>
      <w:r w:rsidR="009B4D33">
        <w:rPr>
          <w:sz w:val="28"/>
          <w:szCs w:val="28"/>
        </w:rPr>
        <w:t>у</w:t>
      </w:r>
      <w:r w:rsidR="0010160E">
        <w:rPr>
          <w:sz w:val="28"/>
          <w:szCs w:val="28"/>
        </w:rPr>
        <w:t xml:space="preserve"> «</w:t>
      </w:r>
      <w:proofErr w:type="spellStart"/>
      <w:r w:rsidR="0010160E">
        <w:rPr>
          <w:sz w:val="28"/>
          <w:szCs w:val="28"/>
        </w:rPr>
        <w:t>Новосибирскнефтегаз</w:t>
      </w:r>
      <w:proofErr w:type="spellEnd"/>
      <w:r w:rsidR="0010160E">
        <w:rPr>
          <w:sz w:val="28"/>
          <w:szCs w:val="28"/>
        </w:rPr>
        <w:t>» (</w:t>
      </w:r>
      <w:proofErr w:type="spellStart"/>
      <w:r w:rsidR="00805BB7">
        <w:rPr>
          <w:sz w:val="28"/>
          <w:szCs w:val="28"/>
        </w:rPr>
        <w:t>Погребняк</w:t>
      </w:r>
      <w:proofErr w:type="spellEnd"/>
      <w:r w:rsidR="00D0408C">
        <w:rPr>
          <w:sz w:val="28"/>
          <w:szCs w:val="28"/>
        </w:rPr>
        <w:t> </w:t>
      </w:r>
      <w:r w:rsidR="00805BB7">
        <w:rPr>
          <w:sz w:val="28"/>
          <w:szCs w:val="28"/>
        </w:rPr>
        <w:t>В.А</w:t>
      </w:r>
      <w:r w:rsidRPr="00843381">
        <w:rPr>
          <w:sz w:val="28"/>
          <w:szCs w:val="28"/>
        </w:rPr>
        <w:t>.), филиалу Новосибирского районного нефтепроводного управления ак</w:t>
      </w:r>
      <w:r w:rsidR="009C5FE3">
        <w:rPr>
          <w:sz w:val="28"/>
          <w:szCs w:val="28"/>
        </w:rPr>
        <w:t>ционерного общества «</w:t>
      </w:r>
      <w:proofErr w:type="spellStart"/>
      <w:r w:rsidR="009C5FE3">
        <w:rPr>
          <w:sz w:val="28"/>
          <w:szCs w:val="28"/>
        </w:rPr>
        <w:t>Транснефть</w:t>
      </w:r>
      <w:proofErr w:type="spellEnd"/>
      <w:r w:rsidR="009C5FE3">
        <w:rPr>
          <w:sz w:val="28"/>
          <w:szCs w:val="28"/>
        </w:rPr>
        <w:t> – </w:t>
      </w:r>
      <w:r w:rsidRPr="00843381">
        <w:rPr>
          <w:sz w:val="28"/>
          <w:szCs w:val="28"/>
        </w:rPr>
        <w:t>Западная</w:t>
      </w:r>
      <w:proofErr w:type="gramEnd"/>
      <w:r w:rsidRPr="00843381">
        <w:rPr>
          <w:sz w:val="28"/>
          <w:szCs w:val="28"/>
        </w:rPr>
        <w:t xml:space="preserve"> Сиби</w:t>
      </w:r>
      <w:r w:rsidR="004F68A5">
        <w:rPr>
          <w:sz w:val="28"/>
          <w:szCs w:val="28"/>
        </w:rPr>
        <w:t>рь» (</w:t>
      </w:r>
      <w:r w:rsidR="00805BB7">
        <w:rPr>
          <w:sz w:val="28"/>
          <w:szCs w:val="28"/>
        </w:rPr>
        <w:t>Толмачев</w:t>
      </w:r>
      <w:r w:rsidR="00D0408C">
        <w:rPr>
          <w:sz w:val="28"/>
          <w:szCs w:val="28"/>
        </w:rPr>
        <w:t> </w:t>
      </w:r>
      <w:r w:rsidR="00805BB7">
        <w:rPr>
          <w:sz w:val="28"/>
          <w:szCs w:val="28"/>
        </w:rPr>
        <w:t>Д.В</w:t>
      </w:r>
      <w:r w:rsidR="00801C15">
        <w:rPr>
          <w:sz w:val="28"/>
          <w:szCs w:val="28"/>
        </w:rPr>
        <w:t>.</w:t>
      </w:r>
      <w:r w:rsidR="00FC2CFF">
        <w:rPr>
          <w:sz w:val="28"/>
          <w:szCs w:val="28"/>
        </w:rPr>
        <w:t>) до 20.04.20</w:t>
      </w:r>
      <w:r w:rsidR="00D0408C">
        <w:rPr>
          <w:sz w:val="28"/>
          <w:szCs w:val="28"/>
        </w:rPr>
        <w:t>20</w:t>
      </w:r>
      <w:r w:rsidRPr="00843381">
        <w:rPr>
          <w:sz w:val="28"/>
          <w:szCs w:val="28"/>
        </w:rPr>
        <w:t xml:space="preserve"> провести комплекс противопожарных мероприяти</w:t>
      </w:r>
      <w:r w:rsidR="005A0FF8">
        <w:rPr>
          <w:sz w:val="28"/>
          <w:szCs w:val="28"/>
        </w:rPr>
        <w:t xml:space="preserve">й в пределах полос отвода </w:t>
      </w:r>
      <w:r w:rsidRPr="00843381">
        <w:rPr>
          <w:sz w:val="28"/>
          <w:szCs w:val="28"/>
        </w:rPr>
        <w:t>автомобильных дорог федерального, регионального или межмуниципального значения и железных дорог, а также охранных зон линий электропередач, связи и нефтепроводов, прилегающих к землям лесного фонда;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2) федеральному государственному бюджетному учреждению «</w:t>
      </w:r>
      <w:proofErr w:type="spellStart"/>
      <w:r w:rsidRPr="00843381">
        <w:rPr>
          <w:sz w:val="28"/>
          <w:szCs w:val="28"/>
        </w:rPr>
        <w:t>Западно-Сибирское</w:t>
      </w:r>
      <w:proofErr w:type="spellEnd"/>
      <w:r w:rsidRPr="00843381">
        <w:rPr>
          <w:sz w:val="28"/>
          <w:szCs w:val="28"/>
        </w:rPr>
        <w:t xml:space="preserve"> управление по гидрометеорологии и мониторингу окружающей среды» (Григорьев В.Д.) в периоды повышения класса пожарной опасности включать в сводки погоды, передаваемые в средства массовой информации, предупреждения об опасности возникновения лесных пожаров.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8. Рекомендовать органам местного самоуправления муниципальных образований Новосибирской области:</w:t>
      </w:r>
    </w:p>
    <w:p w:rsidR="000942C1" w:rsidRDefault="00843381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1) </w:t>
      </w:r>
      <w:r w:rsidR="000942C1" w:rsidRPr="000942C1">
        <w:rPr>
          <w:sz w:val="28"/>
          <w:szCs w:val="28"/>
        </w:rPr>
        <w:t xml:space="preserve">в преддверии и в течение </w:t>
      </w:r>
      <w:r w:rsidR="004D13DA">
        <w:rPr>
          <w:sz w:val="28"/>
          <w:szCs w:val="28"/>
        </w:rPr>
        <w:t xml:space="preserve">пожароопасного сезона организовать разъяснительную работу с </w:t>
      </w:r>
      <w:r w:rsidR="00215408" w:rsidRPr="00215408">
        <w:rPr>
          <w:sz w:val="28"/>
          <w:szCs w:val="28"/>
        </w:rPr>
        <w:t>учреждениями, организациями, иными юридическими лицами независимо от их организационно – 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</w:t>
      </w:r>
      <w:r w:rsidR="00215408">
        <w:rPr>
          <w:sz w:val="28"/>
          <w:szCs w:val="28"/>
        </w:rPr>
        <w:t xml:space="preserve">, об обязательном выполнении требований </w:t>
      </w:r>
      <w:r w:rsidR="000942C1" w:rsidRPr="000942C1">
        <w:rPr>
          <w:sz w:val="28"/>
          <w:szCs w:val="28"/>
        </w:rPr>
        <w:t>пунктов 15, 17(1), 19, 72(1), 72(3), 74, 77</w:t>
      </w:r>
      <w:proofErr w:type="gramEnd"/>
      <w:r w:rsidR="000942C1" w:rsidRPr="000942C1">
        <w:rPr>
          <w:sz w:val="28"/>
          <w:szCs w:val="28"/>
        </w:rPr>
        <w:t xml:space="preserve">, 78, 218, 218(1), 283 </w:t>
      </w:r>
      <w:r w:rsidR="00A5783E">
        <w:rPr>
          <w:sz w:val="28"/>
          <w:szCs w:val="28"/>
        </w:rPr>
        <w:t>Правил противопожарного режима в Российской Федерации.</w:t>
      </w:r>
    </w:p>
    <w:p w:rsidR="000942C1" w:rsidRDefault="000942C1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942C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0942C1">
        <w:rPr>
          <w:sz w:val="28"/>
          <w:szCs w:val="28"/>
        </w:rPr>
        <w:t xml:space="preserve">в срок до 18.04.2020 организовать подготовку и представление в </w:t>
      </w:r>
      <w:r w:rsidR="009D22D5">
        <w:rPr>
          <w:sz w:val="28"/>
          <w:szCs w:val="28"/>
        </w:rPr>
        <w:t xml:space="preserve">министерство природных ресурсов и экологии Новосибирской области и </w:t>
      </w:r>
      <w:r w:rsidRPr="000942C1">
        <w:rPr>
          <w:sz w:val="28"/>
          <w:szCs w:val="28"/>
        </w:rPr>
        <w:t>территориальный отдел (отделение) надзорной деятельности и профилактической работы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перечня собственников земельных участков, примыкающих к лесам;</w:t>
      </w:r>
      <w:proofErr w:type="gramEnd"/>
    </w:p>
    <w:p w:rsidR="00AC7929" w:rsidRDefault="000942C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C7929">
        <w:rPr>
          <w:sz w:val="28"/>
          <w:szCs w:val="28"/>
        </w:rPr>
        <w:t xml:space="preserve">) со дня схода снежного покрова </w:t>
      </w:r>
      <w:r w:rsidR="00153A75">
        <w:rPr>
          <w:sz w:val="28"/>
          <w:szCs w:val="28"/>
        </w:rPr>
        <w:t xml:space="preserve">организовать проведение работ по очистке территорий сельских поселений от сухой травянистой растительности и другого горючего мусора, в том числе, предусмотрев данные мероприятия в планах благоустройства территорий. В течение пожароопасного сезона организовать </w:t>
      </w:r>
      <w:proofErr w:type="gramStart"/>
      <w:r w:rsidR="00153A75">
        <w:rPr>
          <w:sz w:val="28"/>
          <w:szCs w:val="28"/>
        </w:rPr>
        <w:t>контроль за</w:t>
      </w:r>
      <w:proofErr w:type="gramEnd"/>
      <w:r w:rsidR="00153A75">
        <w:rPr>
          <w:sz w:val="28"/>
          <w:szCs w:val="28"/>
        </w:rPr>
        <w:t xml:space="preserve"> выполнением гражданами, предприятиями и организациями мероприятий по своевременной очистке от сгораемого мусора соответст</w:t>
      </w:r>
      <w:r w:rsidR="005A0FF8">
        <w:rPr>
          <w:sz w:val="28"/>
          <w:szCs w:val="28"/>
        </w:rPr>
        <w:t>вующих территорий и соблюдением</w:t>
      </w:r>
      <w:r w:rsidR="00153A75">
        <w:rPr>
          <w:sz w:val="28"/>
          <w:szCs w:val="28"/>
        </w:rPr>
        <w:t xml:space="preserve"> требований пожарной безопасности</w:t>
      </w:r>
      <w:r w:rsidRPr="000942C1">
        <w:t xml:space="preserve"> </w:t>
      </w:r>
      <w:r w:rsidRPr="000942C1">
        <w:rPr>
          <w:sz w:val="28"/>
          <w:szCs w:val="28"/>
        </w:rPr>
        <w:t>в части использования открытого огня</w:t>
      </w:r>
      <w:r w:rsidR="00153A75">
        <w:rPr>
          <w:sz w:val="28"/>
          <w:szCs w:val="28"/>
        </w:rPr>
        <w:t>.</w:t>
      </w:r>
      <w:r w:rsidR="00AA4AFB">
        <w:rPr>
          <w:sz w:val="28"/>
          <w:szCs w:val="28"/>
        </w:rPr>
        <w:t xml:space="preserve"> По фактам выявляемых нарушений</w:t>
      </w:r>
      <w:r w:rsidR="00153A75">
        <w:rPr>
          <w:sz w:val="28"/>
          <w:szCs w:val="28"/>
        </w:rPr>
        <w:t xml:space="preserve"> обеспечить в ра</w:t>
      </w:r>
      <w:r w:rsidR="00AA4AFB">
        <w:rPr>
          <w:sz w:val="28"/>
          <w:szCs w:val="28"/>
        </w:rPr>
        <w:t>мках предоставленных полномочий</w:t>
      </w:r>
      <w:r w:rsidR="00153A75">
        <w:rPr>
          <w:sz w:val="28"/>
          <w:szCs w:val="28"/>
        </w:rPr>
        <w:t xml:space="preserve"> принятие мер, направленных на устранение данных нарушений, в том числе, информирование территориальных подразделений </w:t>
      </w:r>
      <w:r w:rsidR="005A0FF8">
        <w:rPr>
          <w:sz w:val="28"/>
          <w:szCs w:val="28"/>
        </w:rPr>
        <w:t>ГУ М</w:t>
      </w:r>
      <w:proofErr w:type="gramStart"/>
      <w:r w:rsidR="005A0FF8">
        <w:rPr>
          <w:sz w:val="28"/>
          <w:szCs w:val="28"/>
        </w:rPr>
        <w:t>ЧС</w:t>
      </w:r>
      <w:r w:rsidR="00215408" w:rsidRPr="00843381">
        <w:rPr>
          <w:sz w:val="28"/>
          <w:szCs w:val="28"/>
        </w:rPr>
        <w:t xml:space="preserve"> </w:t>
      </w:r>
      <w:r w:rsidR="00153A75">
        <w:rPr>
          <w:sz w:val="28"/>
          <w:szCs w:val="28"/>
        </w:rPr>
        <w:t>с пр</w:t>
      </w:r>
      <w:proofErr w:type="gramEnd"/>
      <w:r w:rsidR="00153A75">
        <w:rPr>
          <w:sz w:val="28"/>
          <w:szCs w:val="28"/>
        </w:rPr>
        <w:t>едставлением соответствующей доказательной базы</w:t>
      </w:r>
      <w:r w:rsidR="00024BEF">
        <w:rPr>
          <w:sz w:val="28"/>
          <w:szCs w:val="28"/>
        </w:rPr>
        <w:t>;</w:t>
      </w:r>
    </w:p>
    <w:p w:rsidR="004D13DA" w:rsidRDefault="000942C1" w:rsidP="00024BE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A75">
        <w:rPr>
          <w:sz w:val="28"/>
          <w:szCs w:val="28"/>
        </w:rPr>
        <w:t>) со дня схода снежного покрова организовать работу по проверке наличия и качества минерализованных полос вокруг населенных пунктов, при необходимости, организовать работу по их обновлению. В осенний период, до установления снежного покрова провести работы по созданию минерализованных полос вокруг населенных пунктов, подверже</w:t>
      </w:r>
      <w:r w:rsidR="00024BEF">
        <w:rPr>
          <w:sz w:val="28"/>
          <w:szCs w:val="28"/>
        </w:rPr>
        <w:t xml:space="preserve">нных </w:t>
      </w:r>
      <w:r w:rsidR="005E7240">
        <w:rPr>
          <w:sz w:val="28"/>
          <w:szCs w:val="28"/>
        </w:rPr>
        <w:t>угрозе лесных</w:t>
      </w:r>
      <w:r w:rsidR="00024BEF">
        <w:rPr>
          <w:sz w:val="28"/>
          <w:szCs w:val="28"/>
        </w:rPr>
        <w:t xml:space="preserve"> пожаров;</w:t>
      </w:r>
    </w:p>
    <w:p w:rsidR="005819F1" w:rsidRDefault="00024BEF" w:rsidP="005819F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381" w:rsidRPr="00843381">
        <w:rPr>
          <w:sz w:val="28"/>
          <w:szCs w:val="28"/>
        </w:rPr>
        <w:t>) </w:t>
      </w:r>
      <w:r>
        <w:rPr>
          <w:sz w:val="28"/>
          <w:szCs w:val="28"/>
        </w:rPr>
        <w:t xml:space="preserve">в случае повышения пожарной опасности, </w:t>
      </w:r>
      <w:r w:rsidR="00843381" w:rsidRPr="00843381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устанавливать на соответствующих территориях </w:t>
      </w:r>
      <w:r w:rsidR="0003193C">
        <w:rPr>
          <w:sz w:val="28"/>
          <w:szCs w:val="28"/>
        </w:rPr>
        <w:t>особый противопожарный режим, с </w:t>
      </w:r>
      <w:r>
        <w:rPr>
          <w:sz w:val="28"/>
          <w:szCs w:val="28"/>
        </w:rPr>
        <w:t>определением конкретных мероприятий по обеспечению дополнительных требований пожарной безопасности.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введении;</w:t>
      </w:r>
    </w:p>
    <w:p w:rsidR="00181BCD" w:rsidRDefault="006262B4" w:rsidP="00181BCD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</w:t>
      </w:r>
      <w:r w:rsidR="00B0051D" w:rsidRPr="006262B4">
        <w:rPr>
          <w:sz w:val="28"/>
          <w:szCs w:val="28"/>
        </w:rPr>
        <w:t>в целях предупреждения, выявления и локализации очагов природных пожаров (палов травы), пресечения случаев сжигания мусора на территории муниципальных образований в пожароопасный сезон,</w:t>
      </w:r>
      <w:r w:rsidR="00B0051D">
        <w:rPr>
          <w:sz w:val="28"/>
          <w:szCs w:val="28"/>
        </w:rPr>
        <w:t xml:space="preserve"> во взаимодействии</w:t>
      </w:r>
      <w:r w:rsidR="00B0051D" w:rsidRPr="006262B4">
        <w:rPr>
          <w:sz w:val="28"/>
          <w:szCs w:val="28"/>
        </w:rPr>
        <w:t xml:space="preserve"> с территориальными подразделениями </w:t>
      </w:r>
      <w:r w:rsidR="005A0FF8">
        <w:rPr>
          <w:sz w:val="28"/>
          <w:szCs w:val="28"/>
        </w:rPr>
        <w:t>ГУ МЧС</w:t>
      </w:r>
      <w:r w:rsidR="00B0051D" w:rsidRPr="006262B4">
        <w:rPr>
          <w:sz w:val="28"/>
          <w:szCs w:val="28"/>
        </w:rPr>
        <w:t>, территориальными подразделениями Главного управления Министерства внутренних дел Российской Федерации по Новосибирской области, территориальными подраз</w:t>
      </w:r>
      <w:r w:rsidR="00B0051D">
        <w:rPr>
          <w:sz w:val="28"/>
          <w:szCs w:val="28"/>
        </w:rPr>
        <w:t xml:space="preserve">делениями </w:t>
      </w:r>
      <w:r w:rsidR="00CD66E8">
        <w:rPr>
          <w:sz w:val="28"/>
          <w:szCs w:val="28"/>
        </w:rPr>
        <w:t>министерства природных ресурсов и экологии</w:t>
      </w:r>
      <w:r w:rsidR="002215BC">
        <w:rPr>
          <w:sz w:val="28"/>
          <w:szCs w:val="28"/>
        </w:rPr>
        <w:t xml:space="preserve"> Новосибирской области</w:t>
      </w:r>
      <w:r w:rsidR="00B0051D" w:rsidRPr="006262B4">
        <w:rPr>
          <w:sz w:val="28"/>
          <w:szCs w:val="28"/>
        </w:rPr>
        <w:t xml:space="preserve"> до начала пожароопас</w:t>
      </w:r>
      <w:r w:rsidR="00B0051D">
        <w:rPr>
          <w:sz w:val="28"/>
          <w:szCs w:val="28"/>
        </w:rPr>
        <w:t>ного сезона организовать работу по созданию</w:t>
      </w:r>
      <w:r w:rsidR="00B0051D" w:rsidRPr="006262B4">
        <w:rPr>
          <w:sz w:val="28"/>
          <w:szCs w:val="28"/>
        </w:rPr>
        <w:t xml:space="preserve"> п</w:t>
      </w:r>
      <w:r w:rsidR="002059B4">
        <w:rPr>
          <w:sz w:val="28"/>
          <w:szCs w:val="28"/>
        </w:rPr>
        <w:t>атрульных</w:t>
      </w:r>
      <w:proofErr w:type="gramEnd"/>
      <w:r w:rsidR="00B0051D">
        <w:rPr>
          <w:sz w:val="28"/>
          <w:szCs w:val="28"/>
        </w:rPr>
        <w:t xml:space="preserve">, патрульно-маневренных, </w:t>
      </w:r>
      <w:r w:rsidR="00B0051D" w:rsidRPr="006262B4">
        <w:rPr>
          <w:sz w:val="28"/>
          <w:szCs w:val="28"/>
        </w:rPr>
        <w:t xml:space="preserve">маневренных и </w:t>
      </w:r>
      <w:r w:rsidR="00B0051D">
        <w:rPr>
          <w:sz w:val="28"/>
          <w:szCs w:val="28"/>
        </w:rPr>
        <w:t>патрульно-контрольных групп</w:t>
      </w:r>
      <w:r w:rsidR="00B0051D" w:rsidRPr="006262B4">
        <w:rPr>
          <w:sz w:val="28"/>
          <w:szCs w:val="28"/>
        </w:rPr>
        <w:t xml:space="preserve"> в соответствии с </w:t>
      </w:r>
      <w:r w:rsidR="007107A5">
        <w:rPr>
          <w:sz w:val="28"/>
          <w:szCs w:val="28"/>
        </w:rPr>
        <w:t>Порядком создания и организации работы патрульных, патрульно-маневренных, маневренных</w:t>
      </w:r>
      <w:r w:rsidR="00323818">
        <w:rPr>
          <w:sz w:val="28"/>
          <w:szCs w:val="28"/>
        </w:rPr>
        <w:t xml:space="preserve"> и патрульно-контрольных групп</w:t>
      </w:r>
      <w:r w:rsidR="00181BCD">
        <w:rPr>
          <w:sz w:val="28"/>
          <w:szCs w:val="28"/>
        </w:rPr>
        <w:t>, разработанным Сибирским региональным центром Министерства Российской Федерации по делам гражданской обороны, чрезвычайным ситуациям и ликвидации по</w:t>
      </w:r>
      <w:r w:rsidR="00307FB2">
        <w:rPr>
          <w:sz w:val="28"/>
          <w:szCs w:val="28"/>
        </w:rPr>
        <w:t>следствий стихийных бедствий от </w:t>
      </w:r>
      <w:r w:rsidR="00D05579">
        <w:rPr>
          <w:sz w:val="28"/>
          <w:szCs w:val="28"/>
        </w:rPr>
        <w:t xml:space="preserve">31.05.2017 </w:t>
      </w:r>
      <w:r w:rsidR="00181BCD">
        <w:rPr>
          <w:sz w:val="28"/>
          <w:szCs w:val="28"/>
        </w:rPr>
        <w:t>№ 11-9-5403;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3381" w:rsidRPr="00843381">
        <w:rPr>
          <w:sz w:val="28"/>
          <w:szCs w:val="28"/>
        </w:rPr>
        <w:t>) организовать привлечение добровольцев, работников организаций</w:t>
      </w:r>
      <w:r w:rsidR="00EA2589">
        <w:rPr>
          <w:sz w:val="28"/>
          <w:szCs w:val="28"/>
        </w:rPr>
        <w:t>,</w:t>
      </w:r>
      <w:r w:rsidR="00843381" w:rsidRPr="00843381">
        <w:rPr>
          <w:sz w:val="28"/>
          <w:szCs w:val="28"/>
        </w:rPr>
        <w:t xml:space="preserve"> населения для защиты населенных пунктов в случае возникновения угрозы перехода на них лесных и ландшафтных пожаров;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3381" w:rsidRPr="00843381">
        <w:rPr>
          <w:sz w:val="28"/>
          <w:szCs w:val="28"/>
        </w:rPr>
        <w:t>) 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3381" w:rsidRPr="00843381">
        <w:rPr>
          <w:sz w:val="28"/>
          <w:szCs w:val="28"/>
        </w:rPr>
        <w:t xml:space="preserve">) осуществить подготовку и поддержание в готовности достаточного </w:t>
      </w:r>
      <w:r w:rsidR="00843381" w:rsidRPr="00843381">
        <w:rPr>
          <w:sz w:val="28"/>
          <w:szCs w:val="28"/>
        </w:rPr>
        <w:lastRenderedPageBreak/>
        <w:t>количества сил и сре</w:t>
      </w:r>
      <w:proofErr w:type="gramStart"/>
      <w:r w:rsidR="00843381" w:rsidRPr="00843381">
        <w:rPr>
          <w:sz w:val="28"/>
          <w:szCs w:val="28"/>
        </w:rPr>
        <w:t>дств дл</w:t>
      </w:r>
      <w:proofErr w:type="gramEnd"/>
      <w:r w:rsidR="00843381" w:rsidRPr="00843381">
        <w:rPr>
          <w:sz w:val="28"/>
          <w:szCs w:val="28"/>
        </w:rPr>
        <w:t>я защиты населения и территорий от чрезвычайных ситуаций;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3381" w:rsidRPr="00843381">
        <w:rPr>
          <w:sz w:val="28"/>
          <w:szCs w:val="28"/>
        </w:rPr>
        <w:t>) предусмотреть привлечение техники для создания дополнительных мин</w:t>
      </w:r>
      <w:r w:rsidR="00280A0C">
        <w:rPr>
          <w:sz w:val="28"/>
          <w:szCs w:val="28"/>
        </w:rPr>
        <w:t>ерализованных полос</w:t>
      </w:r>
      <w:r w:rsidR="00843381" w:rsidRPr="00843381">
        <w:rPr>
          <w:sz w:val="28"/>
          <w:szCs w:val="28"/>
        </w:rPr>
        <w:t xml:space="preserve">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3381" w:rsidRPr="00843381">
        <w:rPr>
          <w:sz w:val="28"/>
          <w:szCs w:val="28"/>
        </w:rPr>
        <w:t>) организовать обучение населения способам защиты и действиям в случае возникновения чрезвычайной ситуации;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3381" w:rsidRPr="00843381">
        <w:rPr>
          <w:sz w:val="28"/>
          <w:szCs w:val="28"/>
        </w:rPr>
        <w:t>) 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3381" w:rsidRPr="00843381">
        <w:rPr>
          <w:sz w:val="28"/>
          <w:szCs w:val="28"/>
        </w:rPr>
        <w:t>) обеспечить готовность к проведению эвакуационных мероприятий в случае возникновения чрезвычайной ситуации;</w:t>
      </w:r>
    </w:p>
    <w:p w:rsid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до </w:t>
      </w:r>
      <w:r w:rsidR="00082BC8">
        <w:rPr>
          <w:sz w:val="28"/>
          <w:szCs w:val="28"/>
        </w:rPr>
        <w:t>1</w:t>
      </w:r>
      <w:r w:rsidR="00FC2CFF">
        <w:rPr>
          <w:sz w:val="28"/>
          <w:szCs w:val="28"/>
        </w:rPr>
        <w:t>5</w:t>
      </w:r>
      <w:r w:rsidR="00082BC8">
        <w:rPr>
          <w:sz w:val="28"/>
          <w:szCs w:val="28"/>
        </w:rPr>
        <w:t>.04</w:t>
      </w:r>
      <w:r w:rsidR="006C461B">
        <w:rPr>
          <w:sz w:val="28"/>
          <w:szCs w:val="28"/>
        </w:rPr>
        <w:t>.20</w:t>
      </w:r>
      <w:r w:rsidR="00FC608D" w:rsidRPr="00FC608D">
        <w:rPr>
          <w:sz w:val="28"/>
          <w:szCs w:val="28"/>
        </w:rPr>
        <w:t>20</w:t>
      </w:r>
      <w:r w:rsidR="00A6231F">
        <w:rPr>
          <w:sz w:val="28"/>
          <w:szCs w:val="28"/>
        </w:rPr>
        <w:t xml:space="preserve"> пред</w:t>
      </w:r>
      <w:r w:rsidR="00843381" w:rsidRPr="001F760F">
        <w:rPr>
          <w:sz w:val="28"/>
          <w:szCs w:val="28"/>
        </w:rPr>
        <w:t xml:space="preserve">ставить в </w:t>
      </w:r>
      <w:r w:rsidR="00307FB2">
        <w:rPr>
          <w:sz w:val="28"/>
          <w:szCs w:val="28"/>
        </w:rPr>
        <w:t>ГУ МЧС</w:t>
      </w:r>
      <w:r w:rsidR="00843381" w:rsidRPr="001F760F">
        <w:rPr>
          <w:sz w:val="28"/>
          <w:szCs w:val="28"/>
        </w:rPr>
        <w:t xml:space="preserve"> </w:t>
      </w:r>
      <w:r w:rsidR="00364289">
        <w:rPr>
          <w:sz w:val="28"/>
          <w:szCs w:val="28"/>
        </w:rPr>
        <w:t xml:space="preserve">информацию </w:t>
      </w:r>
      <w:r w:rsidR="001F760F" w:rsidRPr="001F760F">
        <w:rPr>
          <w:sz w:val="28"/>
          <w:szCs w:val="28"/>
        </w:rPr>
        <w:t>о </w:t>
      </w:r>
      <w:r w:rsidR="00843381" w:rsidRPr="001F760F">
        <w:rPr>
          <w:sz w:val="28"/>
          <w:szCs w:val="28"/>
        </w:rPr>
        <w:t>гот</w:t>
      </w:r>
      <w:r w:rsidR="00082BC8">
        <w:rPr>
          <w:sz w:val="28"/>
          <w:szCs w:val="28"/>
        </w:rPr>
        <w:t>овности к пожароопасному сезону;</w:t>
      </w:r>
    </w:p>
    <w:p w:rsidR="006262B4" w:rsidRPr="00D870E3" w:rsidRDefault="00B0051D" w:rsidP="00B0051D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15)</w:t>
      </w:r>
      <w:r w:rsidR="006262B4">
        <w:rPr>
          <w:sz w:val="28"/>
          <w:szCs w:val="28"/>
        </w:rPr>
        <w:t> </w:t>
      </w:r>
      <w:r w:rsidR="005E7240">
        <w:rPr>
          <w:sz w:val="28"/>
          <w:szCs w:val="28"/>
        </w:rPr>
        <w:t>с начала наступления</w:t>
      </w:r>
      <w:r w:rsidR="006262B4" w:rsidRPr="006262B4">
        <w:rPr>
          <w:sz w:val="28"/>
          <w:szCs w:val="28"/>
        </w:rPr>
        <w:t xml:space="preserve"> пожароопасного сезо</w:t>
      </w:r>
      <w:r w:rsidR="00A6231F">
        <w:rPr>
          <w:sz w:val="28"/>
          <w:szCs w:val="28"/>
        </w:rPr>
        <w:t>на организовать ежедневное пред</w:t>
      </w:r>
      <w:r w:rsidR="006262B4" w:rsidRPr="006262B4">
        <w:rPr>
          <w:sz w:val="28"/>
          <w:szCs w:val="28"/>
        </w:rPr>
        <w:t>ст</w:t>
      </w:r>
      <w:r w:rsidR="00AA4AFB">
        <w:rPr>
          <w:sz w:val="28"/>
          <w:szCs w:val="28"/>
        </w:rPr>
        <w:t>авление, не позднее 20:00 часов</w:t>
      </w:r>
      <w:r w:rsidR="00B95928">
        <w:rPr>
          <w:sz w:val="28"/>
          <w:szCs w:val="28"/>
        </w:rPr>
        <w:t>,</w:t>
      </w:r>
      <w:bookmarkStart w:id="0" w:name="_GoBack"/>
      <w:bookmarkEnd w:id="0"/>
      <w:r w:rsidR="006262B4" w:rsidRPr="006262B4">
        <w:rPr>
          <w:sz w:val="28"/>
          <w:szCs w:val="28"/>
        </w:rPr>
        <w:t xml:space="preserve"> информации о результатах реагирования патрульных, патрульно-</w:t>
      </w:r>
      <w:r w:rsidR="00AA4AFB">
        <w:rPr>
          <w:sz w:val="28"/>
          <w:szCs w:val="28"/>
        </w:rPr>
        <w:t>маневренных и маневренных групп</w:t>
      </w:r>
      <w:r w:rsidR="006262B4" w:rsidRPr="006262B4">
        <w:rPr>
          <w:sz w:val="28"/>
          <w:szCs w:val="28"/>
        </w:rPr>
        <w:t xml:space="preserve"> через </w:t>
      </w:r>
      <w:r w:rsidR="00D870E3">
        <w:rPr>
          <w:sz w:val="28"/>
          <w:szCs w:val="28"/>
        </w:rPr>
        <w:t xml:space="preserve">Единую дежурную диспетчерскую </w:t>
      </w:r>
      <w:r w:rsidR="00D870E3" w:rsidRPr="00D870E3">
        <w:rPr>
          <w:sz w:val="28"/>
          <w:szCs w:val="28"/>
        </w:rPr>
        <w:t>службу</w:t>
      </w:r>
      <w:r w:rsidR="006262B4" w:rsidRPr="00D870E3">
        <w:rPr>
          <w:sz w:val="28"/>
          <w:szCs w:val="28"/>
        </w:rPr>
        <w:t xml:space="preserve"> в дежурную смену </w:t>
      </w:r>
      <w:r w:rsidR="00D870E3" w:rsidRPr="00D870E3">
        <w:rPr>
          <w:sz w:val="28"/>
          <w:szCs w:val="28"/>
        </w:rPr>
        <w:t xml:space="preserve">федерального казенного учреждения </w:t>
      </w:r>
      <w:r w:rsidR="00AA4AFB">
        <w:rPr>
          <w:sz w:val="28"/>
          <w:szCs w:val="28"/>
        </w:rPr>
        <w:t>«</w:t>
      </w:r>
      <w:r w:rsidR="00D870E3" w:rsidRPr="00D870E3">
        <w:rPr>
          <w:sz w:val="28"/>
          <w:szCs w:val="28"/>
        </w:rPr>
        <w:t>Центр управления в кризисных ситуациях Главного управления</w:t>
      </w:r>
      <w:r w:rsidR="00D870E3" w:rsidRPr="006262B4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AA4AFB">
        <w:rPr>
          <w:sz w:val="28"/>
          <w:szCs w:val="28"/>
        </w:rPr>
        <w:t>»</w:t>
      </w:r>
      <w:r w:rsidR="006262B4" w:rsidRPr="00D870E3">
        <w:rPr>
          <w:sz w:val="28"/>
          <w:szCs w:val="28"/>
        </w:rPr>
        <w:t>.</w:t>
      </w:r>
      <w:proofErr w:type="gramEnd"/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9. Органам и организациям, указанным в пунктах 4</w:t>
      </w:r>
      <w:r w:rsidR="005B3274">
        <w:rPr>
          <w:sz w:val="28"/>
          <w:szCs w:val="28"/>
        </w:rPr>
        <w:t>, 5, 7 настоящего постановления</w:t>
      </w:r>
      <w:r w:rsidR="00556955">
        <w:rPr>
          <w:sz w:val="28"/>
          <w:szCs w:val="28"/>
        </w:rPr>
        <w:t>,</w:t>
      </w:r>
      <w:r w:rsidR="005B3274">
        <w:rPr>
          <w:sz w:val="28"/>
          <w:szCs w:val="28"/>
        </w:rPr>
        <w:t xml:space="preserve"> до </w:t>
      </w:r>
      <w:r w:rsidR="00FC2CFF">
        <w:rPr>
          <w:sz w:val="28"/>
          <w:szCs w:val="28"/>
        </w:rPr>
        <w:t>15</w:t>
      </w:r>
      <w:r w:rsidRPr="00843381">
        <w:rPr>
          <w:sz w:val="28"/>
          <w:szCs w:val="28"/>
        </w:rPr>
        <w:t>.0</w:t>
      </w:r>
      <w:r w:rsidR="00FC2CFF">
        <w:rPr>
          <w:sz w:val="28"/>
          <w:szCs w:val="28"/>
        </w:rPr>
        <w:t>4.20</w:t>
      </w:r>
      <w:r w:rsidR="00FC608D" w:rsidRPr="00805BB7">
        <w:rPr>
          <w:sz w:val="28"/>
          <w:szCs w:val="28"/>
        </w:rPr>
        <w:t>20</w:t>
      </w:r>
      <w:r w:rsidR="005B3274">
        <w:rPr>
          <w:sz w:val="28"/>
          <w:szCs w:val="28"/>
        </w:rPr>
        <w:t xml:space="preserve"> представить информацию о готовности к </w:t>
      </w:r>
      <w:r w:rsidRPr="00843381">
        <w:rPr>
          <w:sz w:val="28"/>
          <w:szCs w:val="28"/>
        </w:rPr>
        <w:t xml:space="preserve">пожароопасному сезону в </w:t>
      </w:r>
      <w:r w:rsidR="00307FB2">
        <w:rPr>
          <w:sz w:val="28"/>
          <w:szCs w:val="28"/>
        </w:rPr>
        <w:t>ГУ МЧС</w:t>
      </w:r>
      <w:r w:rsidRPr="00843381">
        <w:rPr>
          <w:sz w:val="28"/>
          <w:szCs w:val="28"/>
        </w:rPr>
        <w:t>.</w:t>
      </w:r>
    </w:p>
    <w:p w:rsidR="00B87CE2" w:rsidRPr="00ED50E3" w:rsidRDefault="00843381" w:rsidP="00843381">
      <w:pPr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10. </w:t>
      </w:r>
      <w:proofErr w:type="gramStart"/>
      <w:r w:rsidRPr="00843381">
        <w:rPr>
          <w:sz w:val="28"/>
          <w:szCs w:val="28"/>
        </w:rPr>
        <w:t>Контроль за</w:t>
      </w:r>
      <w:proofErr w:type="gramEnd"/>
      <w:r w:rsidRPr="00843381">
        <w:rPr>
          <w:sz w:val="28"/>
          <w:szCs w:val="28"/>
        </w:rPr>
        <w:t xml:space="preserve"> исполнением настоящего постановления возложить на </w:t>
      </w:r>
      <w:r w:rsidR="000553E5">
        <w:rPr>
          <w:sz w:val="28"/>
          <w:szCs w:val="28"/>
        </w:rPr>
        <w:t>заместителя Губернатора</w:t>
      </w:r>
      <w:r w:rsidRPr="00843381">
        <w:rPr>
          <w:sz w:val="28"/>
          <w:szCs w:val="28"/>
        </w:rPr>
        <w:t xml:space="preserve"> Новосибирской области </w:t>
      </w:r>
      <w:proofErr w:type="spellStart"/>
      <w:r w:rsidR="00B02088">
        <w:rPr>
          <w:sz w:val="28"/>
          <w:szCs w:val="28"/>
        </w:rPr>
        <w:t>С</w:t>
      </w:r>
      <w:r w:rsidR="00556955">
        <w:rPr>
          <w:sz w:val="28"/>
          <w:szCs w:val="28"/>
        </w:rPr>
        <w:t>ё</w:t>
      </w:r>
      <w:r w:rsidR="008004AF">
        <w:rPr>
          <w:sz w:val="28"/>
          <w:szCs w:val="28"/>
        </w:rPr>
        <w:t>мку</w:t>
      </w:r>
      <w:proofErr w:type="spellEnd"/>
      <w:r w:rsidR="00B02088">
        <w:rPr>
          <w:sz w:val="28"/>
          <w:szCs w:val="28"/>
        </w:rPr>
        <w:t> </w:t>
      </w:r>
      <w:r w:rsidR="003F5A40">
        <w:rPr>
          <w:sz w:val="28"/>
          <w:szCs w:val="28"/>
        </w:rPr>
        <w:t>С.Н.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963BD" w:rsidP="00307FB2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142EA3" w:rsidRDefault="00142EA3" w:rsidP="00B87CE2">
      <w:pPr>
        <w:rPr>
          <w:sz w:val="28"/>
          <w:szCs w:val="28"/>
        </w:rPr>
      </w:pPr>
    </w:p>
    <w:p w:rsidR="00142EA3" w:rsidRDefault="00142EA3" w:rsidP="00B87CE2">
      <w:pPr>
        <w:rPr>
          <w:sz w:val="28"/>
          <w:szCs w:val="28"/>
        </w:rPr>
      </w:pPr>
    </w:p>
    <w:p w:rsidR="00805BB7" w:rsidRDefault="00805BB7" w:rsidP="00B87CE2">
      <w:pPr>
        <w:rPr>
          <w:sz w:val="28"/>
          <w:szCs w:val="28"/>
        </w:rPr>
      </w:pPr>
    </w:p>
    <w:p w:rsidR="00A5783E" w:rsidRDefault="00A5783E" w:rsidP="00B87CE2">
      <w:pPr>
        <w:rPr>
          <w:sz w:val="28"/>
          <w:szCs w:val="28"/>
        </w:rPr>
      </w:pPr>
    </w:p>
    <w:p w:rsidR="00A5783E" w:rsidRDefault="00A5783E" w:rsidP="00B87CE2">
      <w:pPr>
        <w:rPr>
          <w:sz w:val="28"/>
          <w:szCs w:val="28"/>
        </w:rPr>
      </w:pPr>
    </w:p>
    <w:p w:rsidR="00A5783E" w:rsidRDefault="00A5783E" w:rsidP="00B87CE2">
      <w:pPr>
        <w:rPr>
          <w:sz w:val="28"/>
          <w:szCs w:val="28"/>
        </w:rPr>
      </w:pPr>
    </w:p>
    <w:p w:rsidR="00A5783E" w:rsidRDefault="00A5783E" w:rsidP="00B87CE2">
      <w:pPr>
        <w:rPr>
          <w:sz w:val="28"/>
          <w:szCs w:val="28"/>
        </w:rPr>
      </w:pPr>
    </w:p>
    <w:p w:rsidR="001649F6" w:rsidRPr="00DD3146" w:rsidRDefault="00FC2CFF" w:rsidP="001649F6">
      <w:pPr>
        <w:jc w:val="both"/>
      </w:pPr>
      <w:r>
        <w:t>А.А Даниленко</w:t>
      </w:r>
    </w:p>
    <w:p w:rsidR="00862E36" w:rsidRPr="00DD3146" w:rsidRDefault="00272F49" w:rsidP="00E36A48">
      <w:pPr>
        <w:jc w:val="both"/>
        <w:rPr>
          <w:color w:val="A6A6A6" w:themeColor="background1" w:themeShade="A6"/>
        </w:rPr>
      </w:pPr>
      <w:r w:rsidRPr="00DD3146">
        <w:t>222 54</w:t>
      </w:r>
      <w:r w:rsidR="00E36A48" w:rsidRPr="00DD3146">
        <w:t xml:space="preserve"> </w:t>
      </w:r>
      <w:r w:rsidRPr="00DD3146">
        <w:t>48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0B" w:rsidRDefault="00637C0B">
      <w:r>
        <w:separator/>
      </w:r>
    </w:p>
  </w:endnote>
  <w:endnote w:type="continuationSeparator" w:id="0">
    <w:p w:rsidR="00637C0B" w:rsidRDefault="0063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0B" w:rsidRDefault="00637C0B">
      <w:r>
        <w:separator/>
      </w:r>
    </w:p>
  </w:footnote>
  <w:footnote w:type="continuationSeparator" w:id="0">
    <w:p w:rsidR="00637C0B" w:rsidRDefault="0063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FB" w:rsidRDefault="00B00CC5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FB" w:rsidRDefault="00B00CC5">
    <w:pPr>
      <w:pStyle w:val="a4"/>
      <w:jc w:val="center"/>
    </w:pPr>
    <w:r>
      <w:fldChar w:fldCharType="begin"/>
    </w:r>
    <w:r w:rsidR="00CD66E8">
      <w:instrText>PAGE   \* MERGEFORMAT</w:instrText>
    </w:r>
    <w:r>
      <w:fldChar w:fldCharType="separate"/>
    </w:r>
    <w:r w:rsidR="00A5783E">
      <w:rPr>
        <w:noProof/>
      </w:rPr>
      <w:t>6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553E5"/>
    <w:rsid w:val="00065AD5"/>
    <w:rsid w:val="00067050"/>
    <w:rsid w:val="00071563"/>
    <w:rsid w:val="00080312"/>
    <w:rsid w:val="00082BC8"/>
    <w:rsid w:val="00087885"/>
    <w:rsid w:val="000942C1"/>
    <w:rsid w:val="000B0255"/>
    <w:rsid w:val="000B2C77"/>
    <w:rsid w:val="000B7443"/>
    <w:rsid w:val="000C54B7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160E"/>
    <w:rsid w:val="0010324C"/>
    <w:rsid w:val="00105FD8"/>
    <w:rsid w:val="001221E9"/>
    <w:rsid w:val="00133796"/>
    <w:rsid w:val="00136D19"/>
    <w:rsid w:val="00140752"/>
    <w:rsid w:val="00141123"/>
    <w:rsid w:val="00142EA3"/>
    <w:rsid w:val="0014683C"/>
    <w:rsid w:val="00153A75"/>
    <w:rsid w:val="00153C58"/>
    <w:rsid w:val="001649F6"/>
    <w:rsid w:val="00164D3A"/>
    <w:rsid w:val="00165382"/>
    <w:rsid w:val="00171C93"/>
    <w:rsid w:val="00172D43"/>
    <w:rsid w:val="0018046E"/>
    <w:rsid w:val="00181BCD"/>
    <w:rsid w:val="001855F4"/>
    <w:rsid w:val="001931C8"/>
    <w:rsid w:val="00195A85"/>
    <w:rsid w:val="0019642C"/>
    <w:rsid w:val="001A25E7"/>
    <w:rsid w:val="001B0108"/>
    <w:rsid w:val="001B6846"/>
    <w:rsid w:val="001E2982"/>
    <w:rsid w:val="001E621D"/>
    <w:rsid w:val="001F11B9"/>
    <w:rsid w:val="001F206D"/>
    <w:rsid w:val="001F760F"/>
    <w:rsid w:val="0020595F"/>
    <w:rsid w:val="002059B4"/>
    <w:rsid w:val="00212071"/>
    <w:rsid w:val="00215408"/>
    <w:rsid w:val="00216AA5"/>
    <w:rsid w:val="00220AAB"/>
    <w:rsid w:val="002215BC"/>
    <w:rsid w:val="002319B8"/>
    <w:rsid w:val="00235378"/>
    <w:rsid w:val="00236B8E"/>
    <w:rsid w:val="00242F83"/>
    <w:rsid w:val="00245EA5"/>
    <w:rsid w:val="002464F1"/>
    <w:rsid w:val="002576BE"/>
    <w:rsid w:val="00266EA2"/>
    <w:rsid w:val="00272F49"/>
    <w:rsid w:val="00280A0C"/>
    <w:rsid w:val="00292C68"/>
    <w:rsid w:val="002A3D29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3C7C"/>
    <w:rsid w:val="00306F9F"/>
    <w:rsid w:val="00307FB2"/>
    <w:rsid w:val="00323818"/>
    <w:rsid w:val="00334BBC"/>
    <w:rsid w:val="00337959"/>
    <w:rsid w:val="003421B1"/>
    <w:rsid w:val="00347FCF"/>
    <w:rsid w:val="00363A5E"/>
    <w:rsid w:val="00364289"/>
    <w:rsid w:val="003660D2"/>
    <w:rsid w:val="00371B1F"/>
    <w:rsid w:val="00374DBA"/>
    <w:rsid w:val="00390E99"/>
    <w:rsid w:val="003963BD"/>
    <w:rsid w:val="003A31EB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3634"/>
    <w:rsid w:val="003E7B3B"/>
    <w:rsid w:val="003F0E13"/>
    <w:rsid w:val="003F5A40"/>
    <w:rsid w:val="00414262"/>
    <w:rsid w:val="00420924"/>
    <w:rsid w:val="00420DA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B35AE"/>
    <w:rsid w:val="004B3F8C"/>
    <w:rsid w:val="004C34B7"/>
    <w:rsid w:val="004D13DA"/>
    <w:rsid w:val="004D5C8E"/>
    <w:rsid w:val="004E111A"/>
    <w:rsid w:val="004F1C56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95DEF"/>
    <w:rsid w:val="005A0FF8"/>
    <w:rsid w:val="005B21F0"/>
    <w:rsid w:val="005B3274"/>
    <w:rsid w:val="005B5BF4"/>
    <w:rsid w:val="005C6B1B"/>
    <w:rsid w:val="005E47A7"/>
    <w:rsid w:val="005E7240"/>
    <w:rsid w:val="005F2D43"/>
    <w:rsid w:val="005F4460"/>
    <w:rsid w:val="005F6CAF"/>
    <w:rsid w:val="005F7844"/>
    <w:rsid w:val="0060415B"/>
    <w:rsid w:val="00616C71"/>
    <w:rsid w:val="006179C5"/>
    <w:rsid w:val="006262B4"/>
    <w:rsid w:val="00631FD4"/>
    <w:rsid w:val="00633B03"/>
    <w:rsid w:val="006361AE"/>
    <w:rsid w:val="00637C0B"/>
    <w:rsid w:val="00656DE3"/>
    <w:rsid w:val="0068097B"/>
    <w:rsid w:val="00680B0B"/>
    <w:rsid w:val="00681BEE"/>
    <w:rsid w:val="00682DA2"/>
    <w:rsid w:val="00684B92"/>
    <w:rsid w:val="00684E1E"/>
    <w:rsid w:val="00685CE4"/>
    <w:rsid w:val="0069259E"/>
    <w:rsid w:val="00694003"/>
    <w:rsid w:val="006A2680"/>
    <w:rsid w:val="006B3642"/>
    <w:rsid w:val="006B5D11"/>
    <w:rsid w:val="006C3C36"/>
    <w:rsid w:val="006C461B"/>
    <w:rsid w:val="006D1E56"/>
    <w:rsid w:val="006F64ED"/>
    <w:rsid w:val="006F6632"/>
    <w:rsid w:val="00702E30"/>
    <w:rsid w:val="00703664"/>
    <w:rsid w:val="0070370A"/>
    <w:rsid w:val="00706BC7"/>
    <w:rsid w:val="007107A5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7FE"/>
    <w:rsid w:val="00766B7E"/>
    <w:rsid w:val="00770119"/>
    <w:rsid w:val="0077114A"/>
    <w:rsid w:val="00780F89"/>
    <w:rsid w:val="00783D6F"/>
    <w:rsid w:val="00792BC4"/>
    <w:rsid w:val="00797954"/>
    <w:rsid w:val="007A4E8F"/>
    <w:rsid w:val="007A56E0"/>
    <w:rsid w:val="007C655D"/>
    <w:rsid w:val="007D0722"/>
    <w:rsid w:val="007D2FBC"/>
    <w:rsid w:val="007D7E80"/>
    <w:rsid w:val="007E3BCF"/>
    <w:rsid w:val="008004AF"/>
    <w:rsid w:val="00800979"/>
    <w:rsid w:val="00801C15"/>
    <w:rsid w:val="00805BB7"/>
    <w:rsid w:val="00812EF5"/>
    <w:rsid w:val="008177C0"/>
    <w:rsid w:val="00834F44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A6270"/>
    <w:rsid w:val="008B2BC8"/>
    <w:rsid w:val="008B324B"/>
    <w:rsid w:val="008C0460"/>
    <w:rsid w:val="008C4BFE"/>
    <w:rsid w:val="008C5F9C"/>
    <w:rsid w:val="008C74F6"/>
    <w:rsid w:val="008D5815"/>
    <w:rsid w:val="008D5FA1"/>
    <w:rsid w:val="008D65F7"/>
    <w:rsid w:val="008F3C33"/>
    <w:rsid w:val="00900BF1"/>
    <w:rsid w:val="00904075"/>
    <w:rsid w:val="00910B25"/>
    <w:rsid w:val="00920FE7"/>
    <w:rsid w:val="0093061C"/>
    <w:rsid w:val="0093477E"/>
    <w:rsid w:val="00952021"/>
    <w:rsid w:val="00962DE2"/>
    <w:rsid w:val="00975560"/>
    <w:rsid w:val="00983122"/>
    <w:rsid w:val="00985FC8"/>
    <w:rsid w:val="00987D38"/>
    <w:rsid w:val="009953FB"/>
    <w:rsid w:val="009B4D33"/>
    <w:rsid w:val="009C235F"/>
    <w:rsid w:val="009C5FE3"/>
    <w:rsid w:val="009C65E4"/>
    <w:rsid w:val="009C66FE"/>
    <w:rsid w:val="009D22D5"/>
    <w:rsid w:val="009D6CD3"/>
    <w:rsid w:val="00A03516"/>
    <w:rsid w:val="00A1220C"/>
    <w:rsid w:val="00A22E21"/>
    <w:rsid w:val="00A24A6C"/>
    <w:rsid w:val="00A31B0B"/>
    <w:rsid w:val="00A34EC6"/>
    <w:rsid w:val="00A44CCF"/>
    <w:rsid w:val="00A540CB"/>
    <w:rsid w:val="00A55EE4"/>
    <w:rsid w:val="00A56AF8"/>
    <w:rsid w:val="00A5783E"/>
    <w:rsid w:val="00A6231F"/>
    <w:rsid w:val="00A70443"/>
    <w:rsid w:val="00A76616"/>
    <w:rsid w:val="00A84D27"/>
    <w:rsid w:val="00A975C4"/>
    <w:rsid w:val="00AA2E93"/>
    <w:rsid w:val="00AA3466"/>
    <w:rsid w:val="00AA4AFB"/>
    <w:rsid w:val="00AA4BAB"/>
    <w:rsid w:val="00AA61D1"/>
    <w:rsid w:val="00AC0171"/>
    <w:rsid w:val="00AC61CE"/>
    <w:rsid w:val="00AC7929"/>
    <w:rsid w:val="00AE4057"/>
    <w:rsid w:val="00AE5379"/>
    <w:rsid w:val="00AF4969"/>
    <w:rsid w:val="00AF7A3B"/>
    <w:rsid w:val="00B0051D"/>
    <w:rsid w:val="00B00CC5"/>
    <w:rsid w:val="00B016B8"/>
    <w:rsid w:val="00B02088"/>
    <w:rsid w:val="00B02499"/>
    <w:rsid w:val="00B04BEA"/>
    <w:rsid w:val="00B073ED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5928"/>
    <w:rsid w:val="00B964F4"/>
    <w:rsid w:val="00BA3199"/>
    <w:rsid w:val="00BB6BEF"/>
    <w:rsid w:val="00BB7BF9"/>
    <w:rsid w:val="00BC13C5"/>
    <w:rsid w:val="00BC1A1F"/>
    <w:rsid w:val="00BC4630"/>
    <w:rsid w:val="00BC463F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2439"/>
    <w:rsid w:val="00C567F3"/>
    <w:rsid w:val="00C57FE0"/>
    <w:rsid w:val="00C6077A"/>
    <w:rsid w:val="00C75F5C"/>
    <w:rsid w:val="00C805EB"/>
    <w:rsid w:val="00C867C9"/>
    <w:rsid w:val="00CA2647"/>
    <w:rsid w:val="00CA55EC"/>
    <w:rsid w:val="00CA7EBC"/>
    <w:rsid w:val="00CB1EF5"/>
    <w:rsid w:val="00CB578D"/>
    <w:rsid w:val="00CD470D"/>
    <w:rsid w:val="00CD52B3"/>
    <w:rsid w:val="00CD611F"/>
    <w:rsid w:val="00CD66E8"/>
    <w:rsid w:val="00CE47F8"/>
    <w:rsid w:val="00CE6F34"/>
    <w:rsid w:val="00CF7930"/>
    <w:rsid w:val="00D015E4"/>
    <w:rsid w:val="00D01F97"/>
    <w:rsid w:val="00D032EF"/>
    <w:rsid w:val="00D0408C"/>
    <w:rsid w:val="00D0456E"/>
    <w:rsid w:val="00D05579"/>
    <w:rsid w:val="00D06121"/>
    <w:rsid w:val="00D10B2C"/>
    <w:rsid w:val="00D11772"/>
    <w:rsid w:val="00D16681"/>
    <w:rsid w:val="00D26DD0"/>
    <w:rsid w:val="00D34B4F"/>
    <w:rsid w:val="00D623E2"/>
    <w:rsid w:val="00D6486E"/>
    <w:rsid w:val="00D72015"/>
    <w:rsid w:val="00D76AE6"/>
    <w:rsid w:val="00D84EDC"/>
    <w:rsid w:val="00D870E3"/>
    <w:rsid w:val="00DA7D0D"/>
    <w:rsid w:val="00DB0412"/>
    <w:rsid w:val="00DC1BE0"/>
    <w:rsid w:val="00DC25BE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5252"/>
    <w:rsid w:val="00E36A48"/>
    <w:rsid w:val="00E437B0"/>
    <w:rsid w:val="00E555F8"/>
    <w:rsid w:val="00E61C77"/>
    <w:rsid w:val="00E718AA"/>
    <w:rsid w:val="00E72157"/>
    <w:rsid w:val="00E72392"/>
    <w:rsid w:val="00E73762"/>
    <w:rsid w:val="00E76342"/>
    <w:rsid w:val="00E81D8D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02CB"/>
    <w:rsid w:val="00EF2469"/>
    <w:rsid w:val="00EF3CD2"/>
    <w:rsid w:val="00F00391"/>
    <w:rsid w:val="00F01D48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16A8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C2CFF"/>
    <w:rsid w:val="00FC2EA2"/>
    <w:rsid w:val="00FC608D"/>
    <w:rsid w:val="00FD2D55"/>
    <w:rsid w:val="00FE42F0"/>
    <w:rsid w:val="00FE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422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422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422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22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422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422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422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422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422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422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22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22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22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22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22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22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22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22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22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0422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422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042282"/>
  </w:style>
  <w:style w:type="paragraph" w:styleId="a4">
    <w:name w:val="header"/>
    <w:basedOn w:val="a"/>
    <w:link w:val="a5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422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042282"/>
    <w:rPr>
      <w:rFonts w:cs="Times New Roman"/>
    </w:rPr>
  </w:style>
  <w:style w:type="paragraph" w:styleId="a7">
    <w:name w:val="Body Text"/>
    <w:basedOn w:val="a"/>
    <w:link w:val="a8"/>
    <w:uiPriority w:val="99"/>
    <w:rsid w:val="000422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422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0422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422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422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0422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22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422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422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0422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422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0422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422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422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8A8C1B-5B84-425D-B210-1F2EF67A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Шаманский</cp:lastModifiedBy>
  <cp:revision>69</cp:revision>
  <cp:lastPrinted>2020-01-15T05:17:00Z</cp:lastPrinted>
  <dcterms:created xsi:type="dcterms:W3CDTF">2017-02-15T05:46:00Z</dcterms:created>
  <dcterms:modified xsi:type="dcterms:W3CDTF">2020-01-15T05:17:00Z</dcterms:modified>
</cp:coreProperties>
</file>