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rPr>
          <w:rStyle w:val="869"/>
          <w:b w:val="0"/>
          <w:color w:val="000000"/>
          <w:sz w:val="28"/>
          <w:szCs w:val="28"/>
          <w:highlight w:val="white"/>
        </w:rPr>
      </w:pPr>
      <w:r>
        <w:rPr>
          <w:rStyle w:val="869"/>
          <w:b w:val="0"/>
          <w:color w:val="000000"/>
          <w:sz w:val="28"/>
          <w:szCs w:val="28"/>
          <w:highlight w:val="white"/>
        </w:rPr>
        <w:t xml:space="preserve">Проект</w:t>
      </w:r>
      <w:r>
        <w:rPr>
          <w:rStyle w:val="869"/>
          <w:b w:val="0"/>
          <w:color w:val="000000"/>
          <w:sz w:val="28"/>
          <w:szCs w:val="28"/>
          <w:highlight w:val="white"/>
        </w:rPr>
      </w:r>
      <w:r>
        <w:rPr>
          <w:rStyle w:val="869"/>
          <w:b w:val="0"/>
          <w:color w:val="000000"/>
          <w:sz w:val="28"/>
          <w:szCs w:val="28"/>
          <w:highlight w:val="white"/>
        </w:rPr>
      </w:r>
    </w:p>
    <w:p>
      <w:pPr>
        <w:ind w:firstLine="5954"/>
        <w:jc w:val="center"/>
        <w:rPr>
          <w:rStyle w:val="869"/>
          <w:b w:val="0"/>
          <w:color w:val="000000"/>
          <w:sz w:val="28"/>
          <w:szCs w:val="28"/>
          <w:highlight w:val="white"/>
        </w:rPr>
      </w:pPr>
      <w:r>
        <w:rPr>
          <w:rStyle w:val="869"/>
          <w:b w:val="0"/>
          <w:color w:val="000000"/>
          <w:sz w:val="28"/>
          <w:szCs w:val="28"/>
          <w:highlight w:val="white"/>
        </w:rPr>
        <w:t xml:space="preserve">постановления Правительства</w:t>
      </w:r>
      <w:r>
        <w:rPr>
          <w:rStyle w:val="869"/>
          <w:b w:val="0"/>
          <w:color w:val="000000"/>
          <w:sz w:val="28"/>
          <w:szCs w:val="28"/>
          <w:highlight w:val="white"/>
        </w:rPr>
      </w:r>
      <w:r>
        <w:rPr>
          <w:rStyle w:val="869"/>
          <w:b w:val="0"/>
          <w:color w:val="000000"/>
          <w:sz w:val="28"/>
          <w:szCs w:val="28"/>
          <w:highlight w:val="white"/>
        </w:rPr>
      </w:r>
    </w:p>
    <w:p>
      <w:pPr>
        <w:ind w:firstLine="5954"/>
        <w:jc w:val="center"/>
        <w:rPr>
          <w:rStyle w:val="869"/>
          <w:b w:val="0"/>
          <w:color w:val="000000"/>
          <w:sz w:val="28"/>
          <w:szCs w:val="28"/>
          <w:highlight w:val="white"/>
        </w:rPr>
      </w:pPr>
      <w:r>
        <w:rPr>
          <w:rStyle w:val="869"/>
          <w:b w:val="0"/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rStyle w:val="869"/>
          <w:b w:val="0"/>
          <w:color w:val="000000"/>
          <w:sz w:val="28"/>
          <w:szCs w:val="28"/>
          <w:highlight w:val="white"/>
        </w:rPr>
      </w:r>
      <w:r>
        <w:rPr>
          <w:rStyle w:val="869"/>
          <w:b w:val="0"/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О внесении изменений в постановление администрации Новосибирской области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и отдельные постановления</w:t>
      </w:r>
      <w:r>
        <w:rPr>
          <w:color w:val="000000"/>
          <w:sz w:val="28"/>
          <w:szCs w:val="28"/>
          <w:highlight w:val="white"/>
        </w:rPr>
        <w:t xml:space="preserve"> Правительства Новосибирской области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  <w:highlight w:val="white"/>
        </w:rPr>
        <w:t xml:space="preserve">п о с т а н о в л я е т: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</w:t>
      </w:r>
      <w:r>
        <w:rPr>
          <w:sz w:val="28"/>
          <w:szCs w:val="28"/>
          <w:highlight w:val="white"/>
        </w:rPr>
        <w:t xml:space="preserve">Внести в постановление администрации Новосибирской области от 27.06.2005 № 44 «Об утверждении Порядка предоставления ежемесячных денежных выплат отдельным категориям граждан в Новосибирской области»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Порядке предоставления ежемесячных денежных выплат отдельным категориям граждан в Новосибирской области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подпункт 1 пункта 6 дополнить абзацем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«заявление в отношении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етеранов труда Новосибирской области в случае смены ими места жительства в пределах Российской Федерации, имеющих право на ежемесячную денежную выплату в соответствии с Законом Новосибирской области от 29.12.2004 № 253-ОЗ «О мерах социальной поддержки отде</w:t>
      </w:r>
      <w:r>
        <w:rPr>
          <w:sz w:val="28"/>
          <w:szCs w:val="28"/>
          <w:highlight w:val="white"/>
        </w:rPr>
        <w:t xml:space="preserve">льных категорий граждан, проживающих в Новосибирской области», подается в центр социальной поддержки населения по </w:t>
      </w:r>
      <w:r>
        <w:rPr>
          <w:sz w:val="28"/>
          <w:szCs w:val="28"/>
          <w:highlight w:val="white"/>
        </w:rPr>
        <w:t xml:space="preserve">месту жительства (пребывания) на территории </w:t>
      </w: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 до смены </w:t>
      </w:r>
      <w:r>
        <w:rPr>
          <w:sz w:val="28"/>
          <w:szCs w:val="28"/>
          <w:highlight w:val="white"/>
        </w:rPr>
        <w:t xml:space="preserve">ими места жительства в пределах Российской Федерации</w:t>
      </w:r>
      <w:r>
        <w:rPr>
          <w:sz w:val="28"/>
          <w:szCs w:val="28"/>
          <w:highlight w:val="white"/>
        </w:rPr>
        <w:t xml:space="preserve">;»;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пункт 8 дополнить абзацем «д»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«д) </w:t>
      </w:r>
      <w:r>
        <w:rPr>
          <w:sz w:val="28"/>
          <w:szCs w:val="28"/>
          <w:highlight w:val="white"/>
        </w:rPr>
        <w:t xml:space="preserve">в отношении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етеранов труда Новосибирской области, </w:t>
      </w:r>
      <w:r>
        <w:rPr>
          <w:sz w:val="28"/>
          <w:szCs w:val="28"/>
          <w:highlight w:val="white"/>
        </w:rPr>
        <w:t xml:space="preserve">имеющих право на ежемесячную денежную выплату в соответствии с Законом Новосибирской области от 29.12.2004 № 253-ОЗ «О мерах социальной поддержки отде</w:t>
      </w:r>
      <w:r>
        <w:rPr>
          <w:sz w:val="28"/>
          <w:szCs w:val="28"/>
          <w:highlight w:val="white"/>
        </w:rPr>
        <w:t xml:space="preserve">льных категорий граждан, проживающих в Новосибирской области»</w:t>
      </w:r>
      <w:r>
        <w:rPr>
          <w:sz w:val="28"/>
          <w:szCs w:val="28"/>
          <w:highlight w:val="white"/>
        </w:rPr>
        <w:t xml:space="preserve">, в случае смены ими места жительства в пределах Российской Федерации</w:t>
      </w:r>
      <w:r>
        <w:rPr>
          <w:sz w:val="28"/>
          <w:szCs w:val="28"/>
          <w:highlight w:val="white"/>
        </w:rPr>
        <w:t xml:space="preserve">, – удостоверение «Ветеран труда Новосибирской области.»;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пункт 33 </w:t>
      </w:r>
      <w:r>
        <w:rPr>
          <w:sz w:val="28"/>
          <w:szCs w:val="28"/>
          <w:highlight w:val="white"/>
        </w:rPr>
        <w:t xml:space="preserve">дополнить абзацем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Излишне выплаченные суммы ежемесячной денежной выплаты, в том числе </w:t>
      </w:r>
      <w:r>
        <w:rPr>
          <w:sz w:val="28"/>
          <w:szCs w:val="28"/>
          <w:highlight w:val="white"/>
        </w:rPr>
        <w:t xml:space="preserve">ежемесячной денежной выплаты</w:t>
      </w:r>
      <w:r>
        <w:rPr>
          <w:sz w:val="28"/>
          <w:szCs w:val="28"/>
          <w:highlight w:val="white"/>
        </w:rPr>
        <w:t xml:space="preserve">, предоставляемой получателю </w:t>
      </w:r>
      <w:r>
        <w:rPr>
          <w:sz w:val="28"/>
          <w:szCs w:val="28"/>
          <w:highlight w:val="white"/>
        </w:rPr>
        <w:t xml:space="preserve">ежемесячной денежной выплаты</w:t>
      </w:r>
      <w:r>
        <w:rPr>
          <w:sz w:val="28"/>
          <w:szCs w:val="28"/>
          <w:highlight w:val="white"/>
        </w:rPr>
        <w:t xml:space="preserve"> по заявлению </w:t>
      </w:r>
      <w:r>
        <w:rPr>
          <w:sz w:val="28"/>
          <w:szCs w:val="28"/>
          <w:highlight w:val="white"/>
        </w:rPr>
        <w:t xml:space="preserve">о замене отдельных мер социальной поддержки денежной выплатой в соответствии с частью 3 статьи 9 Закона Новосибирской области от 29.12.2004 № 253-ОЗ «О мерах социальной поддержки отдельных категорий граждан, проживающих в Новосибирской области», </w:t>
      </w:r>
      <w:r>
        <w:rPr>
          <w:sz w:val="28"/>
          <w:szCs w:val="28"/>
          <w:highlight w:val="white"/>
        </w:rPr>
        <w:t xml:space="preserve">засчитываются в счет будущих </w:t>
      </w:r>
      <w:r>
        <w:rPr>
          <w:sz w:val="28"/>
          <w:szCs w:val="28"/>
          <w:highlight w:val="white"/>
        </w:rPr>
        <w:t xml:space="preserve">выплат ежемесячной денежной выплаты</w:t>
      </w:r>
      <w:r>
        <w:rPr>
          <w:sz w:val="28"/>
          <w:szCs w:val="28"/>
          <w:highlight w:val="white"/>
        </w:rPr>
        <w:t xml:space="preserve">. В случае прекращения предоставления </w:t>
      </w:r>
      <w:r>
        <w:rPr>
          <w:sz w:val="28"/>
          <w:szCs w:val="28"/>
          <w:highlight w:val="white"/>
        </w:rPr>
        <w:t xml:space="preserve">ежемесячной денежной выплаты</w:t>
      </w:r>
      <w:r>
        <w:rPr>
          <w:sz w:val="28"/>
          <w:szCs w:val="28"/>
          <w:highlight w:val="white"/>
        </w:rPr>
        <w:t xml:space="preserve"> излишне выплаченная сумма </w:t>
      </w:r>
      <w:r>
        <w:rPr>
          <w:sz w:val="28"/>
          <w:szCs w:val="28"/>
          <w:highlight w:val="white"/>
        </w:rPr>
        <w:t xml:space="preserve">ежемесячной денежной выплаты</w:t>
      </w:r>
      <w:r>
        <w:rPr>
          <w:sz w:val="28"/>
          <w:szCs w:val="28"/>
          <w:highlight w:val="white"/>
        </w:rPr>
        <w:t xml:space="preserve"> взыскивается в порядке, предусмотренном законодательством Российской Федерации.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Внести в постановление </w:t>
      </w:r>
      <w:r>
        <w:rPr>
          <w:color w:val="000000"/>
          <w:sz w:val="28"/>
          <w:szCs w:val="28"/>
          <w:highlight w:val="white"/>
        </w:rPr>
        <w:t xml:space="preserve">Правительства</w:t>
      </w:r>
      <w:r>
        <w:rPr>
          <w:sz w:val="28"/>
          <w:szCs w:val="28"/>
          <w:highlight w:val="white"/>
        </w:rPr>
        <w:t xml:space="preserve"> Новосибирской области от 22</w:t>
      </w:r>
      <w:r>
        <w:rPr>
          <w:color w:val="000000"/>
          <w:sz w:val="28"/>
          <w:szCs w:val="28"/>
          <w:highlight w:val="white"/>
        </w:rPr>
        <w:t xml:space="preserve">.07.2019 № 281-п «</w:t>
      </w:r>
      <w:r>
        <w:rPr>
          <w:rFonts w:eastAsia="Calibri"/>
          <w:sz w:val="28"/>
          <w:szCs w:val="28"/>
          <w:highlight w:val="white"/>
        </w:rPr>
        <w:t xml:space="preserve">Об установлении размера, порядка и условий предоставления социальной помощи на территории Новосибирской области» </w:t>
      </w:r>
      <w:r>
        <w:rPr>
          <w:sz w:val="28"/>
          <w:szCs w:val="28"/>
          <w:highlight w:val="white"/>
        </w:rPr>
        <w:t xml:space="preserve">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1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  <w:t xml:space="preserve"> в </w:t>
      </w:r>
      <w:hyperlink r:id="rId10" w:tooltip="consultantplus://offline/ref=E6F694A679284192B6CD3FA1304983448C8C8AA57255F295CBC44132C0DE45CD0B79C77CFE370CEB86EE42B724D5C721C488A2243BDBE6999015359DPFg0F" w:history="1">
        <w:r>
          <w:rPr>
            <w:rFonts w:eastAsia="Calibri"/>
            <w:sz w:val="28"/>
            <w:szCs w:val="28"/>
            <w:highlight w:val="white"/>
          </w:rPr>
          <w:t xml:space="preserve">приложении</w:t>
        </w:r>
      </w:hyperlink>
      <w:r>
        <w:rPr>
          <w:rFonts w:eastAsia="Calibri"/>
          <w:sz w:val="28"/>
          <w:szCs w:val="28"/>
          <w:highlight w:val="white"/>
        </w:rPr>
        <w:t xml:space="preserve"> № 1: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а</w:t>
      </w:r>
      <w:r>
        <w:rPr>
          <w:rFonts w:eastAsia="Calibri"/>
          <w:sz w:val="28"/>
          <w:szCs w:val="28"/>
          <w:highlight w:val="white"/>
        </w:rPr>
        <w:t xml:space="preserve">) </w:t>
      </w:r>
      <w:r>
        <w:rPr>
          <w:rFonts w:eastAsia="Calibri"/>
          <w:sz w:val="28"/>
          <w:szCs w:val="28"/>
          <w:highlight w:val="white"/>
        </w:rPr>
        <w:t xml:space="preserve">подпункт 3 пункта 4 изложить в следующей редакции: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«3) </w:t>
      </w:r>
      <w:r>
        <w:rPr>
          <w:rFonts w:eastAsia="Calibri"/>
          <w:sz w:val="28"/>
          <w:szCs w:val="28"/>
          <w:highlight w:val="white"/>
        </w:rPr>
        <w:t xml:space="preserve">документы о доходах членов семьи или одиноко проживающего заявителя в трудной жизненной ситуации</w:t>
      </w:r>
      <w:r>
        <w:rPr>
          <w:rFonts w:eastAsia="Calibri"/>
          <w:sz w:val="28"/>
          <w:szCs w:val="28"/>
          <w:highlight w:val="white"/>
        </w:rPr>
        <w:t xml:space="preserve"> за три последних календарных месяца, предшествующих одному календарному месяцу перед месяцем </w:t>
      </w:r>
      <w:r>
        <w:rPr>
          <w:rFonts w:eastAsia="Calibri"/>
          <w:sz w:val="28"/>
          <w:szCs w:val="28"/>
          <w:highlight w:val="white"/>
        </w:rPr>
        <w:t xml:space="preserve">подачи </w:t>
      </w:r>
      <w:r>
        <w:rPr>
          <w:rFonts w:eastAsia="Calibri"/>
          <w:sz w:val="28"/>
          <w:szCs w:val="28"/>
          <w:highlight w:val="white"/>
        </w:rPr>
        <w:t xml:space="preserve">заявления об оказании социальной помощи в связи с трудной жизненной ситуацией;</w:t>
      </w:r>
      <w:r>
        <w:rPr>
          <w:rFonts w:eastAsia="Calibri"/>
          <w:sz w:val="28"/>
          <w:szCs w:val="28"/>
          <w:highlight w:val="white"/>
        </w:rPr>
        <w:t xml:space="preserve">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б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пункте 27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подпункте 3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абзац первый после слов «сметы расходов,» дополнить словами «</w:t>
      </w:r>
      <w:r>
        <w:rPr>
          <w:sz w:val="28"/>
          <w:szCs w:val="28"/>
          <w:highlight w:val="white"/>
        </w:rPr>
        <w:t xml:space="preserve">которая является приложением</w:t>
      </w:r>
      <w:r>
        <w:rPr>
          <w:sz w:val="28"/>
          <w:szCs w:val="28"/>
          <w:highlight w:val="white"/>
        </w:rPr>
        <w:t xml:space="preserve"> к плану развития личного подсобного хозяйства,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абзаце втором слова «</w:t>
      </w:r>
      <w:r>
        <w:rPr>
          <w:sz w:val="28"/>
          <w:szCs w:val="28"/>
          <w:highlight w:val="white"/>
        </w:rPr>
        <w:t xml:space="preserve">государственной социальной помощи на основании социального контракта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заявление о назначении)</w:t>
      </w:r>
      <w:r>
        <w:rPr>
          <w:sz w:val="28"/>
          <w:szCs w:val="28"/>
          <w:highlight w:val="white"/>
        </w:rPr>
        <w:t xml:space="preserve">»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подпункте 4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абзаце третьем </w:t>
      </w:r>
      <w:r>
        <w:rPr>
          <w:sz w:val="28"/>
          <w:szCs w:val="28"/>
          <w:highlight w:val="white"/>
        </w:rPr>
        <w:t xml:space="preserve">слова «</w:t>
      </w:r>
      <w:r>
        <w:rPr>
          <w:sz w:val="28"/>
          <w:szCs w:val="28"/>
          <w:highlight w:val="white"/>
        </w:rPr>
        <w:t xml:space="preserve">государственной социальной помощи на основании социального контракта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заявление о назначении)</w:t>
      </w:r>
      <w:r>
        <w:rPr>
          <w:sz w:val="28"/>
          <w:szCs w:val="28"/>
          <w:highlight w:val="white"/>
        </w:rPr>
        <w:t xml:space="preserve">»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абзаце четвертом слова «по частям» заменить словом «ежемесячно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</w:t>
      </w:r>
      <w:r>
        <w:rPr>
          <w:sz w:val="28"/>
          <w:szCs w:val="28"/>
          <w:highlight w:val="white"/>
        </w:rPr>
        <w:t xml:space="preserve">в абзаце втором пункта 29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</w:t>
      </w:r>
      <w:r>
        <w:rPr>
          <w:sz w:val="28"/>
          <w:szCs w:val="28"/>
          <w:highlight w:val="white"/>
        </w:rPr>
        <w:t xml:space="preserve"> «а также посредством» заменить словами «в том числе с использованием»;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г) </w:t>
      </w:r>
      <w:r>
        <w:rPr>
          <w:sz w:val="28"/>
          <w:szCs w:val="28"/>
          <w:highlight w:val="white"/>
        </w:rPr>
        <w:t xml:space="preserve">в абзаце втором пункта 30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</w:t>
      </w:r>
      <w:r>
        <w:rPr>
          <w:sz w:val="28"/>
          <w:szCs w:val="28"/>
          <w:highlight w:val="white"/>
        </w:rPr>
        <w:t xml:space="preserve"> «а также посредством» заменить словами «в том числе с использованием»;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д)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подпункте 5 пункта</w:t>
      </w:r>
      <w:r>
        <w:rPr>
          <w:sz w:val="28"/>
          <w:szCs w:val="28"/>
          <w:highlight w:val="white"/>
        </w:rPr>
        <w:t xml:space="preserve"> 41</w:t>
      </w:r>
      <w:r>
        <w:rPr>
          <w:sz w:val="28"/>
          <w:szCs w:val="28"/>
          <w:highlight w:val="white"/>
        </w:rPr>
        <w:t xml:space="preserve"> цифры «75» заменить цифрами «пунктом 83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пункте 45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абзацах первом, втором, </w:t>
      </w:r>
      <w:r>
        <w:rPr>
          <w:sz w:val="28"/>
          <w:szCs w:val="28"/>
          <w:highlight w:val="white"/>
        </w:rPr>
        <w:t xml:space="preserve">слова</w:t>
      </w:r>
      <w:r>
        <w:rPr>
          <w:sz w:val="28"/>
          <w:szCs w:val="28"/>
          <w:highlight w:val="white"/>
        </w:rPr>
        <w:t xml:space="preserve"> «а также посредством» заменить словами «в том числе с использованием»;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абзаце четвертом слова «</w:t>
      </w:r>
      <w:r>
        <w:rPr>
          <w:sz w:val="28"/>
          <w:szCs w:val="28"/>
          <w:highlight w:val="white"/>
        </w:rPr>
        <w:t xml:space="preserve">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» исключить;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ж) </w:t>
      </w:r>
      <w:r>
        <w:rPr>
          <w:sz w:val="28"/>
          <w:szCs w:val="28"/>
          <w:highlight w:val="white"/>
        </w:rPr>
        <w:t xml:space="preserve">в абзаце третьем пункта 50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</w:t>
      </w:r>
      <w:r>
        <w:rPr>
          <w:sz w:val="28"/>
          <w:szCs w:val="28"/>
          <w:highlight w:val="white"/>
        </w:rPr>
        <w:t xml:space="preserve"> «а также посредством» заменить словами «в том числе с использованием»;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з</w:t>
      </w:r>
      <w:r>
        <w:rPr>
          <w:rFonts w:eastAsia="Calibri"/>
          <w:sz w:val="28"/>
          <w:szCs w:val="28"/>
          <w:highlight w:val="white"/>
        </w:rPr>
        <w:t xml:space="preserve">) в</w:t>
      </w:r>
      <w:r>
        <w:rPr>
          <w:rFonts w:eastAsia="Calibri"/>
          <w:sz w:val="28"/>
          <w:szCs w:val="28"/>
          <w:highlight w:val="white"/>
        </w:rPr>
        <w:t xml:space="preserve"> абзаце первом пункта 54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лова «, которое проводится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в информац</w:t>
      </w:r>
      <w:r>
        <w:rPr>
          <w:sz w:val="28"/>
          <w:szCs w:val="28"/>
          <w:highlight w:val="white"/>
        </w:rPr>
        <w:t xml:space="preserve">ионно-телекоммуникационной сети «Интернет» (https://www.мсп.рф)» исключить, </w:t>
      </w:r>
      <w:r>
        <w:rPr>
          <w:sz w:val="28"/>
          <w:szCs w:val="28"/>
          <w:highlight w:val="white"/>
        </w:rPr>
        <w:t xml:space="preserve">дополнить предложением следующего содержания: «Министерство экономического развития Российской Федерации определяет информационную систему, с использованием которой проводится такое тестирование.»;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и)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абзаце втором подпункта 2, </w:t>
      </w:r>
      <w:r>
        <w:rPr>
          <w:sz w:val="28"/>
          <w:szCs w:val="28"/>
          <w:highlight w:val="white"/>
        </w:rPr>
        <w:t xml:space="preserve">абзаце втором подпункта 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пункта 60</w:t>
      </w:r>
      <w:r>
        <w:rPr>
          <w:sz w:val="28"/>
          <w:szCs w:val="28"/>
          <w:highlight w:val="white"/>
        </w:rPr>
        <w:t xml:space="preserve"> слова «в налоговом органе» заменить словами </w:t>
      </w:r>
      <w:r>
        <w:rPr>
          <w:sz w:val="28"/>
          <w:szCs w:val="28"/>
          <w:highlight w:val="white"/>
        </w:rPr>
        <w:t xml:space="preserve">«в налоговом органе Новосибирской области»;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абзаце седьмом пункта 65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</w:t>
      </w:r>
      <w:r>
        <w:rPr>
          <w:sz w:val="28"/>
          <w:szCs w:val="28"/>
          <w:highlight w:val="white"/>
        </w:rPr>
        <w:t xml:space="preserve"> «а также посредством» заменить словами «в том числе с использованием»;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л)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подпунктах 1, 6</w:t>
      </w:r>
      <w:r>
        <w:rPr>
          <w:sz w:val="28"/>
          <w:szCs w:val="28"/>
          <w:highlight w:val="white"/>
        </w:rPr>
        <w:t xml:space="preserve"> пункта 76 </w:t>
      </w:r>
      <w:r>
        <w:rPr>
          <w:sz w:val="28"/>
          <w:szCs w:val="28"/>
          <w:highlight w:val="white"/>
        </w:rPr>
        <w:t xml:space="preserve">слова «в налоговом органе» заменить словами </w:t>
      </w:r>
      <w:r>
        <w:rPr>
          <w:sz w:val="28"/>
          <w:szCs w:val="28"/>
          <w:highlight w:val="white"/>
        </w:rPr>
        <w:t xml:space="preserve">«в налоговом органе Новосибирской области»;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подпунктах 1, 7</w:t>
      </w:r>
      <w:r>
        <w:rPr>
          <w:sz w:val="28"/>
          <w:szCs w:val="28"/>
          <w:highlight w:val="white"/>
        </w:rPr>
        <w:t xml:space="preserve"> пункта 78 </w:t>
      </w:r>
      <w:r>
        <w:rPr>
          <w:sz w:val="28"/>
          <w:szCs w:val="28"/>
          <w:highlight w:val="white"/>
        </w:rPr>
        <w:t xml:space="preserve">слова «в налоговом органе» заменить словами </w:t>
      </w:r>
      <w:r>
        <w:rPr>
          <w:sz w:val="28"/>
          <w:szCs w:val="28"/>
          <w:highlight w:val="white"/>
        </w:rPr>
        <w:t xml:space="preserve">«в налоговом органе Новосибирской области»;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в форме социального контракта на выполнен</w:t>
      </w:r>
      <w:r>
        <w:rPr>
          <w:sz w:val="28"/>
          <w:szCs w:val="28"/>
          <w:highlight w:val="white"/>
        </w:rPr>
        <w:t xml:space="preserve">ие мероприятия по поиску работы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преамбулу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Настоящий социальный контракт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Контракт) заключен между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государственным казенным учреждением Новосибирской области «Центр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социальной поддержки населения 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bCs/>
          <w:i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</w:t>
      </w:r>
      <w:r>
        <w:rPr>
          <w:i/>
          <w:iCs/>
          <w:sz w:val="28"/>
          <w:szCs w:val="28"/>
          <w:highlight w:val="white"/>
        </w:rPr>
        <w:t xml:space="preserve"> (наименование)</w:t>
      </w:r>
      <w:r>
        <w:rPr>
          <w:bCs/>
          <w:i/>
          <w:sz w:val="28"/>
          <w:szCs w:val="28"/>
          <w:highlight w:val="white"/>
        </w:rPr>
      </w:r>
      <w:r>
        <w:rPr>
          <w:bCs/>
          <w:i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(клиентской службой 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i/>
          <w:i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</w:t>
      </w:r>
      <w:r>
        <w:rPr>
          <w:i/>
          <w:iCs/>
          <w:sz w:val="28"/>
          <w:szCs w:val="28"/>
          <w:highlight w:val="white"/>
        </w:rPr>
        <w:t xml:space="preserve">(наименование)</w:t>
      </w:r>
      <w:r>
        <w:rPr>
          <w:i/>
          <w:iCs/>
          <w:sz w:val="28"/>
          <w:szCs w:val="28"/>
          <w:highlight w:val="white"/>
        </w:rPr>
      </w:r>
      <w:r>
        <w:rPr>
          <w:i/>
          <w:iCs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социальной поддержки населения г. Новосибирска»), </w:t>
      </w:r>
      <w:r>
        <w:rPr>
          <w:sz w:val="28"/>
          <w:szCs w:val="28"/>
          <w:highlight w:val="white"/>
        </w:rPr>
        <w:t xml:space="preserve">именуемым в дальнейшем «Учреждение», в лице руководителя </w:t>
      </w:r>
      <w:r>
        <w:rPr>
          <w:sz w:val="28"/>
          <w:szCs w:val="28"/>
          <w:highlight w:val="white"/>
        </w:rPr>
        <w:t xml:space="preserve">______________________________________, действующего на основании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Устава (доверенности), государственным казенным учреждением Новосибирской области «Центр </w:t>
      </w:r>
      <w:r>
        <w:rPr>
          <w:sz w:val="28"/>
          <w:szCs w:val="28"/>
          <w:highlight w:val="white"/>
        </w:rPr>
        <w:t xml:space="preserve">занятости населения _____________________________________________________________________»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i/>
          <w:iCs/>
          <w:sz w:val="28"/>
          <w:szCs w:val="28"/>
          <w:highlight w:val="white"/>
        </w:rPr>
      </w:pPr>
      <w:r>
        <w:rPr>
          <w:i/>
          <w:iCs/>
          <w:sz w:val="28"/>
          <w:szCs w:val="28"/>
          <w:highlight w:val="white"/>
        </w:rPr>
        <w:t xml:space="preserve">(наименование)</w:t>
      </w:r>
      <w:r>
        <w:rPr>
          <w:i/>
          <w:iCs/>
          <w:sz w:val="28"/>
          <w:szCs w:val="28"/>
          <w:highlight w:val="white"/>
        </w:rPr>
      </w:r>
      <w:r>
        <w:rPr>
          <w:i/>
          <w:iCs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(отделом занятости населения ______________________ района </w:t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</w:t>
      </w:r>
      <w:r>
        <w:rPr>
          <w:sz w:val="28"/>
          <w:szCs w:val="28"/>
          <w:highlight w:val="white"/>
        </w:rPr>
        <w:t xml:space="preserve">занятости населения города Новосибирска»), </w:t>
      </w:r>
      <w:r>
        <w:rPr>
          <w:sz w:val="28"/>
          <w:szCs w:val="28"/>
          <w:highlight w:val="white"/>
        </w:rPr>
        <w:t xml:space="preserve">именуемым в дальнейшем «Центр», в лице руководителя </w:t>
      </w:r>
      <w:r>
        <w:rPr>
          <w:sz w:val="28"/>
          <w:szCs w:val="28"/>
          <w:highlight w:val="white"/>
        </w:rPr>
        <w:t xml:space="preserve">_____________________________________________, действующего на основании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Устава (доверенности), и гражданином ____________________________________,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Cs/>
          <w:i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</w:t>
      </w:r>
      <w:r>
        <w:rPr>
          <w:i/>
          <w:iCs/>
          <w:sz w:val="28"/>
          <w:szCs w:val="28"/>
          <w:highlight w:val="white"/>
        </w:rPr>
        <w:t xml:space="preserve">(фамилия, имя, отчество (последнее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</w:rPr>
        <w:t xml:space="preserve">–</w:t>
      </w:r>
      <w:r>
        <w:rPr>
          <w:i/>
          <w:iCs/>
          <w:sz w:val="28"/>
          <w:szCs w:val="28"/>
          <w:highlight w:val="white"/>
        </w:rPr>
        <w:t xml:space="preserve"> при наличии)</w:t>
      </w:r>
      <w:r>
        <w:rPr>
          <w:bCs/>
          <w:i/>
          <w:highlight w:val="white"/>
        </w:rPr>
      </w:r>
      <w:r>
        <w:rPr>
          <w:bCs/>
          <w:i/>
          <w:highlight w:val="white"/>
        </w:rPr>
      </w:r>
    </w:p>
    <w:p>
      <w:pPr>
        <w:ind w:left="0" w:right="0" w:hanging="142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данные документа, удостоверяющего личность: 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hanging="142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_______________________________________________________________________,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проживающим по адресу: 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именуемым в дальнейшем «Получатель», вместе именуемыми Сторонами.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подпункт 2 пункта 2 </w:t>
      </w:r>
      <w:r>
        <w:rPr>
          <w:sz w:val="28"/>
          <w:szCs w:val="28"/>
          <w:highlight w:val="white"/>
        </w:rPr>
        <w:t xml:space="preserve">дополнить абзацами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Де</w:t>
      </w:r>
      <w:r>
        <w:rPr>
          <w:sz w:val="28"/>
          <w:szCs w:val="28"/>
          <w:highlight w:val="white"/>
        </w:rPr>
        <w:t xml:space="preserve">нежная выплата, предоставляемая в течение трех месяцев с даты подтверждения факта трудоустройства Получателя, осуществляется ежемесячно, в срок до 26 числа месяца, </w:t>
      </w:r>
      <w:r>
        <w:rPr>
          <w:sz w:val="28"/>
          <w:szCs w:val="28"/>
          <w:highlight w:val="white"/>
        </w:rPr>
        <w:t xml:space="preserve">следующего за </w:t>
      </w:r>
      <w:r>
        <w:rPr>
          <w:sz w:val="28"/>
          <w:szCs w:val="28"/>
          <w:highlight w:val="white"/>
        </w:rPr>
        <w:t xml:space="preserve">отчетным (в том числе со дня окончания срока</w:t>
      </w:r>
      <w:r>
        <w:rPr>
          <w:sz w:val="28"/>
          <w:szCs w:val="28"/>
          <w:highlight w:val="white"/>
        </w:rPr>
        <w:t xml:space="preserve"> действия Контракта без его продления) при условии продолжения осуществления Получателем трудовой деятельности в рамках трудового договора (служебного контракта), заключенного в период действия Контракта.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прерывания Получателем трудовой деятельности в период действия Контракта (расторжение трудового догово</w:t>
      </w:r>
      <w:r>
        <w:rPr>
          <w:sz w:val="28"/>
          <w:szCs w:val="28"/>
          <w:highlight w:val="white"/>
        </w:rPr>
        <w:t xml:space="preserve">ра по инициативе работника (по собственному желанию)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 более чем на один месяц) </w:t>
      </w:r>
      <w:r>
        <w:rPr>
          <w:sz w:val="28"/>
          <w:szCs w:val="28"/>
          <w:highlight w:val="white"/>
        </w:rPr>
        <w:t xml:space="preserve">денежная выплата, </w:t>
      </w:r>
      <w:r>
        <w:rPr>
          <w:sz w:val="28"/>
          <w:szCs w:val="28"/>
          <w:highlight w:val="white"/>
        </w:rPr>
        <w:t xml:space="preserve">предоставляемая с даты подтверждения трудоустройства </w:t>
      </w:r>
      <w:r>
        <w:rPr>
          <w:sz w:val="28"/>
          <w:szCs w:val="28"/>
          <w:highlight w:val="white"/>
        </w:rPr>
        <w:t xml:space="preserve">Получателя</w:t>
      </w:r>
      <w:r>
        <w:rPr>
          <w:sz w:val="28"/>
          <w:szCs w:val="28"/>
          <w:highlight w:val="white"/>
        </w:rPr>
        <w:t xml:space="preserve">, продолжает осуществляться. При этом общий период </w:t>
      </w:r>
      <w:r>
        <w:rPr>
          <w:sz w:val="28"/>
          <w:szCs w:val="28"/>
          <w:highlight w:val="white"/>
        </w:rPr>
        <w:t xml:space="preserve">де</w:t>
      </w:r>
      <w:r>
        <w:rPr>
          <w:sz w:val="28"/>
          <w:szCs w:val="28"/>
          <w:highlight w:val="white"/>
        </w:rPr>
        <w:t xml:space="preserve">нежной выплат</w:t>
      </w:r>
      <w:r>
        <w:rPr>
          <w:sz w:val="28"/>
          <w:szCs w:val="28"/>
          <w:highlight w:val="white"/>
        </w:rPr>
        <w:t xml:space="preserve">ы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производимой по факту трудоустройства,</w:t>
      </w:r>
      <w:r>
        <w:rPr>
          <w:sz w:val="28"/>
          <w:szCs w:val="28"/>
          <w:highlight w:val="white"/>
        </w:rPr>
        <w:t xml:space="preserve"> не может превышать три месяца.»;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абзац седьмой пункта 6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widowControl w:val="off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21590</wp:posOffset>
                </wp:positionV>
                <wp:extent cx="304800" cy="222250"/>
                <wp:effectExtent l="0" t="0" r="0" b="0"/>
                <wp:wrapNone/>
                <wp:docPr id="1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799" cy="222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2;o:allowoverlap:true;o:allowincell:true;mso-position-horizontal-relative:text;margin-left:46.70pt;mso-position-horizontal:absolute;mso-position-vertical-relative:text;margin-top:1.70pt;mso-position-vertical:absolute;width:24.00pt;height:17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eastAsia="Calibri"/>
          <w:sz w:val="28"/>
          <w:szCs w:val="28"/>
          <w:highlight w:val="white"/>
        </w:rPr>
        <w:t xml:space="preserve">«       </w:t>
      </w:r>
      <w:r>
        <w:rPr>
          <w:rFonts w:eastAsia="Calibri"/>
          <w:sz w:val="28"/>
          <w:szCs w:val="28"/>
          <w:highlight w:val="white"/>
        </w:rPr>
        <w:t xml:space="preserve">осуществлять трудовую деятельность </w:t>
      </w:r>
      <w:r>
        <w:rPr>
          <w:sz w:val="28"/>
          <w:szCs w:val="28"/>
          <w:highlight w:val="white"/>
        </w:rPr>
        <w:t xml:space="preserve">в период действия Контракта и</w:t>
      </w:r>
      <w:r>
        <w:rPr>
          <w:rFonts w:eastAsia="Calibri"/>
          <w:sz w:val="28"/>
          <w:szCs w:val="28"/>
          <w:highlight w:val="white"/>
        </w:rPr>
        <w:t xml:space="preserve"> не менее чем в течение 12 </w:t>
      </w:r>
      <w:r>
        <w:rPr>
          <w:rFonts w:eastAsia="Calibri"/>
          <w:sz w:val="28"/>
          <w:szCs w:val="28"/>
          <w:highlight w:val="white"/>
        </w:rPr>
        <w:t xml:space="preserve">месяцев со дня окончания срока действия Контракта (исключая случаи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сокращения, увольнения в связи с переездом на новое место жительства и иные</w:t>
      </w:r>
      <w:r>
        <w:rPr>
          <w:sz w:val="28"/>
          <w:szCs w:val="28"/>
          <w:highlight w:val="white"/>
        </w:rPr>
        <w:t xml:space="preserve"> уважительные причины);»;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г) пункт 11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11. В случае невыполнения или ненадлежащего выполнения условий Контракта Получателем </w:t>
      </w:r>
      <w:r>
        <w:rPr>
          <w:sz w:val="28"/>
          <w:szCs w:val="28"/>
          <w:highlight w:val="white"/>
        </w:rPr>
        <w:t xml:space="preserve">выплата государственной социальной помощи, предусмотренной пунктом 2 Контракта, </w:t>
      </w:r>
      <w:r>
        <w:rPr>
          <w:sz w:val="28"/>
          <w:szCs w:val="28"/>
          <w:highlight w:val="white"/>
        </w:rPr>
        <w:t xml:space="preserve">прекращается начиная с месяца, следующего за месяцем, в котором Учреждению стало известно о возникновении оснований для прекращения Контракта, предусмотренных пунктом 9 Контракта. В этом случае </w:t>
      </w:r>
      <w:r>
        <w:rPr>
          <w:sz w:val="28"/>
          <w:szCs w:val="28"/>
          <w:highlight w:val="white"/>
        </w:rPr>
        <w:t xml:space="preserve">Контракт расторгается в одностороннем порядке, с письменным уведомлением Получателя не позднее 3 рабочих дней со дня принятия решения </w:t>
      </w:r>
      <w:r>
        <w:rPr>
          <w:sz w:val="28"/>
          <w:szCs w:val="28"/>
          <w:highlight w:val="white"/>
        </w:rPr>
        <w:t xml:space="preserve">о расторжении Контракта.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д) </w:t>
      </w:r>
      <w:r>
        <w:rPr>
          <w:sz w:val="28"/>
          <w:szCs w:val="28"/>
          <w:highlight w:val="white"/>
        </w:rPr>
        <w:t xml:space="preserve">в приложении слова «</w:t>
      </w:r>
      <w:r>
        <w:rPr>
          <w:sz w:val="28"/>
          <w:szCs w:val="28"/>
          <w:highlight w:val="white"/>
        </w:rPr>
        <w:t xml:space="preserve">с заявлением о заключении социального </w:t>
      </w:r>
      <w:r>
        <w:rPr>
          <w:sz w:val="28"/>
          <w:szCs w:val="28"/>
          <w:highlight w:val="white"/>
        </w:rPr>
        <w:t xml:space="preserve">контракта» заменить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форме социального контракта на выполнен</w:t>
      </w:r>
      <w:r>
        <w:rPr>
          <w:sz w:val="28"/>
          <w:szCs w:val="28"/>
          <w:highlight w:val="white"/>
        </w:rPr>
        <w:t xml:space="preserve">ие мероприятия по осуществлению индивидуальной предпринимательской деятельности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преамбулу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Настоящий социальный контракт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Контракт) заключен между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государственным казенным учреждением Новосибирской области «Центр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социальной поддержки населения 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bCs/>
          <w:i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</w:t>
      </w:r>
      <w:r>
        <w:rPr>
          <w:i/>
          <w:iCs/>
          <w:sz w:val="28"/>
          <w:szCs w:val="28"/>
          <w:highlight w:val="white"/>
        </w:rPr>
        <w:t xml:space="preserve"> (наименование)</w:t>
      </w:r>
      <w:r>
        <w:rPr>
          <w:bCs/>
          <w:i/>
          <w:sz w:val="28"/>
          <w:szCs w:val="28"/>
          <w:highlight w:val="white"/>
        </w:rPr>
      </w:r>
      <w:r>
        <w:rPr>
          <w:bCs/>
          <w:i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(клиентской службой 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i/>
          <w:i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</w:t>
      </w:r>
      <w:r>
        <w:rPr>
          <w:i/>
          <w:iCs/>
          <w:sz w:val="28"/>
          <w:szCs w:val="28"/>
          <w:highlight w:val="white"/>
        </w:rPr>
        <w:t xml:space="preserve"> (наименование)</w:t>
      </w:r>
      <w:r>
        <w:rPr>
          <w:i/>
          <w:iCs/>
          <w:sz w:val="28"/>
          <w:szCs w:val="28"/>
          <w:highlight w:val="white"/>
        </w:rPr>
      </w:r>
      <w:r>
        <w:rPr>
          <w:i/>
          <w:iCs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социальной поддержки населения г. Новосибирска»), </w:t>
      </w:r>
      <w:r>
        <w:rPr>
          <w:sz w:val="28"/>
          <w:szCs w:val="28"/>
          <w:highlight w:val="white"/>
        </w:rPr>
        <w:t xml:space="preserve">именуемым в дальнейшем «Учреждение», в лице руководителя </w:t>
      </w:r>
      <w:r>
        <w:rPr>
          <w:sz w:val="28"/>
          <w:szCs w:val="28"/>
          <w:highlight w:val="white"/>
        </w:rPr>
        <w:t xml:space="preserve">______________________________________, действующего на основании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Устава (доверенности), государственным казенным учреждением Новосибирской области «Центр </w:t>
      </w:r>
      <w:r>
        <w:rPr>
          <w:sz w:val="28"/>
          <w:szCs w:val="28"/>
          <w:highlight w:val="white"/>
        </w:rPr>
        <w:t xml:space="preserve">занятости населения _____________________________________________________________________»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i/>
          <w:iCs/>
          <w:sz w:val="28"/>
          <w:szCs w:val="28"/>
          <w:highlight w:val="white"/>
        </w:rPr>
      </w:pPr>
      <w:r>
        <w:rPr>
          <w:i/>
          <w:iCs/>
          <w:sz w:val="28"/>
          <w:szCs w:val="28"/>
          <w:highlight w:val="white"/>
        </w:rPr>
        <w:t xml:space="preserve">(наименование)</w:t>
      </w:r>
      <w:r>
        <w:rPr>
          <w:i/>
          <w:iCs/>
          <w:sz w:val="28"/>
          <w:szCs w:val="28"/>
          <w:highlight w:val="white"/>
        </w:rPr>
      </w:r>
      <w:r>
        <w:rPr>
          <w:i/>
          <w:iCs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(отделом занятости населения ______________________ района </w:t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</w:t>
      </w:r>
      <w:r>
        <w:rPr>
          <w:sz w:val="28"/>
          <w:szCs w:val="28"/>
          <w:highlight w:val="white"/>
        </w:rPr>
        <w:t xml:space="preserve">занятости населения города Новосибирска»), </w:t>
      </w:r>
      <w:r>
        <w:rPr>
          <w:sz w:val="28"/>
          <w:szCs w:val="28"/>
          <w:highlight w:val="white"/>
        </w:rPr>
        <w:t xml:space="preserve">именуемым в дальнейшем «Центр», в лице руководителя </w:t>
      </w:r>
      <w:r>
        <w:rPr>
          <w:sz w:val="28"/>
          <w:szCs w:val="28"/>
          <w:highlight w:val="white"/>
        </w:rPr>
        <w:t xml:space="preserve">_____________________________________________, действующего на основании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Устава (доверенности), и гражданином 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</w:t>
      </w:r>
      <w:r>
        <w:rPr>
          <w:i/>
          <w:iCs/>
          <w:sz w:val="28"/>
          <w:szCs w:val="28"/>
          <w:highlight w:val="white"/>
        </w:rPr>
        <w:t xml:space="preserve">(фамилия, имя, отчество (последнее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</w:rPr>
        <w:t xml:space="preserve">–</w:t>
      </w:r>
      <w:r>
        <w:rPr>
          <w:i/>
          <w:iCs/>
          <w:sz w:val="28"/>
          <w:szCs w:val="28"/>
          <w:highlight w:val="white"/>
        </w:rPr>
        <w:t xml:space="preserve"> при наличии)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hanging="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данные документа, удостоверяющего личность: 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hanging="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проживающим по адресу: 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именуемым в дальнейшем «Получатель», вместе именуемыми Сторонами.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подпункт 2 пункта 2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widowControl w:val="off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21590</wp:posOffset>
                </wp:positionV>
                <wp:extent cx="304800" cy="222250"/>
                <wp:effectExtent l="0" t="0" r="0" b="0"/>
                <wp:wrapNone/>
                <wp:docPr id="2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798" cy="222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2;o:allowoverlap:true;o:allowincell:true;mso-position-horizontal-relative:text;margin-left:58.70pt;mso-position-horizontal:absolute;mso-position-vertical-relative:text;margin-top:1.70pt;mso-position-vertical:absolute;width:24.00pt;height:17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eastAsia="Calibri"/>
          <w:sz w:val="28"/>
          <w:szCs w:val="28"/>
          <w:highlight w:val="white"/>
        </w:rPr>
        <w:t xml:space="preserve">«2)     </w:t>
      </w:r>
      <w:r>
        <w:rPr>
          <w:rFonts w:eastAsia="Calibri"/>
          <w:sz w:val="28"/>
          <w:szCs w:val="28"/>
          <w:highlight w:val="white"/>
        </w:rPr>
        <w:t xml:space="preserve">   оказывать совместно с Центром и органом местного самоуправления </w:t>
      </w:r>
      <w:r>
        <w:rPr>
          <w:rFonts w:eastAsia="Calibri"/>
          <w:sz w:val="28"/>
          <w:szCs w:val="28"/>
          <w:highlight w:val="white"/>
        </w:rPr>
        <w:t xml:space="preserve">Новосибирской области содействие Получателю в создании условий для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осуществления предпринимательской деятельности;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21590</wp:posOffset>
                </wp:positionV>
                <wp:extent cx="304800" cy="222250"/>
                <wp:effectExtent l="0" t="0" r="0" b="0"/>
                <wp:wrapNone/>
                <wp:docPr id="3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304799" cy="222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8242;o:allowoverlap:true;o:allowincell:true;mso-position-horizontal-relative:text;margin-left:34.70pt;mso-position-horizontal:absolute;mso-position-vertical-relative:text;margin-top:1.70pt;mso-position-vertical:absolute;width:24.00pt;height:17.50pt;mso-wrap-distance-left:9.00pt;mso-wrap-distance-top:0.00pt;mso-wrap-distance-right:9.00pt;mso-wrap-distance-bottom:0.00pt;rotation:0;visibility:visible;" fillcolor="#FFFFFF" strokecolor="#000000"/>
            </w:pict>
          </mc:Fallback>
        </mc:AlternateContent>
      </w:r>
      <w:r>
        <w:rPr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осуществить Получателю денежную выплату</w:t>
      </w:r>
      <w:r>
        <w:rPr>
          <w:sz w:val="28"/>
          <w:szCs w:val="28"/>
          <w:highlight w:val="white"/>
        </w:rPr>
        <w:t xml:space="preserve"> единовременно или по частям в зависимости от этапа исполнения мероприятий программы социальной адаптации и бизнес-плана, одобре</w:t>
      </w:r>
      <w:r>
        <w:rPr>
          <w:sz w:val="28"/>
          <w:szCs w:val="28"/>
          <w:highlight w:val="white"/>
        </w:rPr>
        <w:t xml:space="preserve">нных межведомственной комиссией, </w:t>
      </w:r>
      <w:r>
        <w:rPr>
          <w:sz w:val="28"/>
          <w:szCs w:val="28"/>
          <w:highlight w:val="white"/>
        </w:rPr>
        <w:t xml:space="preserve">с целью осуществления им предпринимательской деятельности (в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соответствии с бизнес-планом, но не более 350 000 рублей);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случае осуществления Получателю денежной выплаты единовременно денежные средства перечисляются в срок не более 90 дней со дня обращения с </w:t>
      </w:r>
      <w:r>
        <w:rPr>
          <w:sz w:val="28"/>
          <w:szCs w:val="28"/>
          <w:highlight w:val="white"/>
        </w:rPr>
        <w:t xml:space="preserve">заявлением о назначении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687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случае включения в про</w:t>
      </w:r>
      <w:r>
        <w:rPr>
          <w:sz w:val="28"/>
          <w:szCs w:val="28"/>
          <w:highlight w:val="white"/>
        </w:rPr>
        <w:t xml:space="preserve">грамму социальной адаптации условия выплаты денежных средств по частям, в зависимости от исполнения мероприятий программы социальной адаптации, денежные средства на</w:t>
      </w:r>
      <w:r>
        <w:rPr>
          <w:sz w:val="28"/>
          <w:szCs w:val="28"/>
          <w:highlight w:val="white"/>
        </w:rPr>
        <w:t xml:space="preserve"> выполнение первого мероприятия программы социальной адаптации перечисляются в срок не более 90 дней со дня обращения 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Последующие выплаты осуществляются до 26 числа месяца, следующего за месяцем выполнения предыдущего мероприятия</w:t>
      </w:r>
      <w:r>
        <w:rPr>
          <w:sz w:val="28"/>
          <w:szCs w:val="28"/>
          <w:highlight w:val="white"/>
        </w:rPr>
        <w:t xml:space="preserve"> программы социальной адаптации.»;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в) в абзаце втором пункта 10 </w:t>
      </w:r>
      <w:r>
        <w:rPr>
          <w:sz w:val="28"/>
          <w:szCs w:val="28"/>
          <w:highlight w:val="white"/>
        </w:rPr>
        <w:t xml:space="preserve">слова «в налоговом органе» заменить словами </w:t>
      </w:r>
      <w:r>
        <w:rPr>
          <w:sz w:val="28"/>
          <w:szCs w:val="28"/>
          <w:highlight w:val="white"/>
        </w:rPr>
        <w:t xml:space="preserve">«в налоговом органе Новосибирской области»;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г) пункт 11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11. В случае невыполнения или ненадлежащего выполнения условий Контракта Получателем </w:t>
      </w:r>
      <w:r>
        <w:rPr>
          <w:sz w:val="28"/>
          <w:szCs w:val="28"/>
          <w:highlight w:val="white"/>
        </w:rPr>
        <w:t xml:space="preserve">выплата государственной социальной помощи, предусмотренной пунктом 2 Контракта, </w:t>
      </w:r>
      <w:r>
        <w:rPr>
          <w:sz w:val="28"/>
          <w:szCs w:val="28"/>
          <w:highlight w:val="white"/>
        </w:rPr>
        <w:t xml:space="preserve">прекращается начиная с месяца, следующего за месяцем, в котором Учреждению стало известно о возникновении оснований для прекращения Контракта, предусмотренных пунктом 9 Контракта. В этом случае </w:t>
      </w:r>
      <w:r>
        <w:rPr>
          <w:sz w:val="28"/>
          <w:szCs w:val="28"/>
          <w:highlight w:val="white"/>
        </w:rPr>
        <w:t xml:space="preserve">Контракт расторгается в одностороннем порядке, с письменным уведомлением Получателя не позднее 3 рабочих дней со дня принятия решения </w:t>
      </w:r>
      <w:r>
        <w:rPr>
          <w:sz w:val="28"/>
          <w:szCs w:val="28"/>
          <w:highlight w:val="white"/>
        </w:rPr>
        <w:t xml:space="preserve">о расторжении Контракта.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д) </w:t>
      </w:r>
      <w:r>
        <w:rPr>
          <w:sz w:val="28"/>
          <w:szCs w:val="28"/>
          <w:highlight w:val="white"/>
        </w:rPr>
        <w:t xml:space="preserve">в приложении слова «</w:t>
      </w:r>
      <w:r>
        <w:rPr>
          <w:sz w:val="28"/>
          <w:szCs w:val="28"/>
          <w:highlight w:val="white"/>
        </w:rPr>
        <w:t xml:space="preserve">с заявлением о заключении социального </w:t>
      </w:r>
      <w:r>
        <w:rPr>
          <w:sz w:val="28"/>
          <w:szCs w:val="28"/>
          <w:highlight w:val="white"/>
        </w:rPr>
        <w:t xml:space="preserve">контракта» заменить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форме социального контракта на выполнен</w:t>
      </w:r>
      <w:r>
        <w:rPr>
          <w:sz w:val="28"/>
          <w:szCs w:val="28"/>
          <w:highlight w:val="white"/>
        </w:rPr>
        <w:t xml:space="preserve">ие мероприятия по </w:t>
      </w:r>
      <w:r>
        <w:rPr>
          <w:sz w:val="28"/>
          <w:szCs w:val="28"/>
          <w:highlight w:val="white"/>
        </w:rPr>
        <w:t xml:space="preserve">выполнен</w:t>
      </w:r>
      <w:r>
        <w:rPr>
          <w:sz w:val="28"/>
          <w:szCs w:val="28"/>
          <w:highlight w:val="white"/>
        </w:rPr>
        <w:t xml:space="preserve">ию мероприятия по ведению личного подсобного хозяйства: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преамбулу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Настоящий социальный контракт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Контракт) заключен между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государственным казенным учреждением Новосибирской области «Центр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социальной поддержки населения 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bCs/>
          <w:i/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</w:t>
      </w:r>
      <w:r>
        <w:rPr>
          <w:i/>
          <w:iCs/>
          <w:sz w:val="28"/>
          <w:szCs w:val="28"/>
          <w:highlight w:val="white"/>
        </w:rPr>
        <w:t xml:space="preserve"> (наименование)</w:t>
      </w:r>
      <w:r>
        <w:rPr>
          <w:bCs/>
          <w:i/>
          <w:sz w:val="24"/>
          <w:szCs w:val="24"/>
          <w:highlight w:val="white"/>
        </w:rPr>
      </w:r>
      <w:r>
        <w:rPr>
          <w:bCs/>
          <w:i/>
          <w:sz w:val="24"/>
          <w:szCs w:val="24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(клиентской службой 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</w:t>
      </w:r>
      <w:r>
        <w:rPr>
          <w:i/>
          <w:iCs/>
          <w:sz w:val="28"/>
          <w:szCs w:val="28"/>
          <w:highlight w:val="white"/>
        </w:rPr>
        <w:t xml:space="preserve"> (наименование)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социальной поддержки населения г. Новосибирска»), </w:t>
      </w:r>
      <w:r>
        <w:rPr>
          <w:sz w:val="28"/>
          <w:szCs w:val="28"/>
          <w:highlight w:val="white"/>
        </w:rPr>
        <w:t xml:space="preserve">именуемым в дальнейшем «Учреждение», в лице руководителя </w:t>
      </w:r>
      <w:r>
        <w:rPr>
          <w:sz w:val="28"/>
          <w:szCs w:val="28"/>
          <w:highlight w:val="white"/>
        </w:rPr>
        <w:t xml:space="preserve">______________________________________, действующего на основании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Устава (доверенности), </w:t>
      </w:r>
      <w:r>
        <w:rPr>
          <w:sz w:val="28"/>
          <w:szCs w:val="28"/>
          <w:highlight w:val="white"/>
        </w:rPr>
        <w:t xml:space="preserve">и гражданином 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center"/>
        <w:rPr>
          <w:sz w:val="28"/>
          <w:szCs w:val="28"/>
          <w:highlight w:val="white"/>
        </w:rPr>
      </w:pPr>
      <w:r>
        <w:rPr>
          <w:i/>
          <w:iCs/>
          <w:sz w:val="28"/>
          <w:szCs w:val="28"/>
          <w:highlight w:val="white"/>
        </w:rPr>
        <w:t xml:space="preserve">(фамилия, имя, отчество (последнее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</w:rPr>
        <w:t xml:space="preserve">–</w:t>
      </w:r>
      <w:r>
        <w:rPr>
          <w:i/>
          <w:iCs/>
          <w:sz w:val="28"/>
          <w:szCs w:val="28"/>
          <w:highlight w:val="white"/>
        </w:rPr>
        <w:t xml:space="preserve"> при наличии)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hanging="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данные документа, удостоверяющего личность: 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hanging="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проживающим по адресу: 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именуемым в дальнейшем «Получатель», вместе именуемыми Сторонами.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подпункт 2 пункта 2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widowControl w:val="off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21590</wp:posOffset>
                </wp:positionV>
                <wp:extent cx="304800" cy="222250"/>
                <wp:effectExtent l="0" t="0" r="0" b="0"/>
                <wp:wrapNone/>
                <wp:docPr id="4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796" cy="222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8242;o:allowoverlap:true;o:allowincell:true;mso-position-horizontal-relative:text;margin-left:58.70pt;mso-position-horizontal:absolute;mso-position-vertical-relative:text;margin-top:1.70pt;mso-position-vertical:absolute;width:24.00pt;height:17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eastAsia="Calibri"/>
          <w:sz w:val="28"/>
          <w:szCs w:val="28"/>
          <w:highlight w:val="white"/>
        </w:rPr>
        <w:t xml:space="preserve">«2)     </w:t>
      </w:r>
      <w:r>
        <w:rPr>
          <w:rFonts w:eastAsia="Calibri"/>
          <w:sz w:val="28"/>
          <w:szCs w:val="28"/>
          <w:highlight w:val="white"/>
        </w:rPr>
        <w:t xml:space="preserve">оказывать</w:t>
      </w:r>
      <w:r>
        <w:rPr>
          <w:rFonts w:eastAsia="Calibri"/>
          <w:sz w:val="28"/>
          <w:szCs w:val="28"/>
          <w:highlight w:val="white"/>
        </w:rPr>
        <w:t xml:space="preserve"> совместно с областным исполнительным органом </w:t>
      </w:r>
      <w:r>
        <w:rPr>
          <w:rFonts w:eastAsia="Calibri"/>
          <w:sz w:val="28"/>
          <w:szCs w:val="28"/>
          <w:highlight w:val="white"/>
        </w:rPr>
        <w:t xml:space="preserve">Новосибирской области, уполномоченным в сфере сельского хозяйства, органами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местного самоуправления Новосибирской области и организациями в сфере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сельского хозяйства содействие Получателю в осуществлении ведения им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личного подсобного хозяйства и реализации продукции личного подсобного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хозяйства;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12065</wp:posOffset>
                </wp:positionV>
                <wp:extent cx="304800" cy="222250"/>
                <wp:effectExtent l="6350" t="6350" r="6350" b="6350"/>
                <wp:wrapNone/>
                <wp:docPr id="5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304799" cy="222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8242;o:allowoverlap:true;o:allowincell:true;mso-position-horizontal-relative:text;margin-left:34.70pt;mso-position-horizontal:absolute;mso-position-vertical-relative:text;margin-top:0.95pt;mso-position-vertical:absolute;width:24.00pt;height:17.50pt;mso-wrap-distance-left:9.00pt;mso-wrap-distance-top:0.00pt;mso-wrap-distance-right:9.00pt;mso-wrap-distance-bottom:0.00pt;rotation:0;visibility:visible;" fillcolor="#FFFFFF" strokecolor="#000000"/>
            </w:pict>
          </mc:Fallback>
        </mc:AlternateContent>
      </w:r>
      <w:r>
        <w:rPr>
          <w:highlight w:val="white"/>
        </w:rPr>
        <w:t xml:space="preserve">            </w:t>
      </w:r>
      <w:r>
        <w:rPr>
          <w:rFonts w:eastAsia="Calibri"/>
          <w:sz w:val="28"/>
          <w:szCs w:val="28"/>
          <w:highlight w:val="white"/>
        </w:rPr>
        <w:t xml:space="preserve">         совместно с налоговыми органами по Новосибирской области оказывать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содействие Получателю в постановке на учет в качестве налогоплательщика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налога на профессиональный доход;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21590</wp:posOffset>
                </wp:positionV>
                <wp:extent cx="304800" cy="222250"/>
                <wp:effectExtent l="0" t="0" r="0" b="0"/>
                <wp:wrapNone/>
                <wp:docPr id="6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304798" cy="222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58242;o:allowoverlap:true;o:allowincell:true;mso-position-horizontal-relative:text;margin-left:34.70pt;mso-position-horizontal:absolute;mso-position-vertical-relative:text;margin-top:1.70pt;mso-position-vertical:absolute;width:24.00pt;height:17.50pt;mso-wrap-distance-left:9.00pt;mso-wrap-distance-top:0.00pt;mso-wrap-distance-right:9.00pt;mso-wrap-distance-bottom:0.00pt;rotation:0;visibility:visible;" fillcolor="#FFFFFF" strokecolor="#000000"/>
            </w:pict>
          </mc:Fallback>
        </mc:AlternateContent>
      </w:r>
      <w:r>
        <w:rPr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осуществить Получателю денежную выплату</w:t>
      </w:r>
      <w:r>
        <w:rPr>
          <w:sz w:val="28"/>
          <w:szCs w:val="28"/>
          <w:highlight w:val="white"/>
        </w:rPr>
        <w:t xml:space="preserve"> единовременно или по частям в зависимости от этапа исполнения мероприятий программы социальной адаптации </w:t>
      </w:r>
      <w:r>
        <w:rPr>
          <w:sz w:val="28"/>
          <w:szCs w:val="28"/>
          <w:highlight w:val="white"/>
        </w:rPr>
        <w:t xml:space="preserve">и сметы расходов</w:t>
      </w:r>
      <w:r>
        <w:rPr>
          <w:sz w:val="28"/>
          <w:szCs w:val="28"/>
          <w:highlight w:val="white"/>
        </w:rPr>
        <w:t xml:space="preserve">, одобре</w:t>
      </w:r>
      <w:r>
        <w:rPr>
          <w:sz w:val="28"/>
          <w:szCs w:val="28"/>
          <w:highlight w:val="white"/>
        </w:rPr>
        <w:t xml:space="preserve">нных межведомственной комиссией, </w:t>
      </w:r>
      <w:r>
        <w:rPr>
          <w:sz w:val="28"/>
          <w:szCs w:val="28"/>
          <w:highlight w:val="white"/>
        </w:rPr>
        <w:t xml:space="preserve">с целью осуществления им личного подсобного хозяйства (в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соответствии со сметой расходов, </w:t>
      </w:r>
      <w:r>
        <w:rPr>
          <w:sz w:val="28"/>
          <w:szCs w:val="28"/>
          <w:highlight w:val="white"/>
        </w:rPr>
        <w:t xml:space="preserve">которая является приложением</w:t>
      </w:r>
      <w:r>
        <w:rPr>
          <w:sz w:val="28"/>
          <w:szCs w:val="28"/>
          <w:highlight w:val="white"/>
        </w:rPr>
        <w:t xml:space="preserve"> к плану развития личного подсобного хозяйства, но не более 200 000 рублей);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случае осуществления Получателю денежной выплаты единовременно денежные средства перечисляются в срок не более 90 дней со дня обращения с </w:t>
      </w:r>
      <w:r>
        <w:rPr>
          <w:sz w:val="28"/>
          <w:szCs w:val="28"/>
          <w:highlight w:val="white"/>
        </w:rPr>
        <w:t xml:space="preserve">заявлением о назначении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687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случае включения в про</w:t>
      </w:r>
      <w:r>
        <w:rPr>
          <w:sz w:val="28"/>
          <w:szCs w:val="28"/>
          <w:highlight w:val="white"/>
        </w:rPr>
        <w:t xml:space="preserve">грамму социальной адаптации условия выплаты денежных средств по частям, в зависимости от исполнения мероприятий программы социальной адаптации, денежные средства на</w:t>
      </w:r>
      <w:r>
        <w:rPr>
          <w:sz w:val="28"/>
          <w:szCs w:val="28"/>
          <w:highlight w:val="white"/>
        </w:rPr>
        <w:t xml:space="preserve"> выполнение первого мероприятия программы социальной адаптации перечисляются в срок не более 90 дней со дня обращения 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Последующие выплаты осуществляются до 26 числа месяца, следующего за месяцем выполнения предыдущего мероприятия</w:t>
      </w:r>
      <w:r>
        <w:rPr>
          <w:sz w:val="28"/>
          <w:szCs w:val="28"/>
          <w:highlight w:val="white"/>
        </w:rPr>
        <w:t xml:space="preserve"> программы социальной адаптации.»;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в) абзац третий пункта 4 после слов «хозяйственные товары,» дополнить словами «основные средства,»;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г) в абзаце втором пункта 8 </w:t>
      </w:r>
      <w:r>
        <w:rPr>
          <w:sz w:val="28"/>
          <w:szCs w:val="28"/>
          <w:highlight w:val="white"/>
        </w:rPr>
        <w:t xml:space="preserve">слова «в налоговом органе» заменить словами </w:t>
      </w:r>
      <w:r>
        <w:rPr>
          <w:sz w:val="28"/>
          <w:szCs w:val="28"/>
          <w:highlight w:val="white"/>
        </w:rPr>
        <w:t xml:space="preserve">«в налоговом органе Новосибирской области»;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д) пункт 9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9. В случае невыполнения или ненадлежащего выполнения условий Контракта Получателем </w:t>
      </w:r>
      <w:r>
        <w:rPr>
          <w:sz w:val="28"/>
          <w:szCs w:val="28"/>
          <w:highlight w:val="white"/>
        </w:rPr>
        <w:t xml:space="preserve">выплата государственной социальной помощи, предусмотренной пунктом 2 Контракта, </w:t>
      </w:r>
      <w:r>
        <w:rPr>
          <w:sz w:val="28"/>
          <w:szCs w:val="28"/>
          <w:highlight w:val="white"/>
        </w:rPr>
        <w:t xml:space="preserve">прекращается начиная с месяца, следующего за месяцем, в котором Учреждению стало известно о возникновении оснований для прекращения Контракта, предусмотренных пунктом 7 Контракта. В этом случае </w:t>
      </w:r>
      <w:r>
        <w:rPr>
          <w:sz w:val="28"/>
          <w:szCs w:val="28"/>
          <w:highlight w:val="white"/>
        </w:rPr>
        <w:t xml:space="preserve">Контракт расторгается в одностороннем порядке, с письменным уведомлением Получателя не позднее 3 рабочих дней со дня принятия решения </w:t>
      </w:r>
      <w:r>
        <w:rPr>
          <w:sz w:val="28"/>
          <w:szCs w:val="28"/>
          <w:highlight w:val="white"/>
        </w:rPr>
        <w:t xml:space="preserve">о расторжении Контракта.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приложении слова «</w:t>
      </w:r>
      <w:r>
        <w:rPr>
          <w:sz w:val="28"/>
          <w:szCs w:val="28"/>
          <w:highlight w:val="white"/>
        </w:rPr>
        <w:t xml:space="preserve">с заявлением о заключении социального </w:t>
      </w:r>
      <w:r>
        <w:rPr>
          <w:sz w:val="28"/>
          <w:szCs w:val="28"/>
          <w:highlight w:val="white"/>
        </w:rPr>
        <w:t xml:space="preserve">контракта» заменить с</w:t>
      </w:r>
      <w:r>
        <w:rPr>
          <w:sz w:val="28"/>
          <w:szCs w:val="28"/>
          <w:highlight w:val="white"/>
        </w:rPr>
        <w:t xml:space="preserve">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форме социального контракта </w:t>
      </w:r>
      <w:r>
        <w:rPr>
          <w:sz w:val="28"/>
          <w:szCs w:val="28"/>
          <w:highlight w:val="white"/>
        </w:rPr>
        <w:t xml:space="preserve">по осуществлению иных мероприятий, направленных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преодоление заявителем трудной жизненной ситуации</w:t>
      </w:r>
      <w:r>
        <w:rPr>
          <w:sz w:val="28"/>
          <w:szCs w:val="28"/>
          <w:highlight w:val="white"/>
        </w:rPr>
        <w:t xml:space="preserve">: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преамбулу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Настоящий социальный контракт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Контракт) заключен между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государственным казенным учреждением Новосибирской области «Центр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социальной поддержки населения 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bCs/>
          <w:i/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</w:t>
      </w:r>
      <w:r>
        <w:rPr>
          <w:i/>
          <w:iCs/>
          <w:sz w:val="28"/>
          <w:szCs w:val="28"/>
          <w:highlight w:val="white"/>
        </w:rPr>
        <w:t xml:space="preserve"> (наименование)</w:t>
      </w:r>
      <w:r>
        <w:rPr>
          <w:bCs/>
          <w:i/>
          <w:sz w:val="24"/>
          <w:szCs w:val="24"/>
          <w:highlight w:val="white"/>
        </w:rPr>
      </w:r>
      <w:r>
        <w:rPr>
          <w:bCs/>
          <w:i/>
          <w:sz w:val="24"/>
          <w:szCs w:val="24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(клиентской службой 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</w:t>
      </w:r>
      <w:r>
        <w:rPr>
          <w:i/>
          <w:iCs/>
          <w:sz w:val="28"/>
          <w:szCs w:val="28"/>
          <w:highlight w:val="white"/>
        </w:rPr>
        <w:t xml:space="preserve"> (наименование)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социальной поддержки населения г. Новосибирска»), </w:t>
      </w:r>
      <w:r>
        <w:rPr>
          <w:sz w:val="28"/>
          <w:szCs w:val="28"/>
          <w:highlight w:val="white"/>
        </w:rPr>
        <w:t xml:space="preserve">именуемым в дальнейшем «Учреждение», в лице руководителя </w:t>
      </w:r>
      <w:r>
        <w:rPr>
          <w:sz w:val="28"/>
          <w:szCs w:val="28"/>
          <w:highlight w:val="white"/>
        </w:rPr>
        <w:t xml:space="preserve">______________________________________, действующего на основании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Устава (доверенности), </w:t>
      </w:r>
      <w:r>
        <w:rPr>
          <w:sz w:val="28"/>
          <w:szCs w:val="28"/>
          <w:highlight w:val="white"/>
        </w:rPr>
        <w:t xml:space="preserve">и гражданином 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center"/>
        <w:rPr>
          <w:sz w:val="28"/>
          <w:szCs w:val="28"/>
          <w:highlight w:val="white"/>
        </w:rPr>
      </w:pPr>
      <w:r>
        <w:rPr>
          <w:i/>
          <w:iCs/>
          <w:sz w:val="28"/>
          <w:szCs w:val="28"/>
          <w:highlight w:val="white"/>
        </w:rPr>
        <w:t xml:space="preserve">(фамилия, имя, отчество (последнее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</w:rPr>
        <w:t xml:space="preserve">–</w:t>
      </w:r>
      <w:r>
        <w:rPr>
          <w:i/>
          <w:iCs/>
          <w:sz w:val="28"/>
          <w:szCs w:val="28"/>
          <w:highlight w:val="white"/>
        </w:rPr>
        <w:t xml:space="preserve"> при наличии)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hanging="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данные документа, удостоверяющего личность: 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hanging="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проживающим по адресу: 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именуемым в дальнейшем «Получатель», вместе именуемыми Сторонами.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190448</wp:posOffset>
                </wp:positionV>
                <wp:extent cx="304800" cy="222250"/>
                <wp:effectExtent l="0" t="0" r="0" b="0"/>
                <wp:wrapNone/>
                <wp:docPr id="7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796" cy="222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58242;o:allowoverlap:true;o:allowincell:true;mso-position-horizontal-relative:text;margin-left:58.70pt;mso-position-horizontal:absolute;mso-position-vertical-relative:text;margin-top:15.00pt;mso-position-vertical:absolute;width:24.00pt;height:17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подпункт 2 пункта 2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390655</wp:posOffset>
                </wp:positionV>
                <wp:extent cx="304800" cy="190500"/>
                <wp:effectExtent l="6350" t="6350" r="6350" b="6350"/>
                <wp:wrapNone/>
                <wp:docPr id="8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304799" cy="190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58242;o:allowoverlap:true;o:allowincell:true;mso-position-horizontal-relative:text;margin-left:34.70pt;mso-position-horizontal:absolute;mso-position-vertical-relative:text;margin-top:30.76pt;mso-position-vertical:absolute;width:24.00pt;height:15.00pt;mso-wrap-distance-left:9.00pt;mso-wrap-distance-top:0.00pt;mso-wrap-distance-right:9.00pt;mso-wrap-distance-bottom:0.00pt;rotation:0;visibility:visible;" fillcolor="#FFFFFF" strokecolor="#000000"/>
            </w:pict>
          </mc:Fallback>
        </mc:AlternateContent>
      </w:r>
      <w:r>
        <w:rPr>
          <w:sz w:val="28"/>
          <w:szCs w:val="28"/>
          <w:highlight w:val="white"/>
        </w:rPr>
        <w:t xml:space="preserve">«2)     </w:t>
      </w:r>
      <w:r>
        <w:rPr>
          <w:rFonts w:eastAsia="Calibri"/>
          <w:sz w:val="28"/>
          <w:szCs w:val="28"/>
          <w:highlight w:val="white"/>
        </w:rPr>
        <w:t xml:space="preserve">оказывать содействие в исполнении мероприятий программы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социальной адаптации, в том числе: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highlight w:val="white"/>
        </w:rPr>
        <w:t xml:space="preserve">                    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существлять в период действия Контракта денежную выплату в размере величины прожиточного минимума для трудоспособного</w:t>
      </w:r>
      <w:r>
        <w:rPr>
          <w:sz w:val="28"/>
          <w:szCs w:val="28"/>
          <w:highlight w:val="white"/>
        </w:rPr>
        <w:t xml:space="preserve"> населения на период действия социального контракта. При этом общий период выплат в рамках данного мероприятия не может превышать шесть месяцев. Выплата может осуществляться как ежемесячно, так и единовременно за весь период действия Контр</w:t>
      </w:r>
      <w:r>
        <w:rPr>
          <w:sz w:val="28"/>
          <w:szCs w:val="28"/>
          <w:highlight w:val="white"/>
        </w:rPr>
        <w:t xml:space="preserve">акта.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Размер единовременной выплаты определяется путем умножения величины прожиточного минимума для трудоспособного населения на количество месяцев, на которые </w:t>
      </w:r>
      <w:r>
        <w:rPr>
          <w:sz w:val="28"/>
          <w:szCs w:val="28"/>
          <w:highlight w:val="white"/>
        </w:rPr>
        <w:t xml:space="preserve">заключается Контракт.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осуществления получателю денежной выплаты единовременно, денежные средства перечисляются в срок не более 90 дней со дня обращения с заявлением о назначении государственной социальной помощи на основании социального контракта.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включения в программу социальной адаптации условия выплаты денежных средств ежемесячно, в зависимости от исполнения мероприятий программы социальной адаптации, денежные средства на выполнение первого мероприятия </w:t>
      </w:r>
      <w:r>
        <w:rPr>
          <w:sz w:val="28"/>
          <w:szCs w:val="28"/>
          <w:highlight w:val="white"/>
        </w:rPr>
        <w:t xml:space="preserve">программы социальной адаптации перечисляются в срок не более 90 дней со дня обращения с </w:t>
      </w:r>
      <w:r>
        <w:rPr>
          <w:sz w:val="28"/>
          <w:szCs w:val="28"/>
          <w:highlight w:val="white"/>
        </w:rPr>
        <w:t xml:space="preserve">заявлением о назначении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 Последующие выплаты осуществляются до 26 числа месяца, следующего за месяцем выполнения предыдущего мероприятия программы социальной адаптации.»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пункт 7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. Основаниями для прекращения Контракта являются: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государственная регистрация смерти (объявление умершим, признание безвестно отсутствующим) Получателя;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признание судом Получателя недееспособным или ограниченно дееспособным;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объявление в розыск Получателя;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выявление факта представления Получателем документов (сведений), содержащих неполную и (или) недостоверную информацию, если это влечет утрату права на государственную социальную помощь на основании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направление Получателя в места лишения свободы для отбытия наказания или применение в его отношении меры пресечения в виде заключения под стражу;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 направление Получателя на принудительное лечение по решению суда;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7) переезд Получателя на постоянное место жительства (место пребывания) в другой субъект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8) нецелевое использование Получателем средств государственной социальной помощи на основании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9) неисполнение Получателем мероприятий, предусмотренных программой социальной адаптации, по причинам, не входящим в перечень причин, являющихся уважительными в случае неисполнения гражданином мероприятий программы социальной адаптации;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trike/>
          <w:highlight w:val="white"/>
        </w:rPr>
      </w:pPr>
      <w:r>
        <w:rPr>
          <w:sz w:val="28"/>
          <w:szCs w:val="28"/>
          <w:highlight w:val="white"/>
        </w:rPr>
        <w:t xml:space="preserve">10)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непредставление Получателем отчета в срок, установленный пунктом 4 Контракта, за исключением непредставления такого отчета по уважительным причинам;</w:t>
      </w:r>
      <w:r>
        <w:rPr>
          <w:strike/>
          <w:highlight w:val="white"/>
        </w:rPr>
      </w:r>
      <w:r>
        <w:rPr>
          <w:strike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11) представление Получателем заявления о досрочном расторжении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12) непредставление Получателем подписанного дополнительного соглашения к Контракту в течение пяти рабочих дней со дня его получения;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13) невозможность исполнения мероприятий программы социальной адаптации Получателем, призванным на военную службу по мобилизации.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г) пункт 9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9. В случае невыполнения или ненадлежащего выполнения условий Контракта Получателем </w:t>
      </w:r>
      <w:r>
        <w:rPr>
          <w:sz w:val="28"/>
          <w:szCs w:val="28"/>
          <w:highlight w:val="white"/>
        </w:rPr>
        <w:t xml:space="preserve">выплата государственной социальной помощи, предусмотренной пунктом 2 Контракта, </w:t>
      </w:r>
      <w:r>
        <w:rPr>
          <w:sz w:val="28"/>
          <w:szCs w:val="28"/>
          <w:highlight w:val="white"/>
        </w:rPr>
        <w:t xml:space="preserve">прекращается начиная с месяца, следующего за месяцем, в котором Учреждению стало известно о возникновении оснований для прекращения Контракта, предусмотренных пунктом 7 Контракта. В этом случае </w:t>
      </w:r>
      <w:r>
        <w:rPr>
          <w:sz w:val="28"/>
          <w:szCs w:val="28"/>
          <w:highlight w:val="white"/>
        </w:rPr>
        <w:t xml:space="preserve">Контракт расторгается в одностороннем порядке, с письменным уведомлением Получателя не позднее 3 рабочих дней со дня принятия решения </w:t>
      </w:r>
      <w:r>
        <w:rPr>
          <w:sz w:val="28"/>
          <w:szCs w:val="28"/>
          <w:highlight w:val="white"/>
        </w:rPr>
        <w:t xml:space="preserve">о расторжении Контракта.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д) </w:t>
      </w:r>
      <w:r>
        <w:rPr>
          <w:sz w:val="28"/>
          <w:szCs w:val="28"/>
          <w:highlight w:val="white"/>
        </w:rPr>
        <w:t xml:space="preserve">в приложении слова «</w:t>
      </w:r>
      <w:r>
        <w:rPr>
          <w:sz w:val="28"/>
          <w:szCs w:val="28"/>
          <w:highlight w:val="white"/>
        </w:rPr>
        <w:t xml:space="preserve">с заявлением о заключении социального </w:t>
      </w:r>
      <w:r>
        <w:rPr>
          <w:sz w:val="28"/>
          <w:szCs w:val="28"/>
          <w:highlight w:val="white"/>
        </w:rPr>
        <w:t xml:space="preserve">контракта» заменить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</w:t>
      </w:r>
      <w:r>
        <w:rPr>
          <w:sz w:val="28"/>
          <w:szCs w:val="28"/>
          <w:highlight w:val="white"/>
        </w:rPr>
        <w:t xml:space="preserve">в абзаце первом пункта 4 порядка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 </w:t>
      </w:r>
      <w:r>
        <w:rPr>
          <w:sz w:val="28"/>
          <w:szCs w:val="28"/>
          <w:highlight w:val="white"/>
        </w:rPr>
        <w:t xml:space="preserve">«а</w:t>
      </w:r>
      <w:r>
        <w:rPr>
          <w:sz w:val="28"/>
          <w:szCs w:val="28"/>
          <w:highlight w:val="white"/>
        </w:rPr>
        <w:t xml:space="preserve"> также посредством» заменить словами «в том числе с использованием»;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 </w:t>
      </w:r>
      <w:r>
        <w:rPr>
          <w:sz w:val="28"/>
          <w:szCs w:val="28"/>
          <w:highlight w:val="white"/>
        </w:rPr>
        <w:t xml:space="preserve">в абзаце втором пункта 5 порядка </w:t>
      </w:r>
      <w:r>
        <w:rPr>
          <w:sz w:val="28"/>
          <w:szCs w:val="28"/>
          <w:highlight w:val="white"/>
        </w:rPr>
        <w:t xml:space="preserve">прекращения оказания государственной социальной помощи на основании социального контракта </w:t>
      </w:r>
      <w:r>
        <w:rPr>
          <w:sz w:val="28"/>
          <w:szCs w:val="28"/>
          <w:highlight w:val="white"/>
        </w:rPr>
        <w:t xml:space="preserve">слова </w:t>
      </w:r>
      <w:r>
        <w:rPr>
          <w:sz w:val="28"/>
          <w:szCs w:val="28"/>
          <w:highlight w:val="white"/>
        </w:rPr>
        <w:t xml:space="preserve">«а</w:t>
      </w:r>
      <w:r>
        <w:rPr>
          <w:sz w:val="28"/>
          <w:szCs w:val="28"/>
          <w:highlight w:val="white"/>
        </w:rPr>
        <w:t xml:space="preserve"> также посредством» заменить словами «в том числе с использованием»;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8) в пункте 7 приложения № 2 </w:t>
      </w:r>
      <w:r>
        <w:rPr>
          <w:sz w:val="28"/>
          <w:szCs w:val="28"/>
          <w:highlight w:val="white"/>
        </w:rPr>
        <w:t xml:space="preserve">слова </w:t>
      </w:r>
      <w:r>
        <w:rPr>
          <w:sz w:val="28"/>
          <w:szCs w:val="28"/>
          <w:highlight w:val="white"/>
        </w:rPr>
        <w:t xml:space="preserve">«а</w:t>
      </w:r>
      <w:r>
        <w:rPr>
          <w:sz w:val="28"/>
          <w:szCs w:val="28"/>
          <w:highlight w:val="white"/>
        </w:rPr>
        <w:t xml:space="preserve"> также посредством» заменить словами «в том числе с использованием»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Внести в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остановление Правительства Новосибирской области от 17.05.2016 № 146-п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области» </w:t>
      </w:r>
      <w:r>
        <w:rPr>
          <w:sz w:val="28"/>
          <w:szCs w:val="28"/>
          <w:highlight w:val="white"/>
        </w:rPr>
        <w:t xml:space="preserve">следующие изменения: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 абзац первый пункта 17 после слов «с месяца» дополнить словами </w:t>
        <w:br/>
        <w:t xml:space="preserve">«, следующего за месяцем»;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дополнить пунктом 19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«19. </w:t>
      </w:r>
      <w:r>
        <w:rPr>
          <w:sz w:val="28"/>
          <w:szCs w:val="28"/>
          <w:highlight w:val="white"/>
        </w:rPr>
        <w:t xml:space="preserve">Излишне выплаченные суммы </w:t>
      </w:r>
      <w:r>
        <w:rPr>
          <w:sz w:val="28"/>
          <w:szCs w:val="28"/>
          <w:highlight w:val="white"/>
        </w:rPr>
        <w:t xml:space="preserve">компенсации взноса засчитываются в счет будущих </w:t>
      </w:r>
      <w:r>
        <w:rPr>
          <w:sz w:val="28"/>
          <w:szCs w:val="28"/>
          <w:highlight w:val="white"/>
        </w:rPr>
        <w:t xml:space="preserve">выплат </w:t>
      </w:r>
      <w:r>
        <w:rPr>
          <w:sz w:val="28"/>
          <w:szCs w:val="28"/>
          <w:highlight w:val="white"/>
        </w:rPr>
        <w:t xml:space="preserve">компенсации взноса</w:t>
      </w:r>
      <w:r>
        <w:rPr>
          <w:sz w:val="28"/>
          <w:szCs w:val="28"/>
          <w:highlight w:val="white"/>
        </w:rPr>
        <w:t xml:space="preserve">. В случае прекращения предоставления </w:t>
      </w:r>
      <w:r>
        <w:rPr>
          <w:sz w:val="28"/>
          <w:szCs w:val="28"/>
          <w:highlight w:val="white"/>
        </w:rPr>
        <w:t xml:space="preserve">компенсации взноса</w:t>
      </w:r>
      <w:r>
        <w:rPr>
          <w:sz w:val="28"/>
          <w:szCs w:val="28"/>
          <w:highlight w:val="white"/>
        </w:rPr>
        <w:t xml:space="preserve"> излишне выплаченная сумма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компенсации взноса</w:t>
      </w:r>
      <w:r>
        <w:rPr>
          <w:sz w:val="28"/>
          <w:szCs w:val="28"/>
          <w:highlight w:val="white"/>
        </w:rPr>
        <w:t xml:space="preserve"> взыскивается в порядке, предусмотренном законодательством Российской Федерации.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pStyle w:val="687"/>
        <w:jc w:val="both"/>
        <w:spacing w:after="1" w:line="280" w:lineRule="atLeast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Е. В. Бахарева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pStyle w:val="687"/>
        <w:jc w:val="both"/>
        <w:spacing w:after="1" w:line="280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238 75 10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37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7"/>
    <w:link w:val="711"/>
    <w:uiPriority w:val="10"/>
    <w:rPr>
      <w:sz w:val="48"/>
      <w:szCs w:val="48"/>
    </w:rPr>
  </w:style>
  <w:style w:type="character" w:styleId="682">
    <w:name w:val="Subtitle Char"/>
    <w:basedOn w:val="697"/>
    <w:link w:val="713"/>
    <w:uiPriority w:val="11"/>
    <w:rPr>
      <w:sz w:val="24"/>
      <w:szCs w:val="24"/>
    </w:rPr>
  </w:style>
  <w:style w:type="character" w:styleId="683">
    <w:name w:val="Quote Char"/>
    <w:link w:val="715"/>
    <w:uiPriority w:val="29"/>
    <w:rPr>
      <w:i/>
    </w:rPr>
  </w:style>
  <w:style w:type="character" w:styleId="684">
    <w:name w:val="Intense Quote Char"/>
    <w:link w:val="717"/>
    <w:uiPriority w:val="30"/>
    <w:rPr>
      <w:i/>
    </w:rPr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rPr>
      <w:rFonts w:ascii="Times New Roman" w:hAnsi="Times New Roman" w:eastAsia="Times New Roman"/>
      <w:sz w:val="24"/>
      <w:szCs w:val="24"/>
    </w:rPr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87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0" w:customStyle="1">
    <w:name w:val="Header Char"/>
    <w:uiPriority w:val="99"/>
  </w:style>
  <w:style w:type="paragraph" w:styleId="721">
    <w:name w:val="Footer"/>
    <w:basedOn w:val="687"/>
    <w:link w:val="87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>
    <w:name w:val="Hyperlink"/>
    <w:uiPriority w:val="99"/>
    <w:unhideWhenUsed/>
    <w:rPr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  <w:rPr>
      <w:lang w:eastAsia="zh-CN"/>
    </w:rPr>
  </w:style>
  <w:style w:type="paragraph" w:styleId="868">
    <w:name w:val="table of figures"/>
    <w:basedOn w:val="687"/>
    <w:next w:val="687"/>
    <w:uiPriority w:val="99"/>
    <w:unhideWhenUsed/>
  </w:style>
  <w:style w:type="character" w:styleId="869">
    <w:name w:val="Strong"/>
    <w:qFormat/>
    <w:rPr>
      <w:b/>
      <w:bCs/>
    </w:rPr>
  </w:style>
  <w:style w:type="paragraph" w:styleId="870">
    <w:name w:val="Balloon Text"/>
    <w:basedOn w:val="687"/>
    <w:link w:val="871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871" w:customStyle="1">
    <w:name w:val="Текст выноски Знак"/>
    <w:link w:val="87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2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873" w:customStyle="1">
    <w:name w:val="Верхний колонтитул Знак"/>
    <w:link w:val="719"/>
    <w:uiPriority w:val="99"/>
    <w:rPr>
      <w:rFonts w:ascii="Times New Roman" w:hAnsi="Times New Roman" w:eastAsia="Times New Roman"/>
      <w:sz w:val="24"/>
      <w:szCs w:val="24"/>
    </w:rPr>
  </w:style>
  <w:style w:type="character" w:styleId="874" w:customStyle="1">
    <w:name w:val="Нижний колонтитул Знак"/>
    <w:link w:val="721"/>
    <w:uiPriority w:val="99"/>
    <w:rPr>
      <w:rFonts w:ascii="Times New Roman" w:hAnsi="Times New Roman" w:eastAsia="Times New Roman"/>
      <w:sz w:val="24"/>
      <w:szCs w:val="24"/>
    </w:rPr>
  </w:style>
  <w:style w:type="character" w:styleId="875">
    <w:name w:val="annotation reference"/>
    <w:uiPriority w:val="99"/>
    <w:semiHidden/>
    <w:unhideWhenUsed/>
    <w:rPr>
      <w:sz w:val="16"/>
      <w:szCs w:val="16"/>
    </w:rPr>
  </w:style>
  <w:style w:type="paragraph" w:styleId="876">
    <w:name w:val="annotation text"/>
    <w:basedOn w:val="687"/>
    <w:link w:val="877"/>
    <w:uiPriority w:val="99"/>
    <w:semiHidden/>
    <w:unhideWhenUsed/>
    <w:rPr>
      <w:sz w:val="20"/>
      <w:szCs w:val="20"/>
      <w:lang w:val="en-US" w:eastAsia="en-US"/>
    </w:rPr>
  </w:style>
  <w:style w:type="character" w:styleId="877" w:customStyle="1">
    <w:name w:val="Текст примечания Знак"/>
    <w:link w:val="876"/>
    <w:uiPriority w:val="99"/>
    <w:semiHidden/>
    <w:rPr>
      <w:rFonts w:ascii="Times New Roman" w:hAnsi="Times New Roman" w:eastAsia="Times New Roman"/>
    </w:rPr>
  </w:style>
  <w:style w:type="paragraph" w:styleId="878">
    <w:name w:val="annotation subject"/>
    <w:basedOn w:val="876"/>
    <w:next w:val="876"/>
    <w:link w:val="879"/>
    <w:uiPriority w:val="99"/>
    <w:semiHidden/>
    <w:unhideWhenUsed/>
    <w:rPr>
      <w:b/>
      <w:bCs/>
    </w:rPr>
  </w:style>
  <w:style w:type="character" w:styleId="879" w:customStyle="1">
    <w:name w:val="Тема примечания Знак"/>
    <w:link w:val="878"/>
    <w:uiPriority w:val="99"/>
    <w:semiHidden/>
    <w:rPr>
      <w:rFonts w:ascii="Times New Roman" w:hAnsi="Times New Roman" w:eastAsia="Times New Roman"/>
      <w:b/>
      <w:bCs/>
    </w:rPr>
  </w:style>
  <w:style w:type="paragraph" w:styleId="880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81">
    <w:name w:val="Revision"/>
    <w:hidden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8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E6F694A679284192B6CD3FA1304983448C8C8AA57255F295CBC44132C0DE45CD0B79C77CFE370CEB86EE42B724D5C721C488A2243BDBE6999015359DPFg0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Турнаева Екатерина Вадимовна</dc:creator>
  <cp:revision>59</cp:revision>
  <dcterms:created xsi:type="dcterms:W3CDTF">2023-04-17T03:42:00Z</dcterms:created>
  <dcterms:modified xsi:type="dcterms:W3CDTF">2024-04-05T07:14:39Z</dcterms:modified>
  <cp:version>917504</cp:version>
</cp:coreProperties>
</file>