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90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83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pStyle w:val="880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изменений в постановление Правительства Новосибирской области от 01.04.2015 № 126-п» (далее – проект постановления) разработан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Закон Новосибирской области от 21.12.2023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413-ОЗ «Об областном бюджете Новосибирской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мках включения средств на расширение мер поддержки повышения производительности труда на предприятиях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Проектом постановления дополняются показатели, необходимые для достижения результатов предоставления субсидий, предоставляемых в соответствии с </w:t>
      </w:r>
      <w:r>
        <w:rPr>
          <w:sz w:val="28"/>
          <w:szCs w:val="28"/>
          <w:highlight w:val="none"/>
        </w:rPr>
        <w:t xml:space="preserve">Порядками </w:t>
      </w:r>
      <w:r>
        <w:rPr>
          <w:sz w:val="28"/>
          <w:szCs w:val="28"/>
          <w:highlight w:val="none"/>
        </w:rPr>
        <w:t xml:space="preserve">предоставления субсидии из областного бюджета Новосибирской области на финансовое обеспечение деятельности и на </w:t>
      </w:r>
      <w:r>
        <w:rPr>
          <w:sz w:val="28"/>
          <w:szCs w:val="28"/>
          <w:highlight w:val="none"/>
        </w:rPr>
        <w:t xml:space="preserve">возмещение затрат, связанных с деятельностью </w:t>
      </w:r>
      <w:r>
        <w:rPr>
          <w:sz w:val="28"/>
          <w:szCs w:val="28"/>
          <w:highlight w:val="none"/>
        </w:rPr>
        <w:t xml:space="preserve">Регионального центра компетенций в сфере производительности труда </w:t>
      </w:r>
      <w:r>
        <w:rPr>
          <w:sz w:val="28"/>
          <w:szCs w:val="28"/>
          <w:highlight w:val="none"/>
        </w:rPr>
        <w:t xml:space="preserve">(приложения № 19, 20) с учетом показателей, содержащихся в паспорте регионального проекта «Адресная поддержка производительности труда на предприятиях (в редакции от</w:t>
      </w:r>
      <w:r>
        <w:rPr>
          <w:sz w:val="28"/>
          <w:szCs w:val="28"/>
          <w:highlight w:val="none"/>
        </w:rPr>
        <w:t xml:space="preserve"> 22.08.2024).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проект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 постановления </w:t>
      </w:r>
      <w:r>
        <w:rPr>
          <w:sz w:val="28"/>
          <w:szCs w:val="28"/>
          <w:highlight w:val="none"/>
        </w:rPr>
        <w:t xml:space="preserve">вносятся изменения в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на организацию и проведение Форума «Повышение производительности труда»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актуализации правового акта, в соответствии с которым проводится мониторинг </w:t>
      </w:r>
      <w:r>
        <w:rPr>
          <w:rFonts w:ascii="Times New Roman" w:hAnsi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white"/>
        </w:rPr>
        <w:t xml:space="preserve">остижения результатов предоставления субсиди</w:t>
      </w:r>
      <w:r>
        <w:rPr>
          <w:sz w:val="28"/>
          <w:szCs w:val="28"/>
        </w:rPr>
        <w:t xml:space="preserve">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spacing w:line="24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</w:t>
      </w:r>
      <w:r>
        <w:rPr>
          <w:sz w:val="28"/>
          <w:szCs w:val="28"/>
        </w:rPr>
        <w:t xml:space="preserve"> воздействия,</w:t>
      </w:r>
      <w:r>
        <w:rPr>
          <w:sz w:val="28"/>
          <w:szCs w:val="28"/>
        </w:rPr>
        <w:t xml:space="preserve"> поскольку не устанавливает</w:t>
      </w:r>
      <w:r>
        <w:rPr>
          <w:spacing w:val="-2"/>
          <w:sz w:val="28"/>
          <w:szCs w:val="28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  <w:sz w:val="28"/>
          <w:szCs w:val="28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  <w:sz w:val="28"/>
          <w:szCs w:val="28"/>
        </w:rPr>
        <w:t xml:space="preserve"> деятельности.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В.Б.Шовтак</w:t>
      </w:r>
      <w:r>
        <w:rPr>
          <w:sz w:val="28"/>
          <w:szCs w:val="28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710" w:right="567" w:bottom="0" w:left="1418" w:header="709" w:footer="25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</w:rPr>
    </w:pPr>
    <w:r>
      <w:rPr>
        <w:sz w:val="20"/>
        <w:szCs w:val="20"/>
      </w:rPr>
      <w:t xml:space="preserve">Вишнякова Е.А.</w:t>
    </w:r>
    <w:r>
      <w:rPr>
        <w:sz w:val="22"/>
      </w:rPr>
    </w:r>
    <w:r>
      <w:rPr>
        <w:sz w:val="22"/>
      </w:rPr>
    </w:r>
  </w:p>
  <w:p>
    <w:pPr>
      <w:jc w:val="both"/>
      <w:shd w:val="clear" w:color="auto" w:fill="ffffff"/>
      <w:tabs>
        <w:tab w:val="left" w:pos="-6663" w:leader="none"/>
      </w:tabs>
      <w:rPr>
        <w:sz w:val="22"/>
      </w:rPr>
    </w:pPr>
    <w:r>
      <w:rPr>
        <w:sz w:val="20"/>
        <w:szCs w:val="20"/>
      </w:rPr>
      <w:t xml:space="preserve">238-67-55</w:t>
    </w:r>
    <w:r>
      <w:rPr>
        <w:sz w:val="22"/>
      </w:rPr>
    </w:r>
    <w:r>
      <w:rPr>
        <w:sz w:val="22"/>
      </w:rPr>
    </w:r>
  </w:p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rPr>
      <w:sz w:val="24"/>
      <w:szCs w:val="24"/>
      <w:lang w:eastAsia="ru-RU"/>
    </w:rPr>
  </w:style>
  <w:style w:type="paragraph" w:styleId="683">
    <w:name w:val="Heading 1"/>
    <w:basedOn w:val="682"/>
    <w:next w:val="682"/>
    <w:link w:val="878"/>
    <w:qFormat/>
    <w:pPr>
      <w:jc w:val="center"/>
      <w:keepNext/>
      <w:outlineLvl w:val="0"/>
    </w:pPr>
    <w:rPr>
      <w:sz w:val="28"/>
    </w:rPr>
  </w:style>
  <w:style w:type="paragraph" w:styleId="684">
    <w:name w:val="Heading 2"/>
    <w:basedOn w:val="682"/>
    <w:next w:val="682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next w:val="682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8">
    <w:name w:val="Heading 6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2 Char"/>
    <w:basedOn w:val="692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2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2"/>
    <w:uiPriority w:val="10"/>
    <w:rPr>
      <w:sz w:val="48"/>
      <w:szCs w:val="48"/>
    </w:rPr>
  </w:style>
  <w:style w:type="character" w:styleId="704" w:customStyle="1">
    <w:name w:val="Subtitle Char"/>
    <w:basedOn w:val="692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84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2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2"/>
    <w:next w:val="682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link w:val="720"/>
    <w:uiPriority w:val="10"/>
    <w:rPr>
      <w:sz w:val="48"/>
      <w:szCs w:val="48"/>
    </w:rPr>
  </w:style>
  <w:style w:type="paragraph" w:styleId="722">
    <w:name w:val="Subtitle"/>
    <w:basedOn w:val="682"/>
    <w:next w:val="682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82"/>
    <w:next w:val="682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2"/>
    <w:next w:val="682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82"/>
    <w:link w:val="888"/>
    <w:pPr>
      <w:tabs>
        <w:tab w:val="center" w:pos="4677" w:leader="none"/>
        <w:tab w:val="right" w:pos="9355" w:leader="none"/>
      </w:tabs>
    </w:pPr>
  </w:style>
  <w:style w:type="character" w:styleId="729" w:customStyle="1">
    <w:name w:val="Header Char"/>
    <w:uiPriority w:val="99"/>
  </w:style>
  <w:style w:type="paragraph" w:styleId="730">
    <w:name w:val="Footer"/>
    <w:basedOn w:val="682"/>
    <w:link w:val="889"/>
    <w:pPr>
      <w:tabs>
        <w:tab w:val="center" w:pos="4677" w:leader="none"/>
        <w:tab w:val="right" w:pos="9355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693"/>
    <w:tblPr/>
  </w:style>
  <w:style w:type="table" w:styleId="73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682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682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682"/>
    <w:next w:val="682"/>
    <w:uiPriority w:val="39"/>
    <w:unhideWhenUsed/>
    <w:pPr>
      <w:spacing w:after="57"/>
    </w:pPr>
  </w:style>
  <w:style w:type="paragraph" w:styleId="868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9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0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1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2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3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4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5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2"/>
    <w:next w:val="682"/>
    <w:uiPriority w:val="99"/>
    <w:unhideWhenUsed/>
  </w:style>
  <w:style w:type="character" w:styleId="878" w:customStyle="1">
    <w:name w:val="Заголовок 1 Знак"/>
    <w:link w:val="683"/>
    <w:rPr>
      <w:sz w:val="28"/>
      <w:szCs w:val="24"/>
      <w:lang w:val="ru-RU" w:eastAsia="ru-RU" w:bidi="ar-SA"/>
    </w:rPr>
  </w:style>
  <w:style w:type="paragraph" w:styleId="879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80" w:customStyle="1">
    <w:name w:val="ConsPlusNormal"/>
    <w:rPr>
      <w:sz w:val="28"/>
      <w:szCs w:val="28"/>
      <w:lang w:eastAsia="ru-RU"/>
    </w:rPr>
  </w:style>
  <w:style w:type="character" w:styleId="881">
    <w:name w:val="annotation reference"/>
    <w:rPr>
      <w:sz w:val="16"/>
      <w:szCs w:val="16"/>
    </w:rPr>
  </w:style>
  <w:style w:type="paragraph" w:styleId="882">
    <w:name w:val="annotation text"/>
    <w:basedOn w:val="682"/>
    <w:link w:val="883"/>
    <w:rPr>
      <w:sz w:val="20"/>
      <w:szCs w:val="20"/>
    </w:rPr>
  </w:style>
  <w:style w:type="character" w:styleId="883" w:customStyle="1">
    <w:name w:val="Текст примечания Знак"/>
    <w:basedOn w:val="692"/>
    <w:link w:val="882"/>
  </w:style>
  <w:style w:type="paragraph" w:styleId="884">
    <w:name w:val="annotation subject"/>
    <w:basedOn w:val="882"/>
    <w:next w:val="882"/>
    <w:link w:val="885"/>
    <w:rPr>
      <w:b/>
      <w:bCs/>
    </w:rPr>
  </w:style>
  <w:style w:type="character" w:styleId="885" w:customStyle="1">
    <w:name w:val="Тема примечания Знак"/>
    <w:link w:val="884"/>
    <w:rPr>
      <w:b/>
      <w:bCs/>
    </w:rPr>
  </w:style>
  <w:style w:type="paragraph" w:styleId="886">
    <w:name w:val="Balloon Text"/>
    <w:basedOn w:val="682"/>
    <w:link w:val="887"/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link w:val="886"/>
    <w:rPr>
      <w:rFonts w:ascii="Tahoma" w:hAnsi="Tahoma" w:cs="Tahoma"/>
      <w:sz w:val="16"/>
      <w:szCs w:val="16"/>
    </w:rPr>
  </w:style>
  <w:style w:type="character" w:styleId="888" w:customStyle="1">
    <w:name w:val="Верхний колонтитул Знак"/>
    <w:link w:val="728"/>
    <w:rPr>
      <w:sz w:val="24"/>
      <w:szCs w:val="24"/>
    </w:rPr>
  </w:style>
  <w:style w:type="character" w:styleId="889" w:customStyle="1">
    <w:name w:val="Нижний колонтитул Знак"/>
    <w:link w:val="730"/>
    <w:rPr>
      <w:sz w:val="24"/>
      <w:szCs w:val="24"/>
    </w:rPr>
  </w:style>
  <w:style w:type="paragraph" w:styleId="890">
    <w:name w:val="Body Text 3"/>
    <w:basedOn w:val="682"/>
    <w:link w:val="891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91" w:customStyle="1">
    <w:name w:val="Основной текст 3 Знак"/>
    <w:link w:val="890"/>
    <w:rPr>
      <w:rFonts w:eastAsia="Calibri"/>
      <w:b/>
      <w:bCs/>
      <w:sz w:val="28"/>
      <w:szCs w:val="24"/>
      <w:shd w:val="clear" w:color="auto" w:fill="ffffff"/>
    </w:rPr>
  </w:style>
  <w:style w:type="paragraph" w:styleId="892" w:customStyle="1">
    <w:name w:val="Основной текст1"/>
    <w:basedOn w:val="869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17</cp:revision>
  <dcterms:created xsi:type="dcterms:W3CDTF">2024-02-29T09:24:00Z</dcterms:created>
  <dcterms:modified xsi:type="dcterms:W3CDTF">2024-08-30T02:30:38Z</dcterms:modified>
  <cp:version>1048576</cp:version>
</cp:coreProperties>
</file>