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C9" w:rsidRDefault="00812517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271C9" w:rsidRDefault="0082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271C9" w:rsidRDefault="0082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«____» _____________ </w:t>
      </w:r>
      <w:r>
        <w:rPr>
          <w:rFonts w:ascii="Times New Roman" w:hAnsi="Times New Roman" w:cs="Times New Roman"/>
          <w:sz w:val="28"/>
          <w:szCs w:val="28"/>
        </w:rPr>
        <w:t>2023 г.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8271C9" w:rsidRDefault="00812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8271C9" w:rsidRDefault="00827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1C9" w:rsidRDefault="008271C9">
      <w:pPr>
        <w:pStyle w:val="Default"/>
      </w:pPr>
    </w:p>
    <w:p w:rsidR="008271C9" w:rsidRDefault="0081251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форм заявлений, используемых в рамках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услуги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271C9" w:rsidRDefault="008271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71C9" w:rsidRDefault="0081251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статьей 2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</w:r>
      <w:r w:rsidRPr="00060BB4">
        <w:rPr>
          <w:rFonts w:ascii="Times New Roman" w:hAnsi="Times New Roman" w:cs="Times New Roman"/>
          <w:sz w:val="28"/>
          <w:szCs w:val="28"/>
          <w:lang w:eastAsia="ru-RU"/>
        </w:rPr>
        <w:t xml:space="preserve">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18.10.2010 </w:t>
      </w:r>
      <w:r w:rsidR="00060B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60BB4">
        <w:rPr>
          <w:rFonts w:ascii="Times New Roman" w:hAnsi="Times New Roman" w:cs="Times New Roman"/>
          <w:sz w:val="28"/>
          <w:szCs w:val="28"/>
          <w:lang w:eastAsia="ru-RU"/>
        </w:rPr>
        <w:t>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в целях реализации постановления Правительства Новосибирской области от 29.02.2016</w:t>
      </w:r>
      <w:r w:rsidR="00060B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BB4">
        <w:rPr>
          <w:rFonts w:ascii="Times New Roman" w:hAnsi="Times New Roman" w:cs="Times New Roman"/>
          <w:sz w:val="28"/>
          <w:szCs w:val="28"/>
          <w:lang w:eastAsia="ru-RU"/>
        </w:rPr>
        <w:t xml:space="preserve">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271C9" w:rsidRDefault="00812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ю:</w:t>
      </w:r>
    </w:p>
    <w:p w:rsidR="008271C9" w:rsidRDefault="0081251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формы заявлени</w:t>
      </w:r>
      <w:r w:rsidR="00060B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й, используемые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8271C9" w:rsidRDefault="0081251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форма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271C9" w:rsidRDefault="0081251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заявления об исправлении допущенных ошибок и (или) опечаток в выданных в результате предоставления государственной услуги документах.</w:t>
      </w:r>
    </w:p>
    <w:p w:rsidR="008271C9" w:rsidRDefault="0081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информационного обеспечения управления сопровождения строительства (Ибрагимов Г.Г.) обеспечить размещение настоящего приказа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министерства строительства Новосибирской области в информационно-телекоммуникационной сети «Интернет».</w:t>
      </w:r>
    </w:p>
    <w:p w:rsidR="008271C9" w:rsidRDefault="00812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Фаткина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И.Ю.</w:t>
      </w:r>
    </w:p>
    <w:p w:rsidR="008271C9" w:rsidRDefault="00812517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Настоящий приказ вступает в силу с момента утверждения административного регламента по предоставлению органом государственной власти субъекта Российской Федерации государственной услуги в сфере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перераспределенных полномочий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 в электронном машиночитаемом виде.</w:t>
      </w:r>
    </w:p>
    <w:p w:rsidR="008271C9" w:rsidRDefault="00827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C9" w:rsidRDefault="00827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C9" w:rsidRDefault="008271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C9" w:rsidRDefault="0081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А.В. Колмаков</w:t>
      </w:r>
    </w:p>
    <w:p w:rsidR="008271C9" w:rsidRDefault="00827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71C9" w:rsidRDefault="00827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BB4" w:rsidRDefault="00060B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71C9" w:rsidRDefault="00812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Рыбакова В.Л.</w:t>
      </w:r>
    </w:p>
    <w:p w:rsidR="008271C9" w:rsidRDefault="00812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228-65-47</w:t>
      </w:r>
    </w:p>
    <w:p w:rsidR="00F9572A" w:rsidRDefault="00812517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 w:clear="all"/>
      </w:r>
      <w:r w:rsidR="00F9572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строительства Новосибирской области</w:t>
      </w:r>
    </w:p>
    <w:p w:rsidR="00F9572A" w:rsidRPr="008C073B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B2">
        <w:rPr>
          <w:rFonts w:ascii="Times New Roman" w:hAnsi="Times New Roman" w:cs="Times New Roman"/>
          <w:sz w:val="28"/>
          <w:szCs w:val="28"/>
        </w:rPr>
        <w:t>от ___________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336B2">
        <w:rPr>
          <w:rFonts w:ascii="Times New Roman" w:hAnsi="Times New Roman" w:cs="Times New Roman"/>
          <w:sz w:val="28"/>
          <w:szCs w:val="28"/>
        </w:rPr>
        <w:t>________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2"/>
          <w:szCs w:val="22"/>
        </w:rPr>
      </w:pPr>
    </w:p>
    <w:p w:rsidR="00F9572A" w:rsidRDefault="00F9572A" w:rsidP="00F9572A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2"/>
          <w:szCs w:val="22"/>
        </w:rPr>
      </w:pPr>
    </w:p>
    <w:p w:rsidR="00F9572A" w:rsidRDefault="00F9572A" w:rsidP="00F9572A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2"/>
          <w:szCs w:val="22"/>
        </w:rPr>
      </w:pP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</w:t>
      </w: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или </w:t>
      </w: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2"/>
          <w:szCs w:val="22"/>
        </w:rPr>
      </w:pP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комиссию по подготовке проектов правил землепользования и застройки </w:t>
      </w:r>
      <w:r>
        <w:rPr>
          <w:rFonts w:ascii="Times New Roman" w:hAnsi="Times New Roman"/>
          <w:sz w:val="22"/>
          <w:szCs w:val="22"/>
        </w:rPr>
        <w:t>поселений, входящих в состав Новосибирской агломерации Новосибирской области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9572A" w:rsidRDefault="00F9572A" w:rsidP="00F9572A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(для заявителя юридического лица – полное наименование организации, ОГРН, ИНН, юридический адрес, почтовый адрес, номер контактного 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>
        <w:rPr>
          <w:rFonts w:ascii="Times New Roman" w:eastAsiaTheme="minorEastAsia" w:hAnsi="Times New Roman"/>
          <w:sz w:val="20"/>
          <w:lang w:eastAsia="ru-RU"/>
        </w:rPr>
        <w:t>;</w:t>
      </w:r>
    </w:p>
    <w:p w:rsidR="00F9572A" w:rsidRDefault="00F9572A" w:rsidP="00F9572A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для заявителя физического лица - фамилия, имя,</w:t>
      </w:r>
    </w:p>
    <w:p w:rsidR="00F9572A" w:rsidRDefault="00F9572A" w:rsidP="00F9572A">
      <w:pPr>
        <w:widowControl w:val="0"/>
        <w:ind w:left="5670"/>
        <w:rPr>
          <w:rFonts w:eastAsiaTheme="minorEastAsia"/>
        </w:rPr>
      </w:pPr>
      <w:r>
        <w:rPr>
          <w:rFonts w:ascii="Times New Roman" w:eastAsiaTheme="minorEastAsia" w:hAnsi="Times New Roman"/>
          <w:sz w:val="20"/>
          <w:lang w:eastAsia="ru-RU"/>
        </w:rPr>
        <w:t xml:space="preserve">отчество (последнее - при наличии), паспортные данные, регистрация по месту жительства, адрес фактического </w:t>
      </w:r>
      <w:r>
        <w:rPr>
          <w:rFonts w:ascii="Times New Roman" w:eastAsiaTheme="minorEastAsia" w:hAnsi="Times New Roman"/>
        </w:rPr>
        <w:t xml:space="preserve">проживания, </w:t>
      </w:r>
      <w:r>
        <w:rPr>
          <w:rFonts w:ascii="Times New Roman" w:hAnsi="Times New Roman"/>
          <w:sz w:val="20"/>
          <w:szCs w:val="20"/>
        </w:rPr>
        <w:t xml:space="preserve">номер контактного </w:t>
      </w:r>
      <w:r>
        <w:rPr>
          <w:rFonts w:ascii="Times New Roman" w:eastAsiaTheme="minorEastAsia" w:hAnsi="Times New Roman"/>
        </w:rPr>
        <w:t>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>
        <w:rPr>
          <w:rStyle w:val="ac"/>
          <w:rFonts w:ascii="Times New Roman" w:hAnsi="Times New Roman"/>
          <w:sz w:val="20"/>
          <w:szCs w:val="20"/>
        </w:rPr>
        <w:footnoteReference w:id="1"/>
      </w:r>
    </w:p>
    <w:p w:rsidR="00F9572A" w:rsidRDefault="00F9572A" w:rsidP="00F9572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572A" w:rsidRDefault="00F9572A" w:rsidP="00F9572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9572A" w:rsidRDefault="00F9572A" w:rsidP="00F957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72A" w:rsidRPr="008C073B" w:rsidRDefault="00F9572A" w:rsidP="00F957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(просим) предоставить разрешение на условно разрешенный вид использования земельного участка или объекта капитального строительства: </w:t>
      </w: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(указывается условно разрешенный вид использования земельного участка </w:t>
      </w:r>
      <w:r w:rsidRPr="004336B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объекта капитального строительства в соответствии с правилами землепользования и застройки муниципального образования)</w:t>
      </w:r>
    </w:p>
    <w:p w:rsidR="00F9572A" w:rsidRDefault="00F9572A" w:rsidP="00F9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8C073B">
        <w:rPr>
          <w:rFonts w:ascii="Times New Roman" w:hAnsi="Times New Roman" w:cs="Times New Roman"/>
          <w:u w:val="single"/>
        </w:rPr>
        <w:t xml:space="preserve"> </w:t>
      </w: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кадастровый номер и площадь земельного участка или объекта капитального строительства, категория и вид разрешенного использования земельного участка, адрес (местоположение) согласно сведениям Единого государственного реестра недвижимости)</w:t>
      </w:r>
    </w:p>
    <w:p w:rsidR="00F9572A" w:rsidRDefault="00F9572A" w:rsidP="00F957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Планируемая цель использования земельного участка или объекта капитального строительства:</w:t>
      </w:r>
    </w:p>
    <w:p w:rsidR="00F9572A" w:rsidRDefault="00F9572A" w:rsidP="00F957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для каких целей запрашивается условно разрешенный вид использования (описание характеристик существующих и намечаемых построек: общая площадь, этажность, открытые пространства, существующие и планируемые места парковки автомобилей и т.д.) 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определенные техническими регламентами)</w:t>
      </w:r>
    </w:p>
    <w:p w:rsidR="00F9572A" w:rsidRDefault="00F9572A" w:rsidP="00F957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72A" w:rsidRDefault="00F9572A" w:rsidP="00F957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72A" w:rsidRPr="004336B2" w:rsidRDefault="00F9572A" w:rsidP="00F957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572A" w:rsidRPr="004336B2" w:rsidRDefault="00F9572A" w:rsidP="00F957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F9572A" w:rsidRPr="004336B2" w:rsidRDefault="00F9572A" w:rsidP="00F957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572A" w:rsidRPr="004336B2" w:rsidRDefault="00F9572A" w:rsidP="00F957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36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572A" w:rsidRDefault="00F9572A" w:rsidP="00F9572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услуги (указывается только один из способов)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72A" w:rsidRDefault="00F9572A" w:rsidP="00F9572A">
      <w:pPr>
        <w:pStyle w:val="ConsPlusNonformat"/>
        <w:numPr>
          <w:ilvl w:val="0"/>
          <w:numId w:val="7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Органе власти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72A" w:rsidRDefault="00F9572A" w:rsidP="00F9572A">
      <w:pPr>
        <w:pStyle w:val="ConsPlusNonformat"/>
        <w:numPr>
          <w:ilvl w:val="0"/>
          <w:numId w:val="7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4336B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72A" w:rsidRDefault="00F9572A" w:rsidP="00F9572A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(адрес электронной почты)</w:t>
      </w:r>
    </w:p>
    <w:p w:rsidR="00F9572A" w:rsidRDefault="00F9572A" w:rsidP="00F9572A">
      <w:pPr>
        <w:pStyle w:val="ConsPlusNonformat"/>
        <w:numPr>
          <w:ilvl w:val="0"/>
          <w:numId w:val="7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36B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72A" w:rsidRDefault="00F9572A" w:rsidP="00F9572A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(почтовый адрес, индекс)</w:t>
      </w:r>
    </w:p>
    <w:p w:rsidR="00F9572A" w:rsidRDefault="00F9572A" w:rsidP="006A2253">
      <w:pPr>
        <w:widowControl w:val="0"/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</w:p>
    <w:p w:rsidR="00F9572A" w:rsidRDefault="00F9572A" w:rsidP="006A2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9572A" w:rsidRDefault="00F9572A" w:rsidP="00F9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_______________                  _______________________</w:t>
      </w:r>
    </w:p>
    <w:p w:rsidR="00F9572A" w:rsidRDefault="00F9572A" w:rsidP="00F9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руководителя организации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подпись, печать)                                   (инициалы, фамилия)</w:t>
      </w:r>
    </w:p>
    <w:p w:rsidR="00F9572A" w:rsidRDefault="00F9572A" w:rsidP="00F9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(для юридического лица))</w:t>
      </w:r>
      <w:r>
        <w:rPr>
          <w:rStyle w:val="ac"/>
          <w:rFonts w:ascii="Times New Roman" w:hAnsi="Times New Roman" w:cs="Times New Roman"/>
        </w:rPr>
        <w:footnoteReference w:id="7"/>
      </w:r>
    </w:p>
    <w:p w:rsidR="00F9572A" w:rsidRDefault="00F9572A" w:rsidP="00F9572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</w:rPr>
        <w:t xml:space="preserve"> </w:t>
      </w:r>
    </w:p>
    <w:p w:rsidR="00F9572A" w:rsidRDefault="00F9572A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строительства Новосибирской области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3091B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3091B">
        <w:rPr>
          <w:rFonts w:ascii="Times New Roman" w:hAnsi="Times New Roman" w:cs="Times New Roman"/>
          <w:sz w:val="28"/>
          <w:szCs w:val="28"/>
        </w:rPr>
        <w:t>________</w:t>
      </w:r>
    </w:p>
    <w:p w:rsidR="00F9572A" w:rsidRDefault="00F9572A" w:rsidP="006611D8">
      <w:pPr>
        <w:spacing w:after="0" w:line="259" w:lineRule="auto"/>
        <w:jc w:val="center"/>
        <w:rPr>
          <w:rFonts w:ascii="Times New Roman" w:hAnsi="Times New Roman"/>
        </w:rPr>
      </w:pPr>
    </w:p>
    <w:p w:rsidR="00F9572A" w:rsidRDefault="00F9572A" w:rsidP="006611D8">
      <w:pPr>
        <w:spacing w:after="0" w:line="259" w:lineRule="auto"/>
        <w:jc w:val="center"/>
        <w:rPr>
          <w:rFonts w:ascii="Times New Roman" w:hAnsi="Times New Roman"/>
        </w:rPr>
      </w:pPr>
    </w:p>
    <w:p w:rsidR="00F9572A" w:rsidRDefault="00F9572A" w:rsidP="006611D8">
      <w:pPr>
        <w:spacing w:after="0" w:line="259" w:lineRule="auto"/>
        <w:jc w:val="center"/>
        <w:rPr>
          <w:rFonts w:ascii="Times New Roman" w:hAnsi="Times New Roman"/>
        </w:rPr>
      </w:pPr>
    </w:p>
    <w:p w:rsidR="00F9572A" w:rsidRPr="008120F0" w:rsidRDefault="00F9572A" w:rsidP="00F95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0F0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9572A" w:rsidRPr="008120F0" w:rsidRDefault="00F9572A" w:rsidP="00F95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20F0">
        <w:rPr>
          <w:rFonts w:ascii="Times New Roman" w:hAnsi="Times New Roman" w:cs="Times New Roman"/>
          <w:sz w:val="28"/>
          <w:szCs w:val="28"/>
        </w:rPr>
        <w:t xml:space="preserve">об </w:t>
      </w:r>
      <w:r w:rsidRPr="008120F0">
        <w:rPr>
          <w:rFonts w:ascii="Times New Roman" w:hAnsi="Times New Roman" w:cs="Times New Roman"/>
          <w:sz w:val="28"/>
          <w:szCs w:val="28"/>
          <w:shd w:val="clear" w:color="auto" w:fill="FAFAFA"/>
        </w:rPr>
        <w:t>исправлении допущенных ошибок и (или) опечаток в выданных в результате предоставления государственной услуги документах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2"/>
          <w:szCs w:val="22"/>
        </w:rPr>
      </w:pP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комиссию по подготовке проектов правил землепользования и застройки </w:t>
      </w:r>
      <w:r>
        <w:rPr>
          <w:rFonts w:ascii="Times New Roman" w:hAnsi="Times New Roman"/>
          <w:sz w:val="22"/>
          <w:szCs w:val="22"/>
        </w:rPr>
        <w:t>поселений, входящих в состав Новосибирской агломерации Новосибирской области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</w:t>
      </w:r>
    </w:p>
    <w:p w:rsidR="00F9572A" w:rsidRDefault="00F9572A" w:rsidP="00F9572A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9572A" w:rsidRDefault="00F9572A" w:rsidP="00F9572A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(для заявителя юридического лица – полное наименование организации, ОГРН, ИНН, юридический адрес, почтовый адрес, номер контактного 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>
        <w:rPr>
          <w:rFonts w:ascii="Times New Roman" w:eastAsiaTheme="minorEastAsia" w:hAnsi="Times New Roman"/>
          <w:sz w:val="20"/>
          <w:lang w:eastAsia="ru-RU"/>
        </w:rPr>
        <w:t>;</w:t>
      </w:r>
    </w:p>
    <w:p w:rsidR="00F9572A" w:rsidRDefault="00F9572A" w:rsidP="00F9572A">
      <w:pPr>
        <w:widowControl w:val="0"/>
        <w:ind w:left="5670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для заявителя физического лица - фамилия, имя,</w:t>
      </w:r>
    </w:p>
    <w:p w:rsidR="00F9572A" w:rsidRDefault="00F9572A" w:rsidP="00F9572A">
      <w:pPr>
        <w:widowControl w:val="0"/>
        <w:ind w:left="5670"/>
        <w:rPr>
          <w:rFonts w:eastAsiaTheme="minorEastAsia"/>
        </w:rPr>
      </w:pPr>
      <w:r>
        <w:rPr>
          <w:rFonts w:ascii="Times New Roman" w:eastAsiaTheme="minorEastAsia" w:hAnsi="Times New Roman"/>
          <w:sz w:val="20"/>
          <w:lang w:eastAsia="ru-RU"/>
        </w:rPr>
        <w:t xml:space="preserve">отчество (последнее - при наличии), паспортные данные, регистрация по месту жительства, адрес фактического </w:t>
      </w:r>
      <w:r>
        <w:rPr>
          <w:rFonts w:ascii="Times New Roman" w:eastAsiaTheme="minorEastAsia" w:hAnsi="Times New Roman"/>
        </w:rPr>
        <w:t xml:space="preserve">проживания, </w:t>
      </w:r>
      <w:r>
        <w:rPr>
          <w:rFonts w:ascii="Times New Roman" w:hAnsi="Times New Roman"/>
          <w:sz w:val="20"/>
          <w:szCs w:val="20"/>
        </w:rPr>
        <w:t xml:space="preserve">номер контактного </w:t>
      </w:r>
      <w:r>
        <w:rPr>
          <w:rFonts w:ascii="Times New Roman" w:eastAsiaTheme="minorEastAsia" w:hAnsi="Times New Roman"/>
        </w:rPr>
        <w:t>телефона,</w:t>
      </w:r>
      <w:r>
        <w:rPr>
          <w:rFonts w:ascii="Times New Roman" w:hAnsi="Times New Roman"/>
          <w:sz w:val="20"/>
          <w:szCs w:val="20"/>
        </w:rPr>
        <w:t xml:space="preserve"> адрес электронной почты (при наличии)</w:t>
      </w:r>
      <w:r>
        <w:rPr>
          <w:rStyle w:val="ac"/>
          <w:rFonts w:ascii="Times New Roman" w:hAnsi="Times New Roman"/>
          <w:sz w:val="20"/>
          <w:szCs w:val="20"/>
        </w:rPr>
        <w:footnoteReference w:id="8"/>
      </w:r>
    </w:p>
    <w:p w:rsidR="00F9572A" w:rsidRDefault="00F9572A" w:rsidP="00F9572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572A" w:rsidRDefault="00F9572A" w:rsidP="00F9572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572A" w:rsidRDefault="00F9572A" w:rsidP="00F95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9572A" w:rsidRDefault="00F9572A" w:rsidP="00F957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72A" w:rsidRDefault="00F9572A" w:rsidP="00F957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(просим) </w:t>
      </w:r>
      <w:r>
        <w:rPr>
          <w:rFonts w:ascii="Inter-Regular" w:hAnsi="Inter-Regular"/>
          <w:sz w:val="27"/>
          <w:szCs w:val="27"/>
          <w:shd w:val="clear" w:color="auto" w:fill="FAFAFA"/>
        </w:rPr>
        <w:t>исправить допущенные ошибки и (или) опечатки: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91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572A" w:rsidRDefault="00F9572A" w:rsidP="00F957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(указываются </w:t>
      </w:r>
      <w:r>
        <w:rPr>
          <w:rFonts w:ascii="Inter-Regular" w:hAnsi="Inter-Regular"/>
          <w:shd w:val="clear" w:color="auto" w:fill="FAFAFA"/>
        </w:rPr>
        <w:t>допущенные ошибки и (или) опечатки)</w:t>
      </w:r>
      <w:r>
        <w:rPr>
          <w:rFonts w:ascii="Times New Roman" w:hAnsi="Times New Roman" w:cs="Times New Roman"/>
        </w:rPr>
        <w:t xml:space="preserve"> </w:t>
      </w:r>
    </w:p>
    <w:p w:rsidR="00F9572A" w:rsidRDefault="00F9572A" w:rsidP="00F957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приказе от </w:t>
      </w:r>
      <w:r w:rsidRPr="0093091B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3091B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>о предоставлении/об отказе в предоставлении разрешения на условно разрешенный вид использования земельного участка или объекта капитального строительства в отношении</w:t>
      </w:r>
      <w:r w:rsidRPr="00930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proofErr w:type="gramStart"/>
      <w:r w:rsidRPr="0093091B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72A" w:rsidRDefault="00F9572A" w:rsidP="00F9572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(указывается кадастровый номер земельного </w:t>
      </w:r>
      <w:proofErr w:type="gramStart"/>
      <w:r>
        <w:rPr>
          <w:rFonts w:ascii="Times New Roman" w:hAnsi="Times New Roman" w:cs="Times New Roman"/>
        </w:rPr>
        <w:t>участка  или</w:t>
      </w:r>
      <w:proofErr w:type="gramEnd"/>
      <w:r>
        <w:rPr>
          <w:rFonts w:ascii="Times New Roman" w:hAnsi="Times New Roman" w:cs="Times New Roman"/>
        </w:rPr>
        <w:t xml:space="preserve"> объекта капитального строительства,</w:t>
      </w:r>
    </w:p>
    <w:p w:rsidR="00F9572A" w:rsidRDefault="00F9572A" w:rsidP="00F9572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в отношении которого запрашивалось разрешение на условно разрешенный </w:t>
      </w:r>
    </w:p>
    <w:p w:rsidR="00F9572A" w:rsidRDefault="00F9572A" w:rsidP="00F9572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вид использования)</w:t>
      </w:r>
    </w:p>
    <w:p w:rsidR="006611D8" w:rsidRDefault="006611D8" w:rsidP="00F9572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F9572A" w:rsidRDefault="00F9572A" w:rsidP="00F957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72A" w:rsidRPr="0093091B" w:rsidRDefault="00F9572A" w:rsidP="00F957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91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572A" w:rsidRPr="0093091B" w:rsidRDefault="00F9572A" w:rsidP="00F957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91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F9572A" w:rsidRPr="0093091B" w:rsidRDefault="00F9572A" w:rsidP="00F957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91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572A" w:rsidRPr="0093091B" w:rsidRDefault="00F9572A" w:rsidP="00F957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91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572A" w:rsidRDefault="00F9572A" w:rsidP="00F9572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услуги (указывается только один из способов)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72A" w:rsidRDefault="00F9572A" w:rsidP="00F9572A">
      <w:pPr>
        <w:pStyle w:val="ConsPlusNonformat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Органе власти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72A" w:rsidRDefault="00F9572A" w:rsidP="00F9572A">
      <w:pPr>
        <w:pStyle w:val="ConsPlusNonformat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F9572A" w:rsidRDefault="00F9572A" w:rsidP="00F9572A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(адрес электронной почты)</w:t>
      </w:r>
    </w:p>
    <w:p w:rsidR="00F9572A" w:rsidRDefault="00F9572A" w:rsidP="00F9572A">
      <w:pPr>
        <w:pStyle w:val="ConsPlusNonformat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: ____________________________.</w:t>
      </w:r>
    </w:p>
    <w:p w:rsidR="00F9572A" w:rsidRDefault="00F9572A" w:rsidP="00F9572A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(почтовый адрес, индекс)</w:t>
      </w:r>
    </w:p>
    <w:p w:rsidR="00F9572A" w:rsidRDefault="00F9572A" w:rsidP="006A2253">
      <w:pPr>
        <w:widowControl w:val="0"/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9572A" w:rsidRDefault="00F9572A" w:rsidP="006A22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72A" w:rsidRDefault="00F9572A" w:rsidP="00F95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_______________                  _______________________</w:t>
      </w:r>
    </w:p>
    <w:p w:rsidR="00F9572A" w:rsidRDefault="00F9572A" w:rsidP="00F9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руководителя организации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подпись, печать)                                   (инициалы, фамилия)</w:t>
      </w:r>
    </w:p>
    <w:p w:rsidR="00F9572A" w:rsidRDefault="00F9572A" w:rsidP="00F9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(для юридического лица))</w:t>
      </w:r>
      <w:r>
        <w:rPr>
          <w:rStyle w:val="ac"/>
          <w:rFonts w:ascii="Times New Roman" w:hAnsi="Times New Roman" w:cs="Times New Roman"/>
        </w:rPr>
        <w:footnoteReference w:id="14"/>
      </w:r>
    </w:p>
    <w:p w:rsidR="00F9572A" w:rsidRDefault="00F9572A" w:rsidP="00F9572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_______________________</w:t>
      </w:r>
    </w:p>
    <w:p w:rsidR="00F9572A" w:rsidRDefault="00F9572A" w:rsidP="00F957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(дата)</w:t>
      </w:r>
    </w:p>
    <w:p w:rsidR="00F9572A" w:rsidRDefault="00F9572A" w:rsidP="00F9572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F9572A" w:rsidRDefault="00F9572A" w:rsidP="00F9572A">
      <w:pPr>
        <w:pStyle w:val="ConsPlusNonformat"/>
        <w:jc w:val="right"/>
        <w:rPr>
          <w:rFonts w:ascii="Times New Roman" w:hAnsi="Times New Roman" w:cs="Times New Roman"/>
        </w:rPr>
      </w:pPr>
    </w:p>
    <w:p w:rsidR="008271C9" w:rsidRDefault="00F9572A" w:rsidP="00F9572A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sectPr w:rsidR="008271C9" w:rsidSect="00060BB4">
      <w:headerReference w:type="default" r:id="rId8"/>
      <w:pgSz w:w="11906" w:h="16838"/>
      <w:pgMar w:top="1134" w:right="567" w:bottom="1134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56" w:rsidRDefault="00280556">
      <w:pPr>
        <w:spacing w:after="0" w:line="240" w:lineRule="auto"/>
      </w:pPr>
      <w:r>
        <w:separator/>
      </w:r>
    </w:p>
  </w:endnote>
  <w:endnote w:type="continuationSeparator" w:id="0">
    <w:p w:rsidR="00280556" w:rsidRDefault="0028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56" w:rsidRDefault="00280556">
      <w:pPr>
        <w:spacing w:after="0" w:line="240" w:lineRule="auto"/>
      </w:pPr>
      <w:r>
        <w:separator/>
      </w:r>
    </w:p>
  </w:footnote>
  <w:footnote w:type="continuationSeparator" w:id="0">
    <w:p w:rsidR="00280556" w:rsidRDefault="00280556">
      <w:pPr>
        <w:spacing w:after="0" w:line="240" w:lineRule="auto"/>
      </w:pPr>
      <w:r>
        <w:continuationSeparator/>
      </w:r>
    </w:p>
  </w:footnote>
  <w:footnote w:id="1">
    <w:p w:rsidR="00F9572A" w:rsidRDefault="00F9572A" w:rsidP="00F9572A">
      <w:pPr>
        <w:pStyle w:val="aa"/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Заявление должно быть подано от всех правообладателей (заинтересованных лиц) земельного участка или объекта капитального строительства или к заявлению должно быть приложено согласие от всех правообладателей (заинтересованных лиц) земельного участка или объекта капитального строительства;</w:t>
      </w:r>
    </w:p>
  </w:footnote>
  <w:footnote w:id="2">
    <w:p w:rsidR="00F9572A" w:rsidRDefault="00F9572A" w:rsidP="00F9572A">
      <w:pPr>
        <w:pStyle w:val="aa"/>
      </w:pPr>
      <w:r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Перечень документов определяется в соответствии с признаками заявителя, определяемыми </w:t>
      </w:r>
      <w:r>
        <w:rPr>
          <w:rFonts w:ascii="Times New Roman" w:hAnsi="Times New Roman"/>
          <w:lang w:eastAsia="ru-RU"/>
        </w:rPr>
        <w:t>путем профилирования</w:t>
      </w:r>
      <w:r>
        <w:rPr>
          <w:rFonts w:ascii="Times New Roman" w:hAnsi="Times New Roman"/>
        </w:rPr>
        <w:t xml:space="preserve"> и вариантами предоставления государственной услуги, согласно утвержденному административному регламенту по предоставлению государственной услуги: </w:t>
      </w:r>
      <w:r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lang w:eastAsia="ru-RU"/>
        </w:rPr>
        <w:t>» в электронном машиночитаемом виде</w:t>
      </w:r>
      <w:r>
        <w:rPr>
          <w:rFonts w:ascii="Times New Roman" w:hAnsi="Times New Roman"/>
        </w:rPr>
        <w:t>.</w:t>
      </w:r>
    </w:p>
  </w:footnote>
  <w:footnote w:id="3">
    <w:p w:rsidR="00F9572A" w:rsidRDefault="00F9572A" w:rsidP="00F9572A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Style w:val="ac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Ставится галочка на против только одного из способов, каким заявитель желает получить результат предоставления услуги;</w:t>
      </w:r>
    </w:p>
  </w:footnote>
  <w:footnote w:id="4">
    <w:p w:rsidR="00F9572A" w:rsidRDefault="00F9572A" w:rsidP="00F9572A">
      <w:pPr>
        <w:pStyle w:val="aa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>В органе власти заявитель получает на руки уведомление о принятом решении и заверенную надлежащим образом копию приказа;</w:t>
      </w:r>
    </w:p>
  </w:footnote>
  <w:footnote w:id="5">
    <w:p w:rsidR="00F9572A" w:rsidRDefault="00F9572A" w:rsidP="00F9572A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На адрес электронной почты направляется уведомление о принятом решении и электронный приказ и (или) электронный образ приказа, подписанные усиленной квалифицированной электронной подписью;</w:t>
      </w:r>
    </w:p>
  </w:footnote>
  <w:footnote w:id="6">
    <w:p w:rsidR="00F9572A" w:rsidRDefault="00F9572A" w:rsidP="00F9572A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Почтовым отправлением по адресу заявителя направляется уведомление о принятом решении и заверенная надлежащим образом копия приказа;</w:t>
      </w:r>
    </w:p>
  </w:footnote>
  <w:footnote w:id="7">
    <w:p w:rsidR="00F9572A" w:rsidRPr="00E7611E" w:rsidRDefault="00F9572A" w:rsidP="00F9572A">
      <w:pPr>
        <w:pStyle w:val="aa"/>
        <w:rPr>
          <w:rFonts w:ascii="Times New Roman" w:hAnsi="Times New Roman"/>
        </w:rPr>
      </w:pPr>
      <w:r>
        <w:rPr>
          <w:rStyle w:val="ac"/>
        </w:rPr>
        <w:footnoteRef/>
      </w:r>
      <w:r>
        <w:rPr>
          <w:rFonts w:ascii="Times New Roman" w:hAnsi="Times New Roman"/>
        </w:rPr>
        <w:t xml:space="preserve"> Заполняется только в случае подачи заявления юридическим лицом.</w:t>
      </w:r>
    </w:p>
  </w:footnote>
  <w:footnote w:id="8">
    <w:p w:rsidR="00F9572A" w:rsidRDefault="00F9572A" w:rsidP="00F9572A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>Заявление должно быть подано от всех правообладателей (заинтересованных лиц) земельного участка или объекта капитального строительства или к заявлению должно быть приложено согласие от всех правообладателей (заинтересованных лиц) земельного участка или объекта капитального строительства;</w:t>
      </w:r>
    </w:p>
  </w:footnote>
  <w:footnote w:id="9">
    <w:p w:rsidR="00F9572A" w:rsidRDefault="00F9572A" w:rsidP="00F9572A">
      <w:pPr>
        <w:pStyle w:val="aa"/>
      </w:pPr>
      <w:r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Перечень документов определяется в соответствии с признаками заявителя, определяемыми </w:t>
      </w:r>
      <w:r>
        <w:rPr>
          <w:rFonts w:ascii="Times New Roman" w:hAnsi="Times New Roman"/>
          <w:lang w:eastAsia="ru-RU"/>
        </w:rPr>
        <w:t>путем профилирования</w:t>
      </w:r>
      <w:r>
        <w:rPr>
          <w:rFonts w:ascii="Times New Roman" w:hAnsi="Times New Roman"/>
        </w:rPr>
        <w:t xml:space="preserve"> и вариантами предоставления государственной услуги, согласно утвержденному административному регламенту по предоставлению государственной услуги: </w:t>
      </w:r>
      <w:r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lang w:eastAsia="ru-RU"/>
        </w:rPr>
        <w:t>» в электронном машиночитаемом виде</w:t>
      </w:r>
      <w:r>
        <w:rPr>
          <w:rFonts w:ascii="Times New Roman" w:hAnsi="Times New Roman"/>
        </w:rPr>
        <w:t>;</w:t>
      </w:r>
    </w:p>
  </w:footnote>
  <w:footnote w:id="10">
    <w:p w:rsidR="00F9572A" w:rsidRDefault="00F9572A" w:rsidP="00F9572A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Style w:val="ac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Ставится галочка на против только одного из способов, каким заявитель желает получить результат предоставления услуги;</w:t>
      </w:r>
    </w:p>
  </w:footnote>
  <w:footnote w:id="11">
    <w:p w:rsidR="00F9572A" w:rsidRDefault="00F9572A" w:rsidP="00F9572A">
      <w:pPr>
        <w:pStyle w:val="aa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>В органе власти заявитель получает на руки уведомление о принятом решении и заверенную надлежащим образом копию приказа;</w:t>
      </w:r>
    </w:p>
  </w:footnote>
  <w:footnote w:id="12">
    <w:p w:rsidR="00F9572A" w:rsidRDefault="00F9572A" w:rsidP="00F9572A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На адрес электронной почты направляется уведомление о принятом решении и электронный приказ и (или) электронный образ приказа, подписанные усиленной квалифицированной электронной подписью;</w:t>
      </w:r>
    </w:p>
  </w:footnote>
  <w:footnote w:id="13">
    <w:p w:rsidR="00F9572A" w:rsidRDefault="00F9572A" w:rsidP="00F9572A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Почтовым отправлением по адресу заявителя направляется уведомление о принятом решении и заверенная надлежащим образом копия приказа;</w:t>
      </w:r>
    </w:p>
  </w:footnote>
  <w:footnote w:id="14">
    <w:p w:rsidR="00F9572A" w:rsidRDefault="00F9572A" w:rsidP="00F9572A">
      <w:pPr>
        <w:pStyle w:val="aa"/>
      </w:pPr>
      <w:r>
        <w:rPr>
          <w:rStyle w:val="ac"/>
        </w:rPr>
        <w:footnoteRef/>
      </w:r>
      <w:r>
        <w:rPr>
          <w:rFonts w:ascii="Times New Roman" w:hAnsi="Times New Roman"/>
        </w:rPr>
        <w:t xml:space="preserve"> Заполняется только в случае подачи заявления юридическим лицом.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C9" w:rsidRDefault="008271C9">
    <w:pPr>
      <w:pStyle w:val="af6"/>
      <w:jc w:val="center"/>
      <w:rPr>
        <w:sz w:val="20"/>
        <w:szCs w:val="20"/>
      </w:rPr>
    </w:pPr>
  </w:p>
  <w:p w:rsidR="008271C9" w:rsidRDefault="008271C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E27"/>
    <w:multiLevelType w:val="hybridMultilevel"/>
    <w:tmpl w:val="D1F2B084"/>
    <w:lvl w:ilvl="0" w:tplc="5AC00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4E9302">
      <w:start w:val="1"/>
      <w:numFmt w:val="lowerLetter"/>
      <w:lvlText w:val="%2."/>
      <w:lvlJc w:val="left"/>
      <w:pPr>
        <w:ind w:left="1789" w:hanging="360"/>
      </w:pPr>
    </w:lvl>
    <w:lvl w:ilvl="2" w:tplc="3D623FD0">
      <w:start w:val="1"/>
      <w:numFmt w:val="lowerRoman"/>
      <w:lvlText w:val="%3."/>
      <w:lvlJc w:val="right"/>
      <w:pPr>
        <w:ind w:left="2509" w:hanging="180"/>
      </w:pPr>
    </w:lvl>
    <w:lvl w:ilvl="3" w:tplc="60866E40">
      <w:start w:val="1"/>
      <w:numFmt w:val="decimal"/>
      <w:lvlText w:val="%4."/>
      <w:lvlJc w:val="left"/>
      <w:pPr>
        <w:ind w:left="3229" w:hanging="360"/>
      </w:pPr>
    </w:lvl>
    <w:lvl w:ilvl="4" w:tplc="28ACC8B4">
      <w:start w:val="1"/>
      <w:numFmt w:val="lowerLetter"/>
      <w:lvlText w:val="%5."/>
      <w:lvlJc w:val="left"/>
      <w:pPr>
        <w:ind w:left="3949" w:hanging="360"/>
      </w:pPr>
    </w:lvl>
    <w:lvl w:ilvl="5" w:tplc="4C445208">
      <w:start w:val="1"/>
      <w:numFmt w:val="lowerRoman"/>
      <w:lvlText w:val="%6."/>
      <w:lvlJc w:val="right"/>
      <w:pPr>
        <w:ind w:left="4669" w:hanging="180"/>
      </w:pPr>
    </w:lvl>
    <w:lvl w:ilvl="6" w:tplc="7FFECE0E">
      <w:start w:val="1"/>
      <w:numFmt w:val="decimal"/>
      <w:lvlText w:val="%7."/>
      <w:lvlJc w:val="left"/>
      <w:pPr>
        <w:ind w:left="5389" w:hanging="360"/>
      </w:pPr>
    </w:lvl>
    <w:lvl w:ilvl="7" w:tplc="AC98D2B2">
      <w:start w:val="1"/>
      <w:numFmt w:val="lowerLetter"/>
      <w:lvlText w:val="%8."/>
      <w:lvlJc w:val="left"/>
      <w:pPr>
        <w:ind w:left="6109" w:hanging="360"/>
      </w:pPr>
    </w:lvl>
    <w:lvl w:ilvl="8" w:tplc="B50AE2F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A92D8B"/>
    <w:multiLevelType w:val="hybridMultilevel"/>
    <w:tmpl w:val="00E22B1E"/>
    <w:lvl w:ilvl="0" w:tplc="8FBA3C74">
      <w:start w:val="1"/>
      <w:numFmt w:val="bullet"/>
      <w:lvlText w:val="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15C8E534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9514B84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A163DB4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73449CE0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C0702AA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440F8CC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694014D8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E45419C0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B9D183D"/>
    <w:multiLevelType w:val="hybridMultilevel"/>
    <w:tmpl w:val="426A4420"/>
    <w:lvl w:ilvl="0" w:tplc="11A89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B681090">
      <w:start w:val="1"/>
      <w:numFmt w:val="lowerLetter"/>
      <w:lvlText w:val="%2."/>
      <w:lvlJc w:val="left"/>
      <w:pPr>
        <w:ind w:left="1789" w:hanging="360"/>
      </w:pPr>
    </w:lvl>
    <w:lvl w:ilvl="2" w:tplc="E3501BE0">
      <w:start w:val="1"/>
      <w:numFmt w:val="lowerRoman"/>
      <w:lvlText w:val="%3."/>
      <w:lvlJc w:val="right"/>
      <w:pPr>
        <w:ind w:left="2509" w:hanging="180"/>
      </w:pPr>
    </w:lvl>
    <w:lvl w:ilvl="3" w:tplc="DCDC86CC">
      <w:start w:val="1"/>
      <w:numFmt w:val="decimal"/>
      <w:lvlText w:val="%4."/>
      <w:lvlJc w:val="left"/>
      <w:pPr>
        <w:ind w:left="3229" w:hanging="360"/>
      </w:pPr>
    </w:lvl>
    <w:lvl w:ilvl="4" w:tplc="E3748220">
      <w:start w:val="1"/>
      <w:numFmt w:val="lowerLetter"/>
      <w:lvlText w:val="%5."/>
      <w:lvlJc w:val="left"/>
      <w:pPr>
        <w:ind w:left="3949" w:hanging="360"/>
      </w:pPr>
    </w:lvl>
    <w:lvl w:ilvl="5" w:tplc="83864A48">
      <w:start w:val="1"/>
      <w:numFmt w:val="lowerRoman"/>
      <w:lvlText w:val="%6."/>
      <w:lvlJc w:val="right"/>
      <w:pPr>
        <w:ind w:left="4669" w:hanging="180"/>
      </w:pPr>
    </w:lvl>
    <w:lvl w:ilvl="6" w:tplc="FE42E212">
      <w:start w:val="1"/>
      <w:numFmt w:val="decimal"/>
      <w:lvlText w:val="%7."/>
      <w:lvlJc w:val="left"/>
      <w:pPr>
        <w:ind w:left="5389" w:hanging="360"/>
      </w:pPr>
    </w:lvl>
    <w:lvl w:ilvl="7" w:tplc="7384F40A">
      <w:start w:val="1"/>
      <w:numFmt w:val="lowerLetter"/>
      <w:lvlText w:val="%8."/>
      <w:lvlJc w:val="left"/>
      <w:pPr>
        <w:ind w:left="6109" w:hanging="360"/>
      </w:pPr>
    </w:lvl>
    <w:lvl w:ilvl="8" w:tplc="E9A2811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CE698C"/>
    <w:multiLevelType w:val="hybridMultilevel"/>
    <w:tmpl w:val="F22C319E"/>
    <w:lvl w:ilvl="0" w:tplc="DD7C8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ACAA1C">
      <w:start w:val="1"/>
      <w:numFmt w:val="lowerLetter"/>
      <w:lvlText w:val="%2."/>
      <w:lvlJc w:val="left"/>
      <w:pPr>
        <w:ind w:left="1789" w:hanging="360"/>
      </w:pPr>
    </w:lvl>
    <w:lvl w:ilvl="2" w:tplc="5DA6411C">
      <w:start w:val="1"/>
      <w:numFmt w:val="lowerRoman"/>
      <w:lvlText w:val="%3."/>
      <w:lvlJc w:val="right"/>
      <w:pPr>
        <w:ind w:left="2509" w:hanging="180"/>
      </w:pPr>
    </w:lvl>
    <w:lvl w:ilvl="3" w:tplc="19F8999E">
      <w:start w:val="1"/>
      <w:numFmt w:val="decimal"/>
      <w:lvlText w:val="%4."/>
      <w:lvlJc w:val="left"/>
      <w:pPr>
        <w:ind w:left="3229" w:hanging="360"/>
      </w:pPr>
    </w:lvl>
    <w:lvl w:ilvl="4" w:tplc="E282190A">
      <w:start w:val="1"/>
      <w:numFmt w:val="lowerLetter"/>
      <w:lvlText w:val="%5."/>
      <w:lvlJc w:val="left"/>
      <w:pPr>
        <w:ind w:left="3949" w:hanging="360"/>
      </w:pPr>
    </w:lvl>
    <w:lvl w:ilvl="5" w:tplc="E45EA19E">
      <w:start w:val="1"/>
      <w:numFmt w:val="lowerRoman"/>
      <w:lvlText w:val="%6."/>
      <w:lvlJc w:val="right"/>
      <w:pPr>
        <w:ind w:left="4669" w:hanging="180"/>
      </w:pPr>
    </w:lvl>
    <w:lvl w:ilvl="6" w:tplc="971EF024">
      <w:start w:val="1"/>
      <w:numFmt w:val="decimal"/>
      <w:lvlText w:val="%7."/>
      <w:lvlJc w:val="left"/>
      <w:pPr>
        <w:ind w:left="5389" w:hanging="360"/>
      </w:pPr>
    </w:lvl>
    <w:lvl w:ilvl="7" w:tplc="3F8A15A2">
      <w:start w:val="1"/>
      <w:numFmt w:val="lowerLetter"/>
      <w:lvlText w:val="%8."/>
      <w:lvlJc w:val="left"/>
      <w:pPr>
        <w:ind w:left="6109" w:hanging="360"/>
      </w:pPr>
    </w:lvl>
    <w:lvl w:ilvl="8" w:tplc="2790318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B006B"/>
    <w:multiLevelType w:val="hybridMultilevel"/>
    <w:tmpl w:val="5650B3D8"/>
    <w:lvl w:ilvl="0" w:tplc="1D908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DE012A4">
      <w:start w:val="1"/>
      <w:numFmt w:val="lowerLetter"/>
      <w:lvlText w:val="%2."/>
      <w:lvlJc w:val="left"/>
      <w:pPr>
        <w:ind w:left="1789" w:hanging="360"/>
      </w:pPr>
    </w:lvl>
    <w:lvl w:ilvl="2" w:tplc="A4B412D0">
      <w:start w:val="1"/>
      <w:numFmt w:val="lowerRoman"/>
      <w:lvlText w:val="%3."/>
      <w:lvlJc w:val="right"/>
      <w:pPr>
        <w:ind w:left="2509" w:hanging="180"/>
      </w:pPr>
    </w:lvl>
    <w:lvl w:ilvl="3" w:tplc="3AC2A1C6">
      <w:start w:val="1"/>
      <w:numFmt w:val="decimal"/>
      <w:lvlText w:val="%4."/>
      <w:lvlJc w:val="left"/>
      <w:pPr>
        <w:ind w:left="3229" w:hanging="360"/>
      </w:pPr>
    </w:lvl>
    <w:lvl w:ilvl="4" w:tplc="C194E2B8">
      <w:start w:val="1"/>
      <w:numFmt w:val="lowerLetter"/>
      <w:lvlText w:val="%5."/>
      <w:lvlJc w:val="left"/>
      <w:pPr>
        <w:ind w:left="3949" w:hanging="360"/>
      </w:pPr>
    </w:lvl>
    <w:lvl w:ilvl="5" w:tplc="65DE87E8">
      <w:start w:val="1"/>
      <w:numFmt w:val="lowerRoman"/>
      <w:lvlText w:val="%6."/>
      <w:lvlJc w:val="right"/>
      <w:pPr>
        <w:ind w:left="4669" w:hanging="180"/>
      </w:pPr>
    </w:lvl>
    <w:lvl w:ilvl="6" w:tplc="56BCFBD6">
      <w:start w:val="1"/>
      <w:numFmt w:val="decimal"/>
      <w:lvlText w:val="%7."/>
      <w:lvlJc w:val="left"/>
      <w:pPr>
        <w:ind w:left="5389" w:hanging="360"/>
      </w:pPr>
    </w:lvl>
    <w:lvl w:ilvl="7" w:tplc="F4C60ACE">
      <w:start w:val="1"/>
      <w:numFmt w:val="lowerLetter"/>
      <w:lvlText w:val="%8."/>
      <w:lvlJc w:val="left"/>
      <w:pPr>
        <w:ind w:left="6109" w:hanging="360"/>
      </w:pPr>
    </w:lvl>
    <w:lvl w:ilvl="8" w:tplc="FE84A11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DE4990"/>
    <w:multiLevelType w:val="hybridMultilevel"/>
    <w:tmpl w:val="B5B2F52E"/>
    <w:lvl w:ilvl="0" w:tplc="84C27866">
      <w:start w:val="1"/>
      <w:numFmt w:val="bullet"/>
      <w:lvlText w:val="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BE8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AA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5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8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09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3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4E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6E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F2F23"/>
    <w:multiLevelType w:val="hybridMultilevel"/>
    <w:tmpl w:val="2994959C"/>
    <w:lvl w:ilvl="0" w:tplc="E4EA6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565C50">
      <w:start w:val="1"/>
      <w:numFmt w:val="lowerLetter"/>
      <w:lvlText w:val="%2."/>
      <w:lvlJc w:val="left"/>
      <w:pPr>
        <w:ind w:left="1789" w:hanging="360"/>
      </w:pPr>
    </w:lvl>
    <w:lvl w:ilvl="2" w:tplc="E7BCD64A">
      <w:start w:val="1"/>
      <w:numFmt w:val="lowerRoman"/>
      <w:lvlText w:val="%3."/>
      <w:lvlJc w:val="right"/>
      <w:pPr>
        <w:ind w:left="2509" w:hanging="180"/>
      </w:pPr>
    </w:lvl>
    <w:lvl w:ilvl="3" w:tplc="58B0CF3C">
      <w:start w:val="1"/>
      <w:numFmt w:val="decimal"/>
      <w:lvlText w:val="%4."/>
      <w:lvlJc w:val="left"/>
      <w:pPr>
        <w:ind w:left="3229" w:hanging="360"/>
      </w:pPr>
    </w:lvl>
    <w:lvl w:ilvl="4" w:tplc="D2129424">
      <w:start w:val="1"/>
      <w:numFmt w:val="lowerLetter"/>
      <w:lvlText w:val="%5."/>
      <w:lvlJc w:val="left"/>
      <w:pPr>
        <w:ind w:left="3949" w:hanging="360"/>
      </w:pPr>
    </w:lvl>
    <w:lvl w:ilvl="5" w:tplc="C608AD82">
      <w:start w:val="1"/>
      <w:numFmt w:val="lowerRoman"/>
      <w:lvlText w:val="%6."/>
      <w:lvlJc w:val="right"/>
      <w:pPr>
        <w:ind w:left="4669" w:hanging="180"/>
      </w:pPr>
    </w:lvl>
    <w:lvl w:ilvl="6" w:tplc="C8BEA2F6">
      <w:start w:val="1"/>
      <w:numFmt w:val="decimal"/>
      <w:lvlText w:val="%7."/>
      <w:lvlJc w:val="left"/>
      <w:pPr>
        <w:ind w:left="5389" w:hanging="360"/>
      </w:pPr>
    </w:lvl>
    <w:lvl w:ilvl="7" w:tplc="64C8A4B0">
      <w:start w:val="1"/>
      <w:numFmt w:val="lowerLetter"/>
      <w:lvlText w:val="%8."/>
      <w:lvlJc w:val="left"/>
      <w:pPr>
        <w:ind w:left="6109" w:hanging="360"/>
      </w:pPr>
    </w:lvl>
    <w:lvl w:ilvl="8" w:tplc="6942743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87307D"/>
    <w:multiLevelType w:val="hybridMultilevel"/>
    <w:tmpl w:val="DA244BAC"/>
    <w:lvl w:ilvl="0" w:tplc="64360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28EB1E">
      <w:start w:val="1"/>
      <w:numFmt w:val="lowerLetter"/>
      <w:lvlText w:val="%2."/>
      <w:lvlJc w:val="left"/>
      <w:pPr>
        <w:ind w:left="1789" w:hanging="360"/>
      </w:pPr>
    </w:lvl>
    <w:lvl w:ilvl="2" w:tplc="90D6FC06">
      <w:start w:val="1"/>
      <w:numFmt w:val="lowerRoman"/>
      <w:lvlText w:val="%3."/>
      <w:lvlJc w:val="right"/>
      <w:pPr>
        <w:ind w:left="2509" w:hanging="180"/>
      </w:pPr>
    </w:lvl>
    <w:lvl w:ilvl="3" w:tplc="18641C84">
      <w:start w:val="1"/>
      <w:numFmt w:val="decimal"/>
      <w:lvlText w:val="%4."/>
      <w:lvlJc w:val="left"/>
      <w:pPr>
        <w:ind w:left="3229" w:hanging="360"/>
      </w:pPr>
    </w:lvl>
    <w:lvl w:ilvl="4" w:tplc="7CD2FF0C">
      <w:start w:val="1"/>
      <w:numFmt w:val="lowerLetter"/>
      <w:lvlText w:val="%5."/>
      <w:lvlJc w:val="left"/>
      <w:pPr>
        <w:ind w:left="3949" w:hanging="360"/>
      </w:pPr>
    </w:lvl>
    <w:lvl w:ilvl="5" w:tplc="F2180C9A">
      <w:start w:val="1"/>
      <w:numFmt w:val="lowerRoman"/>
      <w:lvlText w:val="%6."/>
      <w:lvlJc w:val="right"/>
      <w:pPr>
        <w:ind w:left="4669" w:hanging="180"/>
      </w:pPr>
    </w:lvl>
    <w:lvl w:ilvl="6" w:tplc="BE36C676">
      <w:start w:val="1"/>
      <w:numFmt w:val="decimal"/>
      <w:lvlText w:val="%7."/>
      <w:lvlJc w:val="left"/>
      <w:pPr>
        <w:ind w:left="5389" w:hanging="360"/>
      </w:pPr>
    </w:lvl>
    <w:lvl w:ilvl="7" w:tplc="21D8A64E">
      <w:start w:val="1"/>
      <w:numFmt w:val="lowerLetter"/>
      <w:lvlText w:val="%8."/>
      <w:lvlJc w:val="left"/>
      <w:pPr>
        <w:ind w:left="6109" w:hanging="360"/>
      </w:pPr>
    </w:lvl>
    <w:lvl w:ilvl="8" w:tplc="6DCA805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C9"/>
    <w:rsid w:val="00060BB4"/>
    <w:rsid w:val="00280556"/>
    <w:rsid w:val="006611D8"/>
    <w:rsid w:val="006A2253"/>
    <w:rsid w:val="00812517"/>
    <w:rsid w:val="008271C9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B299"/>
  <w15:docId w15:val="{20EC4B0D-08B8-420B-AF19-76E21A0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ody Text Indent"/>
    <w:basedOn w:val="a"/>
    <w:link w:val="af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Рыбакова Валентина Леонидовна</cp:lastModifiedBy>
  <cp:revision>10</cp:revision>
  <dcterms:created xsi:type="dcterms:W3CDTF">2023-10-17T04:25:00Z</dcterms:created>
  <dcterms:modified xsi:type="dcterms:W3CDTF">2023-10-20T09:03:00Z</dcterms:modified>
</cp:coreProperties>
</file>