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3F" w:rsidRPr="00937125" w:rsidRDefault="002E293F" w:rsidP="002E293F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D27DB6">
        <w:rPr>
          <w:sz w:val="28"/>
          <w:szCs w:val="28"/>
        </w:rPr>
        <w:t xml:space="preserve">                        </w:t>
      </w:r>
      <w:r w:rsidRPr="00937125">
        <w:rPr>
          <w:sz w:val="28"/>
          <w:szCs w:val="28"/>
        </w:rPr>
        <w:t>Проект постановления</w:t>
      </w:r>
    </w:p>
    <w:p w:rsidR="002E293F" w:rsidRPr="00937125" w:rsidRDefault="002E293F" w:rsidP="002E293F">
      <w:pPr>
        <w:snapToGrid/>
        <w:spacing w:before="0" w:after="0"/>
        <w:ind w:left="5387" w:hanging="284"/>
        <w:jc w:val="center"/>
        <w:rPr>
          <w:sz w:val="28"/>
          <w:szCs w:val="28"/>
        </w:rPr>
      </w:pPr>
      <w:r w:rsidRPr="00937125">
        <w:rPr>
          <w:sz w:val="28"/>
          <w:szCs w:val="28"/>
        </w:rPr>
        <w:t>Правительства Новосибирской области</w:t>
      </w:r>
    </w:p>
    <w:p w:rsidR="00107FDF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830AE4" w:rsidRDefault="00830AE4" w:rsidP="00F549E9">
      <w:pPr>
        <w:autoSpaceDE w:val="0"/>
        <w:autoSpaceDN w:val="0"/>
        <w:adjustRightInd w:val="0"/>
        <w:spacing w:before="0" w:after="0" w:line="252" w:lineRule="auto"/>
        <w:rPr>
          <w:sz w:val="28"/>
          <w:szCs w:val="28"/>
          <w:lang w:eastAsia="en-US"/>
        </w:rPr>
      </w:pPr>
    </w:p>
    <w:p w:rsidR="00E87059" w:rsidRDefault="00E87059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2E293F" w:rsidRPr="00E95733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E95733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:rsidR="00F75B51" w:rsidRPr="00E95733" w:rsidRDefault="00F75B51" w:rsidP="00C04645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F75B51" w:rsidRPr="00E95733" w:rsidRDefault="00F75B51" w:rsidP="00C04645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F75B51" w:rsidRPr="00E95733" w:rsidRDefault="00F75B51" w:rsidP="00C04645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Правительство Новосибирской области </w:t>
      </w:r>
      <w:r w:rsidRPr="00E95733">
        <w:rPr>
          <w:b/>
          <w:sz w:val="28"/>
          <w:szCs w:val="28"/>
        </w:rPr>
        <w:t>п о с т а н о в л я е т</w:t>
      </w:r>
      <w:r w:rsidRPr="00E95733">
        <w:rPr>
          <w:sz w:val="28"/>
          <w:szCs w:val="28"/>
        </w:rPr>
        <w:t>:</w:t>
      </w:r>
    </w:p>
    <w:p w:rsidR="00F75B51" w:rsidRPr="00E95733" w:rsidRDefault="00F75B51" w:rsidP="00C04645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 w:rsidRPr="0068676A">
        <w:rPr>
          <w:sz w:val="28"/>
          <w:szCs w:val="28"/>
        </w:rPr>
        <w:t>(далее – постановление)</w:t>
      </w:r>
      <w:r w:rsidRPr="00E95733">
        <w:rPr>
          <w:sz w:val="28"/>
          <w:szCs w:val="28"/>
        </w:rPr>
        <w:t xml:space="preserve"> следующие изменения:</w:t>
      </w:r>
    </w:p>
    <w:p w:rsidR="00F75B51" w:rsidRPr="00E95733" w:rsidRDefault="00EF5FCD" w:rsidP="00C04645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F75B51" w:rsidRPr="00E95733">
        <w:rPr>
          <w:rFonts w:eastAsia="Calibri"/>
          <w:sz w:val="28"/>
          <w:szCs w:val="28"/>
          <w:lang w:eastAsia="en-US"/>
        </w:rPr>
        <w:t xml:space="preserve"> государственной программе Новосибирской области </w:t>
      </w:r>
      <w:r w:rsidR="00F75B51" w:rsidRPr="00E95733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 (далее – Программа):</w:t>
      </w:r>
    </w:p>
    <w:p w:rsidR="000F298F" w:rsidRDefault="000F298F" w:rsidP="000F298F">
      <w:pPr>
        <w:snapToGrid/>
        <w:spacing w:before="0"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</w:t>
      </w:r>
      <w:r w:rsidRPr="001F7062">
        <w:rPr>
          <w:sz w:val="28"/>
          <w:szCs w:val="28"/>
        </w:rPr>
        <w:t>Паспорт государственной п</w:t>
      </w:r>
      <w:r>
        <w:rPr>
          <w:sz w:val="28"/>
          <w:szCs w:val="28"/>
        </w:rPr>
        <w:t>рограммы Новосибирской области «</w:t>
      </w:r>
      <w:r w:rsidRPr="001F7062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</w:t>
      </w:r>
      <w:r>
        <w:rPr>
          <w:sz w:val="28"/>
          <w:szCs w:val="28"/>
        </w:rPr>
        <w:t>ласти»:</w:t>
      </w:r>
    </w:p>
    <w:p w:rsidR="00F75B51" w:rsidRPr="009E4F05" w:rsidRDefault="009E4F05" w:rsidP="009E4F05">
      <w:pPr>
        <w:pStyle w:val="afffa"/>
        <w:tabs>
          <w:tab w:val="left" w:pos="709"/>
          <w:tab w:val="left" w:pos="851"/>
        </w:tabs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F298F" w:rsidRPr="009E4F05">
        <w:rPr>
          <w:sz w:val="28"/>
          <w:szCs w:val="28"/>
        </w:rPr>
        <w:t>п</w:t>
      </w:r>
      <w:r w:rsidR="00454CDB" w:rsidRPr="009E4F05">
        <w:rPr>
          <w:sz w:val="28"/>
          <w:szCs w:val="28"/>
        </w:rPr>
        <w:t>озицию «</w:t>
      </w:r>
      <w:r w:rsidR="00454CDB" w:rsidRPr="009E4F05">
        <w:rPr>
          <w:rFonts w:eastAsia="Calibri"/>
          <w:sz w:val="28"/>
          <w:szCs w:val="28"/>
          <w:lang w:eastAsia="en-US"/>
        </w:rPr>
        <w:t>Объемы финансирования государственной программы</w:t>
      </w:r>
      <w:r w:rsidR="0049237D" w:rsidRPr="009E4F05">
        <w:rPr>
          <w:rFonts w:eastAsia="Calibri"/>
          <w:sz w:val="28"/>
          <w:szCs w:val="28"/>
          <w:lang w:eastAsia="en-US"/>
        </w:rPr>
        <w:t>»</w:t>
      </w:r>
      <w:r w:rsidR="000E2B30" w:rsidRPr="009E4F05">
        <w:rPr>
          <w:rFonts w:eastAsia="Calibri"/>
          <w:sz w:val="28"/>
          <w:szCs w:val="28"/>
          <w:lang w:eastAsia="en-US"/>
        </w:rPr>
        <w:t xml:space="preserve"> </w:t>
      </w:r>
      <w:r w:rsidR="00F75B51" w:rsidRPr="009E4F05">
        <w:rPr>
          <w:sz w:val="28"/>
          <w:szCs w:val="28"/>
        </w:rPr>
        <w:t>изложить в следующей редакции:</w:t>
      </w:r>
    </w:p>
    <w:p w:rsidR="00C332A4" w:rsidRDefault="00C332A4" w:rsidP="000E2B30">
      <w:pPr>
        <w:snapToGrid/>
        <w:spacing w:before="0" w:after="0"/>
        <w:jc w:val="both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409"/>
        <w:gridCol w:w="6379"/>
        <w:gridCol w:w="567"/>
      </w:tblGrid>
      <w:tr w:rsidR="00D33389" w:rsidRPr="00E95733" w:rsidTr="009562F9">
        <w:trPr>
          <w:trHeight w:val="37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389" w:rsidRDefault="00D33389" w:rsidP="00840F49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p w:rsidR="00D33389" w:rsidRPr="00E95733" w:rsidRDefault="00D33389" w:rsidP="00840F49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3389" w:rsidRPr="00E95733" w:rsidRDefault="00D33389" w:rsidP="00DC6AE8">
            <w:pPr>
              <w:autoSpaceDE w:val="0"/>
              <w:autoSpaceDN w:val="0"/>
              <w:spacing w:before="0" w:after="0"/>
              <w:ind w:left="162" w:hanging="162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государ</w:t>
            </w:r>
            <w:r>
              <w:rPr>
                <w:rFonts w:eastAsia="Calibri"/>
                <w:sz w:val="28"/>
                <w:szCs w:val="28"/>
                <w:lang w:eastAsia="en-US"/>
              </w:rPr>
              <w:t>ственной программы составляет 55 822 478,1</w:t>
            </w:r>
            <w:r w:rsidRPr="00613D56">
              <w:rPr>
                <w:rFonts w:eastAsia="Calibri"/>
                <w:sz w:val="28"/>
                <w:szCs w:val="28"/>
                <w:lang w:eastAsia="en-US"/>
              </w:rPr>
              <w:t>91 тыс</w:t>
            </w:r>
            <w:r w:rsidRPr="00E95733">
              <w:rPr>
                <w:rFonts w:eastAsia="Calibri"/>
                <w:sz w:val="28"/>
                <w:szCs w:val="28"/>
                <w:lang w:eastAsia="en-US"/>
              </w:rPr>
              <w:t>. руб., из них: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>2015 год – 5 122 990,191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>2016 год – 5 466 494,4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>2017 год – 4 479 353,0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>2018 год – 5 183 944,3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>2019 год – 3 481 393,5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>2020 год – 3 975 920,2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год – 4 042 160,4</w:t>
            </w:r>
            <w:r w:rsidRPr="00E95733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428">
              <w:rPr>
                <w:rFonts w:eastAsia="Calibri"/>
                <w:sz w:val="28"/>
                <w:szCs w:val="28"/>
                <w:lang w:eastAsia="en-US"/>
              </w:rPr>
              <w:t>2022 год – 5 570 010,9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год – 6 177 739,9</w:t>
            </w:r>
            <w:r w:rsidRPr="00E95733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год – 6 259 255,4</w:t>
            </w:r>
            <w:r w:rsidRPr="00E95733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733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6 063 216,0 тыс. руб.</w:t>
            </w:r>
          </w:p>
          <w:p w:rsidR="00D33389" w:rsidRPr="00E95733" w:rsidRDefault="00D3338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приведены в приложении к государственной программе «Сводные финансовые затраты и налоговые расходы».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9562F9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3389" w:rsidRPr="00E95733" w:rsidRDefault="009562F9" w:rsidP="00840F4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D634B0" w:rsidRDefault="00D634B0" w:rsidP="00D634B0">
      <w:pPr>
        <w:snapToGrid/>
        <w:spacing w:before="0" w:after="0"/>
        <w:jc w:val="both"/>
        <w:rPr>
          <w:sz w:val="28"/>
          <w:szCs w:val="28"/>
        </w:rPr>
      </w:pPr>
    </w:p>
    <w:p w:rsidR="00CC2DB0" w:rsidRDefault="00E84A08" w:rsidP="00CC2DB0">
      <w:pPr>
        <w:autoSpaceDE w:val="0"/>
        <w:autoSpaceDN w:val="0"/>
        <w:adjustRightInd w:val="0"/>
        <w:snapToGrid/>
        <w:spacing w:before="0" w:after="0"/>
        <w:ind w:left="709"/>
        <w:jc w:val="both"/>
        <w:rPr>
          <w:rFonts w:eastAsia="Calibri"/>
          <w:sz w:val="28"/>
          <w:szCs w:val="24"/>
        </w:rPr>
      </w:pPr>
      <w:r w:rsidRPr="00E84A08">
        <w:rPr>
          <w:rFonts w:eastAsia="Calibri"/>
          <w:sz w:val="28"/>
          <w:szCs w:val="24"/>
        </w:rPr>
        <w:t>2)</w:t>
      </w:r>
      <w:r>
        <w:rPr>
          <w:rFonts w:eastAsia="Calibri"/>
          <w:sz w:val="28"/>
          <w:szCs w:val="24"/>
        </w:rPr>
        <w:t> в позиции «</w:t>
      </w:r>
      <w:r w:rsidR="00444D00">
        <w:rPr>
          <w:rFonts w:eastAsia="Calibri"/>
          <w:sz w:val="28"/>
          <w:szCs w:val="24"/>
        </w:rPr>
        <w:t>Основные целевые индикаторы государственной программы</w:t>
      </w:r>
      <w:r>
        <w:rPr>
          <w:rFonts w:eastAsia="Calibri"/>
          <w:sz w:val="28"/>
          <w:szCs w:val="24"/>
        </w:rPr>
        <w:t>»</w:t>
      </w:r>
      <w:r w:rsidR="00CC2DB0">
        <w:rPr>
          <w:rFonts w:eastAsia="Calibri"/>
          <w:sz w:val="28"/>
          <w:szCs w:val="24"/>
        </w:rPr>
        <w:t>:</w:t>
      </w:r>
      <w:r>
        <w:rPr>
          <w:rFonts w:eastAsia="Calibri"/>
          <w:sz w:val="28"/>
          <w:szCs w:val="24"/>
        </w:rPr>
        <w:t xml:space="preserve"> </w:t>
      </w:r>
    </w:p>
    <w:p w:rsidR="009562F9" w:rsidRPr="00FF662B" w:rsidRDefault="009562F9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FF662B">
        <w:rPr>
          <w:rFonts w:eastAsia="Calibri"/>
          <w:sz w:val="28"/>
          <w:szCs w:val="24"/>
        </w:rPr>
        <w:t>а) абзац девятый изложить в следующей редакции:</w:t>
      </w:r>
    </w:p>
    <w:p w:rsidR="009562F9" w:rsidRPr="00FF662B" w:rsidRDefault="009562F9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FF662B">
        <w:rPr>
          <w:rFonts w:eastAsia="Calibri"/>
          <w:sz w:val="28"/>
          <w:szCs w:val="24"/>
        </w:rPr>
        <w:t>«8. Среднемесячная начисленная заработная плата работников сельского хозяйства (без субъектов малого предпринимательства).»;</w:t>
      </w:r>
    </w:p>
    <w:p w:rsidR="009562F9" w:rsidRPr="00FF662B" w:rsidRDefault="009562F9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FF662B">
        <w:rPr>
          <w:rFonts w:eastAsia="Calibri"/>
          <w:sz w:val="28"/>
          <w:szCs w:val="24"/>
        </w:rPr>
        <w:t>б) абзац тринадцатый изложить в следующей редакции:</w:t>
      </w:r>
    </w:p>
    <w:p w:rsidR="009562F9" w:rsidRDefault="009562F9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FF662B">
        <w:rPr>
          <w:rFonts w:eastAsia="Calibri"/>
          <w:sz w:val="28"/>
          <w:szCs w:val="24"/>
        </w:rPr>
        <w:t>«12. </w:t>
      </w:r>
      <w:r w:rsidRPr="00FF662B">
        <w:rPr>
          <w:sz w:val="28"/>
          <w:szCs w:val="28"/>
        </w:rPr>
        <w:t>Рентабельность сельскохозяйственных организаций (с учетом субсидии).</w:t>
      </w:r>
      <w:r w:rsidRPr="00FF662B">
        <w:rPr>
          <w:rFonts w:eastAsia="Calibri"/>
          <w:sz w:val="28"/>
          <w:szCs w:val="24"/>
        </w:rPr>
        <w:t>»;</w:t>
      </w:r>
    </w:p>
    <w:p w:rsidR="00DB7622" w:rsidRDefault="00DB7622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3) </w:t>
      </w:r>
      <w:r w:rsidR="00D33389">
        <w:rPr>
          <w:rFonts w:eastAsia="Calibri"/>
          <w:sz w:val="28"/>
          <w:szCs w:val="24"/>
        </w:rPr>
        <w:t xml:space="preserve">в </w:t>
      </w:r>
      <w:r>
        <w:rPr>
          <w:rFonts w:eastAsia="Calibri"/>
          <w:sz w:val="28"/>
          <w:szCs w:val="24"/>
        </w:rPr>
        <w:t>абзаце десятом позиции «</w:t>
      </w:r>
      <w:r w:rsidRPr="00DB7622">
        <w:rPr>
          <w:rFonts w:eastAsia="Calibri"/>
          <w:sz w:val="28"/>
          <w:szCs w:val="24"/>
        </w:rPr>
        <w:t>Ожидаемые результаты реализации государственной программы, выраженные в коли</w:t>
      </w:r>
      <w:r>
        <w:rPr>
          <w:rFonts w:eastAsia="Calibri"/>
          <w:sz w:val="28"/>
          <w:szCs w:val="24"/>
        </w:rPr>
        <w:t>чественно измеримых показателях» цифры «1,868» заменить цифрами «1,942».</w:t>
      </w:r>
    </w:p>
    <w:p w:rsidR="006B2C0B" w:rsidRDefault="006B2C0B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2. В разделе </w:t>
      </w:r>
      <w:r>
        <w:rPr>
          <w:rFonts w:eastAsia="Calibri"/>
          <w:sz w:val="28"/>
          <w:szCs w:val="24"/>
          <w:lang w:val="en-US"/>
        </w:rPr>
        <w:t>II</w:t>
      </w:r>
      <w:r w:rsidRPr="006B2C0B">
        <w:rPr>
          <w:rFonts w:eastAsia="Calibri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«Цели и задачи, важнейшие целевые индикаторы государственной программы:</w:t>
      </w:r>
    </w:p>
    <w:p w:rsidR="006B2C0B" w:rsidRDefault="006B2C0B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1)</w:t>
      </w:r>
      <w:r w:rsidR="004A4F2F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>абзац двадцатый изложить в следующей редакции:</w:t>
      </w:r>
    </w:p>
    <w:p w:rsidR="004A4F2F" w:rsidRDefault="006B2C0B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«с</w:t>
      </w:r>
      <w:r w:rsidRPr="009D36FF">
        <w:rPr>
          <w:rFonts w:eastAsia="Calibri"/>
          <w:sz w:val="28"/>
          <w:szCs w:val="24"/>
        </w:rPr>
        <w:t>реднемесячная начисленная заработная плата работников сельского хозяйства (без субъектов малого предпринимательства)</w:t>
      </w:r>
      <w:r w:rsidR="004A4F2F">
        <w:rPr>
          <w:rFonts w:eastAsia="Calibri"/>
          <w:sz w:val="28"/>
          <w:szCs w:val="24"/>
        </w:rPr>
        <w:t>;»;</w:t>
      </w:r>
    </w:p>
    <w:p w:rsidR="006B2C0B" w:rsidRDefault="004A4F2F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2) </w:t>
      </w:r>
      <w:r w:rsidR="006B2C0B">
        <w:rPr>
          <w:rFonts w:eastAsia="Calibri"/>
          <w:sz w:val="28"/>
          <w:szCs w:val="24"/>
        </w:rPr>
        <w:t>абзац двадцать четвертый изложить в следующей редакции:</w:t>
      </w:r>
    </w:p>
    <w:p w:rsidR="006B2C0B" w:rsidRPr="006B2C0B" w:rsidRDefault="006B2C0B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</w:t>
      </w:r>
      <w:r w:rsidR="00085488">
        <w:rPr>
          <w:sz w:val="28"/>
          <w:szCs w:val="28"/>
        </w:rPr>
        <w:t>р</w:t>
      </w:r>
      <w:r w:rsidR="00085488" w:rsidRPr="003938EC">
        <w:rPr>
          <w:sz w:val="28"/>
          <w:szCs w:val="28"/>
        </w:rPr>
        <w:t>ентабельность сельскохозяйственных организаций (с учетом субсидии)</w:t>
      </w:r>
      <w:r w:rsidR="00085488">
        <w:rPr>
          <w:sz w:val="28"/>
          <w:szCs w:val="28"/>
        </w:rPr>
        <w:t>;».</w:t>
      </w:r>
    </w:p>
    <w:p w:rsidR="00F75B51" w:rsidRDefault="005D26D6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</w:t>
      </w:r>
      <w:r w:rsidR="004115C3">
        <w:rPr>
          <w:rFonts w:eastAsia="Calibri"/>
          <w:sz w:val="28"/>
          <w:szCs w:val="24"/>
        </w:rPr>
        <w:t>.</w:t>
      </w:r>
      <w:r w:rsidR="00F75B51" w:rsidRPr="00E95733">
        <w:rPr>
          <w:rFonts w:eastAsia="Calibri"/>
          <w:sz w:val="28"/>
          <w:szCs w:val="24"/>
          <w:lang w:val="en-US"/>
        </w:rPr>
        <w:t> </w:t>
      </w:r>
      <w:r w:rsidR="004115C3">
        <w:rPr>
          <w:rFonts w:eastAsia="Calibri"/>
          <w:sz w:val="28"/>
          <w:szCs w:val="24"/>
        </w:rPr>
        <w:t>В</w:t>
      </w:r>
      <w:r w:rsidR="00F75B51" w:rsidRPr="00E95733">
        <w:rPr>
          <w:rFonts w:eastAsia="Calibri"/>
          <w:sz w:val="28"/>
          <w:szCs w:val="24"/>
        </w:rPr>
        <w:t xml:space="preserve"> подразделе «Система основных мероприятий, реализуемых с 2019 года» раздела ІІІ «Система основных мероприятий государственной программы»:</w:t>
      </w:r>
    </w:p>
    <w:p w:rsidR="0049717B" w:rsidRPr="00E95733" w:rsidRDefault="0049717B" w:rsidP="0049717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1)</w:t>
      </w:r>
      <w:r w:rsidR="003F1829">
        <w:rPr>
          <w:rFonts w:eastAsia="Calibri"/>
          <w:sz w:val="28"/>
          <w:szCs w:val="24"/>
        </w:rPr>
        <w:t> </w:t>
      </w:r>
      <w:r w:rsidR="005D26D6">
        <w:rPr>
          <w:rFonts w:eastAsia="Calibri"/>
          <w:sz w:val="28"/>
          <w:szCs w:val="24"/>
        </w:rPr>
        <w:t>абзац пятнадцатый признать утратившим силу;</w:t>
      </w:r>
    </w:p>
    <w:p w:rsidR="008F2F8D" w:rsidRDefault="00026D2D" w:rsidP="008F2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2</w:t>
      </w:r>
      <w:r w:rsidR="00C907E9">
        <w:rPr>
          <w:rFonts w:eastAsia="Calibri"/>
          <w:sz w:val="28"/>
          <w:szCs w:val="24"/>
        </w:rPr>
        <w:t>) </w:t>
      </w:r>
      <w:r w:rsidR="005D26D6">
        <w:rPr>
          <w:rFonts w:eastAsia="Calibri"/>
          <w:sz w:val="28"/>
          <w:szCs w:val="24"/>
        </w:rPr>
        <w:t xml:space="preserve">после </w:t>
      </w:r>
      <w:r w:rsidR="00C907E9">
        <w:rPr>
          <w:rFonts w:eastAsia="Calibri"/>
          <w:sz w:val="28"/>
          <w:szCs w:val="24"/>
        </w:rPr>
        <w:t>абзац</w:t>
      </w:r>
      <w:r w:rsidR="005D26D6">
        <w:rPr>
          <w:rFonts w:eastAsia="Calibri"/>
          <w:sz w:val="28"/>
          <w:szCs w:val="24"/>
        </w:rPr>
        <w:t>а</w:t>
      </w:r>
      <w:r w:rsidR="00C907E9">
        <w:rPr>
          <w:rFonts w:eastAsia="Calibri"/>
          <w:sz w:val="28"/>
          <w:szCs w:val="24"/>
        </w:rPr>
        <w:t xml:space="preserve"> </w:t>
      </w:r>
      <w:r w:rsidR="005D26D6">
        <w:rPr>
          <w:rFonts w:eastAsia="Calibri"/>
          <w:sz w:val="28"/>
          <w:szCs w:val="24"/>
        </w:rPr>
        <w:t>двадцать девятого дополнить абзацем следующего содержания:</w:t>
      </w:r>
    </w:p>
    <w:p w:rsidR="005D26D6" w:rsidRDefault="005D26D6" w:rsidP="005D26D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>«24. </w:t>
      </w:r>
      <w:r>
        <w:rPr>
          <w:sz w:val="28"/>
          <w:szCs w:val="28"/>
        </w:rPr>
        <w:t>возмещение части затрат на приобретение оригинальных семян, включая суперэлиту</w:t>
      </w:r>
      <w:r w:rsidR="00D3338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D26D6" w:rsidRDefault="005D26D6" w:rsidP="008F2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3)</w:t>
      </w:r>
      <w:r w:rsidR="00120B29">
        <w:rPr>
          <w:rFonts w:eastAsia="Calibri"/>
          <w:sz w:val="28"/>
          <w:szCs w:val="24"/>
        </w:rPr>
        <w:t> абзац сто пятьдесят восьмой после слов «реализованного молока» дополнить словами «(реализация мероприятия предусмотрена до 31.12.2022)»;</w:t>
      </w:r>
    </w:p>
    <w:p w:rsidR="00120B29" w:rsidRDefault="00120B29" w:rsidP="00120B2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4) абзац сто шестьдесят пятый после слов «открытого грунта» дополнить словами «(реализация мероприятия предусмотрена до 31.12.2022)»;</w:t>
      </w:r>
    </w:p>
    <w:p w:rsidR="00120B29" w:rsidRDefault="00120B29" w:rsidP="008F2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5)</w:t>
      </w:r>
      <w:r w:rsidR="00727557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>абзац сто восемьдесят третий после слов «производств</w:t>
      </w:r>
      <w:r w:rsidR="004A4F2F">
        <w:rPr>
          <w:rFonts w:eastAsia="Calibri"/>
          <w:sz w:val="28"/>
          <w:szCs w:val="24"/>
        </w:rPr>
        <w:t>а</w:t>
      </w:r>
      <w:r>
        <w:rPr>
          <w:rFonts w:eastAsia="Calibri"/>
          <w:sz w:val="28"/>
          <w:szCs w:val="24"/>
        </w:rPr>
        <w:t xml:space="preserve"> молока» дополнить словами «(реализация мероприятия предусмотрена до 31.12.2022)»;</w:t>
      </w:r>
    </w:p>
    <w:p w:rsidR="00120B29" w:rsidRDefault="00727557" w:rsidP="00FD7E5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6) после абзаца двести второго дополнить абзацем следующего содержания:</w:t>
      </w:r>
    </w:p>
    <w:p w:rsidR="00120B29" w:rsidRPr="00727557" w:rsidRDefault="00727557" w:rsidP="0072755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>«</w:t>
      </w:r>
      <w:r>
        <w:rPr>
          <w:sz w:val="28"/>
          <w:szCs w:val="28"/>
        </w:rPr>
        <w:t>возмещение части стоимости приобретенных кормов, комбикормов и кормовых добавок для выращивания товарной рыбы;»;</w:t>
      </w:r>
    </w:p>
    <w:p w:rsidR="00F75B51" w:rsidRPr="00FD7E5A" w:rsidRDefault="00727557" w:rsidP="00FD7E5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7</w:t>
      </w:r>
      <w:r w:rsidR="00FD7E5A">
        <w:rPr>
          <w:rFonts w:eastAsia="Calibri"/>
          <w:sz w:val="28"/>
          <w:szCs w:val="24"/>
        </w:rPr>
        <w:t>)</w:t>
      </w:r>
      <w:r w:rsidR="00E41C7F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>после абзаца двести шестьдесят второго</w:t>
      </w:r>
      <w:r w:rsidR="00FD7E5A">
        <w:rPr>
          <w:rFonts w:eastAsia="Calibri"/>
          <w:sz w:val="28"/>
          <w:szCs w:val="24"/>
        </w:rPr>
        <w:t xml:space="preserve"> дополнить </w:t>
      </w:r>
      <w:r w:rsidR="00F75B51" w:rsidRPr="00E95733">
        <w:rPr>
          <w:rFonts w:eastAsia="Calibri"/>
          <w:sz w:val="28"/>
          <w:szCs w:val="28"/>
        </w:rPr>
        <w:t>абзацами следующего содержания:</w:t>
      </w:r>
    </w:p>
    <w:p w:rsidR="00F75B51" w:rsidRPr="00E95733" w:rsidRDefault="00727557" w:rsidP="001F5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«Мероприятие 20</w:t>
      </w:r>
      <w:r w:rsidR="00F75B51" w:rsidRPr="00E95733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Оказание поддержки сельхозтоваропроизводителям в увеличении производства картофеля и овощей</w:t>
      </w:r>
      <w:r w:rsidR="00F75B51" w:rsidRPr="00E95733">
        <w:rPr>
          <w:rFonts w:eastAsia="Calibri"/>
          <w:sz w:val="28"/>
          <w:szCs w:val="28"/>
        </w:rPr>
        <w:t>».</w:t>
      </w:r>
    </w:p>
    <w:p w:rsidR="00F75B51" w:rsidRPr="00E95733" w:rsidRDefault="00F75B51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95733">
        <w:rPr>
          <w:rFonts w:eastAsia="Calibri"/>
          <w:sz w:val="28"/>
          <w:szCs w:val="28"/>
        </w:rPr>
        <w:t>Краткая характеристика основного мероприятия.</w:t>
      </w:r>
    </w:p>
    <w:p w:rsidR="001F59FF" w:rsidRDefault="00F75B51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95733">
        <w:rPr>
          <w:rFonts w:eastAsia="Calibri"/>
          <w:sz w:val="28"/>
          <w:szCs w:val="28"/>
        </w:rPr>
        <w:t>В рамках указанного мероприятия</w:t>
      </w:r>
      <w:r w:rsidR="00F96A60">
        <w:rPr>
          <w:rFonts w:eastAsia="Calibri"/>
          <w:sz w:val="28"/>
          <w:szCs w:val="28"/>
        </w:rPr>
        <w:t xml:space="preserve"> </w:t>
      </w:r>
      <w:r w:rsidR="00F96A60" w:rsidRPr="00E95733">
        <w:rPr>
          <w:rFonts w:eastAsia="Calibri"/>
          <w:sz w:val="28"/>
          <w:szCs w:val="28"/>
        </w:rPr>
        <w:t>предусмотрено</w:t>
      </w:r>
      <w:r w:rsidRPr="00E95733">
        <w:rPr>
          <w:rFonts w:eastAsia="Calibri"/>
          <w:sz w:val="28"/>
          <w:szCs w:val="28"/>
        </w:rPr>
        <w:t xml:space="preserve"> осуществление государственной поддержки </w:t>
      </w:r>
      <w:r w:rsidR="00727557" w:rsidRPr="00E95733">
        <w:rPr>
          <w:rFonts w:eastAsia="Calibri"/>
          <w:sz w:val="28"/>
          <w:szCs w:val="28"/>
        </w:rPr>
        <w:t xml:space="preserve">по </w:t>
      </w:r>
      <w:r w:rsidR="00727557">
        <w:rPr>
          <w:rFonts w:eastAsia="Calibri"/>
          <w:sz w:val="28"/>
          <w:szCs w:val="28"/>
        </w:rPr>
        <w:t>следующим направлениям</w:t>
      </w:r>
      <w:r w:rsidRPr="00E95733">
        <w:rPr>
          <w:rFonts w:eastAsia="Calibri"/>
          <w:sz w:val="28"/>
          <w:szCs w:val="28"/>
        </w:rPr>
        <w:t>:</w:t>
      </w:r>
      <w:r w:rsidR="00F96A60">
        <w:rPr>
          <w:rFonts w:eastAsia="Calibri"/>
          <w:sz w:val="28"/>
          <w:szCs w:val="28"/>
        </w:rPr>
        <w:t xml:space="preserve"> </w:t>
      </w:r>
    </w:p>
    <w:p w:rsidR="001F59FF" w:rsidRPr="001F59FF" w:rsidRDefault="001F59FF" w:rsidP="001F59FF">
      <w:pPr>
        <w:pStyle w:val="afffa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5D02" w:rsidRPr="001F59FF">
        <w:rPr>
          <w:sz w:val="28"/>
          <w:szCs w:val="28"/>
        </w:rPr>
        <w:t>возмещение части затрат на поддержку производства картофеля и овощей открытого грунта;</w:t>
      </w:r>
    </w:p>
    <w:p w:rsidR="001F59FF" w:rsidRDefault="001F59FF" w:rsidP="001F59FF">
      <w:pPr>
        <w:pStyle w:val="afffa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5D02" w:rsidRPr="001F59FF">
        <w:rPr>
          <w:sz w:val="28"/>
          <w:szCs w:val="28"/>
        </w:rPr>
        <w:t>возмещение части затрат на по</w:t>
      </w:r>
      <w:r>
        <w:rPr>
          <w:sz w:val="28"/>
          <w:szCs w:val="28"/>
        </w:rPr>
        <w:t>ддержку элитного семеноводства;</w:t>
      </w:r>
    </w:p>
    <w:p w:rsidR="00727557" w:rsidRPr="001F59FF" w:rsidRDefault="001F59FF" w:rsidP="001F59FF">
      <w:pPr>
        <w:pStyle w:val="afffa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F4564" w:rsidRPr="001F59FF">
        <w:rPr>
          <w:sz w:val="28"/>
          <w:szCs w:val="28"/>
        </w:rPr>
        <w:t>возмещение части затрат на проведение агротехнологических работ (картофель и овощи открытого грунта).</w:t>
      </w:r>
    </w:p>
    <w:p w:rsidR="00F75B51" w:rsidRDefault="00F75B51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33">
        <w:rPr>
          <w:rFonts w:eastAsia="Calibri"/>
          <w:sz w:val="28"/>
          <w:szCs w:val="28"/>
          <w:lang w:eastAsia="en-US"/>
        </w:rPr>
        <w:t>Государственная поддержка оказывается за счет средств федерального и областного бюджетов.</w:t>
      </w:r>
    </w:p>
    <w:p w:rsidR="00E13E89" w:rsidRDefault="00196C94" w:rsidP="007C405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Оказание государственной </w:t>
      </w:r>
      <w:r w:rsidR="00E13E89">
        <w:rPr>
          <w:rFonts w:eastAsia="Calibri"/>
          <w:sz w:val="28"/>
          <w:szCs w:val="28"/>
          <w:lang w:eastAsia="en-US"/>
        </w:rPr>
        <w:t xml:space="preserve">поддержки </w:t>
      </w:r>
      <w:r w:rsidR="00E13E89" w:rsidRPr="00E13E89">
        <w:rPr>
          <w:sz w:val="28"/>
          <w:szCs w:val="28"/>
        </w:rPr>
        <w:t>сельскохоз</w:t>
      </w:r>
      <w:r w:rsidR="00F74D46">
        <w:rPr>
          <w:sz w:val="28"/>
          <w:szCs w:val="28"/>
        </w:rPr>
        <w:t>яйственным товаропроизводителям,</w:t>
      </w:r>
      <w:r w:rsidR="00E13E89" w:rsidRPr="00E13E89">
        <w:rPr>
          <w:sz w:val="28"/>
          <w:szCs w:val="28"/>
        </w:rPr>
        <w:t xml:space="preserve"> гражданам, ведущим личное подсобное хозяйство применяющим специальный налоговый режим «Налог на профессиональный доход»</w:t>
      </w:r>
      <w:r w:rsidR="0012227E">
        <w:rPr>
          <w:sz w:val="28"/>
          <w:szCs w:val="28"/>
        </w:rPr>
        <w:t xml:space="preserve"> </w:t>
      </w:r>
      <w:r w:rsidR="000A4CF8">
        <w:rPr>
          <w:sz w:val="28"/>
          <w:szCs w:val="28"/>
        </w:rPr>
        <w:t xml:space="preserve">осуществляется </w:t>
      </w:r>
      <w:r w:rsidR="000A4CF8" w:rsidRPr="00E13E89">
        <w:rPr>
          <w:sz w:val="28"/>
          <w:szCs w:val="28"/>
        </w:rPr>
        <w:t>в</w:t>
      </w:r>
      <w:r w:rsidR="00E13E89">
        <w:rPr>
          <w:sz w:val="28"/>
          <w:szCs w:val="28"/>
        </w:rPr>
        <w:t xml:space="preserve"> форме</w:t>
      </w:r>
      <w:r w:rsidR="000A4CF8">
        <w:rPr>
          <w:sz w:val="28"/>
          <w:szCs w:val="28"/>
        </w:rPr>
        <w:t xml:space="preserve"> предоставления</w:t>
      </w:r>
      <w:r w:rsidR="00E13E89">
        <w:rPr>
          <w:sz w:val="28"/>
          <w:szCs w:val="28"/>
        </w:rPr>
        <w:t xml:space="preserve"> субсидий.</w:t>
      </w:r>
    </w:p>
    <w:p w:rsidR="00613B37" w:rsidRPr="007C405B" w:rsidRDefault="0012227E" w:rsidP="001222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по данному мероприятию </w:t>
      </w:r>
      <w:r w:rsidR="00613B37">
        <w:rPr>
          <w:sz w:val="28"/>
          <w:szCs w:val="28"/>
        </w:rPr>
        <w:t>будет регламентироваться в соответствии с Порядком, устанавливаемым настоящим постановлением Правительства Новосибирской области</w:t>
      </w:r>
      <w:r w:rsidR="003A3A13">
        <w:rPr>
          <w:sz w:val="28"/>
          <w:szCs w:val="28"/>
        </w:rPr>
        <w:t>.</w:t>
      </w:r>
    </w:p>
    <w:p w:rsidR="00F75B51" w:rsidRDefault="007C405B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указанного мероприятия будет </w:t>
      </w:r>
      <w:r w:rsidRPr="007C405B">
        <w:rPr>
          <w:rFonts w:eastAsia="Calibri"/>
          <w:sz w:val="28"/>
          <w:szCs w:val="28"/>
        </w:rPr>
        <w:t>способствовать</w:t>
      </w:r>
      <w:r>
        <w:rPr>
          <w:rFonts w:eastAsia="Calibri"/>
          <w:sz w:val="28"/>
          <w:szCs w:val="28"/>
        </w:rPr>
        <w:t xml:space="preserve"> </w:t>
      </w:r>
      <w:r w:rsidR="00E13E89" w:rsidRPr="00E13E89">
        <w:rPr>
          <w:sz w:val="28"/>
          <w:szCs w:val="28"/>
        </w:rPr>
        <w:t>стимулир</w:t>
      </w:r>
      <w:r w:rsidR="00E13E89">
        <w:rPr>
          <w:sz w:val="28"/>
          <w:szCs w:val="28"/>
        </w:rPr>
        <w:t>ованию</w:t>
      </w:r>
      <w:r w:rsidR="00E13E89" w:rsidRPr="00E13E89">
        <w:rPr>
          <w:sz w:val="28"/>
          <w:szCs w:val="28"/>
        </w:rPr>
        <w:t xml:space="preserve"> увеличения производства картофеля и овощей</w:t>
      </w:r>
      <w:r w:rsidR="00933DCE">
        <w:rPr>
          <w:rFonts w:eastAsia="Calibri"/>
          <w:sz w:val="28"/>
          <w:szCs w:val="28"/>
        </w:rPr>
        <w:t>.»;</w:t>
      </w:r>
    </w:p>
    <w:p w:rsidR="009443CE" w:rsidRDefault="00091D08" w:rsidP="00091D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после абзаца </w:t>
      </w:r>
      <w:r w:rsidR="00D4181F">
        <w:rPr>
          <w:rFonts w:eastAsia="Calibri"/>
          <w:sz w:val="28"/>
          <w:szCs w:val="28"/>
        </w:rPr>
        <w:t>двести девяносто восьмого</w:t>
      </w:r>
      <w:r>
        <w:rPr>
          <w:rFonts w:eastAsia="Calibri"/>
          <w:sz w:val="28"/>
          <w:szCs w:val="28"/>
        </w:rPr>
        <w:t xml:space="preserve"> дополнить абзацами следующего содержания:</w:t>
      </w:r>
    </w:p>
    <w:p w:rsidR="00091D08" w:rsidRPr="00091D08" w:rsidRDefault="00091D08" w:rsidP="00091D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91D08">
        <w:rPr>
          <w:sz w:val="28"/>
          <w:szCs w:val="28"/>
        </w:rPr>
        <w:t>В 2023 году в рамках основного мероприятия в целях предупреждение возникновения чрезвычайных ситуаций биологического характера, безопасности жизни людей, проживающих вблизи бесхозяйственных скотомогильников (защита населения от болезней, общих для человека и животных) предусмотрено проведение работ на объектах в районах области по ликвидации неиспользуемых скотомогильников.</w:t>
      </w:r>
    </w:p>
    <w:p w:rsidR="00091D08" w:rsidRDefault="009443CE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мероприятия позволит уменьшить количество скотомогильников.»;</w:t>
      </w:r>
    </w:p>
    <w:p w:rsidR="00933DCE" w:rsidRDefault="00091D08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933DCE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</w:t>
      </w:r>
      <w:r w:rsidR="00933DCE">
        <w:rPr>
          <w:rFonts w:eastAsia="Calibri"/>
          <w:sz w:val="28"/>
          <w:szCs w:val="28"/>
        </w:rPr>
        <w:t xml:space="preserve">после абзаца триста </w:t>
      </w:r>
      <w:r w:rsidR="00D4181F">
        <w:rPr>
          <w:rFonts w:eastAsia="Calibri"/>
          <w:sz w:val="28"/>
          <w:szCs w:val="28"/>
        </w:rPr>
        <w:t xml:space="preserve">девятого </w:t>
      </w:r>
      <w:r w:rsidR="00933DCE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933DCE" w:rsidRDefault="00933DCE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«Мероприятия 5 «Проведение противоэпизоотических мероприятий».</w:t>
      </w:r>
    </w:p>
    <w:p w:rsidR="00933DCE" w:rsidRPr="00E95733" w:rsidRDefault="00933DCE" w:rsidP="00933DC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95733">
        <w:rPr>
          <w:rFonts w:eastAsia="Calibri"/>
          <w:sz w:val="28"/>
          <w:szCs w:val="28"/>
        </w:rPr>
        <w:t>Краткая характеристика основного мероприятия.</w:t>
      </w:r>
    </w:p>
    <w:p w:rsidR="009443CE" w:rsidRDefault="00933DCE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реализации указанного мероприятия планируется</w:t>
      </w:r>
      <w:r w:rsidR="009443CE">
        <w:rPr>
          <w:rFonts w:eastAsia="Calibri"/>
          <w:sz w:val="28"/>
          <w:szCs w:val="28"/>
          <w:lang w:eastAsia="en-US"/>
        </w:rPr>
        <w:t>:</w:t>
      </w:r>
    </w:p>
    <w:p w:rsidR="009443CE" w:rsidRDefault="009443CE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обследования бесхозяйственных скотомогильников, по которым планируется сокращение санитарно-защитной зоны;</w:t>
      </w:r>
    </w:p>
    <w:p w:rsidR="00933DCE" w:rsidRDefault="009443CE" w:rsidP="009443C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расходными материалами для ограждения скотомогильников, в целях обеспечения безопасности жизни людей.</w:t>
      </w:r>
    </w:p>
    <w:p w:rsidR="00933DCE" w:rsidRDefault="00933DCE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Исполнителем данного мероприятия является управление ветеринарии Новосибирской области и подведомственные ему учреждения ветеринарии.</w:t>
      </w:r>
    </w:p>
    <w:p w:rsidR="00E407F3" w:rsidRDefault="00037917" w:rsidP="001217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917">
        <w:rPr>
          <w:rFonts w:eastAsia="Calibri"/>
          <w:sz w:val="28"/>
          <w:szCs w:val="28"/>
          <w:lang w:eastAsia="en-US"/>
        </w:rPr>
        <w:t>Порядок предоставления субсидий установлен постановлением Правительства Новос</w:t>
      </w:r>
      <w:r w:rsidR="005C3155">
        <w:rPr>
          <w:rFonts w:eastAsia="Calibri"/>
          <w:sz w:val="28"/>
          <w:szCs w:val="28"/>
          <w:lang w:eastAsia="en-US"/>
        </w:rPr>
        <w:t>ибирской области от 01.06.2021 № 192-п «</w:t>
      </w:r>
      <w:r w:rsidRPr="00037917">
        <w:rPr>
          <w:rFonts w:eastAsia="Calibri"/>
          <w:sz w:val="28"/>
          <w:szCs w:val="28"/>
          <w:lang w:eastAsia="en-US"/>
        </w:rPr>
        <w:t xml:space="preserve">О </w:t>
      </w:r>
      <w:r w:rsidR="000A1B5A">
        <w:rPr>
          <w:rFonts w:eastAsia="Calibri"/>
          <w:sz w:val="28"/>
          <w:szCs w:val="28"/>
          <w:lang w:eastAsia="en-US"/>
        </w:rPr>
        <w:t>П</w:t>
      </w:r>
      <w:r w:rsidRPr="00037917">
        <w:rPr>
          <w:rFonts w:eastAsia="Calibri"/>
          <w:sz w:val="28"/>
          <w:szCs w:val="28"/>
          <w:lang w:eastAsia="en-US"/>
        </w:rPr>
        <w:t>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</w:t>
      </w:r>
      <w:r w:rsidR="005C3155">
        <w:rPr>
          <w:rFonts w:eastAsia="Calibri"/>
          <w:sz w:val="28"/>
          <w:szCs w:val="28"/>
          <w:lang w:eastAsia="en-US"/>
        </w:rPr>
        <w:t>ибирской области, на иные цели».»;</w:t>
      </w:r>
    </w:p>
    <w:p w:rsidR="00E407F3" w:rsidRDefault="00ED27D7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E407F3">
        <w:rPr>
          <w:rFonts w:eastAsia="Calibri"/>
          <w:sz w:val="28"/>
          <w:szCs w:val="28"/>
          <w:lang w:eastAsia="en-US"/>
        </w:rPr>
        <w:t>)</w:t>
      </w:r>
      <w:r w:rsidR="00B82375">
        <w:rPr>
          <w:rFonts w:eastAsia="Calibri"/>
          <w:sz w:val="28"/>
          <w:szCs w:val="28"/>
          <w:lang w:eastAsia="en-US"/>
        </w:rPr>
        <w:t> </w:t>
      </w:r>
      <w:r w:rsidR="00E407F3">
        <w:rPr>
          <w:rFonts w:eastAsia="Calibri"/>
          <w:sz w:val="28"/>
          <w:szCs w:val="28"/>
          <w:lang w:eastAsia="en-US"/>
        </w:rPr>
        <w:t xml:space="preserve">абзац триста двадцать </w:t>
      </w:r>
      <w:r w:rsidR="00D4181F">
        <w:rPr>
          <w:rFonts w:eastAsia="Calibri"/>
          <w:sz w:val="28"/>
          <w:szCs w:val="28"/>
          <w:lang w:eastAsia="en-US"/>
        </w:rPr>
        <w:t>второ</w:t>
      </w:r>
      <w:r w:rsidR="00085C2D">
        <w:rPr>
          <w:rFonts w:eastAsia="Calibri"/>
          <w:sz w:val="28"/>
          <w:szCs w:val="28"/>
          <w:lang w:eastAsia="en-US"/>
        </w:rPr>
        <w:t>й</w:t>
      </w:r>
      <w:r w:rsidR="00E407F3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E407F3" w:rsidRDefault="00ED27D7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E407F3">
        <w:rPr>
          <w:rFonts w:eastAsia="Calibri"/>
          <w:sz w:val="28"/>
          <w:szCs w:val="28"/>
          <w:lang w:eastAsia="en-US"/>
        </w:rPr>
        <w:t>)</w:t>
      </w:r>
      <w:r w:rsidR="00067463">
        <w:rPr>
          <w:rFonts w:eastAsia="Calibri"/>
          <w:sz w:val="28"/>
          <w:szCs w:val="28"/>
          <w:lang w:eastAsia="en-US"/>
        </w:rPr>
        <w:t> </w:t>
      </w:r>
      <w:r w:rsidR="00E407F3">
        <w:rPr>
          <w:rFonts w:eastAsia="Calibri"/>
          <w:sz w:val="28"/>
          <w:szCs w:val="28"/>
          <w:lang w:eastAsia="en-US"/>
        </w:rPr>
        <w:t xml:space="preserve">после абзаца триста двадцать </w:t>
      </w:r>
      <w:r w:rsidR="00085C2D">
        <w:rPr>
          <w:rFonts w:eastAsia="Calibri"/>
          <w:sz w:val="28"/>
          <w:szCs w:val="28"/>
          <w:lang w:eastAsia="en-US"/>
        </w:rPr>
        <w:t>второго</w:t>
      </w:r>
      <w:r w:rsidR="00E407F3">
        <w:rPr>
          <w:rFonts w:eastAsia="Calibri"/>
          <w:sz w:val="28"/>
          <w:szCs w:val="28"/>
          <w:lang w:eastAsia="en-US"/>
        </w:rPr>
        <w:t xml:space="preserve"> дополнить абзацами следующего содержания:</w:t>
      </w:r>
    </w:p>
    <w:p w:rsidR="00E407F3" w:rsidRDefault="00E407F3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«Мероприятие 2. «</w:t>
      </w:r>
      <w:r w:rsidRPr="00E407F3">
        <w:rPr>
          <w:rFonts w:eastAsia="Calibri"/>
          <w:sz w:val="28"/>
          <w:szCs w:val="28"/>
          <w:lang w:eastAsia="en-US"/>
        </w:rPr>
        <w:t>Содействие муниципальным образованиям в подготовке проектов межевания земельных участков и проведении кадастровых работ</w:t>
      </w:r>
      <w:r>
        <w:rPr>
          <w:rFonts w:eastAsia="Calibri"/>
          <w:sz w:val="28"/>
          <w:szCs w:val="28"/>
          <w:lang w:eastAsia="en-US"/>
        </w:rPr>
        <w:t>».</w:t>
      </w:r>
    </w:p>
    <w:p w:rsidR="00E407F3" w:rsidRPr="00E95733" w:rsidRDefault="00E407F3" w:rsidP="00E407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95733">
        <w:rPr>
          <w:rFonts w:eastAsia="Calibri"/>
          <w:sz w:val="28"/>
          <w:szCs w:val="28"/>
        </w:rPr>
        <w:t>Краткая характеристика основного мероприятия.</w:t>
      </w:r>
    </w:p>
    <w:p w:rsidR="00E407F3" w:rsidRDefault="00747B46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мероприятия планируется предоставление субсидий местным бюджетам на подготовку проектов межевания земельных участков и на проведение кадастровых работ.</w:t>
      </w:r>
    </w:p>
    <w:p w:rsidR="00747B46" w:rsidRDefault="00747B46" w:rsidP="00747B4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оказывается за счет средств областного и федерального бюджетов.</w:t>
      </w:r>
    </w:p>
    <w:p w:rsidR="00B27F58" w:rsidRDefault="00B27F58" w:rsidP="00B27F58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будет осуществляться в соответствии </w:t>
      </w:r>
      <w:r w:rsidR="00E74324">
        <w:rPr>
          <w:sz w:val="28"/>
          <w:szCs w:val="28"/>
        </w:rPr>
        <w:t>с Порядком</w:t>
      </w:r>
      <w:r>
        <w:rPr>
          <w:sz w:val="28"/>
          <w:szCs w:val="28"/>
        </w:rPr>
        <w:t xml:space="preserve"> предоставления и распределения субсидий местным бюджетам на софинансирование расходных обязательств</w:t>
      </w:r>
      <w:r w:rsidR="00E74324">
        <w:rPr>
          <w:sz w:val="28"/>
          <w:szCs w:val="28"/>
        </w:rPr>
        <w:t xml:space="preserve"> муниципальных образований Новосибирской области на подготовку проектов межевания земельных участков и на проведение кадастровых работ, устанавливаемым</w:t>
      </w:r>
      <w:r>
        <w:rPr>
          <w:sz w:val="28"/>
          <w:szCs w:val="28"/>
        </w:rPr>
        <w:t xml:space="preserve"> приложением к государственной программе.</w:t>
      </w:r>
    </w:p>
    <w:p w:rsidR="00747B46" w:rsidRPr="00E95733" w:rsidRDefault="00AF45DE" w:rsidP="00E13E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Реализация указанного мероприятия будет </w:t>
      </w:r>
      <w:r w:rsidRPr="007C405B">
        <w:rPr>
          <w:rFonts w:eastAsia="Calibri"/>
          <w:sz w:val="28"/>
          <w:szCs w:val="28"/>
        </w:rPr>
        <w:t>способствовать</w:t>
      </w:r>
      <w:r>
        <w:rPr>
          <w:rFonts w:eastAsia="Calibri"/>
          <w:sz w:val="28"/>
          <w:szCs w:val="28"/>
        </w:rPr>
        <w:t xml:space="preserve"> эффективному вовлечению в оборот земель сельскохозяйственного назначения.».</w:t>
      </w:r>
    </w:p>
    <w:p w:rsidR="00F75B51" w:rsidRPr="00B03BB4" w:rsidRDefault="00D823C2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03BB4">
        <w:rPr>
          <w:rFonts w:eastAsia="Calibri"/>
          <w:sz w:val="28"/>
          <w:szCs w:val="24"/>
        </w:rPr>
        <w:t>4</w:t>
      </w:r>
      <w:r w:rsidR="00CC554D" w:rsidRPr="00B03BB4">
        <w:rPr>
          <w:rFonts w:eastAsia="Calibri"/>
          <w:sz w:val="28"/>
          <w:szCs w:val="24"/>
        </w:rPr>
        <w:t>.  В</w:t>
      </w:r>
      <w:r w:rsidR="00F75B51" w:rsidRPr="00B03BB4">
        <w:rPr>
          <w:rFonts w:eastAsia="Calibri"/>
          <w:sz w:val="28"/>
          <w:szCs w:val="24"/>
        </w:rPr>
        <w:t xml:space="preserve"> разделе V «Ресурсное обеспечение государственной программы»:</w:t>
      </w:r>
    </w:p>
    <w:p w:rsidR="00F75B51" w:rsidRPr="00B03BB4" w:rsidRDefault="00514DCF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3BB4">
        <w:rPr>
          <w:sz w:val="28"/>
          <w:szCs w:val="28"/>
        </w:rPr>
        <w:t>1</w:t>
      </w:r>
      <w:r w:rsidR="00F75B51" w:rsidRPr="00B03BB4">
        <w:rPr>
          <w:sz w:val="28"/>
          <w:szCs w:val="28"/>
        </w:rPr>
        <w:t>) в</w:t>
      </w:r>
      <w:r w:rsidR="00494BD2" w:rsidRPr="00B03BB4">
        <w:rPr>
          <w:sz w:val="28"/>
          <w:szCs w:val="28"/>
        </w:rPr>
        <w:t xml:space="preserve"> </w:t>
      </w:r>
      <w:r w:rsidR="00773DF4" w:rsidRPr="00B03BB4">
        <w:rPr>
          <w:sz w:val="28"/>
          <w:szCs w:val="28"/>
        </w:rPr>
        <w:t>абзаце четвертом цифры «48 074 777,3</w:t>
      </w:r>
      <w:r w:rsidR="006622CB" w:rsidRPr="00B03BB4">
        <w:rPr>
          <w:sz w:val="28"/>
          <w:szCs w:val="28"/>
        </w:rPr>
        <w:t>91» заменить цифрами «55 822 478</w:t>
      </w:r>
      <w:r w:rsidR="00F75B51" w:rsidRPr="00B03BB4">
        <w:rPr>
          <w:sz w:val="28"/>
          <w:szCs w:val="28"/>
        </w:rPr>
        <w:t>,</w:t>
      </w:r>
      <w:r w:rsidR="006622CB" w:rsidRPr="00B03BB4">
        <w:rPr>
          <w:sz w:val="28"/>
          <w:szCs w:val="28"/>
        </w:rPr>
        <w:t>1</w:t>
      </w:r>
      <w:r w:rsidR="00F75B51" w:rsidRPr="00B03BB4">
        <w:rPr>
          <w:sz w:val="28"/>
          <w:szCs w:val="28"/>
        </w:rPr>
        <w:t>91»;</w:t>
      </w:r>
    </w:p>
    <w:p w:rsidR="00F75B51" w:rsidRPr="00B03BB4" w:rsidRDefault="00736E5D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3BB4">
        <w:rPr>
          <w:sz w:val="28"/>
          <w:szCs w:val="28"/>
        </w:rPr>
        <w:t>2</w:t>
      </w:r>
      <w:r w:rsidR="00F75B51" w:rsidRPr="00B03BB4">
        <w:rPr>
          <w:sz w:val="28"/>
          <w:szCs w:val="28"/>
        </w:rPr>
        <w:t>) в</w:t>
      </w:r>
      <w:r w:rsidR="00494BD2" w:rsidRPr="00B03BB4">
        <w:rPr>
          <w:sz w:val="28"/>
          <w:szCs w:val="28"/>
        </w:rPr>
        <w:t xml:space="preserve"> </w:t>
      </w:r>
      <w:r w:rsidR="006622CB" w:rsidRPr="00B03BB4">
        <w:rPr>
          <w:sz w:val="28"/>
          <w:szCs w:val="28"/>
        </w:rPr>
        <w:t>абзаце пятом цифры «42 202 194,391» заменить цифрами «49 467 174,2</w:t>
      </w:r>
      <w:r w:rsidR="00F75B51" w:rsidRPr="00B03BB4">
        <w:rPr>
          <w:sz w:val="28"/>
          <w:szCs w:val="28"/>
        </w:rPr>
        <w:t>91»;</w:t>
      </w:r>
    </w:p>
    <w:p w:rsidR="00F75B51" w:rsidRPr="00B03BB4" w:rsidRDefault="00736E5D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3BB4">
        <w:rPr>
          <w:sz w:val="28"/>
          <w:szCs w:val="28"/>
        </w:rPr>
        <w:t>3</w:t>
      </w:r>
      <w:r w:rsidR="00F75B51" w:rsidRPr="00B03BB4">
        <w:rPr>
          <w:sz w:val="28"/>
          <w:szCs w:val="28"/>
        </w:rPr>
        <w:t>)</w:t>
      </w:r>
      <w:r w:rsidR="00F75B51" w:rsidRPr="00B03BB4">
        <w:rPr>
          <w:sz w:val="28"/>
        </w:rPr>
        <w:t> </w:t>
      </w:r>
      <w:r w:rsidR="00F75B51" w:rsidRPr="00B03BB4">
        <w:rPr>
          <w:sz w:val="28"/>
          <w:szCs w:val="28"/>
        </w:rPr>
        <w:t>в</w:t>
      </w:r>
      <w:r w:rsidR="00494BD2" w:rsidRPr="00B03BB4">
        <w:rPr>
          <w:sz w:val="28"/>
          <w:szCs w:val="28"/>
        </w:rPr>
        <w:t xml:space="preserve"> </w:t>
      </w:r>
      <w:r w:rsidR="006622CB" w:rsidRPr="00B03BB4">
        <w:rPr>
          <w:sz w:val="28"/>
          <w:szCs w:val="28"/>
        </w:rPr>
        <w:t>абзаце шестом цифры «19 555 128,491» заменить цифрами «20 727 797</w:t>
      </w:r>
      <w:r w:rsidRPr="00B03BB4">
        <w:rPr>
          <w:sz w:val="28"/>
          <w:szCs w:val="28"/>
        </w:rPr>
        <w:t>,5</w:t>
      </w:r>
      <w:r w:rsidR="00F75B51" w:rsidRPr="00B03BB4">
        <w:rPr>
          <w:sz w:val="28"/>
          <w:szCs w:val="28"/>
        </w:rPr>
        <w:t>91»;</w:t>
      </w:r>
    </w:p>
    <w:p w:rsidR="00F75B51" w:rsidRPr="00B03BB4" w:rsidRDefault="00736E5D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3BB4">
        <w:rPr>
          <w:sz w:val="28"/>
          <w:szCs w:val="28"/>
        </w:rPr>
        <w:t>4</w:t>
      </w:r>
      <w:r w:rsidR="00F75B51" w:rsidRPr="00B03BB4">
        <w:rPr>
          <w:sz w:val="28"/>
          <w:szCs w:val="28"/>
        </w:rPr>
        <w:t>) в</w:t>
      </w:r>
      <w:r w:rsidR="00494BD2" w:rsidRPr="00B03BB4">
        <w:rPr>
          <w:sz w:val="28"/>
          <w:szCs w:val="28"/>
        </w:rPr>
        <w:t xml:space="preserve"> </w:t>
      </w:r>
      <w:r w:rsidR="006622CB" w:rsidRPr="00B03BB4">
        <w:rPr>
          <w:sz w:val="28"/>
          <w:szCs w:val="28"/>
        </w:rPr>
        <w:t>абзаце седьмом цифры «22</w:t>
      </w:r>
      <w:r w:rsidR="00494BD2" w:rsidRPr="00B03BB4">
        <w:rPr>
          <w:sz w:val="28"/>
          <w:szCs w:val="28"/>
        </w:rPr>
        <w:t> </w:t>
      </w:r>
      <w:r w:rsidR="006622CB" w:rsidRPr="00B03BB4">
        <w:rPr>
          <w:sz w:val="28"/>
          <w:szCs w:val="28"/>
        </w:rPr>
        <w:t>647 065,9» заменить цифрами «28 739 376,7</w:t>
      </w:r>
      <w:r w:rsidR="00F75B51" w:rsidRPr="00B03BB4">
        <w:rPr>
          <w:sz w:val="28"/>
          <w:szCs w:val="28"/>
        </w:rPr>
        <w:t>»;</w:t>
      </w:r>
    </w:p>
    <w:p w:rsidR="00F75B51" w:rsidRPr="00B03BB4" w:rsidRDefault="00736E5D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3BB4">
        <w:rPr>
          <w:sz w:val="28"/>
          <w:szCs w:val="28"/>
        </w:rPr>
        <w:t>5</w:t>
      </w:r>
      <w:r w:rsidR="00F75B51" w:rsidRPr="00B03BB4">
        <w:rPr>
          <w:sz w:val="28"/>
          <w:szCs w:val="28"/>
        </w:rPr>
        <w:t>) в</w:t>
      </w:r>
      <w:r w:rsidR="00494BD2" w:rsidRPr="00B03BB4">
        <w:rPr>
          <w:sz w:val="28"/>
          <w:szCs w:val="28"/>
        </w:rPr>
        <w:t xml:space="preserve"> </w:t>
      </w:r>
      <w:r w:rsidR="00F75B51" w:rsidRPr="00B03BB4">
        <w:rPr>
          <w:sz w:val="28"/>
          <w:szCs w:val="28"/>
        </w:rPr>
        <w:t>абзаце восьмом циф</w:t>
      </w:r>
      <w:r w:rsidR="006622CB" w:rsidRPr="00B03BB4">
        <w:rPr>
          <w:sz w:val="28"/>
          <w:szCs w:val="28"/>
        </w:rPr>
        <w:t>ры «5 872 583,0</w:t>
      </w:r>
      <w:r w:rsidRPr="00B03BB4">
        <w:rPr>
          <w:sz w:val="28"/>
          <w:szCs w:val="28"/>
        </w:rPr>
        <w:t>» заменить цифрами</w:t>
      </w:r>
      <w:r w:rsidR="006622CB" w:rsidRPr="00B03BB4">
        <w:rPr>
          <w:sz w:val="28"/>
          <w:szCs w:val="28"/>
        </w:rPr>
        <w:t xml:space="preserve"> «6 355 303,9</w:t>
      </w:r>
      <w:r w:rsidR="00F75B51" w:rsidRPr="00B03BB4">
        <w:rPr>
          <w:sz w:val="28"/>
          <w:szCs w:val="28"/>
        </w:rPr>
        <w:t>»;</w:t>
      </w:r>
    </w:p>
    <w:p w:rsidR="00F75B51" w:rsidRPr="00B03BB4" w:rsidRDefault="006622CB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3BB4">
        <w:rPr>
          <w:sz w:val="28"/>
          <w:szCs w:val="28"/>
        </w:rPr>
        <w:t>6) в абзаце девятом цифры «5 794 584,7» заменить цифрами «6 277 305,6</w:t>
      </w:r>
      <w:r w:rsidR="00F75B51" w:rsidRPr="00B03BB4">
        <w:rPr>
          <w:sz w:val="28"/>
          <w:szCs w:val="28"/>
        </w:rPr>
        <w:t>»;</w:t>
      </w:r>
    </w:p>
    <w:p w:rsidR="006622CB" w:rsidRPr="00B03BB4" w:rsidRDefault="00736E5D" w:rsidP="00736E5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3BB4">
        <w:rPr>
          <w:sz w:val="28"/>
          <w:szCs w:val="28"/>
        </w:rPr>
        <w:t>7)</w:t>
      </w:r>
      <w:r w:rsidR="00227798" w:rsidRPr="00B03BB4">
        <w:rPr>
          <w:sz w:val="28"/>
          <w:szCs w:val="28"/>
        </w:rPr>
        <w:t> </w:t>
      </w:r>
      <w:r w:rsidRPr="00B03BB4">
        <w:rPr>
          <w:sz w:val="28"/>
          <w:szCs w:val="28"/>
        </w:rPr>
        <w:t>в абзаце одиннадцатом</w:t>
      </w:r>
      <w:r w:rsidR="006622CB" w:rsidRPr="00B03BB4">
        <w:rPr>
          <w:sz w:val="28"/>
          <w:szCs w:val="28"/>
        </w:rPr>
        <w:t>:</w:t>
      </w:r>
    </w:p>
    <w:p w:rsidR="006622CB" w:rsidRPr="00B03BB4" w:rsidRDefault="004A0052" w:rsidP="00736E5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1B5A">
        <w:rPr>
          <w:sz w:val="28"/>
          <w:szCs w:val="28"/>
        </w:rPr>
        <w:t>) </w:t>
      </w:r>
      <w:r w:rsidR="006622CB" w:rsidRPr="00B03BB4">
        <w:rPr>
          <w:sz w:val="28"/>
          <w:szCs w:val="28"/>
        </w:rPr>
        <w:t>цифры «2025» заменить цифрами «2022»;</w:t>
      </w:r>
    </w:p>
    <w:p w:rsidR="00F75B51" w:rsidRDefault="004A0052" w:rsidP="00736E5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622CB" w:rsidRPr="00B03BB4">
        <w:rPr>
          <w:sz w:val="28"/>
          <w:szCs w:val="28"/>
        </w:rPr>
        <w:t>цифры «135 298 756,811» заменить цифрами «109 377 605,4</w:t>
      </w:r>
      <w:r w:rsidR="00736E5D" w:rsidRPr="00B03BB4">
        <w:rPr>
          <w:sz w:val="28"/>
          <w:szCs w:val="28"/>
        </w:rPr>
        <w:t>11».</w:t>
      </w:r>
    </w:p>
    <w:p w:rsidR="00F75B51" w:rsidRDefault="002E6B29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x-none"/>
        </w:rPr>
        <w:t>5</w:t>
      </w:r>
      <w:r w:rsidR="00736E5D">
        <w:rPr>
          <w:sz w:val="28"/>
          <w:szCs w:val="28"/>
          <w:lang w:eastAsia="x-none"/>
        </w:rPr>
        <w:t>.</w:t>
      </w:r>
      <w:r w:rsidR="004A7523">
        <w:rPr>
          <w:sz w:val="28"/>
          <w:szCs w:val="28"/>
          <w:lang w:eastAsia="x-none"/>
        </w:rPr>
        <w:t> </w:t>
      </w:r>
      <w:r w:rsidR="00EB721F">
        <w:rPr>
          <w:sz w:val="28"/>
          <w:szCs w:val="28"/>
          <w:lang w:eastAsia="x-none"/>
        </w:rPr>
        <w:t>В приложении</w:t>
      </w:r>
      <w:r w:rsidR="00F75B51" w:rsidRPr="00E95733">
        <w:rPr>
          <w:sz w:val="28"/>
          <w:szCs w:val="28"/>
          <w:lang w:eastAsia="x-none"/>
        </w:rPr>
        <w:t xml:space="preserve"> </w:t>
      </w:r>
      <w:r w:rsidR="00F75B51" w:rsidRPr="00E95733">
        <w:rPr>
          <w:rFonts w:eastAsia="Calibri"/>
          <w:sz w:val="28"/>
          <w:szCs w:val="28"/>
        </w:rPr>
        <w:t>№ 1 к Программе «Цели, задачи и целевые индикаторы</w:t>
      </w:r>
      <w:r w:rsidR="00F75B51" w:rsidRPr="00E95733">
        <w:rPr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FF4874">
        <w:rPr>
          <w:rFonts w:eastAsia="Calibri"/>
          <w:sz w:val="28"/>
          <w:szCs w:val="28"/>
        </w:rPr>
        <w:t>»:</w:t>
      </w:r>
    </w:p>
    <w:p w:rsidR="00FF4874" w:rsidRPr="003D4685" w:rsidRDefault="00FF4874" w:rsidP="00FF4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3D4685">
        <w:rPr>
          <w:sz w:val="28"/>
          <w:szCs w:val="28"/>
        </w:rPr>
        <w:t>1) в позиции «</w:t>
      </w:r>
      <w:r w:rsidR="003D4685">
        <w:rPr>
          <w:sz w:val="28"/>
          <w:szCs w:val="28"/>
        </w:rPr>
        <w:t>Цель 1. 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</w:t>
      </w:r>
      <w:r w:rsidRPr="003D4685">
        <w:rPr>
          <w:sz w:val="28"/>
          <w:szCs w:val="28"/>
        </w:rPr>
        <w:t>»:</w:t>
      </w:r>
    </w:p>
    <w:p w:rsidR="00773DF4" w:rsidRDefault="00ED27D7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773DF4">
        <w:rPr>
          <w:rFonts w:eastAsia="Calibri"/>
          <w:sz w:val="28"/>
          <w:szCs w:val="28"/>
        </w:rPr>
        <w:t>после строки 1 «</w:t>
      </w:r>
      <w:r w:rsidR="003D4685">
        <w:rPr>
          <w:rFonts w:eastAsia="Calibri"/>
          <w:sz w:val="28"/>
          <w:szCs w:val="28"/>
        </w:rPr>
        <w:t>1. </w:t>
      </w:r>
      <w:r w:rsidR="00773DF4">
        <w:rPr>
          <w:rFonts w:eastAsia="Calibri"/>
          <w:sz w:val="28"/>
          <w:szCs w:val="28"/>
        </w:rPr>
        <w:t>Индекс производства продукции сельского хозяйства в хозяйствах всех категорий (в сопоставимых ценах)</w:t>
      </w:r>
      <w:r w:rsidR="003D4685">
        <w:rPr>
          <w:rFonts w:eastAsia="Calibri"/>
          <w:sz w:val="28"/>
          <w:szCs w:val="28"/>
        </w:rPr>
        <w:t>»</w:t>
      </w:r>
      <w:r w:rsidR="00773DF4">
        <w:rPr>
          <w:rFonts w:eastAsia="Calibri"/>
          <w:sz w:val="28"/>
          <w:szCs w:val="28"/>
        </w:rPr>
        <w:t xml:space="preserve"> </w:t>
      </w:r>
      <w:r w:rsidR="0075798E">
        <w:rPr>
          <w:rFonts w:eastAsia="Calibri"/>
          <w:sz w:val="28"/>
          <w:szCs w:val="28"/>
        </w:rPr>
        <w:t>дополнить строкой следующего содержания:</w:t>
      </w:r>
    </w:p>
    <w:p w:rsidR="0075798E" w:rsidRDefault="0075798E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4"/>
        <w:gridCol w:w="283"/>
        <w:gridCol w:w="284"/>
        <w:gridCol w:w="283"/>
        <w:gridCol w:w="567"/>
        <w:gridCol w:w="567"/>
        <w:gridCol w:w="566"/>
        <w:gridCol w:w="568"/>
        <w:gridCol w:w="567"/>
        <w:gridCol w:w="567"/>
        <w:gridCol w:w="567"/>
        <w:gridCol w:w="404"/>
        <w:gridCol w:w="588"/>
        <w:gridCol w:w="284"/>
      </w:tblGrid>
      <w:tr w:rsidR="0075798E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798E" w:rsidRPr="00501EEC" w:rsidRDefault="0075798E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22516F" w:rsidRDefault="0075798E" w:rsidP="00057FA1">
            <w:pPr>
              <w:snapToGrid/>
              <w:spacing w:before="0" w:after="0"/>
              <w:jc w:val="both"/>
              <w:rPr>
                <w:sz w:val="20"/>
              </w:rPr>
            </w:pPr>
            <w:r w:rsidRPr="0022516F">
              <w:rPr>
                <w:sz w:val="18"/>
                <w:szCs w:val="18"/>
                <w:lang w:eastAsia="en-US"/>
              </w:rPr>
              <w:t>1.1</w:t>
            </w:r>
            <w:r w:rsidR="0022516F" w:rsidRPr="0022516F">
              <w:rPr>
                <w:sz w:val="18"/>
                <w:szCs w:val="18"/>
                <w:lang w:eastAsia="en-US"/>
              </w:rPr>
              <w:t xml:space="preserve">. </w:t>
            </w:r>
            <w:r w:rsidR="0022516F" w:rsidRPr="0022516F">
              <w:rPr>
                <w:sz w:val="20"/>
              </w:rPr>
              <w:t>Индекс производства</w:t>
            </w:r>
            <w:r w:rsidR="00057FA1">
              <w:rPr>
                <w:sz w:val="20"/>
              </w:rPr>
              <w:t xml:space="preserve"> </w:t>
            </w:r>
            <w:r w:rsidR="0022516F">
              <w:rPr>
                <w:sz w:val="20"/>
              </w:rPr>
              <w:t>п</w:t>
            </w:r>
            <w:r w:rsidR="0022516F" w:rsidRPr="0022516F">
              <w:rPr>
                <w:sz w:val="20"/>
              </w:rPr>
              <w:t>родукции</w:t>
            </w:r>
            <w:r w:rsidR="0022516F">
              <w:rPr>
                <w:sz w:val="20"/>
              </w:rPr>
              <w:t xml:space="preserve"> </w:t>
            </w:r>
            <w:r w:rsidR="0022516F" w:rsidRPr="00BC7D62">
              <w:rPr>
                <w:sz w:val="20"/>
              </w:rPr>
              <w:t>сельского хозяйства (в сопоставимых ценах) к уровню 2020</w:t>
            </w:r>
            <w:r w:rsidR="007D2735">
              <w:rPr>
                <w:sz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501EEC" w:rsidRDefault="0075798E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501EEC" w:rsidRDefault="0075798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501EEC" w:rsidRDefault="0075798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501EEC" w:rsidRDefault="0075798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DE788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E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E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E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98E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E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E" w:rsidRPr="00501EEC" w:rsidRDefault="0075798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98E" w:rsidRDefault="0075798E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</w:t>
            </w:r>
          </w:p>
          <w:p w:rsidR="0075798E" w:rsidRPr="00501EEC" w:rsidRDefault="0075798E" w:rsidP="0075798E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798E" w:rsidRPr="00057FA1" w:rsidRDefault="0075798E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57FA1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75798E" w:rsidRDefault="0075798E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22516F" w:rsidRDefault="00ED27D7" w:rsidP="0022516F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22516F">
        <w:rPr>
          <w:rFonts w:eastAsia="Calibri"/>
          <w:sz w:val="28"/>
          <w:szCs w:val="28"/>
        </w:rPr>
        <w:t>после строки 3 «</w:t>
      </w:r>
      <w:r w:rsidR="001626EB">
        <w:rPr>
          <w:rFonts w:eastAsia="Calibri"/>
          <w:sz w:val="28"/>
          <w:szCs w:val="28"/>
        </w:rPr>
        <w:t>3. </w:t>
      </w:r>
      <w:r w:rsidR="0022516F">
        <w:rPr>
          <w:rFonts w:eastAsia="Calibri"/>
          <w:sz w:val="28"/>
          <w:szCs w:val="28"/>
        </w:rPr>
        <w:t>Индекс производства пищевых продуктов (в сопоставимых ценах» дополнить строкой следующего содержания:</w:t>
      </w:r>
    </w:p>
    <w:p w:rsidR="0022516F" w:rsidRDefault="0022516F" w:rsidP="0022516F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4"/>
        <w:gridCol w:w="283"/>
        <w:gridCol w:w="284"/>
        <w:gridCol w:w="283"/>
        <w:gridCol w:w="567"/>
        <w:gridCol w:w="567"/>
        <w:gridCol w:w="566"/>
        <w:gridCol w:w="568"/>
        <w:gridCol w:w="567"/>
        <w:gridCol w:w="567"/>
        <w:gridCol w:w="567"/>
        <w:gridCol w:w="404"/>
        <w:gridCol w:w="588"/>
        <w:gridCol w:w="284"/>
      </w:tblGrid>
      <w:tr w:rsidR="0022516F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516F" w:rsidRPr="00501EEC" w:rsidRDefault="0022516F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22516F" w:rsidRDefault="0022516F" w:rsidP="00057FA1">
            <w:pPr>
              <w:snapToGrid/>
              <w:spacing w:before="0" w:after="0"/>
              <w:jc w:val="both"/>
              <w:rPr>
                <w:sz w:val="20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22516F">
              <w:rPr>
                <w:sz w:val="18"/>
                <w:szCs w:val="18"/>
                <w:lang w:eastAsia="en-US"/>
              </w:rPr>
              <w:t xml:space="preserve">.1. </w:t>
            </w:r>
            <w:r w:rsidRPr="0022516F">
              <w:rPr>
                <w:sz w:val="20"/>
              </w:rPr>
              <w:t>Индекс производства</w:t>
            </w:r>
            <w:r w:rsidR="00057FA1">
              <w:rPr>
                <w:sz w:val="20"/>
              </w:rPr>
              <w:t xml:space="preserve"> </w:t>
            </w:r>
            <w:r>
              <w:rPr>
                <w:sz w:val="20"/>
              </w:rPr>
              <w:t>пищевых продуктов</w:t>
            </w:r>
            <w:r w:rsidRPr="00BC7D62">
              <w:rPr>
                <w:sz w:val="20"/>
              </w:rPr>
              <w:t xml:space="preserve"> (в сопоставимых ценах) к уровню 2020</w:t>
            </w:r>
            <w:r w:rsidR="007D2735">
              <w:rPr>
                <w:sz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501EEC" w:rsidRDefault="0022516F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DE788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111,8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6F" w:rsidRPr="00501EEC" w:rsidRDefault="0022516F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16F" w:rsidRDefault="0022516F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</w:t>
            </w:r>
          </w:p>
          <w:p w:rsidR="0022516F" w:rsidRPr="00501EEC" w:rsidRDefault="0022516F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516F" w:rsidRPr="00057FA1" w:rsidRDefault="0022516F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057FA1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22516F" w:rsidRDefault="0022516F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CE764C" w:rsidRDefault="00CE764C" w:rsidP="00CE764C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CE764C" w:rsidRPr="00CE764C" w:rsidRDefault="00CE764C" w:rsidP="00A275B2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CE764C"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в позиции «</w:t>
      </w:r>
      <w:r>
        <w:rPr>
          <w:sz w:val="28"/>
          <w:szCs w:val="28"/>
        </w:rPr>
        <w:t>Задача 1.1. Создание условий для роста производства основных видов сельскохозяйственной продукции и производства пищевых продуктов»:</w:t>
      </w:r>
    </w:p>
    <w:p w:rsidR="00A275B2" w:rsidRDefault="00CE764C" w:rsidP="00A275B2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ED27D7">
        <w:rPr>
          <w:rFonts w:eastAsia="Calibri"/>
          <w:sz w:val="28"/>
          <w:szCs w:val="28"/>
        </w:rPr>
        <w:t>) </w:t>
      </w:r>
      <w:r w:rsidR="00A275B2">
        <w:rPr>
          <w:rFonts w:eastAsia="Calibri"/>
          <w:sz w:val="28"/>
          <w:szCs w:val="28"/>
        </w:rPr>
        <w:t xml:space="preserve">строку </w:t>
      </w:r>
      <w:r w:rsidR="001942A9">
        <w:rPr>
          <w:rFonts w:eastAsia="Calibri"/>
          <w:sz w:val="28"/>
          <w:szCs w:val="28"/>
        </w:rPr>
        <w:t>8</w:t>
      </w:r>
      <w:r w:rsidR="00A275B2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8.</w:t>
      </w:r>
      <w:r>
        <w:rPr>
          <w:rFonts w:eastAsia="Calibri"/>
          <w:sz w:val="28"/>
          <w:szCs w:val="28"/>
          <w:lang w:val="en-US"/>
        </w:rPr>
        <w:t> </w:t>
      </w:r>
      <w:r w:rsidR="00A275B2">
        <w:rPr>
          <w:rFonts w:eastAsia="Calibri"/>
          <w:sz w:val="28"/>
          <w:szCs w:val="28"/>
        </w:rPr>
        <w:t>Среднемесячная номинальная заработная плата в сельском хозяйстве (в сельскохозяйственных организациях, не относящихся к субъектам малого предпринимательства» изложить в следующей редакции:</w:t>
      </w:r>
    </w:p>
    <w:p w:rsidR="00A275B2" w:rsidRDefault="00A275B2" w:rsidP="00A275B2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688"/>
        <w:gridCol w:w="426"/>
        <w:gridCol w:w="567"/>
        <w:gridCol w:w="567"/>
        <w:gridCol w:w="567"/>
        <w:gridCol w:w="566"/>
        <w:gridCol w:w="567"/>
        <w:gridCol w:w="567"/>
        <w:gridCol w:w="566"/>
        <w:gridCol w:w="568"/>
        <w:gridCol w:w="567"/>
        <w:gridCol w:w="283"/>
        <w:gridCol w:w="284"/>
        <w:gridCol w:w="283"/>
        <w:gridCol w:w="568"/>
        <w:gridCol w:w="284"/>
      </w:tblGrid>
      <w:tr w:rsidR="00A275B2" w:rsidRPr="00501EEC" w:rsidTr="00DF2814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75B2" w:rsidRPr="00501EEC" w:rsidRDefault="00A275B2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8E17C8" w:rsidRDefault="00A275B2" w:rsidP="00A275B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501EEC">
              <w:rPr>
                <w:sz w:val="18"/>
                <w:szCs w:val="18"/>
                <w:lang w:eastAsia="en-US"/>
              </w:rPr>
              <w:t>. </w:t>
            </w:r>
            <w:r w:rsidRPr="0076711C">
              <w:rPr>
                <w:sz w:val="18"/>
                <w:szCs w:val="18"/>
                <w:lang w:eastAsia="en-US"/>
              </w:rPr>
              <w:t xml:space="preserve"> </w:t>
            </w:r>
            <w:r w:rsidRPr="00A275B2">
              <w:rPr>
                <w:rFonts w:eastAsia="Calibri"/>
                <w:sz w:val="20"/>
              </w:rPr>
              <w:t>Среднемесячная номинальная заработная плата в сельском хозяйстве (в сельскохозяйственных организациях, не относящихся к субъектам малого предпринимательства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501EEC" w:rsidRDefault="00A275B2" w:rsidP="00A275B2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501EEC" w:rsidRDefault="00A275B2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501EEC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501EEC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501EEC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A275B2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2" w:rsidRPr="00501EEC" w:rsidRDefault="00A275B2" w:rsidP="00A275B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2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2" w:rsidRPr="00501EEC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501EEC" w:rsidRDefault="00A275B2" w:rsidP="00A275B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75B2" w:rsidRPr="00501EEC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2" w:rsidRPr="00501EEC" w:rsidRDefault="00A275B2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B2" w:rsidRPr="00501EEC" w:rsidRDefault="00A275B2" w:rsidP="00A275B2">
            <w:pPr>
              <w:snapToGrid/>
              <w:spacing w:before="0" w:after="0"/>
              <w:ind w:hanging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5B2" w:rsidRDefault="00A275B2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исключен с 01.01.</w:t>
            </w:r>
          </w:p>
          <w:p w:rsidR="00A275B2" w:rsidRPr="00501EEC" w:rsidRDefault="00DF2814" w:rsidP="00DF2814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2814" w:rsidRDefault="00DF2814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DF2814" w:rsidRDefault="00DF2814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DF2814" w:rsidRDefault="00DF2814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DF2814" w:rsidRDefault="00DF2814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A275B2" w:rsidRPr="008F5F47" w:rsidRDefault="00A275B2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F5F4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A275B2" w:rsidRDefault="00A275B2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A275B2" w:rsidRDefault="00044C30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ED27D7">
        <w:rPr>
          <w:rFonts w:eastAsia="Calibri"/>
          <w:sz w:val="28"/>
          <w:szCs w:val="28"/>
        </w:rPr>
        <w:t>) </w:t>
      </w:r>
      <w:r w:rsidR="00B939FB">
        <w:rPr>
          <w:rFonts w:eastAsia="Calibri"/>
          <w:sz w:val="28"/>
          <w:szCs w:val="28"/>
        </w:rPr>
        <w:t>после строки 8 «</w:t>
      </w:r>
      <w:r w:rsidR="001942A9">
        <w:rPr>
          <w:rFonts w:eastAsia="Calibri"/>
          <w:sz w:val="28"/>
          <w:szCs w:val="28"/>
        </w:rPr>
        <w:t>8. </w:t>
      </w:r>
      <w:r w:rsidR="00B939FB">
        <w:rPr>
          <w:rFonts w:eastAsia="Calibri"/>
          <w:sz w:val="28"/>
          <w:szCs w:val="28"/>
        </w:rPr>
        <w:t>Среднемесячная номинальная заработная плата в сельском хозяйстве (в сельскохозяйственных организациях, не относящихся к субъектам малого предпринимательства» дополнить строкой следующего содержания:</w:t>
      </w:r>
    </w:p>
    <w:p w:rsidR="00B939FB" w:rsidRDefault="00B939FB" w:rsidP="00B939FB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0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4"/>
        <w:gridCol w:w="283"/>
        <w:gridCol w:w="284"/>
        <w:gridCol w:w="283"/>
        <w:gridCol w:w="425"/>
        <w:gridCol w:w="425"/>
        <w:gridCol w:w="425"/>
        <w:gridCol w:w="425"/>
        <w:gridCol w:w="709"/>
        <w:gridCol w:w="711"/>
        <w:gridCol w:w="708"/>
        <w:gridCol w:w="404"/>
        <w:gridCol w:w="709"/>
        <w:gridCol w:w="284"/>
      </w:tblGrid>
      <w:tr w:rsidR="00B939FB" w:rsidRPr="00501EEC" w:rsidTr="00B939FB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39FB" w:rsidRPr="00501EEC" w:rsidRDefault="00B939FB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22516F" w:rsidRDefault="00B939FB" w:rsidP="008F5F47">
            <w:pPr>
              <w:snapToGrid/>
              <w:spacing w:before="0" w:after="0"/>
              <w:jc w:val="both"/>
              <w:rPr>
                <w:sz w:val="20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22516F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501EEC" w:rsidRDefault="00B939FB" w:rsidP="00B939FB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501EEC" w:rsidRDefault="00B939FB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DE788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B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501EEC" w:rsidRDefault="00B939FB" w:rsidP="00B939FB">
            <w:pPr>
              <w:snapToGrid/>
              <w:spacing w:before="0" w:after="0"/>
              <w:ind w:left="-305" w:firstLine="30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B" w:rsidRPr="00501EEC" w:rsidRDefault="00B939F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39FB" w:rsidRDefault="00B939FB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</w:t>
            </w:r>
          </w:p>
          <w:p w:rsidR="00B939FB" w:rsidRPr="00501EEC" w:rsidRDefault="00B939FB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939FB" w:rsidRPr="00121735" w:rsidRDefault="008F5F47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8F5F4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B939FB" w:rsidRDefault="00B939FB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B939FB" w:rsidRDefault="00044C30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ED27D7">
        <w:rPr>
          <w:rFonts w:eastAsia="Calibri"/>
          <w:sz w:val="28"/>
          <w:szCs w:val="28"/>
        </w:rPr>
        <w:t>) </w:t>
      </w:r>
      <w:r w:rsidR="00DF2814">
        <w:rPr>
          <w:rFonts w:eastAsia="Calibri"/>
          <w:sz w:val="28"/>
          <w:szCs w:val="28"/>
        </w:rPr>
        <w:t>строку 12 «</w:t>
      </w:r>
      <w:r w:rsidR="001942A9">
        <w:rPr>
          <w:rFonts w:eastAsia="Calibri"/>
          <w:sz w:val="28"/>
          <w:szCs w:val="28"/>
        </w:rPr>
        <w:t>12. </w:t>
      </w:r>
      <w:r w:rsidR="00DF2814">
        <w:rPr>
          <w:rFonts w:eastAsia="Calibri"/>
          <w:sz w:val="28"/>
          <w:szCs w:val="28"/>
        </w:rPr>
        <w:t>Рентабельность сельскохозяйственных организаций по всей деятельности (включая субсидии)</w:t>
      </w:r>
      <w:r w:rsidR="00F00020">
        <w:rPr>
          <w:rFonts w:eastAsia="Calibri"/>
          <w:sz w:val="28"/>
          <w:szCs w:val="28"/>
        </w:rPr>
        <w:t>»</w:t>
      </w:r>
      <w:r w:rsidR="00DF2814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DF2814" w:rsidRDefault="00DF2814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63"/>
        <w:gridCol w:w="426"/>
        <w:gridCol w:w="567"/>
        <w:gridCol w:w="567"/>
        <w:gridCol w:w="567"/>
        <w:gridCol w:w="566"/>
        <w:gridCol w:w="567"/>
        <w:gridCol w:w="567"/>
        <w:gridCol w:w="566"/>
        <w:gridCol w:w="568"/>
        <w:gridCol w:w="567"/>
        <w:gridCol w:w="283"/>
        <w:gridCol w:w="426"/>
        <w:gridCol w:w="425"/>
        <w:gridCol w:w="709"/>
        <w:gridCol w:w="284"/>
      </w:tblGrid>
      <w:tr w:rsidR="00F00020" w:rsidRPr="00501EEC" w:rsidTr="00F00020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0020" w:rsidRPr="00501EEC" w:rsidRDefault="00F00020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8E17C8" w:rsidRDefault="00F00020" w:rsidP="00F0002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01EEC">
              <w:rPr>
                <w:sz w:val="18"/>
                <w:szCs w:val="18"/>
                <w:lang w:eastAsia="en-US"/>
              </w:rPr>
              <w:t>. </w:t>
            </w:r>
            <w:r w:rsidRPr="0076711C">
              <w:rPr>
                <w:sz w:val="18"/>
                <w:szCs w:val="18"/>
                <w:lang w:eastAsia="en-US"/>
              </w:rPr>
              <w:t xml:space="preserve"> </w:t>
            </w:r>
            <w:r w:rsidRPr="00F00020">
              <w:rPr>
                <w:rFonts w:eastAsia="Calibri"/>
                <w:sz w:val="20"/>
              </w:rPr>
              <w:t>Рентабельность сельскохозяйственных организаций по всей деятельности (включая субсидии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501EEC" w:rsidRDefault="00F00020" w:rsidP="003E7A9B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501EEC" w:rsidRDefault="00F00020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501EEC" w:rsidRDefault="00F00020" w:rsidP="00F0002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501EEC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501EEC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A275B2" w:rsidRDefault="00F00020" w:rsidP="00F0002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0" w:rsidRPr="00501EEC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0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0" w:rsidRPr="00501EEC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501EEC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0020" w:rsidRPr="00501EEC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0" w:rsidRPr="00501EEC" w:rsidRDefault="00F00020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20" w:rsidRPr="00501EEC" w:rsidRDefault="00F00020" w:rsidP="003E7A9B">
            <w:pPr>
              <w:snapToGrid/>
              <w:spacing w:before="0" w:after="0"/>
              <w:ind w:hanging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020" w:rsidRDefault="00F00020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исключен с 01.01.</w:t>
            </w:r>
          </w:p>
          <w:p w:rsidR="00F00020" w:rsidRPr="00501EEC" w:rsidRDefault="00F00020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00020" w:rsidRDefault="00F00020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F00020" w:rsidRDefault="00F00020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F00020" w:rsidRPr="00121735" w:rsidRDefault="008F5F47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8F5F4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B939FB" w:rsidRDefault="00B939FB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247567" w:rsidRDefault="00044C30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ED27D7">
        <w:rPr>
          <w:rFonts w:eastAsia="Calibri"/>
          <w:sz w:val="28"/>
          <w:szCs w:val="28"/>
        </w:rPr>
        <w:t>) </w:t>
      </w:r>
      <w:r w:rsidR="00247567">
        <w:rPr>
          <w:rFonts w:eastAsia="Calibri"/>
          <w:sz w:val="28"/>
          <w:szCs w:val="28"/>
        </w:rPr>
        <w:t>после строки 12 «</w:t>
      </w:r>
      <w:r w:rsidR="001942A9">
        <w:rPr>
          <w:rFonts w:eastAsia="Calibri"/>
          <w:sz w:val="28"/>
          <w:szCs w:val="28"/>
        </w:rPr>
        <w:t>12. </w:t>
      </w:r>
      <w:r w:rsidR="00247567">
        <w:rPr>
          <w:rFonts w:eastAsia="Calibri"/>
          <w:sz w:val="28"/>
          <w:szCs w:val="28"/>
        </w:rPr>
        <w:t>Рентабельность сельскохозяйственных организаций по всей деятельности (включая субсидии)» дополнить строкой следующего содержания:</w:t>
      </w:r>
    </w:p>
    <w:p w:rsidR="00247567" w:rsidRDefault="00247567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63"/>
        <w:gridCol w:w="426"/>
        <w:gridCol w:w="567"/>
        <w:gridCol w:w="567"/>
        <w:gridCol w:w="424"/>
        <w:gridCol w:w="426"/>
        <w:gridCol w:w="425"/>
        <w:gridCol w:w="425"/>
        <w:gridCol w:w="425"/>
        <w:gridCol w:w="568"/>
        <w:gridCol w:w="425"/>
        <w:gridCol w:w="708"/>
        <w:gridCol w:w="567"/>
        <w:gridCol w:w="567"/>
        <w:gridCol w:w="851"/>
        <w:gridCol w:w="284"/>
      </w:tblGrid>
      <w:tr w:rsidR="00A02389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7567" w:rsidRPr="00501EEC" w:rsidRDefault="00247567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8E17C8" w:rsidRDefault="00247567" w:rsidP="00A0238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501EEC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1.</w:t>
            </w:r>
            <w:r w:rsidRPr="00501EEC">
              <w:rPr>
                <w:sz w:val="18"/>
                <w:szCs w:val="18"/>
                <w:lang w:eastAsia="en-US"/>
              </w:rPr>
              <w:t> </w:t>
            </w:r>
            <w:r w:rsidRPr="0076711C">
              <w:rPr>
                <w:sz w:val="18"/>
                <w:szCs w:val="18"/>
                <w:lang w:eastAsia="en-US"/>
              </w:rPr>
              <w:t xml:space="preserve"> </w:t>
            </w:r>
            <w:r w:rsidRPr="00F00020">
              <w:rPr>
                <w:rFonts w:eastAsia="Calibri"/>
                <w:sz w:val="20"/>
              </w:rPr>
              <w:t>Рентабельность сельскохозяйственных организаций (</w:t>
            </w:r>
            <w:r w:rsidR="00A02389">
              <w:rPr>
                <w:rFonts w:eastAsia="Calibri"/>
                <w:sz w:val="20"/>
              </w:rPr>
              <w:t>с учетом</w:t>
            </w:r>
            <w:r w:rsidRPr="00F00020">
              <w:rPr>
                <w:rFonts w:eastAsia="Calibri"/>
                <w:sz w:val="20"/>
              </w:rPr>
              <w:t xml:space="preserve"> субсидии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501EEC" w:rsidRDefault="00247567" w:rsidP="003E7A9B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501EEC" w:rsidRDefault="00A02389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A275B2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7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7" w:rsidRPr="00501EEC" w:rsidRDefault="00A02389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67" w:rsidRPr="00501EEC" w:rsidRDefault="00A02389" w:rsidP="003E7A9B">
            <w:pPr>
              <w:snapToGrid/>
              <w:spacing w:before="0" w:after="0"/>
              <w:ind w:hanging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7567" w:rsidRDefault="00774BEC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</w:t>
            </w:r>
            <w:r w:rsidR="00A02389">
              <w:rPr>
                <w:sz w:val="18"/>
                <w:szCs w:val="18"/>
                <w:lang w:eastAsia="en-US"/>
              </w:rPr>
              <w:t>веден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247567">
              <w:rPr>
                <w:sz w:val="18"/>
                <w:szCs w:val="18"/>
                <w:lang w:eastAsia="en-US"/>
              </w:rPr>
              <w:t>с 01.01.</w:t>
            </w:r>
          </w:p>
          <w:p w:rsidR="00247567" w:rsidRPr="00501EEC" w:rsidRDefault="00247567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7567" w:rsidRDefault="00247567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247567" w:rsidRDefault="00247567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247567" w:rsidRPr="00121735" w:rsidRDefault="008F5F47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8F5F4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247567" w:rsidRDefault="00247567" w:rsidP="00E70D8F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7B501A" w:rsidRDefault="00044C30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 </w:t>
      </w:r>
      <w:r w:rsidR="007B501A">
        <w:rPr>
          <w:rFonts w:eastAsia="Calibri"/>
          <w:sz w:val="28"/>
          <w:szCs w:val="28"/>
        </w:rPr>
        <w:t>строку 13 «</w:t>
      </w:r>
      <w:r w:rsidR="001942A9">
        <w:rPr>
          <w:rFonts w:eastAsia="Calibri"/>
          <w:sz w:val="28"/>
          <w:szCs w:val="28"/>
        </w:rPr>
        <w:t>13. </w:t>
      </w:r>
      <w:r w:rsidR="007B501A">
        <w:rPr>
          <w:rFonts w:eastAsia="Calibri"/>
          <w:sz w:val="28"/>
          <w:szCs w:val="28"/>
        </w:rPr>
        <w:t>Объем экспорта продукции агропромышленного комплекса» изложить в следующей редакции:</w:t>
      </w:r>
    </w:p>
    <w:p w:rsidR="007B501A" w:rsidRDefault="007B501A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4"/>
        <w:gridCol w:w="283"/>
        <w:gridCol w:w="284"/>
        <w:gridCol w:w="283"/>
        <w:gridCol w:w="708"/>
        <w:gridCol w:w="567"/>
        <w:gridCol w:w="566"/>
        <w:gridCol w:w="568"/>
        <w:gridCol w:w="425"/>
        <w:gridCol w:w="567"/>
        <w:gridCol w:w="567"/>
        <w:gridCol w:w="404"/>
        <w:gridCol w:w="589"/>
        <w:gridCol w:w="284"/>
      </w:tblGrid>
      <w:tr w:rsidR="007B501A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501A" w:rsidRPr="00501EEC" w:rsidRDefault="007B501A" w:rsidP="009E2430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Default="007B501A" w:rsidP="009E243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  <w:r w:rsidRPr="00501EEC">
              <w:rPr>
                <w:sz w:val="18"/>
                <w:szCs w:val="18"/>
                <w:lang w:eastAsia="en-US"/>
              </w:rPr>
              <w:t>. </w:t>
            </w:r>
            <w:r w:rsidRPr="0076711C">
              <w:rPr>
                <w:sz w:val="18"/>
                <w:szCs w:val="18"/>
                <w:lang w:eastAsia="en-US"/>
              </w:rPr>
              <w:t xml:space="preserve"> </w:t>
            </w:r>
            <w:r w:rsidR="00C234D7" w:rsidRPr="00C234D7">
              <w:rPr>
                <w:sz w:val="18"/>
                <w:szCs w:val="18"/>
                <w:lang w:eastAsia="en-US"/>
              </w:rPr>
              <w:t>Объем экспорта продукции агропромышленного комплекса</w:t>
            </w:r>
          </w:p>
          <w:p w:rsidR="007B501A" w:rsidRPr="008E17C8" w:rsidRDefault="007B501A" w:rsidP="009E243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501EEC" w:rsidRDefault="007B501A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млрд долларов США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501EEC" w:rsidRDefault="007B501A" w:rsidP="009E243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501EEC" w:rsidRDefault="007B501A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501EEC" w:rsidRDefault="007B501A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501EEC" w:rsidRDefault="007B501A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501EE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DE788C" w:rsidRDefault="007B501A" w:rsidP="009E2430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C234D7">
              <w:rPr>
                <w:sz w:val="18"/>
                <w:szCs w:val="18"/>
                <w:lang w:eastAsia="en-US"/>
              </w:rPr>
              <w:t>,1485</w:t>
            </w:r>
            <w:r>
              <w:rPr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A" w:rsidRPr="00501EEC" w:rsidRDefault="00C234D7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0,1739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A" w:rsidRDefault="00C234D7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7B501A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A" w:rsidRPr="00501EEC" w:rsidRDefault="007B501A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</w:t>
            </w:r>
            <w:r w:rsidR="0029297E">
              <w:rPr>
                <w:sz w:val="18"/>
                <w:szCs w:val="18"/>
                <w:lang w:eastAsia="en-US"/>
              </w:rPr>
              <w:t>2851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501EEC" w:rsidRDefault="00E70D8F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501A" w:rsidRPr="00501EEC" w:rsidRDefault="008E17C8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7B501A">
              <w:rPr>
                <w:sz w:val="18"/>
                <w:szCs w:val="18"/>
                <w:lang w:eastAsia="en-US"/>
              </w:rPr>
              <w:t>,3</w:t>
            </w:r>
            <w:r>
              <w:rPr>
                <w:sz w:val="18"/>
                <w:szCs w:val="18"/>
                <w:lang w:eastAsia="en-US"/>
              </w:rPr>
              <w:t>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A" w:rsidRPr="00501EEC" w:rsidRDefault="008E17C8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7B501A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4053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A" w:rsidRPr="00501EEC" w:rsidRDefault="008E17C8" w:rsidP="008E17C8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01A" w:rsidRDefault="007B501A" w:rsidP="009E243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</w:t>
            </w:r>
          </w:p>
          <w:p w:rsidR="007B501A" w:rsidRPr="00501EEC" w:rsidRDefault="007B501A" w:rsidP="009E243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2019</w:t>
            </w:r>
            <w:r w:rsidR="008E17C8">
              <w:rPr>
                <w:sz w:val="18"/>
                <w:szCs w:val="18"/>
                <w:lang w:eastAsia="en-US"/>
              </w:rPr>
              <w:t>, РП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B501A" w:rsidRPr="00121735" w:rsidRDefault="008F5F47" w:rsidP="009E243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8F5F4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7B501A" w:rsidRDefault="007B501A" w:rsidP="003B7FBD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930F5A" w:rsidRPr="00930F5A" w:rsidRDefault="00044C30" w:rsidP="00930F5A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="00ED27D7">
        <w:rPr>
          <w:rFonts w:eastAsia="Calibri"/>
          <w:sz w:val="28"/>
          <w:szCs w:val="28"/>
        </w:rPr>
        <w:t>) </w:t>
      </w:r>
      <w:r w:rsidR="00930F5A">
        <w:rPr>
          <w:rFonts w:eastAsia="Calibri"/>
          <w:sz w:val="28"/>
          <w:szCs w:val="28"/>
        </w:rPr>
        <w:t>строку 15</w:t>
      </w:r>
      <w:r w:rsidR="00930F5A" w:rsidRPr="00930F5A">
        <w:rPr>
          <w:rFonts w:eastAsia="Calibri"/>
          <w:sz w:val="28"/>
          <w:szCs w:val="28"/>
        </w:rPr>
        <w:t xml:space="preserve"> «</w:t>
      </w:r>
      <w:r w:rsidR="001942A9">
        <w:rPr>
          <w:rFonts w:eastAsia="Calibri"/>
          <w:sz w:val="28"/>
          <w:szCs w:val="28"/>
        </w:rPr>
        <w:t>15. К</w:t>
      </w:r>
      <w:r w:rsidR="008450A5">
        <w:rPr>
          <w:sz w:val="28"/>
          <w:szCs w:val="28"/>
        </w:rPr>
        <w:t>оличество субъектов МСП в сфере АПК, получивших поддержку, в том числе в результате услуг, оказанных центром компетенций в сфере сельскохозяйственной кооперации и поддержки фермеров</w:t>
      </w:r>
      <w:r w:rsidR="00930F5A" w:rsidRPr="00930F5A">
        <w:rPr>
          <w:rFonts w:eastAsia="Calibri"/>
          <w:sz w:val="28"/>
          <w:szCs w:val="28"/>
        </w:rPr>
        <w:t>» изложить в следующей редакции:</w:t>
      </w:r>
    </w:p>
    <w:p w:rsidR="00930F5A" w:rsidRPr="00930F5A" w:rsidRDefault="00930F5A" w:rsidP="00930F5A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4"/>
        <w:gridCol w:w="283"/>
        <w:gridCol w:w="284"/>
        <w:gridCol w:w="283"/>
        <w:gridCol w:w="567"/>
        <w:gridCol w:w="567"/>
        <w:gridCol w:w="566"/>
        <w:gridCol w:w="568"/>
        <w:gridCol w:w="567"/>
        <w:gridCol w:w="567"/>
        <w:gridCol w:w="567"/>
        <w:gridCol w:w="404"/>
        <w:gridCol w:w="588"/>
        <w:gridCol w:w="284"/>
      </w:tblGrid>
      <w:tr w:rsidR="00930F5A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0F5A" w:rsidRPr="00501EEC" w:rsidRDefault="00930F5A" w:rsidP="00B82375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8E17C8" w:rsidRDefault="001742FD" w:rsidP="008450A5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930F5A" w:rsidRPr="00501EEC">
              <w:rPr>
                <w:sz w:val="18"/>
                <w:szCs w:val="18"/>
                <w:lang w:eastAsia="en-US"/>
              </w:rPr>
              <w:t>. </w:t>
            </w:r>
            <w:r w:rsidR="00930F5A" w:rsidRPr="0076711C">
              <w:rPr>
                <w:sz w:val="18"/>
                <w:szCs w:val="18"/>
                <w:lang w:eastAsia="en-US"/>
              </w:rPr>
              <w:t xml:space="preserve"> </w:t>
            </w:r>
            <w:r w:rsidR="008450A5" w:rsidRPr="008450A5">
              <w:rPr>
                <w:sz w:val="18"/>
                <w:szCs w:val="18"/>
                <w:lang w:eastAsia="en-US"/>
              </w:rPr>
              <w:t>количество субъектов МСП в сфере АПК, получивших поддержку, в том числе в результате услуг, оказанных центром компетенций в сфере сельскохозяйственной кооперации и поддержки фермеров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501EEC" w:rsidRDefault="008450A5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501EEC" w:rsidRDefault="00930F5A" w:rsidP="00B8237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501EEC" w:rsidRDefault="00930F5A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501EEC" w:rsidRDefault="00930F5A" w:rsidP="008450A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501EEC" w:rsidRDefault="00930F5A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0F5A" w:rsidRPr="00695775" w:rsidRDefault="00930F5A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5A" w:rsidRPr="00501EEC" w:rsidRDefault="00930F5A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5A" w:rsidRDefault="00930F5A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5A" w:rsidRPr="008450A5" w:rsidRDefault="008450A5" w:rsidP="00B82375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>
              <w:rPr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501EEC" w:rsidRDefault="008450A5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0F5A" w:rsidRPr="00501EEC" w:rsidRDefault="008450A5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5A" w:rsidRPr="00501EEC" w:rsidRDefault="008450A5" w:rsidP="008450A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5A" w:rsidRPr="00501EEC" w:rsidRDefault="008450A5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F5A" w:rsidRPr="00501EEC" w:rsidRDefault="008450A5" w:rsidP="00B8237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 с 01.01.2021, РП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30F5A" w:rsidRPr="00121735" w:rsidRDefault="008F5F47" w:rsidP="00B8237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8F5F4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930F5A" w:rsidRDefault="00930F5A" w:rsidP="001742FD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044C30" w:rsidRDefault="008A2E32" w:rsidP="008A2E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rFonts w:eastAsia="Calibri"/>
          <w:sz w:val="28"/>
          <w:szCs w:val="28"/>
        </w:rPr>
        <w:t>строку 17 «17. </w:t>
      </w:r>
      <w:r>
        <w:rPr>
          <w:sz w:val="28"/>
          <w:szCs w:val="28"/>
        </w:rPr>
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>в позиции «</w:t>
      </w:r>
      <w:r w:rsidR="00044C30">
        <w:rPr>
          <w:sz w:val="28"/>
          <w:szCs w:val="28"/>
        </w:rPr>
        <w:t>Цель 2. Создание условий для воспроизводства и повышения эффективности использования в сельском хозяйстве земельных ресурсов</w:t>
      </w:r>
      <w:r>
        <w:rPr>
          <w:sz w:val="28"/>
          <w:szCs w:val="28"/>
        </w:rPr>
        <w:t>»</w:t>
      </w:r>
      <w:r w:rsidRPr="008A2E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8C27E0" w:rsidRDefault="008C27E0" w:rsidP="008C27E0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4"/>
        <w:gridCol w:w="283"/>
        <w:gridCol w:w="284"/>
        <w:gridCol w:w="283"/>
        <w:gridCol w:w="567"/>
        <w:gridCol w:w="567"/>
        <w:gridCol w:w="566"/>
        <w:gridCol w:w="568"/>
        <w:gridCol w:w="567"/>
        <w:gridCol w:w="567"/>
        <w:gridCol w:w="567"/>
        <w:gridCol w:w="404"/>
        <w:gridCol w:w="588"/>
        <w:gridCol w:w="284"/>
      </w:tblGrid>
      <w:tr w:rsidR="008C27E0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27E0" w:rsidRPr="00501EEC" w:rsidRDefault="008C27E0" w:rsidP="00B82375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8E17C8" w:rsidRDefault="00695775" w:rsidP="008A2E3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  <w:r w:rsidR="008C27E0" w:rsidRPr="00501EEC">
              <w:rPr>
                <w:sz w:val="18"/>
                <w:szCs w:val="18"/>
                <w:lang w:eastAsia="en-US"/>
              </w:rPr>
              <w:t>. </w:t>
            </w:r>
            <w:r w:rsidR="009434A9" w:rsidRPr="009434A9">
              <w:rPr>
                <w:sz w:val="18"/>
                <w:szCs w:val="18"/>
                <w:lang w:eastAsia="en-US"/>
              </w:rPr>
      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501EEC" w:rsidRDefault="00695775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 к 2014 году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501EEC" w:rsidRDefault="008C27E0" w:rsidP="00B8237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27E0" w:rsidRPr="00695775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0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</w:t>
            </w:r>
            <w:r w:rsidR="008C27E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0" w:rsidRPr="00501EEC" w:rsidRDefault="00762E4C" w:rsidP="00B82375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7E0" w:rsidRPr="00501EEC" w:rsidRDefault="008C27E0" w:rsidP="00B8237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C27E0" w:rsidRPr="00121735" w:rsidRDefault="008F5F47" w:rsidP="00B8237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8F5F4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8C27E0" w:rsidRDefault="008C27E0" w:rsidP="003B7FBD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FF4874" w:rsidRDefault="009C1927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FF4874">
        <w:rPr>
          <w:rFonts w:eastAsia="Calibri"/>
          <w:sz w:val="28"/>
          <w:szCs w:val="28"/>
        </w:rPr>
        <w:t>) в позиции «Задача 1.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 подпрограммы 1 «Развитие производства, переработки и реализации сельскохозяйственной продукции в Новосибирской области»:</w:t>
      </w:r>
    </w:p>
    <w:p w:rsidR="00FF4874" w:rsidRDefault="00927FB1" w:rsidP="00690527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строки</w:t>
      </w:r>
      <w:r w:rsidR="003B7FBD">
        <w:rPr>
          <w:rFonts w:eastAsia="Calibri"/>
          <w:sz w:val="28"/>
          <w:szCs w:val="28"/>
        </w:rPr>
        <w:t xml:space="preserve"> 19</w:t>
      </w:r>
      <w:r w:rsidR="00FF4874">
        <w:rPr>
          <w:rFonts w:eastAsia="Calibri"/>
          <w:sz w:val="28"/>
          <w:szCs w:val="28"/>
        </w:rPr>
        <w:t xml:space="preserve"> «</w:t>
      </w:r>
      <w:r w:rsidR="00306224">
        <w:rPr>
          <w:rFonts w:eastAsia="Calibri"/>
          <w:sz w:val="28"/>
          <w:szCs w:val="28"/>
        </w:rPr>
        <w:t>19. </w:t>
      </w:r>
      <w:r w:rsidR="003B7FBD">
        <w:rPr>
          <w:rFonts w:eastAsia="Calibri"/>
          <w:sz w:val="28"/>
          <w:szCs w:val="28"/>
        </w:rPr>
        <w:t>Поголовье крупного рогатого скота специализированных мясных пород и их помесей, всего</w:t>
      </w:r>
      <w:r w:rsidR="00FF4874">
        <w:rPr>
          <w:rFonts w:eastAsia="Calibri"/>
          <w:sz w:val="28"/>
          <w:szCs w:val="28"/>
        </w:rPr>
        <w:t>»</w:t>
      </w:r>
      <w:r w:rsidR="00690527">
        <w:rPr>
          <w:rFonts w:eastAsia="Calibri"/>
          <w:sz w:val="28"/>
          <w:szCs w:val="28"/>
        </w:rPr>
        <w:t>, 20 «</w:t>
      </w:r>
      <w:r w:rsidR="00306224">
        <w:rPr>
          <w:rFonts w:eastAsia="Calibri"/>
          <w:sz w:val="28"/>
          <w:szCs w:val="28"/>
        </w:rPr>
        <w:t>20. </w:t>
      </w:r>
      <w:r w:rsidR="00690527">
        <w:rPr>
          <w:rFonts w:eastAsia="Calibri"/>
          <w:sz w:val="28"/>
          <w:szCs w:val="28"/>
        </w:rPr>
        <w:t xml:space="preserve"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</w:t>
      </w:r>
      <w:r w:rsidR="00597979">
        <w:rPr>
          <w:rFonts w:eastAsia="Calibri"/>
          <w:sz w:val="28"/>
          <w:szCs w:val="28"/>
        </w:rPr>
        <w:t>году»</w:t>
      </w:r>
      <w:r w:rsidR="00800E9F">
        <w:rPr>
          <w:rFonts w:eastAsia="Calibri"/>
          <w:sz w:val="28"/>
          <w:szCs w:val="28"/>
        </w:rPr>
        <w:t>, 21 «</w:t>
      </w:r>
      <w:r w:rsidR="00306224">
        <w:rPr>
          <w:rFonts w:eastAsia="Calibri"/>
          <w:sz w:val="28"/>
          <w:szCs w:val="28"/>
        </w:rPr>
        <w:t>21. </w:t>
      </w:r>
      <w:r w:rsidR="00B9081D" w:rsidRPr="00B9081D">
        <w:rPr>
          <w:rFonts w:eastAsia="Calibri"/>
          <w:sz w:val="28"/>
          <w:szCs w:val="28"/>
        </w:rPr>
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</w:r>
      <w:r w:rsidR="009C1927">
        <w:rPr>
          <w:rFonts w:eastAsia="Calibri"/>
          <w:sz w:val="28"/>
          <w:szCs w:val="28"/>
        </w:rPr>
        <w:t xml:space="preserve">» </w:t>
      </w:r>
      <w:r w:rsidR="00597979">
        <w:rPr>
          <w:rFonts w:eastAsia="Calibri"/>
          <w:sz w:val="28"/>
          <w:szCs w:val="28"/>
        </w:rPr>
        <w:t>изложить</w:t>
      </w:r>
      <w:r w:rsidR="00FF4874">
        <w:rPr>
          <w:rFonts w:eastAsia="Calibri"/>
          <w:sz w:val="28"/>
          <w:szCs w:val="28"/>
        </w:rPr>
        <w:t xml:space="preserve"> в следующей редакции:</w:t>
      </w:r>
    </w:p>
    <w:p w:rsidR="00FF4874" w:rsidRDefault="00FF4874" w:rsidP="00FF487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25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569"/>
        <w:gridCol w:w="424"/>
        <w:gridCol w:w="446"/>
        <w:gridCol w:w="404"/>
        <w:gridCol w:w="567"/>
        <w:gridCol w:w="284"/>
      </w:tblGrid>
      <w:tr w:rsidR="00FF4874" w:rsidRPr="00501EEC" w:rsidTr="00E80589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874" w:rsidRPr="00501EEC" w:rsidRDefault="00FF4874" w:rsidP="00D26172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3B7FBD" w:rsidP="00E8058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  <w:r w:rsidR="00FF4874" w:rsidRPr="00501EEC">
              <w:rPr>
                <w:sz w:val="18"/>
                <w:szCs w:val="18"/>
                <w:lang w:eastAsia="en-US"/>
              </w:rPr>
              <w:t>. </w:t>
            </w:r>
            <w:r w:rsidRPr="003B7FBD">
              <w:rPr>
                <w:rFonts w:eastAsia="Calibri"/>
                <w:sz w:val="18"/>
                <w:szCs w:val="18"/>
              </w:rPr>
              <w:t>Поголовье крупного рогатого скота специализированных мясных пород и их помесей,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882E37" w:rsidP="00882E37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тыс. голов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287007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DE788C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501EEC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501EEC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287007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4874" w:rsidRPr="00501EEC" w:rsidRDefault="007E578A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501EEC" w:rsidRDefault="007E578A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501EEC" w:rsidRDefault="007E578A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874" w:rsidRPr="00501EEC" w:rsidRDefault="00FF4874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97979" w:rsidRDefault="00597979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FF4874" w:rsidRPr="00501EEC" w:rsidRDefault="00FF4874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7979" w:rsidRPr="00501EEC" w:rsidTr="00E80589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979" w:rsidRPr="00501EEC" w:rsidRDefault="00597979" w:rsidP="00D26172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E8058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  <w:r w:rsidRPr="00501EEC">
              <w:rPr>
                <w:sz w:val="18"/>
                <w:szCs w:val="18"/>
                <w:lang w:eastAsia="en-US"/>
              </w:rPr>
              <w:t>. </w:t>
            </w:r>
            <w:r w:rsidRPr="003925A3">
              <w:rPr>
                <w:sz w:val="18"/>
                <w:szCs w:val="18"/>
                <w:lang w:eastAsia="en-US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882E37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голов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597979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979" w:rsidRDefault="002E63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79" w:rsidRDefault="002E63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79" w:rsidRDefault="002E63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979" w:rsidRPr="00501EEC" w:rsidRDefault="00597979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0E9F" w:rsidRDefault="00800E9F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800E9F" w:rsidRDefault="00800E9F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800E9F" w:rsidRDefault="00800E9F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440BD5" w:rsidRDefault="00440BD5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00E9F" w:rsidRPr="00501EEC" w:rsidTr="00E80589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E9F" w:rsidRPr="00501EEC" w:rsidRDefault="00800E9F" w:rsidP="00D26172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800E9F" w:rsidP="00E8058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 w:rsidRPr="00E80589">
              <w:rPr>
                <w:sz w:val="18"/>
                <w:szCs w:val="18"/>
                <w:lang w:eastAsia="en-US"/>
              </w:rPr>
              <w:t>21.</w:t>
            </w:r>
            <w:r w:rsidR="00E80589" w:rsidRPr="00E80589">
              <w:rPr>
                <w:sz w:val="18"/>
                <w:szCs w:val="18"/>
              </w:rPr>
              <w:t> </w:t>
            </w:r>
            <w:r w:rsidR="00440BD5" w:rsidRPr="00E80589">
              <w:rPr>
                <w:sz w:val="18"/>
                <w:szCs w:val="18"/>
              </w:rPr>
              <w:t>Производство</w:t>
            </w:r>
            <w:r w:rsidR="00440BD5" w:rsidRPr="00440BD5">
              <w:rPr>
                <w:sz w:val="18"/>
                <w:szCs w:val="18"/>
              </w:rPr>
              <w:t xml:space="preserve">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440BD5" w:rsidP="00882E37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тонн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D25462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D25462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D25462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D25462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D25462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F" w:rsidRPr="00E80589" w:rsidRDefault="00D25462" w:rsidP="00D26172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E80589">
              <w:rPr>
                <w:sz w:val="18"/>
                <w:szCs w:val="18"/>
                <w:lang w:eastAsia="en-US"/>
              </w:rPr>
              <w:t>177,1</w:t>
            </w:r>
            <w:r w:rsidRPr="00E80589">
              <w:rPr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F" w:rsidRDefault="00D25462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F" w:rsidRDefault="00D25462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9922D8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E9F" w:rsidRDefault="007E578A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F" w:rsidRDefault="007E578A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9F" w:rsidRDefault="007E578A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E9F" w:rsidRDefault="009922D8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01.01.2020</w:t>
            </w:r>
            <w:r w:rsidR="007E578A">
              <w:rPr>
                <w:sz w:val="18"/>
                <w:szCs w:val="18"/>
                <w:lang w:eastAsia="en-US"/>
              </w:rPr>
              <w:t>, исключен с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0E9F" w:rsidRPr="009C1927" w:rsidRDefault="00440BD5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702B31" w:rsidRDefault="00702B31" w:rsidP="006B54EA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9D3684" w:rsidRDefault="009D3684" w:rsidP="00074C1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строку 43 «</w:t>
      </w:r>
      <w:r w:rsidR="00306224">
        <w:rPr>
          <w:rFonts w:eastAsia="Calibri"/>
          <w:sz w:val="28"/>
          <w:szCs w:val="28"/>
        </w:rPr>
        <w:t>43. </w:t>
      </w:r>
      <w:r>
        <w:rPr>
          <w:rFonts w:eastAsia="Calibri"/>
          <w:sz w:val="28"/>
          <w:szCs w:val="28"/>
        </w:rPr>
        <w:t>Производство скота и птицы (в живом весе)</w:t>
      </w:r>
      <w:r w:rsidR="003632EE">
        <w:rPr>
          <w:rFonts w:eastAsia="Calibri"/>
          <w:sz w:val="28"/>
          <w:szCs w:val="28"/>
        </w:rPr>
        <w:t>» изложить в следующей редакции:</w:t>
      </w:r>
    </w:p>
    <w:p w:rsidR="003632EE" w:rsidRDefault="003632EE" w:rsidP="00074C1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425"/>
        <w:gridCol w:w="425"/>
        <w:gridCol w:w="426"/>
        <w:gridCol w:w="283"/>
        <w:gridCol w:w="567"/>
        <w:gridCol w:w="567"/>
        <w:gridCol w:w="566"/>
        <w:gridCol w:w="568"/>
        <w:gridCol w:w="567"/>
        <w:gridCol w:w="567"/>
        <w:gridCol w:w="567"/>
        <w:gridCol w:w="404"/>
        <w:gridCol w:w="305"/>
        <w:gridCol w:w="284"/>
      </w:tblGrid>
      <w:tr w:rsidR="003632EE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32EE" w:rsidRPr="00501EEC" w:rsidRDefault="003632EE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8E17C8" w:rsidRDefault="003632EE" w:rsidP="009D4D9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Pr="003632EE">
              <w:rPr>
                <w:sz w:val="18"/>
                <w:szCs w:val="18"/>
                <w:lang w:eastAsia="en-US"/>
              </w:rPr>
              <w:t>. </w:t>
            </w:r>
            <w:r w:rsidRPr="003632EE">
              <w:rPr>
                <w:rFonts w:eastAsia="Calibri"/>
                <w:sz w:val="18"/>
                <w:szCs w:val="18"/>
              </w:rPr>
              <w:t>Производство скота и птицы (в живом весе)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тонн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501EEC" w:rsidRDefault="003632EE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DE788C" w:rsidRDefault="003632EE" w:rsidP="003632EE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EE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232,5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EE" w:rsidRPr="00501EEC" w:rsidRDefault="003632EE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266,5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32EE" w:rsidRPr="00501EEC" w:rsidRDefault="003632EE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632EE" w:rsidRPr="00501EEC" w:rsidRDefault="009C1927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9D3684" w:rsidRDefault="009D3684" w:rsidP="003E7A9B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074C13" w:rsidRDefault="009D3684" w:rsidP="00074C1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074C13">
        <w:rPr>
          <w:rFonts w:eastAsia="Calibri"/>
          <w:sz w:val="28"/>
          <w:szCs w:val="28"/>
        </w:rPr>
        <w:t>) строки 45 «</w:t>
      </w:r>
      <w:r w:rsidR="00306224">
        <w:rPr>
          <w:rFonts w:eastAsia="Calibri"/>
          <w:sz w:val="28"/>
          <w:szCs w:val="28"/>
        </w:rPr>
        <w:t>45. </w:t>
      </w:r>
      <w:r w:rsidR="00074C13">
        <w:rPr>
          <w:rFonts w:eastAsia="Calibri"/>
          <w:sz w:val="28"/>
          <w:szCs w:val="28"/>
        </w:rPr>
        <w:t>Производство молока», 46 «</w:t>
      </w:r>
      <w:r w:rsidR="00306224">
        <w:rPr>
          <w:rFonts w:eastAsia="Calibri"/>
          <w:sz w:val="28"/>
          <w:szCs w:val="28"/>
        </w:rPr>
        <w:t>46. </w:t>
      </w:r>
      <w:r w:rsidR="00074C13">
        <w:rPr>
          <w:rFonts w:eastAsia="Calibri"/>
          <w:sz w:val="28"/>
          <w:szCs w:val="28"/>
        </w:rPr>
        <w:t>Производство молока в сельскохозяйственных организациях, крестьянских (фермерских</w:t>
      </w:r>
      <w:r w:rsidR="003E7A9B">
        <w:rPr>
          <w:rFonts w:eastAsia="Calibri"/>
          <w:sz w:val="28"/>
          <w:szCs w:val="28"/>
        </w:rPr>
        <w:t>)</w:t>
      </w:r>
      <w:r w:rsidR="00074C13">
        <w:rPr>
          <w:rFonts w:eastAsia="Calibri"/>
          <w:sz w:val="28"/>
          <w:szCs w:val="28"/>
        </w:rPr>
        <w:t xml:space="preserve"> хозяйствах, включая индивидуальных предпринимателей» изложить в следующей редакции:</w:t>
      </w:r>
    </w:p>
    <w:p w:rsidR="00074C13" w:rsidRDefault="00074C13" w:rsidP="00074C1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397"/>
        <w:gridCol w:w="567"/>
        <w:gridCol w:w="425"/>
        <w:gridCol w:w="425"/>
        <w:gridCol w:w="567"/>
        <w:gridCol w:w="425"/>
        <w:gridCol w:w="425"/>
        <w:gridCol w:w="426"/>
        <w:gridCol w:w="426"/>
        <w:gridCol w:w="426"/>
        <w:gridCol w:w="426"/>
        <w:gridCol w:w="424"/>
        <w:gridCol w:w="446"/>
        <w:gridCol w:w="404"/>
        <w:gridCol w:w="567"/>
        <w:gridCol w:w="284"/>
      </w:tblGrid>
      <w:tr w:rsidR="00074C13" w:rsidRPr="00501EEC" w:rsidTr="00794448">
        <w:trPr>
          <w:trHeight w:val="420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4C13" w:rsidRPr="00501EEC" w:rsidRDefault="00074C13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501EEC" w:rsidRDefault="00074C13" w:rsidP="009D4D9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r w:rsidRPr="00501EEC">
              <w:rPr>
                <w:sz w:val="18"/>
                <w:szCs w:val="18"/>
                <w:lang w:eastAsia="en-US"/>
              </w:rPr>
              <w:t>. </w:t>
            </w:r>
            <w:r>
              <w:rPr>
                <w:rFonts w:eastAsia="Calibri"/>
                <w:sz w:val="18"/>
                <w:szCs w:val="18"/>
              </w:rPr>
              <w:t>Производство молока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501EEC" w:rsidRDefault="00074C13" w:rsidP="003E7A9B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тыс. тонн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501EEC" w:rsidRDefault="00074C13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759,5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773,1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788,0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Pr="00501EEC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C13" w:rsidRPr="00501EEC" w:rsidRDefault="00074C13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74C13" w:rsidRPr="00501EEC" w:rsidRDefault="00074C13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4C13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C13" w:rsidRPr="00501EEC" w:rsidRDefault="00074C13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9D4D9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  <w:r w:rsidRPr="00501EEC">
              <w:rPr>
                <w:sz w:val="18"/>
                <w:szCs w:val="18"/>
                <w:lang w:eastAsia="en-US"/>
              </w:rPr>
              <w:t>. </w:t>
            </w:r>
            <w:r w:rsidRPr="00074C13">
              <w:rPr>
                <w:rFonts w:eastAsia="Calibri"/>
                <w:sz w:val="18"/>
                <w:szCs w:val="18"/>
              </w:rPr>
              <w:t>Производство молока в сельскохозяйственных организациях, крестьянских (фермерских</w:t>
            </w:r>
            <w:r w:rsidR="003E7A9B">
              <w:rPr>
                <w:rFonts w:eastAsia="Calibri"/>
                <w:sz w:val="18"/>
                <w:szCs w:val="18"/>
              </w:rPr>
              <w:t>)</w:t>
            </w:r>
            <w:r w:rsidRPr="00074C13">
              <w:rPr>
                <w:rFonts w:eastAsia="Calibri"/>
                <w:sz w:val="18"/>
                <w:szCs w:val="18"/>
              </w:rPr>
              <w:t xml:space="preserve">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3E7A9B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тонн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P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528</w:t>
            </w:r>
            <w:r>
              <w:rPr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543</w:t>
            </w:r>
          </w:p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13" w:rsidRDefault="00074C13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C13" w:rsidRPr="00501EEC" w:rsidRDefault="00074C13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01.01.2017, исключен с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C13" w:rsidRPr="00121735" w:rsidRDefault="009C1927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074C13" w:rsidRDefault="00074C13" w:rsidP="001063AB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074C13" w:rsidRDefault="003E7A9B" w:rsidP="001063AB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после строки 46 «</w:t>
      </w:r>
      <w:r w:rsidR="00CB0BF9">
        <w:rPr>
          <w:rFonts w:eastAsia="Calibri"/>
          <w:sz w:val="28"/>
          <w:szCs w:val="28"/>
        </w:rPr>
        <w:t>46. </w:t>
      </w:r>
      <w:r>
        <w:rPr>
          <w:rFonts w:eastAsia="Calibri"/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предпринимателей» дополнить строкой следующего содержания:</w:t>
      </w:r>
    </w:p>
    <w:p w:rsidR="003E7A9B" w:rsidRDefault="003E7A9B" w:rsidP="001063AB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397"/>
        <w:gridCol w:w="567"/>
        <w:gridCol w:w="425"/>
        <w:gridCol w:w="425"/>
        <w:gridCol w:w="426"/>
        <w:gridCol w:w="425"/>
        <w:gridCol w:w="425"/>
        <w:gridCol w:w="425"/>
        <w:gridCol w:w="284"/>
        <w:gridCol w:w="283"/>
        <w:gridCol w:w="283"/>
        <w:gridCol w:w="567"/>
        <w:gridCol w:w="567"/>
        <w:gridCol w:w="567"/>
        <w:gridCol w:w="710"/>
        <w:gridCol w:w="284"/>
      </w:tblGrid>
      <w:tr w:rsidR="003E7A9B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7A9B" w:rsidRPr="00501EEC" w:rsidRDefault="003E7A9B" w:rsidP="003E7A9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8E17C8" w:rsidRDefault="003E7A9B" w:rsidP="003E7A9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  <w:r w:rsidRPr="003632E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1.</w:t>
            </w:r>
            <w:r w:rsidR="00CB0BF9">
              <w:rPr>
                <w:sz w:val="18"/>
                <w:szCs w:val="18"/>
                <w:lang w:eastAsia="en-US"/>
              </w:rPr>
              <w:t> </w:t>
            </w:r>
            <w:r w:rsidRPr="003632EE">
              <w:rPr>
                <w:rFonts w:eastAsia="Calibri"/>
                <w:sz w:val="18"/>
                <w:szCs w:val="18"/>
              </w:rPr>
              <w:t xml:space="preserve">Производство </w:t>
            </w:r>
            <w:r>
              <w:rPr>
                <w:rFonts w:eastAsia="Calibri"/>
                <w:sz w:val="18"/>
                <w:szCs w:val="18"/>
              </w:rPr>
              <w:t>молока в сельскохозяйственных организациях, крестьянских (фермерских) хозяйствах, включая индивидуальных предпринимателей</w:t>
            </w:r>
            <w:r w:rsidR="007A4576">
              <w:rPr>
                <w:rFonts w:eastAsia="Calibri"/>
                <w:sz w:val="18"/>
                <w:szCs w:val="18"/>
              </w:rPr>
              <w:t xml:space="preserve"> и граждан, ведущих личное подсобное хозяйство, применяющих специальный налоговый режим «Налог на профессиональный доход»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501EEC" w:rsidRDefault="003E7A9B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тонн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501EEC" w:rsidRDefault="007A4576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7A4576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B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B" w:rsidRPr="00501EEC" w:rsidRDefault="007A4576" w:rsidP="003E7A9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7A9B" w:rsidRPr="00501EEC" w:rsidRDefault="007A4576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01.01.20232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576" w:rsidRDefault="007A4576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7A4576" w:rsidRDefault="007A4576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7A4576" w:rsidRDefault="007A4576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7A4576" w:rsidRDefault="007A4576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7A4576" w:rsidRDefault="007A4576" w:rsidP="003E7A9B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E7A9B" w:rsidRPr="00121735" w:rsidRDefault="009C1927" w:rsidP="003E7A9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074C13" w:rsidRDefault="00074C13" w:rsidP="00A53BF3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1063AB" w:rsidRDefault="00A53BF3" w:rsidP="001063AB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1063AB">
        <w:rPr>
          <w:rFonts w:eastAsia="Calibri"/>
          <w:sz w:val="28"/>
          <w:szCs w:val="28"/>
        </w:rPr>
        <w:t>) строку 47 «</w:t>
      </w:r>
      <w:r w:rsidR="00CB0BF9">
        <w:rPr>
          <w:rFonts w:eastAsia="Calibri"/>
          <w:sz w:val="28"/>
          <w:szCs w:val="28"/>
        </w:rPr>
        <w:t>47. </w:t>
      </w:r>
      <w:r w:rsidR="001857A1">
        <w:rPr>
          <w:rFonts w:eastAsia="Calibri"/>
          <w:sz w:val="28"/>
          <w:szCs w:val="28"/>
        </w:rPr>
        <w:t xml:space="preserve">Прирост производства молока </w:t>
      </w:r>
      <w:r w:rsidR="001063AB">
        <w:rPr>
          <w:rFonts w:eastAsia="Calibri"/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предпринимателей, за отчетный год по отношению</w:t>
      </w:r>
      <w:r w:rsidR="001857A1">
        <w:rPr>
          <w:rFonts w:eastAsia="Calibri"/>
          <w:sz w:val="28"/>
          <w:szCs w:val="28"/>
        </w:rPr>
        <w:t xml:space="preserve"> к среднему за пять лет, предшествующих текущему, объему производства молока</w:t>
      </w:r>
      <w:r w:rsidR="001063AB">
        <w:rPr>
          <w:rFonts w:eastAsia="Calibri"/>
          <w:sz w:val="28"/>
          <w:szCs w:val="28"/>
        </w:rPr>
        <w:t>» изложить в следующей редакции:</w:t>
      </w:r>
    </w:p>
    <w:p w:rsidR="001063AB" w:rsidRDefault="001063AB" w:rsidP="001063AB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255"/>
        <w:gridCol w:w="567"/>
        <w:gridCol w:w="425"/>
        <w:gridCol w:w="425"/>
        <w:gridCol w:w="426"/>
        <w:gridCol w:w="425"/>
        <w:gridCol w:w="425"/>
        <w:gridCol w:w="426"/>
        <w:gridCol w:w="567"/>
        <w:gridCol w:w="567"/>
        <w:gridCol w:w="426"/>
        <w:gridCol w:w="424"/>
        <w:gridCol w:w="446"/>
        <w:gridCol w:w="404"/>
        <w:gridCol w:w="568"/>
        <w:gridCol w:w="284"/>
      </w:tblGrid>
      <w:tr w:rsidR="001063AB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3AB" w:rsidRPr="00501EEC" w:rsidRDefault="001063AB" w:rsidP="009E2430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63AB" w:rsidRPr="00501EEC" w:rsidRDefault="001857A1" w:rsidP="00013CC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  <w:r w:rsidR="00013CC2">
              <w:rPr>
                <w:sz w:val="18"/>
                <w:szCs w:val="18"/>
                <w:lang w:eastAsia="en-US"/>
              </w:rPr>
              <w:t xml:space="preserve">. </w:t>
            </w:r>
            <w:r w:rsidR="00013CC2" w:rsidRPr="00013CC2">
              <w:rPr>
                <w:sz w:val="18"/>
                <w:szCs w:val="18"/>
                <w:lang w:eastAsia="en-US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пять лет, предшествующих текущему, объему производства молока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63AB" w:rsidRPr="00501EEC" w:rsidRDefault="001063AB" w:rsidP="009E2430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тыс. </w:t>
            </w:r>
            <w:r w:rsidR="006C200F">
              <w:rPr>
                <w:sz w:val="18"/>
                <w:szCs w:val="18"/>
                <w:lang w:eastAsia="en-US"/>
              </w:rPr>
              <w:t>тонн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63AB" w:rsidRPr="00501EEC" w:rsidRDefault="001063AB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3AB" w:rsidRPr="00501EEC" w:rsidRDefault="001063AB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63AB" w:rsidRPr="00501EEC" w:rsidRDefault="001063AB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3AB" w:rsidRPr="00501EEC" w:rsidRDefault="001063AB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63AB" w:rsidRPr="00DE788C" w:rsidRDefault="001063AB" w:rsidP="009E2430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B" w:rsidRPr="006C200F" w:rsidRDefault="006C200F" w:rsidP="009E2430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93,3</w:t>
            </w:r>
            <w:r>
              <w:rPr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B" w:rsidRDefault="00EA0570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B" w:rsidRPr="00501EEC" w:rsidRDefault="00EA0570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3AB" w:rsidRPr="00501EEC" w:rsidRDefault="00EA0570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63AB" w:rsidRPr="00501EEC" w:rsidRDefault="009628FC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B" w:rsidRPr="00501EEC" w:rsidRDefault="009628FC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B" w:rsidRPr="00501EEC" w:rsidRDefault="009628FC" w:rsidP="009E243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63AB" w:rsidRPr="00501EEC" w:rsidRDefault="001063AB" w:rsidP="009E243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01.01.2020</w:t>
            </w:r>
            <w:r w:rsidR="009628FC">
              <w:rPr>
                <w:sz w:val="18"/>
                <w:szCs w:val="18"/>
                <w:lang w:eastAsia="en-US"/>
              </w:rPr>
              <w:t>, исключен с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B7F59" w:rsidRDefault="009B7F59" w:rsidP="009E2430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9B7F59" w:rsidRDefault="009B7F59" w:rsidP="009E2430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9B7F59" w:rsidRDefault="009B7F59" w:rsidP="009E2430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9B7F59" w:rsidRDefault="009B7F59" w:rsidP="009E2430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1063AB" w:rsidRPr="00121735" w:rsidRDefault="009C1927" w:rsidP="009E243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6B54EA" w:rsidRDefault="006B54EA" w:rsidP="00A850FF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A53BF3" w:rsidRDefault="00A53BF3" w:rsidP="00A53BF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 строку 51 «</w:t>
      </w:r>
      <w:r w:rsidR="00CB0BF9">
        <w:rPr>
          <w:rFonts w:eastAsia="Calibri"/>
          <w:sz w:val="28"/>
          <w:szCs w:val="28"/>
        </w:rPr>
        <w:t>51. </w:t>
      </w:r>
      <w:r>
        <w:rPr>
          <w:rFonts w:eastAsia="Calibri"/>
          <w:sz w:val="28"/>
          <w:szCs w:val="28"/>
        </w:rPr>
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предпринимателей» изложить в следующей редакции:</w:t>
      </w:r>
    </w:p>
    <w:p w:rsidR="00A53BF3" w:rsidRDefault="00A53BF3" w:rsidP="00A53BF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3"/>
        <w:gridCol w:w="284"/>
        <w:gridCol w:w="425"/>
        <w:gridCol w:w="425"/>
        <w:gridCol w:w="425"/>
        <w:gridCol w:w="567"/>
        <w:gridCol w:w="566"/>
        <w:gridCol w:w="568"/>
        <w:gridCol w:w="567"/>
        <w:gridCol w:w="567"/>
        <w:gridCol w:w="567"/>
        <w:gridCol w:w="404"/>
        <w:gridCol w:w="589"/>
        <w:gridCol w:w="284"/>
      </w:tblGrid>
      <w:tr w:rsidR="00A53BF3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BF3" w:rsidRPr="00501EEC" w:rsidRDefault="00A53BF3" w:rsidP="000376C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8E17C8" w:rsidRDefault="00A53BF3" w:rsidP="00A53BF3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  <w:r w:rsidRPr="003632EE">
              <w:rPr>
                <w:sz w:val="18"/>
                <w:szCs w:val="18"/>
                <w:lang w:eastAsia="en-US"/>
              </w:rPr>
              <w:t>. </w:t>
            </w:r>
            <w:r w:rsidRPr="00A53BF3">
              <w:rPr>
                <w:sz w:val="18"/>
                <w:szCs w:val="18"/>
                <w:lang w:eastAsia="en-US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501EEC" w:rsidRDefault="00A53BF3" w:rsidP="00A53BF3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голов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3BF3" w:rsidRPr="00501EEC" w:rsidRDefault="00A53BF3" w:rsidP="000376C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501EEC" w:rsidRDefault="00A53BF3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A53BF3" w:rsidRDefault="00A53BF3" w:rsidP="000376CB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11,2</w:t>
            </w:r>
            <w:r>
              <w:rPr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501EEC" w:rsidRDefault="00A53BF3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A53BF3" w:rsidRDefault="00A53BF3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F3" w:rsidRPr="00501EEC" w:rsidRDefault="00A53BF3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F3" w:rsidRDefault="00A53BF3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F3" w:rsidRPr="00501EEC" w:rsidRDefault="00A53BF3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501EEC" w:rsidRDefault="00AF3557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3BF3" w:rsidRPr="00501EEC" w:rsidRDefault="00AF3557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F3" w:rsidRPr="00501EEC" w:rsidRDefault="00AF3557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F3" w:rsidRPr="00501EEC" w:rsidRDefault="00AF3557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F3" w:rsidRPr="00501EEC" w:rsidRDefault="00AF3557" w:rsidP="000376C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53BF3" w:rsidRPr="00121735" w:rsidRDefault="009C1927" w:rsidP="000376C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A53BF3" w:rsidRDefault="00A53BF3" w:rsidP="003F6435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774BEC" w:rsidRDefault="00774BEC" w:rsidP="00774BEC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 строку 54 «</w:t>
      </w:r>
      <w:r w:rsidR="00CB0BF9">
        <w:rPr>
          <w:rFonts w:eastAsia="Calibri"/>
          <w:sz w:val="28"/>
          <w:szCs w:val="28"/>
        </w:rPr>
        <w:t>54. </w:t>
      </w:r>
      <w:r>
        <w:rPr>
          <w:rFonts w:eastAsia="Calibri"/>
          <w:sz w:val="28"/>
          <w:szCs w:val="28"/>
        </w:rPr>
        <w:t>Племенное условное маточное поголовье сельскохозяйственных животных» изложить в следующей редакции:</w:t>
      </w:r>
    </w:p>
    <w:p w:rsidR="00774BEC" w:rsidRDefault="00774BEC" w:rsidP="00774BEC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972"/>
        <w:gridCol w:w="567"/>
        <w:gridCol w:w="283"/>
        <w:gridCol w:w="284"/>
        <w:gridCol w:w="283"/>
        <w:gridCol w:w="425"/>
        <w:gridCol w:w="425"/>
        <w:gridCol w:w="567"/>
        <w:gridCol w:w="566"/>
        <w:gridCol w:w="568"/>
        <w:gridCol w:w="567"/>
        <w:gridCol w:w="567"/>
        <w:gridCol w:w="567"/>
        <w:gridCol w:w="404"/>
        <w:gridCol w:w="589"/>
        <w:gridCol w:w="284"/>
      </w:tblGrid>
      <w:tr w:rsidR="00774BEC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4BEC" w:rsidRPr="00501EEC" w:rsidRDefault="00774BEC" w:rsidP="000376CB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8E17C8" w:rsidRDefault="00774BEC" w:rsidP="00774BEC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  <w:r w:rsidRPr="003632EE">
              <w:rPr>
                <w:sz w:val="18"/>
                <w:szCs w:val="18"/>
                <w:lang w:eastAsia="en-US"/>
              </w:rPr>
              <w:t>. </w:t>
            </w:r>
            <w:r w:rsidRPr="00774BEC">
              <w:rPr>
                <w:sz w:val="18"/>
                <w:szCs w:val="18"/>
                <w:lang w:eastAsia="en-US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условных голов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4BEC" w:rsidRPr="00501EEC" w:rsidRDefault="00774BEC" w:rsidP="000376C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A53BF3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774BEC" w:rsidRDefault="00774BEC" w:rsidP="00774BEC">
            <w:pPr>
              <w:snapToGrid/>
              <w:spacing w:before="0" w:after="0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35,0</w:t>
            </w:r>
            <w:r>
              <w:rPr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C" w:rsidRPr="00501EEC" w:rsidRDefault="00774BEC" w:rsidP="000376CB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BEC" w:rsidRPr="00501EEC" w:rsidRDefault="00774BEC" w:rsidP="000376C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74BEC" w:rsidRPr="00121735" w:rsidRDefault="009C1927" w:rsidP="000376C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774BEC" w:rsidRDefault="00774BEC" w:rsidP="003F6435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3F6435" w:rsidRDefault="00B82375" w:rsidP="003F6435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051D77">
        <w:rPr>
          <w:rFonts w:eastAsia="Calibri"/>
          <w:sz w:val="28"/>
          <w:szCs w:val="28"/>
        </w:rPr>
        <w:t>) строку 68</w:t>
      </w:r>
      <w:r w:rsidR="003F6435">
        <w:rPr>
          <w:rFonts w:eastAsia="Calibri"/>
          <w:sz w:val="28"/>
          <w:szCs w:val="28"/>
        </w:rPr>
        <w:t xml:space="preserve"> «</w:t>
      </w:r>
      <w:r w:rsidR="00CB0BF9">
        <w:rPr>
          <w:rFonts w:eastAsia="Calibri"/>
          <w:sz w:val="28"/>
          <w:szCs w:val="28"/>
        </w:rPr>
        <w:t>68. </w:t>
      </w:r>
      <w:r w:rsidR="003F6435">
        <w:rPr>
          <w:rFonts w:eastAsia="Calibri"/>
          <w:sz w:val="28"/>
          <w:szCs w:val="28"/>
        </w:rPr>
        <w:t>Количество</w:t>
      </w:r>
      <w:r w:rsidR="00051D77">
        <w:rPr>
          <w:rFonts w:eastAsia="Calibri"/>
          <w:sz w:val="28"/>
          <w:szCs w:val="28"/>
        </w:rPr>
        <w:t xml:space="preserve"> проектов грантополучателей, реализуемых с помощью грантовой поддержки на развитие семейных ферм и гранта «Агропрогресс</w:t>
      </w:r>
      <w:r w:rsidR="003F6435">
        <w:rPr>
          <w:rFonts w:eastAsia="Calibri"/>
          <w:sz w:val="28"/>
          <w:szCs w:val="28"/>
        </w:rPr>
        <w:t>» изложить в следующей редакции:</w:t>
      </w:r>
    </w:p>
    <w:p w:rsidR="003F6435" w:rsidRDefault="003F6435" w:rsidP="003F6435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397"/>
        <w:gridCol w:w="567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4"/>
        <w:gridCol w:w="446"/>
        <w:gridCol w:w="404"/>
        <w:gridCol w:w="709"/>
        <w:gridCol w:w="284"/>
      </w:tblGrid>
      <w:tr w:rsidR="003F6435" w:rsidRPr="00501EEC" w:rsidTr="00364D35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6435" w:rsidRPr="00501EEC" w:rsidRDefault="003F6435" w:rsidP="00A32290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6435" w:rsidRPr="00501EEC" w:rsidRDefault="00051D77" w:rsidP="00051D77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  <w:r w:rsidR="003F6435">
              <w:rPr>
                <w:sz w:val="18"/>
                <w:szCs w:val="18"/>
                <w:lang w:eastAsia="en-US"/>
              </w:rPr>
              <w:t xml:space="preserve">. </w:t>
            </w:r>
            <w:r w:rsidR="000376CB" w:rsidRPr="000376CB">
              <w:rPr>
                <w:rFonts w:eastAsia="Calibri"/>
                <w:sz w:val="18"/>
                <w:szCs w:val="18"/>
              </w:rPr>
              <w:t>Количество проектов грантополучателей, реализуемых с помощью грантовой поддержки на развитие семейных ферм и гранта «Агропрогресс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6435" w:rsidRPr="00501EEC" w:rsidRDefault="00364D35" w:rsidP="00A32290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6435" w:rsidRPr="00501EEC" w:rsidRDefault="003F6435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435" w:rsidRPr="00501EEC" w:rsidRDefault="003F6435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6435" w:rsidRPr="00501EEC" w:rsidRDefault="003F6435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435" w:rsidRPr="00501EEC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6435" w:rsidRPr="00044966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5" w:rsidRPr="00A246DE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5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5" w:rsidRPr="00501EEC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435" w:rsidRPr="00501EEC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6435" w:rsidRPr="00501EEC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5" w:rsidRPr="00501EEC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5" w:rsidRPr="00501EEC" w:rsidRDefault="00044966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435" w:rsidRPr="00501EEC" w:rsidRDefault="003F6435" w:rsidP="00044966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</w:t>
            </w:r>
            <w:r w:rsidR="00044966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F6435" w:rsidRPr="00121735" w:rsidRDefault="009C1927" w:rsidP="00A32290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3F6435" w:rsidRDefault="003F6435" w:rsidP="003F6435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0C5D11" w:rsidRDefault="00B82375" w:rsidP="000C5D11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216943">
        <w:rPr>
          <w:rFonts w:eastAsia="Calibri"/>
          <w:sz w:val="28"/>
          <w:szCs w:val="28"/>
        </w:rPr>
        <w:t>) строку 72</w:t>
      </w:r>
      <w:r w:rsidR="000C5D11">
        <w:rPr>
          <w:rFonts w:eastAsia="Calibri"/>
          <w:sz w:val="28"/>
          <w:szCs w:val="28"/>
        </w:rPr>
        <w:t xml:space="preserve"> «</w:t>
      </w:r>
      <w:r w:rsidR="00CB0BF9">
        <w:rPr>
          <w:rFonts w:eastAsia="Calibri"/>
          <w:sz w:val="28"/>
          <w:szCs w:val="28"/>
        </w:rPr>
        <w:t>72. </w:t>
      </w:r>
      <w:r w:rsidR="00216943">
        <w:rPr>
          <w:rFonts w:eastAsia="Calibri"/>
          <w:sz w:val="28"/>
          <w:szCs w:val="28"/>
        </w:rPr>
        <w:t>Количество единиц новой техники, приобретенной для сельскохозяйственного производства в рамках государственной программы</w:t>
      </w:r>
      <w:r w:rsidR="000C5D11">
        <w:rPr>
          <w:rFonts w:eastAsia="Calibri"/>
          <w:sz w:val="28"/>
          <w:szCs w:val="28"/>
        </w:rPr>
        <w:t>» изложить в следующей редакции:</w:t>
      </w:r>
    </w:p>
    <w:p w:rsidR="000C5D11" w:rsidRDefault="000C5D11" w:rsidP="000C5D11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397"/>
        <w:gridCol w:w="567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4"/>
        <w:gridCol w:w="446"/>
        <w:gridCol w:w="404"/>
        <w:gridCol w:w="568"/>
        <w:gridCol w:w="283"/>
      </w:tblGrid>
      <w:tr w:rsidR="000C5D11" w:rsidRPr="00501EEC" w:rsidTr="00121735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5D11" w:rsidRPr="00501EEC" w:rsidRDefault="000C5D11" w:rsidP="00A32290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D11" w:rsidRPr="00501EEC" w:rsidRDefault="00216943" w:rsidP="00216943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</w:t>
            </w:r>
            <w:r w:rsidR="000C5D11" w:rsidRPr="00216943">
              <w:rPr>
                <w:sz w:val="18"/>
                <w:szCs w:val="18"/>
                <w:lang w:eastAsia="en-US"/>
              </w:rPr>
              <w:t xml:space="preserve">. </w:t>
            </w:r>
            <w:r w:rsidRPr="00216943">
              <w:rPr>
                <w:rFonts w:eastAsia="Calibri"/>
                <w:sz w:val="18"/>
                <w:szCs w:val="18"/>
              </w:rPr>
              <w:t>Количество единиц новой техники, приобретенной для сельскохозяйственного производства в рамках государственной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D11" w:rsidRPr="00501EEC" w:rsidRDefault="00216943" w:rsidP="000C5D11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D11" w:rsidRPr="00501EEC" w:rsidRDefault="000C5D11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D11" w:rsidRPr="00501EEC" w:rsidRDefault="000C5D11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D11" w:rsidRPr="00501EEC" w:rsidRDefault="000C5D11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D11" w:rsidRPr="00501EEC" w:rsidRDefault="0021197F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D11" w:rsidRPr="0021197F" w:rsidRDefault="0021197F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21197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1" w:rsidRPr="00A246DE" w:rsidRDefault="00216943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1" w:rsidRDefault="00216943" w:rsidP="00216943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1" w:rsidRPr="00501EEC" w:rsidRDefault="0021197F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16943">
              <w:rPr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D11" w:rsidRPr="00501EEC" w:rsidRDefault="00216943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D11" w:rsidRPr="00501EEC" w:rsidRDefault="00216943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1" w:rsidRPr="00501EEC" w:rsidRDefault="00216943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1" w:rsidRPr="00501EEC" w:rsidRDefault="00216943" w:rsidP="00A32290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D11" w:rsidRPr="00501EEC" w:rsidRDefault="00216943" w:rsidP="00216943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C5D11" w:rsidRPr="00501EEC" w:rsidRDefault="009C1927" w:rsidP="00A32290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3925A3" w:rsidRDefault="003925A3" w:rsidP="00F83ABD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B269B1" w:rsidRDefault="00927F6A" w:rsidP="00B269B1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0B4BB4">
        <w:rPr>
          <w:rFonts w:eastAsia="Calibri"/>
          <w:sz w:val="28"/>
          <w:szCs w:val="28"/>
        </w:rPr>
        <w:t>) строку 75</w:t>
      </w:r>
      <w:r w:rsidR="00B269B1">
        <w:rPr>
          <w:rFonts w:eastAsia="Calibri"/>
          <w:sz w:val="28"/>
          <w:szCs w:val="28"/>
        </w:rPr>
        <w:t xml:space="preserve"> «</w:t>
      </w:r>
      <w:r w:rsidR="00CB0BF9">
        <w:rPr>
          <w:rFonts w:eastAsia="Calibri"/>
          <w:sz w:val="28"/>
          <w:szCs w:val="28"/>
        </w:rPr>
        <w:t>75. </w:t>
      </w:r>
      <w:r w:rsidR="00CF5EB5">
        <w:rPr>
          <w:rFonts w:eastAsia="Calibri"/>
          <w:sz w:val="28"/>
          <w:szCs w:val="28"/>
        </w:rPr>
        <w:t>Объем вылова рыбы</w:t>
      </w:r>
      <w:r w:rsidR="00B269B1">
        <w:rPr>
          <w:rFonts w:eastAsia="Calibri"/>
          <w:sz w:val="28"/>
          <w:szCs w:val="28"/>
        </w:rPr>
        <w:t>» изложить в следующей редакции:</w:t>
      </w:r>
    </w:p>
    <w:p w:rsidR="00B269B1" w:rsidRDefault="00B269B1" w:rsidP="00B269B1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405"/>
        <w:gridCol w:w="567"/>
        <w:gridCol w:w="425"/>
        <w:gridCol w:w="425"/>
        <w:gridCol w:w="426"/>
        <w:gridCol w:w="425"/>
        <w:gridCol w:w="425"/>
        <w:gridCol w:w="709"/>
        <w:gridCol w:w="567"/>
        <w:gridCol w:w="567"/>
        <w:gridCol w:w="567"/>
        <w:gridCol w:w="567"/>
        <w:gridCol w:w="567"/>
        <w:gridCol w:w="567"/>
        <w:gridCol w:w="425"/>
        <w:gridCol w:w="284"/>
      </w:tblGrid>
      <w:tr w:rsidR="00B269B1" w:rsidRPr="00501EEC" w:rsidTr="00794448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69B1" w:rsidRPr="00501EEC" w:rsidRDefault="00B269B1" w:rsidP="003F1829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69B1" w:rsidRPr="00501EEC" w:rsidRDefault="00CF5EB5" w:rsidP="00CF5EB5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  <w:r w:rsidR="00B269B1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Объем вылова рыбы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69B1" w:rsidRPr="00501EEC" w:rsidRDefault="00CF5EB5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69B1" w:rsidRPr="00501EEC" w:rsidRDefault="00B269B1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9B1" w:rsidRPr="00501EEC" w:rsidRDefault="00B269B1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69B1" w:rsidRPr="00501EEC" w:rsidRDefault="00B269B1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9B1" w:rsidRPr="00501EEC" w:rsidRDefault="00B269B1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9B1" w:rsidRPr="009A27E9" w:rsidRDefault="00B269B1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1" w:rsidRPr="00CF5EB5" w:rsidRDefault="00CF5EB5" w:rsidP="003F1829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11402,5</w:t>
            </w:r>
            <w:r>
              <w:rPr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1" w:rsidRDefault="00B269B1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F5EB5">
              <w:rPr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1" w:rsidRPr="00501EEC" w:rsidRDefault="00CF5EB5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9B1" w:rsidRPr="00501EEC" w:rsidRDefault="00932A02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</w:t>
            </w:r>
            <w:r w:rsidR="00CF5EB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9B1" w:rsidRPr="000968EF" w:rsidRDefault="000968EF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0968EF">
              <w:rPr>
                <w:sz w:val="18"/>
                <w:szCs w:val="18"/>
                <w:lang w:eastAsia="en-US"/>
              </w:rPr>
              <w:t>14400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1" w:rsidRPr="000968EF" w:rsidRDefault="000968EF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0968EF">
              <w:rPr>
                <w:sz w:val="18"/>
                <w:szCs w:val="18"/>
                <w:lang w:eastAsia="en-US"/>
              </w:rPr>
              <w:t>14600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B1" w:rsidRPr="000968EF" w:rsidRDefault="000968EF" w:rsidP="003F182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0968EF">
              <w:rPr>
                <w:sz w:val="18"/>
                <w:szCs w:val="18"/>
                <w:lang w:eastAsia="en-US"/>
              </w:rPr>
              <w:t>14800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69B1" w:rsidRPr="00501EEC" w:rsidRDefault="00B269B1" w:rsidP="00CF5EB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</w:t>
            </w:r>
            <w:r w:rsidR="00CF5EB5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269B1" w:rsidRPr="00501EEC" w:rsidRDefault="009C1927" w:rsidP="003F1829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B269B1" w:rsidRDefault="00B269B1" w:rsidP="00F83ABD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D063D8" w:rsidRDefault="00927F6A" w:rsidP="00B54211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="00B54211">
        <w:rPr>
          <w:rFonts w:eastAsia="Calibri"/>
          <w:sz w:val="28"/>
          <w:szCs w:val="28"/>
        </w:rPr>
        <w:t>) </w:t>
      </w:r>
      <w:r w:rsidR="00C3209B">
        <w:rPr>
          <w:rFonts w:eastAsia="Calibri"/>
          <w:sz w:val="28"/>
          <w:szCs w:val="28"/>
        </w:rPr>
        <w:t xml:space="preserve">строки 75.1 </w:t>
      </w:r>
      <w:r w:rsidR="00EC4090">
        <w:rPr>
          <w:rFonts w:eastAsia="Calibri"/>
          <w:sz w:val="28"/>
          <w:szCs w:val="28"/>
        </w:rPr>
        <w:t>«</w:t>
      </w:r>
      <w:r w:rsidR="00CB0BF9">
        <w:rPr>
          <w:rFonts w:eastAsia="Calibri"/>
          <w:sz w:val="28"/>
          <w:szCs w:val="28"/>
        </w:rPr>
        <w:t>75.1. </w:t>
      </w:r>
      <w:r w:rsidR="0083375B" w:rsidRPr="0083375B">
        <w:rPr>
          <w:rFonts w:eastAsia="Calibri"/>
          <w:sz w:val="28"/>
          <w:szCs w:val="28"/>
        </w:rPr>
        <w:t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с субъектом Российской Федерации за предыдущий год</w:t>
      </w:r>
      <w:r w:rsidR="003767C5">
        <w:rPr>
          <w:rFonts w:eastAsia="Calibri"/>
          <w:sz w:val="28"/>
          <w:szCs w:val="28"/>
        </w:rPr>
        <w:t>»</w:t>
      </w:r>
      <w:r w:rsidR="00B54211">
        <w:rPr>
          <w:rFonts w:eastAsia="Calibri"/>
          <w:sz w:val="28"/>
          <w:szCs w:val="28"/>
        </w:rPr>
        <w:t>, 75.2 «</w:t>
      </w:r>
      <w:r w:rsidR="00CB0BF9">
        <w:rPr>
          <w:rFonts w:eastAsia="Calibri"/>
          <w:sz w:val="28"/>
          <w:szCs w:val="28"/>
        </w:rPr>
        <w:t>75.2. </w:t>
      </w:r>
      <w:r w:rsidR="00B54211" w:rsidRPr="00B54211">
        <w:rPr>
          <w:sz w:val="28"/>
          <w:szCs w:val="28"/>
          <w:lang w:eastAsia="en-US"/>
        </w:rPr>
        <w:t>Прирост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производства молока за пять лет, предшествующих отчетному году</w:t>
      </w:r>
      <w:r w:rsidR="00D063D8">
        <w:rPr>
          <w:sz w:val="28"/>
          <w:szCs w:val="28"/>
          <w:lang w:eastAsia="en-US"/>
        </w:rPr>
        <w:t>»</w:t>
      </w:r>
      <w:r w:rsidR="00B54211">
        <w:rPr>
          <w:sz w:val="28"/>
          <w:szCs w:val="28"/>
          <w:lang w:eastAsia="en-US"/>
        </w:rPr>
        <w:t xml:space="preserve"> </w:t>
      </w:r>
      <w:r w:rsidR="00D063D8">
        <w:rPr>
          <w:rFonts w:eastAsia="Calibri"/>
          <w:sz w:val="28"/>
          <w:szCs w:val="28"/>
        </w:rPr>
        <w:t>изложить в следующей редакции:</w:t>
      </w:r>
    </w:p>
    <w:p w:rsidR="00D063D8" w:rsidRDefault="00D063D8" w:rsidP="00B54211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</w:p>
    <w:tbl>
      <w:tblPr>
        <w:tblW w:w="1008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680"/>
        <w:gridCol w:w="567"/>
        <w:gridCol w:w="284"/>
        <w:gridCol w:w="283"/>
        <w:gridCol w:w="284"/>
        <w:gridCol w:w="283"/>
        <w:gridCol w:w="284"/>
        <w:gridCol w:w="284"/>
        <w:gridCol w:w="283"/>
        <w:gridCol w:w="425"/>
        <w:gridCol w:w="567"/>
        <w:gridCol w:w="567"/>
        <w:gridCol w:w="426"/>
        <w:gridCol w:w="566"/>
        <w:gridCol w:w="709"/>
        <w:gridCol w:w="284"/>
      </w:tblGrid>
      <w:tr w:rsidR="00D063D8" w:rsidRPr="00E00958" w:rsidTr="004D4DE9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63D8" w:rsidRPr="00E00958" w:rsidRDefault="00D063D8" w:rsidP="004D4DE9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E00958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5.1</w:t>
            </w:r>
            <w:r w:rsidRPr="00E00958">
              <w:rPr>
                <w:sz w:val="18"/>
                <w:szCs w:val="18"/>
                <w:lang w:eastAsia="en-US"/>
              </w:rPr>
              <w:t>. </w:t>
            </w:r>
            <w:r>
              <w:rPr>
                <w:sz w:val="18"/>
                <w:szCs w:val="18"/>
                <w:lang w:eastAsia="en-US"/>
              </w:rPr>
              <w:t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с субъектом Российской Федерации за предыдущий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тыс. тонн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63D8" w:rsidRPr="00E00958" w:rsidRDefault="00D063D8" w:rsidP="004D4DE9">
            <w:pPr>
              <w:snapToGrid/>
              <w:spacing w:before="0" w:after="0"/>
              <w:ind w:left="-291" w:firstLine="29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3D8" w:rsidRPr="00E00958" w:rsidRDefault="00D063D8" w:rsidP="004D4DE9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01.01.2021, исключен с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063D8" w:rsidRDefault="00D063D8" w:rsidP="004D4DE9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D063D8" w:rsidRPr="00E00958" w:rsidRDefault="00D063D8" w:rsidP="004D4DE9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63D8" w:rsidRPr="00E00958" w:rsidTr="004D4DE9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3D8" w:rsidRPr="00E00958" w:rsidRDefault="00D063D8" w:rsidP="004D4DE9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Pr="00E00958" w:rsidRDefault="00D063D8" w:rsidP="004D4DE9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5.2</w:t>
            </w:r>
            <w:r w:rsidRPr="00E00958">
              <w:rPr>
                <w:sz w:val="18"/>
                <w:szCs w:val="18"/>
                <w:lang w:eastAsia="en-US"/>
              </w:rPr>
              <w:t>. </w:t>
            </w:r>
            <w:r>
              <w:rPr>
                <w:sz w:val="18"/>
                <w:szCs w:val="18"/>
                <w:lang w:eastAsia="en-US"/>
              </w:rPr>
              <w:t>Прирост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производства молока за пять лет, предшествующих отчетному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тонн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Pr="00E00958" w:rsidRDefault="00D063D8" w:rsidP="004D4DE9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Pr="00E0095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3D8" w:rsidRDefault="00D063D8" w:rsidP="004D4DE9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3D8" w:rsidRDefault="00D063D8" w:rsidP="004D4DE9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63D8" w:rsidRDefault="00D063D8" w:rsidP="004D4DE9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D063D8" w:rsidRDefault="00D063D8" w:rsidP="00B54211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</w:p>
    <w:p w:rsidR="00FF4874" w:rsidRDefault="00D063D8" w:rsidP="00B54211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м) строки </w:t>
      </w:r>
      <w:r w:rsidR="00B54211">
        <w:rPr>
          <w:sz w:val="28"/>
          <w:szCs w:val="28"/>
          <w:lang w:eastAsia="en-US"/>
        </w:rPr>
        <w:t>75.4 «</w:t>
      </w:r>
      <w:r w:rsidR="00CB0BF9">
        <w:rPr>
          <w:sz w:val="28"/>
          <w:szCs w:val="28"/>
          <w:lang w:eastAsia="en-US"/>
        </w:rPr>
        <w:t>75.4. </w:t>
      </w:r>
      <w:r w:rsidR="00B54211" w:rsidRPr="00B54211">
        <w:rPr>
          <w:sz w:val="28"/>
          <w:szCs w:val="28"/>
          <w:lang w:eastAsia="en-US"/>
        </w:rPr>
        <w:t>Прирост объема сельскохозяйственной продукции, произведенной крестьянскими (фермерскими) хозяйствами, индивидуальными предпринимателями, реализующими проекты с помощью грантовой поддержки на развитие семейных ферм, субъектами малого предпринимательства, реализующие проекты  гранта «Агропрогресс» в  отчетном году по отношению к предыдущему году</w:t>
      </w:r>
      <w:r w:rsidR="00B54211">
        <w:rPr>
          <w:sz w:val="28"/>
          <w:szCs w:val="28"/>
          <w:lang w:eastAsia="en-US"/>
        </w:rPr>
        <w:t>», 75.5 «</w:t>
      </w:r>
      <w:r w:rsidR="00CB0BF9">
        <w:rPr>
          <w:sz w:val="28"/>
          <w:szCs w:val="28"/>
          <w:lang w:eastAsia="en-US"/>
        </w:rPr>
        <w:t>75.5. </w:t>
      </w:r>
      <w:r w:rsidR="00B54211" w:rsidRPr="00B54211">
        <w:rPr>
          <w:sz w:val="28"/>
          <w:szCs w:val="28"/>
          <w:lang w:eastAsia="en-US"/>
        </w:rPr>
        <w:t>Прирост объема сельскохозяйственной продукции, реализованной СПоК, получившими грантовую поддержку в отчетном году по отношению к предыдущему году</w:t>
      </w:r>
      <w:r w:rsidR="00B54211">
        <w:rPr>
          <w:sz w:val="28"/>
          <w:szCs w:val="28"/>
          <w:lang w:eastAsia="en-US"/>
        </w:rPr>
        <w:t>»</w:t>
      </w:r>
      <w:r w:rsidR="00B54211">
        <w:rPr>
          <w:rFonts w:eastAsia="Calibri"/>
          <w:sz w:val="28"/>
          <w:szCs w:val="28"/>
        </w:rPr>
        <w:t xml:space="preserve"> изложить в следующей редакции</w:t>
      </w:r>
      <w:r w:rsidR="00FF4874">
        <w:rPr>
          <w:rFonts w:eastAsia="Calibri"/>
          <w:sz w:val="28"/>
          <w:szCs w:val="28"/>
        </w:rPr>
        <w:t>:</w:t>
      </w:r>
    </w:p>
    <w:p w:rsidR="00FF4874" w:rsidRDefault="00FF4874" w:rsidP="00FF4874">
      <w:pPr>
        <w:snapToGrid/>
        <w:spacing w:before="0" w:after="0"/>
        <w:jc w:val="both"/>
        <w:rPr>
          <w:sz w:val="28"/>
          <w:szCs w:val="28"/>
        </w:rPr>
      </w:pPr>
    </w:p>
    <w:tbl>
      <w:tblPr>
        <w:tblW w:w="1008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680"/>
        <w:gridCol w:w="567"/>
        <w:gridCol w:w="284"/>
        <w:gridCol w:w="283"/>
        <w:gridCol w:w="284"/>
        <w:gridCol w:w="283"/>
        <w:gridCol w:w="284"/>
        <w:gridCol w:w="284"/>
        <w:gridCol w:w="283"/>
        <w:gridCol w:w="425"/>
        <w:gridCol w:w="567"/>
        <w:gridCol w:w="567"/>
        <w:gridCol w:w="426"/>
        <w:gridCol w:w="566"/>
        <w:gridCol w:w="709"/>
        <w:gridCol w:w="284"/>
      </w:tblGrid>
      <w:tr w:rsidR="007E34B4" w:rsidRPr="00E00958" w:rsidTr="00AD0A18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B4" w:rsidRPr="00E00958" w:rsidRDefault="00D063D8" w:rsidP="00D063D8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Pr="00E00958" w:rsidRDefault="007E34B4" w:rsidP="00CE6CED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5.4.</w:t>
            </w:r>
            <w:r w:rsidR="00CE6CED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Прирост объема  сельскохозяйственной  продукции, произведенной  крестьянскими (фермерскими) хозяйствами, индивидуальными предпринимателями, реализующими проекты с помощью грантовой поддержки на развитие семейных ферм, субъектами малого предпринимательства, реализующие проекты  гранта «Агропрогресс» в  отчетном году по отношению к предыдущему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7E34B4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4" w:rsidRDefault="00010A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4" w:rsidRDefault="00010A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34B4" w:rsidRDefault="00010A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4B4" w:rsidRDefault="007E34B4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01.01.2022</w:t>
            </w:r>
            <w:r w:rsidR="00010AA0">
              <w:rPr>
                <w:sz w:val="18"/>
                <w:szCs w:val="18"/>
                <w:lang w:eastAsia="en-US"/>
              </w:rPr>
              <w:t>, исключен с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34B4" w:rsidRDefault="007E34B4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FBE" w:rsidRPr="00E00958" w:rsidTr="00AD0A18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FBE" w:rsidRPr="00E00958" w:rsidRDefault="00645FBE" w:rsidP="00D26172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Pr="00E00958" w:rsidRDefault="00645FBE" w:rsidP="000D3AFB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7</w:t>
            </w:r>
            <w:r w:rsidR="00CE6CED">
              <w:rPr>
                <w:sz w:val="18"/>
                <w:szCs w:val="18"/>
                <w:lang w:eastAsia="en-US"/>
              </w:rPr>
              <w:t>5.5. </w:t>
            </w:r>
            <w:r>
              <w:rPr>
                <w:sz w:val="18"/>
                <w:szCs w:val="18"/>
                <w:lang w:eastAsia="en-US"/>
              </w:rPr>
              <w:t>Прирост объема  сельскохозяйственной  продукции,  реализованной СПоК,  получившими грантовую поддержку в  отчетном году по отношению к предыдущему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645FBE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E" w:rsidRDefault="00010A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E" w:rsidRDefault="00010A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FBE" w:rsidRDefault="00010AA0" w:rsidP="00D26172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5FBE" w:rsidRDefault="00645FBE" w:rsidP="00D2617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01.01.2022</w:t>
            </w:r>
            <w:r w:rsidR="00010AA0">
              <w:rPr>
                <w:sz w:val="18"/>
                <w:szCs w:val="18"/>
                <w:lang w:eastAsia="en-US"/>
              </w:rPr>
              <w:t>, исключен с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5FBE" w:rsidRDefault="009C1927" w:rsidP="00D26172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451348" w:rsidRPr="00E00958" w:rsidRDefault="00451348" w:rsidP="00FF4874">
      <w:pPr>
        <w:snapToGrid/>
        <w:spacing w:before="0" w:after="0"/>
        <w:jc w:val="both"/>
        <w:rPr>
          <w:sz w:val="28"/>
          <w:szCs w:val="28"/>
        </w:rPr>
      </w:pPr>
    </w:p>
    <w:p w:rsidR="0057369D" w:rsidRDefault="00D063D8" w:rsidP="00FF4874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7369D">
        <w:rPr>
          <w:sz w:val="28"/>
          <w:szCs w:val="28"/>
        </w:rPr>
        <w:t>)</w:t>
      </w:r>
      <w:r w:rsidR="00230B4A">
        <w:rPr>
          <w:sz w:val="28"/>
          <w:szCs w:val="28"/>
        </w:rPr>
        <w:t> </w:t>
      </w:r>
      <w:r w:rsidR="0057369D">
        <w:rPr>
          <w:sz w:val="28"/>
          <w:szCs w:val="28"/>
        </w:rPr>
        <w:t xml:space="preserve">после строки </w:t>
      </w:r>
      <w:r w:rsidR="00B54211">
        <w:rPr>
          <w:sz w:val="28"/>
          <w:szCs w:val="28"/>
        </w:rPr>
        <w:t>75.6 «</w:t>
      </w:r>
      <w:r w:rsidR="00E66104">
        <w:rPr>
          <w:sz w:val="28"/>
          <w:szCs w:val="28"/>
        </w:rPr>
        <w:t>75.6. </w:t>
      </w:r>
      <w:r w:rsidR="00B54211">
        <w:rPr>
          <w:sz w:val="28"/>
          <w:szCs w:val="28"/>
        </w:rPr>
        <w:t>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программы» дополнить строками следующего содержания:</w:t>
      </w:r>
    </w:p>
    <w:p w:rsidR="00B54211" w:rsidRPr="00B54211" w:rsidRDefault="00B54211" w:rsidP="00FF4874">
      <w:pPr>
        <w:spacing w:before="0" w:after="0"/>
        <w:ind w:firstLine="708"/>
        <w:jc w:val="both"/>
        <w:rPr>
          <w:sz w:val="28"/>
          <w:szCs w:val="28"/>
        </w:rPr>
      </w:pPr>
    </w:p>
    <w:tbl>
      <w:tblPr>
        <w:tblW w:w="1008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680"/>
        <w:gridCol w:w="567"/>
        <w:gridCol w:w="284"/>
        <w:gridCol w:w="283"/>
        <w:gridCol w:w="284"/>
        <w:gridCol w:w="283"/>
        <w:gridCol w:w="284"/>
        <w:gridCol w:w="284"/>
        <w:gridCol w:w="283"/>
        <w:gridCol w:w="425"/>
        <w:gridCol w:w="567"/>
        <w:gridCol w:w="567"/>
        <w:gridCol w:w="426"/>
        <w:gridCol w:w="566"/>
        <w:gridCol w:w="709"/>
        <w:gridCol w:w="284"/>
      </w:tblGrid>
      <w:tr w:rsidR="00B54211" w:rsidRPr="00E00958" w:rsidTr="00210EF0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4211" w:rsidRPr="00E00958" w:rsidRDefault="00B54211" w:rsidP="00037917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E00958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B54211" w:rsidP="00E66104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5.</w:t>
            </w:r>
            <w:r w:rsidR="00A317B6">
              <w:rPr>
                <w:sz w:val="18"/>
                <w:szCs w:val="18"/>
                <w:lang w:eastAsia="en-US"/>
              </w:rPr>
              <w:t>7</w:t>
            </w:r>
            <w:r w:rsidRPr="00E00958">
              <w:rPr>
                <w:sz w:val="18"/>
                <w:szCs w:val="18"/>
                <w:lang w:eastAsia="en-US"/>
              </w:rPr>
              <w:t>. </w:t>
            </w:r>
            <w:r w:rsidR="00AF4DD2" w:rsidRPr="00BC7D62">
              <w:rPr>
                <w:sz w:val="20"/>
              </w:rPr>
              <w:t>Прирост объема производства сельскохозяйственной  продукции в отчетном году п отношению к предыдущему году в крестьянских (фермерских) хозяйствах и у получателей гранта «Агропрогресс», получивших указанный грант, в течение предыдущих пяти лет, включая отчетный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AF4DD2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B54211" w:rsidP="00037917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E00958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E00958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AF4DD2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Pr="00E00958" w:rsidRDefault="00AF4DD2" w:rsidP="00037917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E00958" w:rsidRDefault="00AF4DD2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Pr="00E00958" w:rsidRDefault="00AF4DD2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211" w:rsidRPr="00E00958" w:rsidRDefault="00AF4DD2" w:rsidP="00037917">
            <w:pPr>
              <w:snapToGrid/>
              <w:spacing w:before="0" w:after="0"/>
              <w:ind w:left="-291" w:firstLine="29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11" w:rsidRPr="00E00958" w:rsidRDefault="00B54211" w:rsidP="00AF4DD2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54211" w:rsidRDefault="00B54211" w:rsidP="00037917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54211" w:rsidRPr="00E00958" w:rsidRDefault="00B54211" w:rsidP="00037917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4211" w:rsidTr="00210EF0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211" w:rsidRPr="00E00958" w:rsidRDefault="00B54211" w:rsidP="00037917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Pr="00E00958" w:rsidRDefault="00B54211" w:rsidP="00E66104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7</w:t>
            </w:r>
            <w:r w:rsidR="004435D5">
              <w:rPr>
                <w:sz w:val="18"/>
                <w:szCs w:val="18"/>
                <w:lang w:eastAsia="en-US"/>
              </w:rPr>
              <w:t>5.8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E66104">
              <w:rPr>
                <w:sz w:val="18"/>
                <w:szCs w:val="18"/>
                <w:lang w:eastAsia="en-US"/>
              </w:rPr>
              <w:t> </w:t>
            </w:r>
            <w:r w:rsidR="004902AF" w:rsidRPr="00BC7D62">
              <w:rPr>
                <w:sz w:val="20"/>
              </w:rPr>
              <w:t>Прирост объема  продукции,  реализованной в отчетном году СПоК,  получившими грантовую поддержку на развитие материально-технической базы, за последние пять лет (включая отчетный год) по отношению к предыдущему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B54211" w:rsidP="00037917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B54211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4902AF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Default="004902AF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1" w:rsidRDefault="004902AF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11" w:rsidRDefault="004902AF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11" w:rsidRDefault="00A93AF4" w:rsidP="00A93AF4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введен с 01.01.2023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4211" w:rsidRPr="00121735" w:rsidRDefault="009C1927" w:rsidP="00037917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57369D" w:rsidRDefault="0057369D" w:rsidP="00FF4874">
      <w:pPr>
        <w:spacing w:before="0" w:after="0"/>
        <w:ind w:firstLine="708"/>
        <w:jc w:val="both"/>
        <w:rPr>
          <w:sz w:val="28"/>
          <w:szCs w:val="28"/>
        </w:rPr>
      </w:pPr>
    </w:p>
    <w:p w:rsidR="0061668A" w:rsidRDefault="0061668A" w:rsidP="00FF4874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4874" w:rsidRPr="00826FF9">
        <w:rPr>
          <w:sz w:val="28"/>
          <w:szCs w:val="28"/>
        </w:rPr>
        <w:t>)</w:t>
      </w:r>
      <w:r w:rsidR="00FF4874">
        <w:rPr>
          <w:sz w:val="28"/>
          <w:szCs w:val="28"/>
        </w:rPr>
        <w:t> </w:t>
      </w:r>
      <w:r>
        <w:rPr>
          <w:sz w:val="28"/>
          <w:szCs w:val="28"/>
        </w:rPr>
        <w:t>в подпрограмме 2</w:t>
      </w:r>
      <w:r w:rsidRPr="00826FF9">
        <w:rPr>
          <w:sz w:val="28"/>
          <w:szCs w:val="28"/>
        </w:rPr>
        <w:t xml:space="preserve"> «Проведение противоэпизоотических и ветеринарно-санитарных мероприятий по предупреждению возникновения и распространения</w:t>
      </w:r>
      <w:r>
        <w:rPr>
          <w:sz w:val="28"/>
          <w:szCs w:val="28"/>
        </w:rPr>
        <w:t xml:space="preserve"> </w:t>
      </w:r>
      <w:r w:rsidRPr="00826FF9">
        <w:rPr>
          <w:sz w:val="28"/>
          <w:szCs w:val="28"/>
        </w:rPr>
        <w:t>африканской чумы свиней</w:t>
      </w:r>
      <w:r>
        <w:rPr>
          <w:sz w:val="28"/>
          <w:szCs w:val="28"/>
        </w:rPr>
        <w:t>, ящура</w:t>
      </w:r>
      <w:r w:rsidRPr="00826FF9">
        <w:rPr>
          <w:sz w:val="28"/>
          <w:szCs w:val="28"/>
        </w:rPr>
        <w:t xml:space="preserve"> и других заразных болезней животных, в том числе лейкоза крупного рогатого скота, на территории Новосибирской области»</w:t>
      </w:r>
      <w:r>
        <w:rPr>
          <w:sz w:val="28"/>
          <w:szCs w:val="28"/>
        </w:rPr>
        <w:t>:</w:t>
      </w:r>
    </w:p>
    <w:p w:rsidR="00FF4874" w:rsidRDefault="0061668A" w:rsidP="00FF4874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F4874">
        <w:rPr>
          <w:sz w:val="28"/>
          <w:szCs w:val="28"/>
        </w:rPr>
        <w:t xml:space="preserve">в позиции «Задача </w:t>
      </w:r>
      <w:r w:rsidR="00EC4090">
        <w:rPr>
          <w:sz w:val="28"/>
          <w:szCs w:val="28"/>
        </w:rPr>
        <w:t>2</w:t>
      </w:r>
      <w:r w:rsidR="00E87059" w:rsidRPr="00826FF9">
        <w:rPr>
          <w:sz w:val="28"/>
          <w:szCs w:val="28"/>
        </w:rPr>
        <w:t>.</w:t>
      </w:r>
      <w:r w:rsidR="00E87059">
        <w:rPr>
          <w:sz w:val="28"/>
          <w:szCs w:val="28"/>
        </w:rPr>
        <w:t> Содействие животноводческим хозяйствам в оздоровлении крупного рогатого скота и птицы, а также в повышении эффективности проводимых ими профилактических и лечебных мероприятий</w:t>
      </w:r>
      <w:r>
        <w:rPr>
          <w:sz w:val="28"/>
          <w:szCs w:val="28"/>
        </w:rPr>
        <w:t>»:</w:t>
      </w:r>
    </w:p>
    <w:p w:rsidR="00706537" w:rsidRDefault="00706537" w:rsidP="00706537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ED3D82">
        <w:rPr>
          <w:sz w:val="28"/>
          <w:szCs w:val="28"/>
        </w:rPr>
        <w:t>и</w:t>
      </w:r>
      <w:r w:rsidR="00830D91">
        <w:rPr>
          <w:sz w:val="28"/>
          <w:szCs w:val="28"/>
        </w:rPr>
        <w:t> </w:t>
      </w:r>
      <w:r>
        <w:rPr>
          <w:sz w:val="28"/>
          <w:szCs w:val="28"/>
        </w:rPr>
        <w:t>78 «</w:t>
      </w:r>
      <w:r w:rsidR="009A057C">
        <w:rPr>
          <w:sz w:val="28"/>
          <w:szCs w:val="28"/>
        </w:rPr>
        <w:t>78. </w:t>
      </w:r>
      <w:r w:rsidR="00830D91">
        <w:rPr>
          <w:sz w:val="28"/>
          <w:szCs w:val="28"/>
        </w:rPr>
        <w:t>У</w:t>
      </w:r>
      <w:r w:rsidR="00830D91" w:rsidRPr="008958B9">
        <w:rPr>
          <w:sz w:val="28"/>
          <w:szCs w:val="28"/>
        </w:rPr>
        <w:t>ровень обеспечения хозяйств КРС области индивидуальными программами проведения мероприятий по предотвращению причинения вреда от лейкоза КРС</w:t>
      </w:r>
      <w:r w:rsidRPr="00826FF9">
        <w:rPr>
          <w:sz w:val="28"/>
          <w:szCs w:val="28"/>
        </w:rPr>
        <w:t>»</w:t>
      </w:r>
      <w:r w:rsidR="00ED3D82">
        <w:rPr>
          <w:sz w:val="28"/>
          <w:szCs w:val="28"/>
        </w:rPr>
        <w:t>, 79 «79. У</w:t>
      </w:r>
      <w:r w:rsidR="00ED3D82" w:rsidRPr="007D05CD">
        <w:rPr>
          <w:sz w:val="28"/>
          <w:szCs w:val="28"/>
        </w:rPr>
        <w:t>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</w:t>
      </w:r>
      <w:r w:rsidR="00ED3D82" w:rsidRPr="00826FF9">
        <w:rPr>
          <w:sz w:val="28"/>
          <w:szCs w:val="28"/>
        </w:rPr>
        <w:t>»</w:t>
      </w:r>
      <w:r w:rsidR="00ED3D82">
        <w:rPr>
          <w:sz w:val="28"/>
          <w:szCs w:val="28"/>
        </w:rPr>
        <w:t xml:space="preserve"> изложить в следующей редакции:</w:t>
      </w:r>
    </w:p>
    <w:p w:rsidR="00706537" w:rsidRDefault="00706537" w:rsidP="00706537">
      <w:pPr>
        <w:snapToGrid/>
        <w:spacing w:before="0" w:after="0"/>
        <w:ind w:firstLine="708"/>
        <w:jc w:val="both"/>
        <w:rPr>
          <w:sz w:val="28"/>
          <w:szCs w:val="28"/>
        </w:rPr>
      </w:pPr>
    </w:p>
    <w:tbl>
      <w:tblPr>
        <w:tblStyle w:val="afe"/>
        <w:tblW w:w="5159" w:type="pct"/>
        <w:tblLayout w:type="fixed"/>
        <w:tblLook w:val="04A0" w:firstRow="1" w:lastRow="0" w:firstColumn="1" w:lastColumn="0" w:noHBand="0" w:noVBand="1"/>
      </w:tblPr>
      <w:tblGrid>
        <w:gridCol w:w="331"/>
        <w:gridCol w:w="1513"/>
        <w:gridCol w:w="694"/>
        <w:gridCol w:w="555"/>
        <w:gridCol w:w="606"/>
        <w:gridCol w:w="506"/>
        <w:gridCol w:w="543"/>
        <w:gridCol w:w="553"/>
        <w:gridCol w:w="555"/>
        <w:gridCol w:w="555"/>
        <w:gridCol w:w="557"/>
        <w:gridCol w:w="549"/>
        <w:gridCol w:w="582"/>
        <w:gridCol w:w="547"/>
        <w:gridCol w:w="674"/>
        <w:gridCol w:w="467"/>
        <w:gridCol w:w="453"/>
      </w:tblGrid>
      <w:tr w:rsidR="00706537" w:rsidRPr="00FA19F4" w:rsidTr="00ED3D82">
        <w:trPr>
          <w:trHeight w:val="1825"/>
        </w:trPr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537" w:rsidRPr="009A057C" w:rsidRDefault="00706537" w:rsidP="00D25462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FF0000"/>
                <w:sz w:val="28"/>
                <w:szCs w:val="28"/>
              </w:rPr>
            </w:pPr>
            <w:r w:rsidRPr="009A057C">
              <w:rPr>
                <w:sz w:val="28"/>
                <w:szCs w:val="28"/>
              </w:rPr>
              <w:t>«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830D91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78</w:t>
            </w:r>
            <w:r w:rsidR="00ED3D82">
              <w:rPr>
                <w:color w:val="000000" w:themeColor="text1"/>
                <w:sz w:val="16"/>
                <w:szCs w:val="16"/>
              </w:rPr>
              <w:t>. </w:t>
            </w:r>
            <w:r w:rsidRPr="00D07EE3">
              <w:rPr>
                <w:color w:val="000000" w:themeColor="text1"/>
                <w:sz w:val="16"/>
                <w:szCs w:val="16"/>
              </w:rPr>
              <w:t>Уровень обеспечения хозяйств КРС области индивидуальными программами проведения мероприятий по предотвращению причинения вреда от лейкоза КРС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91" w:rsidRPr="00D07EE3" w:rsidRDefault="00706537" w:rsidP="00830D91">
            <w:pPr>
              <w:jc w:val="center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в </w:t>
            </w:r>
            <w:r w:rsidRPr="00D07EE3">
              <w:rPr>
                <w:sz w:val="16"/>
                <w:szCs w:val="16"/>
              </w:rPr>
              <w:t xml:space="preserve">% от общего количества </w:t>
            </w:r>
            <w:r w:rsidR="00830D91" w:rsidRPr="00D07EE3">
              <w:rPr>
                <w:sz w:val="16"/>
                <w:szCs w:val="16"/>
              </w:rPr>
              <w:t>КРС области</w:t>
            </w:r>
          </w:p>
          <w:p w:rsidR="00706537" w:rsidRPr="00D07EE3" w:rsidRDefault="00706537" w:rsidP="00D2546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16,9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16,1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19,3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19,3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19,3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7" w:rsidRPr="00D07EE3" w:rsidRDefault="00830D9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19,3</w:t>
            </w:r>
          </w:p>
        </w:tc>
        <w:tc>
          <w:tcPr>
            <w:tcW w:w="329" w:type="pct"/>
          </w:tcPr>
          <w:p w:rsidR="00706537" w:rsidRPr="00D07EE3" w:rsidRDefault="004A5071" w:rsidP="00D25462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267137">
              <w:rPr>
                <w:color w:val="000000" w:themeColor="text1"/>
                <w:sz w:val="16"/>
                <w:szCs w:val="16"/>
              </w:rPr>
              <w:t>19,3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706537" w:rsidRPr="00D07EE3" w:rsidRDefault="00706537" w:rsidP="00D2546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6537" w:rsidRPr="00D07EE3" w:rsidRDefault="00706537" w:rsidP="00D25462">
            <w:pPr>
              <w:autoSpaceDE w:val="0"/>
              <w:autoSpaceDN w:val="0"/>
              <w:adjustRightInd w:val="0"/>
              <w:snapToGrid/>
              <w:spacing w:before="0" w:after="0"/>
              <w:ind w:left="65" w:hanging="65"/>
              <w:rPr>
                <w:sz w:val="16"/>
                <w:szCs w:val="16"/>
              </w:rPr>
            </w:pPr>
          </w:p>
        </w:tc>
      </w:tr>
      <w:tr w:rsidR="00CC2D6E" w:rsidRPr="00D07EE3" w:rsidTr="00ED3D82">
        <w:trPr>
          <w:trHeight w:val="1825"/>
        </w:trPr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D6E" w:rsidRPr="00D07EE3" w:rsidRDefault="00CC2D6E" w:rsidP="00D25462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600F23" w:rsidP="00F602A1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79</w:t>
            </w:r>
            <w:r w:rsidR="00ED3D82">
              <w:rPr>
                <w:color w:val="000000" w:themeColor="text1"/>
                <w:sz w:val="16"/>
                <w:szCs w:val="16"/>
              </w:rPr>
              <w:t>. </w:t>
            </w:r>
            <w:r w:rsidR="00F602A1" w:rsidRPr="00D07EE3">
              <w:rPr>
                <w:color w:val="000000" w:themeColor="text1"/>
                <w:sz w:val="16"/>
                <w:szCs w:val="16"/>
              </w:rPr>
              <w:t>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CC2D6E" w:rsidP="00D25462">
            <w:pPr>
              <w:jc w:val="center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в </w:t>
            </w:r>
            <w:r w:rsidRPr="00D07EE3">
              <w:rPr>
                <w:sz w:val="16"/>
                <w:szCs w:val="16"/>
              </w:rPr>
              <w:t>% от общего количества КРС области</w:t>
            </w:r>
          </w:p>
          <w:p w:rsidR="00CC2D6E" w:rsidRPr="00D07EE3" w:rsidRDefault="00CC2D6E" w:rsidP="00D2546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CC2D6E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5,2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5,7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8,85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8,85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8,85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6E" w:rsidRPr="00D07EE3" w:rsidRDefault="00F602A1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8,85</w:t>
            </w:r>
          </w:p>
        </w:tc>
        <w:tc>
          <w:tcPr>
            <w:tcW w:w="329" w:type="pct"/>
          </w:tcPr>
          <w:p w:rsidR="00CC2D6E" w:rsidRPr="00D07EE3" w:rsidRDefault="004A5071" w:rsidP="00D25462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8,85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C2D6E" w:rsidRPr="00D07EE3" w:rsidRDefault="00CC2D6E" w:rsidP="00D2546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2D6E" w:rsidRPr="00D07EE3" w:rsidRDefault="009C1927" w:rsidP="00D25462">
            <w:pPr>
              <w:autoSpaceDE w:val="0"/>
              <w:autoSpaceDN w:val="0"/>
              <w:adjustRightInd w:val="0"/>
              <w:snapToGrid/>
              <w:spacing w:before="0" w:after="0"/>
              <w:ind w:left="65" w:hanging="65"/>
              <w:rPr>
                <w:sz w:val="16"/>
                <w:szCs w:val="16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  <w:r w:rsidR="00CC2D6E" w:rsidRPr="00D07EE3">
              <w:rPr>
                <w:sz w:val="16"/>
                <w:szCs w:val="16"/>
              </w:rPr>
              <w:t xml:space="preserve">   </w:t>
            </w:r>
          </w:p>
        </w:tc>
      </w:tr>
    </w:tbl>
    <w:p w:rsidR="00CC2D6E" w:rsidRPr="0061668A" w:rsidRDefault="00CC2D6E" w:rsidP="00CC2D6E">
      <w:pPr>
        <w:snapToGrid/>
        <w:spacing w:before="0" w:after="0"/>
        <w:ind w:firstLine="708"/>
        <w:jc w:val="both"/>
        <w:rPr>
          <w:sz w:val="28"/>
          <w:szCs w:val="28"/>
        </w:rPr>
      </w:pPr>
    </w:p>
    <w:p w:rsidR="00AA354E" w:rsidRDefault="00AA354E" w:rsidP="00AA354E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 81 «</w:t>
      </w:r>
      <w:r w:rsidR="009A057C">
        <w:rPr>
          <w:sz w:val="28"/>
          <w:szCs w:val="28"/>
        </w:rPr>
        <w:t>81. </w:t>
      </w:r>
      <w:r w:rsidR="00A86267">
        <w:rPr>
          <w:sz w:val="28"/>
          <w:szCs w:val="28"/>
        </w:rPr>
        <w:t>У</w:t>
      </w:r>
      <w:r w:rsidR="00A86267" w:rsidRPr="00947D24">
        <w:rPr>
          <w:sz w:val="28"/>
          <w:szCs w:val="28"/>
        </w:rPr>
        <w:t>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</w:t>
      </w:r>
      <w:r w:rsidRPr="00826FF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AA354E" w:rsidRDefault="00AA354E" w:rsidP="00AA354E">
      <w:pPr>
        <w:snapToGrid/>
        <w:spacing w:before="0" w:after="0"/>
        <w:ind w:firstLine="708"/>
        <w:jc w:val="both"/>
        <w:rPr>
          <w:sz w:val="28"/>
          <w:szCs w:val="28"/>
        </w:rPr>
      </w:pPr>
    </w:p>
    <w:tbl>
      <w:tblPr>
        <w:tblStyle w:val="afe"/>
        <w:tblW w:w="5293" w:type="pct"/>
        <w:tblLayout w:type="fixed"/>
        <w:tblLook w:val="04A0" w:firstRow="1" w:lastRow="0" w:firstColumn="1" w:lastColumn="0" w:noHBand="0" w:noVBand="1"/>
      </w:tblPr>
      <w:tblGrid>
        <w:gridCol w:w="331"/>
        <w:gridCol w:w="1304"/>
        <w:gridCol w:w="695"/>
        <w:gridCol w:w="370"/>
        <w:gridCol w:w="567"/>
        <w:gridCol w:w="504"/>
        <w:gridCol w:w="540"/>
        <w:gridCol w:w="555"/>
        <w:gridCol w:w="668"/>
        <w:gridCol w:w="708"/>
        <w:gridCol w:w="708"/>
        <w:gridCol w:w="708"/>
        <w:gridCol w:w="708"/>
        <w:gridCol w:w="708"/>
        <w:gridCol w:w="714"/>
        <w:gridCol w:w="279"/>
        <w:gridCol w:w="439"/>
      </w:tblGrid>
      <w:tr w:rsidR="00D07EE3" w:rsidRPr="00FA19F4" w:rsidTr="00D07EE3">
        <w:trPr>
          <w:trHeight w:val="1825"/>
        </w:trPr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54E" w:rsidRPr="00D07EE3" w:rsidRDefault="009A057C" w:rsidP="00D25462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FF0000"/>
                <w:sz w:val="16"/>
                <w:szCs w:val="16"/>
              </w:rPr>
            </w:pPr>
            <w:r w:rsidRPr="009A057C">
              <w:rPr>
                <w:sz w:val="28"/>
                <w:szCs w:val="28"/>
              </w:rPr>
              <w:t>«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A354E" w:rsidP="00A86267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 xml:space="preserve">81. </w:t>
            </w:r>
            <w:r w:rsidR="00A86267" w:rsidRPr="00D07EE3">
              <w:rPr>
                <w:color w:val="000000" w:themeColor="text1"/>
                <w:sz w:val="16"/>
                <w:szCs w:val="16"/>
              </w:rPr>
              <w:t>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A354E" w:rsidP="00D25462">
            <w:pPr>
              <w:jc w:val="center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в </w:t>
            </w:r>
            <w:r w:rsidRPr="00D07EE3">
              <w:rPr>
                <w:sz w:val="16"/>
                <w:szCs w:val="16"/>
              </w:rPr>
              <w:t>% от общего количества КРС области</w:t>
            </w:r>
          </w:p>
          <w:p w:rsidR="00AA354E" w:rsidRPr="00D07EE3" w:rsidRDefault="00AA354E" w:rsidP="00D2546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D07EE3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10,9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13,5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16,15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</w:pP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18,75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18,75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18,75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18,75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E" w:rsidRPr="00D07EE3" w:rsidRDefault="00A86267" w:rsidP="00D2546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18,75</w:t>
            </w:r>
          </w:p>
        </w:tc>
        <w:tc>
          <w:tcPr>
            <w:tcW w:w="340" w:type="pct"/>
          </w:tcPr>
          <w:p w:rsidR="00AA354E" w:rsidRPr="00D07EE3" w:rsidRDefault="004A5071" w:rsidP="00D25462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D07EE3">
              <w:rPr>
                <w:color w:val="000000" w:themeColor="text1"/>
                <w:sz w:val="18"/>
                <w:szCs w:val="18"/>
              </w:rPr>
              <w:t>18,75</w:t>
            </w:r>
          </w:p>
        </w:tc>
        <w:tc>
          <w:tcPr>
            <w:tcW w:w="133" w:type="pct"/>
            <w:tcBorders>
              <w:right w:val="single" w:sz="4" w:space="0" w:color="auto"/>
            </w:tcBorders>
          </w:tcPr>
          <w:p w:rsidR="00AA354E" w:rsidRPr="00D07EE3" w:rsidRDefault="00AA354E" w:rsidP="00D2546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354E" w:rsidRPr="00FA19F4" w:rsidRDefault="009C1927" w:rsidP="00D25462">
            <w:pPr>
              <w:autoSpaceDE w:val="0"/>
              <w:autoSpaceDN w:val="0"/>
              <w:adjustRightInd w:val="0"/>
              <w:snapToGrid/>
              <w:spacing w:before="0" w:after="0"/>
              <w:ind w:left="65" w:hanging="65"/>
              <w:rPr>
                <w:sz w:val="20"/>
              </w:rPr>
            </w:pPr>
            <w:r w:rsidRPr="009C1927">
              <w:rPr>
                <w:sz w:val="28"/>
                <w:szCs w:val="28"/>
                <w:lang w:eastAsia="en-US"/>
              </w:rPr>
              <w:t>»;</w:t>
            </w:r>
            <w:r w:rsidR="00AA354E" w:rsidRPr="00DC6AE8">
              <w:rPr>
                <w:szCs w:val="24"/>
              </w:rPr>
              <w:t xml:space="preserve"> </w:t>
            </w:r>
            <w:r w:rsidR="00AA354E">
              <w:rPr>
                <w:sz w:val="20"/>
              </w:rPr>
              <w:t xml:space="preserve">   </w:t>
            </w:r>
          </w:p>
        </w:tc>
      </w:tr>
    </w:tbl>
    <w:p w:rsidR="00706537" w:rsidRDefault="00706537" w:rsidP="0000762D">
      <w:pPr>
        <w:snapToGrid/>
        <w:spacing w:before="0" w:after="0"/>
        <w:jc w:val="both"/>
        <w:rPr>
          <w:sz w:val="28"/>
          <w:szCs w:val="28"/>
        </w:rPr>
      </w:pPr>
    </w:p>
    <w:p w:rsidR="00852555" w:rsidRDefault="0061668A" w:rsidP="00E87059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72AE4">
        <w:rPr>
          <w:sz w:val="28"/>
          <w:szCs w:val="28"/>
        </w:rPr>
        <w:t>) </w:t>
      </w:r>
      <w:r w:rsidR="00852555">
        <w:rPr>
          <w:sz w:val="28"/>
          <w:szCs w:val="28"/>
        </w:rPr>
        <w:t>в позиции «Задача 3</w:t>
      </w:r>
      <w:r w:rsidR="00852555" w:rsidRPr="00826FF9">
        <w:rPr>
          <w:sz w:val="28"/>
          <w:szCs w:val="28"/>
        </w:rPr>
        <w:t>. 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</w:t>
      </w:r>
      <w:r w:rsidR="00852555">
        <w:rPr>
          <w:sz w:val="28"/>
          <w:szCs w:val="28"/>
        </w:rPr>
        <w:t>, ящура»:</w:t>
      </w:r>
    </w:p>
    <w:p w:rsidR="00FF4874" w:rsidRDefault="00FF4874" w:rsidP="00FF4874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0A797B">
        <w:rPr>
          <w:sz w:val="28"/>
          <w:szCs w:val="28"/>
        </w:rPr>
        <w:t xml:space="preserve"> 83</w:t>
      </w:r>
      <w:r>
        <w:rPr>
          <w:sz w:val="28"/>
          <w:szCs w:val="28"/>
        </w:rPr>
        <w:t> </w:t>
      </w:r>
      <w:r w:rsidR="000A797B">
        <w:rPr>
          <w:sz w:val="28"/>
          <w:szCs w:val="28"/>
        </w:rPr>
        <w:t>«</w:t>
      </w:r>
      <w:r w:rsidR="0061668A">
        <w:rPr>
          <w:sz w:val="28"/>
          <w:szCs w:val="28"/>
        </w:rPr>
        <w:t>83. </w:t>
      </w:r>
      <w:r w:rsidRPr="00826FF9">
        <w:rPr>
          <w:sz w:val="28"/>
          <w:szCs w:val="28"/>
        </w:rPr>
        <w:t>Доля зданий учреждении ветеринарии, соответствующих нормам технологического проектирования ветеринарных объектов»</w:t>
      </w:r>
      <w:r>
        <w:rPr>
          <w:sz w:val="28"/>
          <w:szCs w:val="28"/>
        </w:rPr>
        <w:t xml:space="preserve"> изложить в следующей редакции:</w:t>
      </w:r>
    </w:p>
    <w:p w:rsidR="00FF4874" w:rsidRDefault="00FF4874" w:rsidP="00FF4874">
      <w:pPr>
        <w:snapToGrid/>
        <w:spacing w:before="0" w:after="0"/>
        <w:ind w:firstLine="708"/>
        <w:jc w:val="both"/>
        <w:rPr>
          <w:sz w:val="28"/>
          <w:szCs w:val="28"/>
        </w:rPr>
      </w:pPr>
    </w:p>
    <w:tbl>
      <w:tblPr>
        <w:tblStyle w:val="afe"/>
        <w:tblW w:w="5285" w:type="pct"/>
        <w:tblLayout w:type="fixed"/>
        <w:tblLook w:val="04A0" w:firstRow="1" w:lastRow="0" w:firstColumn="1" w:lastColumn="0" w:noHBand="0" w:noVBand="1"/>
      </w:tblPr>
      <w:tblGrid>
        <w:gridCol w:w="332"/>
        <w:gridCol w:w="1306"/>
        <w:gridCol w:w="639"/>
        <w:gridCol w:w="559"/>
        <w:gridCol w:w="574"/>
        <w:gridCol w:w="565"/>
        <w:gridCol w:w="565"/>
        <w:gridCol w:w="567"/>
        <w:gridCol w:w="709"/>
        <w:gridCol w:w="707"/>
        <w:gridCol w:w="707"/>
        <w:gridCol w:w="707"/>
        <w:gridCol w:w="581"/>
        <w:gridCol w:w="623"/>
        <w:gridCol w:w="640"/>
        <w:gridCol w:w="287"/>
        <w:gridCol w:w="422"/>
      </w:tblGrid>
      <w:tr w:rsidR="0022348B" w:rsidRPr="00FA19F4" w:rsidTr="0022348B">
        <w:trPr>
          <w:trHeight w:val="1825"/>
        </w:trPr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74" w:rsidRPr="008E5E4D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FF0000"/>
                <w:sz w:val="28"/>
                <w:szCs w:val="28"/>
              </w:rPr>
            </w:pPr>
            <w:r w:rsidRPr="008E5E4D">
              <w:rPr>
                <w:sz w:val="28"/>
                <w:szCs w:val="28"/>
              </w:rPr>
              <w:t>«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7E7420" w:rsidP="00D26172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83.</w:t>
            </w:r>
            <w:r w:rsidR="00FF4874" w:rsidRPr="00D07EE3">
              <w:rPr>
                <w:color w:val="000000" w:themeColor="text1"/>
                <w:sz w:val="16"/>
                <w:szCs w:val="16"/>
              </w:rPr>
              <w:t xml:space="preserve"> Доля зданий учреждений ветеринарии, соответствующих нормам технологического проектирования ветеринарных объектов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jc w:val="center"/>
              <w:rPr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в </w:t>
            </w:r>
            <w:r w:rsidRPr="00D07EE3">
              <w:rPr>
                <w:sz w:val="16"/>
                <w:szCs w:val="16"/>
              </w:rPr>
              <w:t>% от общего количества зданий</w:t>
            </w:r>
          </w:p>
          <w:p w:rsidR="00FF4874" w:rsidRPr="00D07EE3" w:rsidRDefault="00FF4874" w:rsidP="00D26172">
            <w:pPr>
              <w:jc w:val="center"/>
              <w:rPr>
                <w:color w:val="FF0000"/>
                <w:sz w:val="16"/>
                <w:szCs w:val="16"/>
              </w:rPr>
            </w:pPr>
            <w:r w:rsidRPr="00D07EE3">
              <w:rPr>
                <w:sz w:val="16"/>
                <w:szCs w:val="16"/>
              </w:rPr>
              <w:t xml:space="preserve">учреждений 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28,3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35,0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48,3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66,7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72,8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71,76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22348B">
            <w:pPr>
              <w:autoSpaceDE w:val="0"/>
              <w:autoSpaceDN w:val="0"/>
              <w:adjustRightInd w:val="0"/>
              <w:snapToGrid/>
              <w:spacing w:before="0" w:after="0"/>
              <w:ind w:right="25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82,35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88,23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A05217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90,59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A05217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90,59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A05217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90</w:t>
            </w:r>
            <w:r w:rsidR="00FF4874"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D07EE3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305" w:type="pct"/>
          </w:tcPr>
          <w:p w:rsidR="00FF4874" w:rsidRPr="00D07EE3" w:rsidRDefault="00A05217" w:rsidP="00D2617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D07EE3">
              <w:rPr>
                <w:sz w:val="16"/>
                <w:szCs w:val="16"/>
              </w:rPr>
              <w:t>90,59</w:t>
            </w: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4874" w:rsidRPr="008E5E4D" w:rsidRDefault="008E5E4D" w:rsidP="008E5E4D">
            <w:pPr>
              <w:autoSpaceDE w:val="0"/>
              <w:autoSpaceDN w:val="0"/>
              <w:adjustRightInd w:val="0"/>
              <w:snapToGrid/>
              <w:spacing w:before="0" w:after="0"/>
              <w:ind w:left="65" w:hanging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FF4874" w:rsidRDefault="00FF4874" w:rsidP="00FF4874">
      <w:pPr>
        <w:snapToGrid/>
        <w:spacing w:before="0" w:after="0"/>
        <w:ind w:firstLine="708"/>
        <w:jc w:val="both"/>
        <w:rPr>
          <w:sz w:val="28"/>
          <w:szCs w:val="28"/>
        </w:rPr>
      </w:pPr>
    </w:p>
    <w:p w:rsidR="00D85829" w:rsidRDefault="00371020" w:rsidP="00FF4874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84.1 «</w:t>
      </w:r>
      <w:r w:rsidR="0061668A">
        <w:rPr>
          <w:sz w:val="28"/>
          <w:szCs w:val="28"/>
        </w:rPr>
        <w:t>84.1. </w:t>
      </w:r>
      <w:r w:rsidR="00176502" w:rsidRPr="00176502">
        <w:rPr>
          <w:sz w:val="28"/>
          <w:szCs w:val="28"/>
        </w:rPr>
        <w:t xml:space="preserve">Охват поголовья свиней, крупного и мелкого рогатого </w:t>
      </w:r>
      <w:r w:rsidR="00AF5029" w:rsidRPr="00176502">
        <w:rPr>
          <w:sz w:val="28"/>
          <w:szCs w:val="28"/>
        </w:rPr>
        <w:t>скота на</w:t>
      </w:r>
      <w:r w:rsidR="00176502" w:rsidRPr="00176502">
        <w:rPr>
          <w:sz w:val="28"/>
          <w:szCs w:val="28"/>
        </w:rPr>
        <w:t xml:space="preserve">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</w:t>
      </w:r>
      <w:r w:rsidR="00176502">
        <w:rPr>
          <w:sz w:val="28"/>
          <w:szCs w:val="28"/>
        </w:rPr>
        <w:t>» изложить в следующей редакции:</w:t>
      </w:r>
    </w:p>
    <w:p w:rsidR="00371020" w:rsidRDefault="00371020" w:rsidP="00FF4874">
      <w:pPr>
        <w:snapToGrid/>
        <w:spacing w:before="0" w:after="0"/>
        <w:ind w:firstLine="708"/>
        <w:jc w:val="both"/>
        <w:rPr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341"/>
        <w:gridCol w:w="1280"/>
        <w:gridCol w:w="683"/>
        <w:gridCol w:w="433"/>
        <w:gridCol w:w="597"/>
        <w:gridCol w:w="627"/>
        <w:gridCol w:w="685"/>
        <w:gridCol w:w="528"/>
        <w:gridCol w:w="417"/>
        <w:gridCol w:w="419"/>
        <w:gridCol w:w="560"/>
        <w:gridCol w:w="560"/>
        <w:gridCol w:w="560"/>
        <w:gridCol w:w="558"/>
        <w:gridCol w:w="419"/>
        <w:gridCol w:w="699"/>
        <w:gridCol w:w="558"/>
      </w:tblGrid>
      <w:tr w:rsidR="008E5E4D" w:rsidRPr="00FA19F4" w:rsidTr="008E5E4D">
        <w:trPr>
          <w:trHeight w:val="2132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20" w:rsidRPr="00FA19F4" w:rsidRDefault="008E5E4D" w:rsidP="003F182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FF0000"/>
                <w:sz w:val="20"/>
              </w:rPr>
            </w:pPr>
            <w:r w:rsidRPr="008E5E4D">
              <w:rPr>
                <w:sz w:val="28"/>
                <w:szCs w:val="28"/>
              </w:rPr>
              <w:t>«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84.1. Охват поголовья свиней, крупного и мелкого рогатого скота  на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 животных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jc w:val="center"/>
              <w:rPr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в </w:t>
            </w:r>
            <w:r w:rsidRPr="00D07EE3">
              <w:rPr>
                <w:sz w:val="16"/>
                <w:szCs w:val="16"/>
              </w:rPr>
              <w:t>% от общей численности поголовья</w:t>
            </w:r>
          </w:p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FF0000"/>
                <w:sz w:val="16"/>
                <w:szCs w:val="16"/>
              </w:rPr>
            </w:pPr>
            <w:r w:rsidRPr="00D07EE3">
              <w:rPr>
                <w:sz w:val="16"/>
                <w:szCs w:val="16"/>
              </w:rPr>
              <w:t>на животноводческих объектах</w:t>
            </w: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 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371020" w:rsidRPr="00D07EE3" w:rsidRDefault="003377D7" w:rsidP="003F182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D07EE3">
              <w:rPr>
                <w:sz w:val="16"/>
                <w:szCs w:val="16"/>
              </w:rPr>
              <w:t>введен с 01.01.2021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1020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267137" w:rsidRDefault="00267137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371020" w:rsidRPr="00D07EE3" w:rsidRDefault="00371020" w:rsidP="003F182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371020" w:rsidRPr="008E5E4D" w:rsidRDefault="00371020" w:rsidP="008E5E4D">
            <w:pPr>
              <w:autoSpaceDE w:val="0"/>
              <w:autoSpaceDN w:val="0"/>
              <w:adjustRightInd w:val="0"/>
              <w:snapToGrid/>
              <w:spacing w:before="0" w:after="0"/>
              <w:ind w:left="176" w:hanging="176"/>
              <w:rPr>
                <w:sz w:val="28"/>
                <w:szCs w:val="28"/>
              </w:rPr>
            </w:pPr>
            <w:r w:rsidRPr="008E5E4D">
              <w:rPr>
                <w:sz w:val="28"/>
                <w:szCs w:val="28"/>
              </w:rPr>
              <w:t>»</w:t>
            </w:r>
            <w:r w:rsidR="00016A9E" w:rsidRPr="008E5E4D">
              <w:rPr>
                <w:sz w:val="28"/>
                <w:szCs w:val="28"/>
              </w:rPr>
              <w:t>;</w:t>
            </w:r>
          </w:p>
        </w:tc>
      </w:tr>
    </w:tbl>
    <w:p w:rsidR="00D85829" w:rsidRPr="00826FF9" w:rsidRDefault="00D85829" w:rsidP="00FF4874">
      <w:pPr>
        <w:snapToGrid/>
        <w:spacing w:before="0" w:after="0"/>
        <w:ind w:firstLine="708"/>
        <w:jc w:val="both"/>
        <w:rPr>
          <w:sz w:val="28"/>
          <w:szCs w:val="28"/>
        </w:rPr>
      </w:pPr>
    </w:p>
    <w:p w:rsidR="00DF796D" w:rsidRDefault="009F6BBE" w:rsidP="00DF796D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6BA0">
        <w:rPr>
          <w:sz w:val="28"/>
          <w:szCs w:val="28"/>
        </w:rPr>
        <w:t>)</w:t>
      </w:r>
      <w:r w:rsidR="00AA68FA">
        <w:rPr>
          <w:sz w:val="28"/>
          <w:szCs w:val="28"/>
        </w:rPr>
        <w:t> </w:t>
      </w:r>
      <w:r w:rsidR="00DF796D">
        <w:rPr>
          <w:sz w:val="28"/>
          <w:szCs w:val="28"/>
        </w:rPr>
        <w:t>в позиции «Задача 1</w:t>
      </w:r>
      <w:r w:rsidR="00DF796D" w:rsidRPr="00826FF9">
        <w:rPr>
          <w:sz w:val="28"/>
          <w:szCs w:val="28"/>
        </w:rPr>
        <w:t>.</w:t>
      </w:r>
      <w:r w:rsidR="00DF796D">
        <w:rPr>
          <w:sz w:val="28"/>
          <w:szCs w:val="28"/>
        </w:rPr>
        <w:t>1. Содействие в повышении эффективности использования земель сельскохо</w:t>
      </w:r>
      <w:r w:rsidR="00B4547A">
        <w:rPr>
          <w:sz w:val="28"/>
          <w:szCs w:val="28"/>
        </w:rPr>
        <w:t xml:space="preserve">зяйственного назначения» </w:t>
      </w:r>
      <w:r w:rsidR="005529CB">
        <w:rPr>
          <w:sz w:val="28"/>
          <w:szCs w:val="28"/>
        </w:rPr>
        <w:t>подпрограммы</w:t>
      </w:r>
      <w:r w:rsidR="00DF796D">
        <w:rPr>
          <w:sz w:val="28"/>
          <w:szCs w:val="28"/>
        </w:rPr>
        <w:t xml:space="preserve"> 3</w:t>
      </w:r>
      <w:r w:rsidR="00DF796D" w:rsidRPr="00826FF9">
        <w:rPr>
          <w:sz w:val="28"/>
          <w:szCs w:val="28"/>
        </w:rPr>
        <w:t xml:space="preserve"> «</w:t>
      </w:r>
      <w:r w:rsidR="000A797B">
        <w:rPr>
          <w:sz w:val="28"/>
          <w:szCs w:val="28"/>
        </w:rPr>
        <w:t>Развитие мелиорации сельскохозяйственных земель в Новосибирской области»</w:t>
      </w:r>
      <w:r w:rsidR="00DF796D">
        <w:rPr>
          <w:sz w:val="28"/>
          <w:szCs w:val="28"/>
        </w:rPr>
        <w:t>:</w:t>
      </w:r>
    </w:p>
    <w:p w:rsidR="00F21C7C" w:rsidRDefault="000A797B" w:rsidP="00FF4874">
      <w:pPr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C7C" w:rsidRDefault="00D07EE3" w:rsidP="00F21C7C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21C7C">
        <w:rPr>
          <w:sz w:val="28"/>
          <w:szCs w:val="28"/>
        </w:rPr>
        <w:t>строку 85 «</w:t>
      </w:r>
      <w:r w:rsidR="00363331">
        <w:rPr>
          <w:sz w:val="28"/>
          <w:szCs w:val="28"/>
        </w:rPr>
        <w:t>85. </w:t>
      </w:r>
      <w:r w:rsidR="00F21C7C">
        <w:rPr>
          <w:sz w:val="28"/>
          <w:szCs w:val="28"/>
        </w:rPr>
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систем» изложить в следующей редакции:</w:t>
      </w:r>
    </w:p>
    <w:p w:rsidR="00F21C7C" w:rsidRDefault="00F21C7C" w:rsidP="00F21C7C">
      <w:pPr>
        <w:snapToGrid/>
        <w:spacing w:before="0" w:after="0"/>
        <w:jc w:val="both"/>
        <w:rPr>
          <w:sz w:val="28"/>
          <w:szCs w:val="28"/>
        </w:rPr>
      </w:pPr>
    </w:p>
    <w:tbl>
      <w:tblPr>
        <w:tblStyle w:val="afe"/>
        <w:tblW w:w="5142" w:type="pct"/>
        <w:tblLayout w:type="fixed"/>
        <w:tblLook w:val="04A0" w:firstRow="1" w:lastRow="0" w:firstColumn="1" w:lastColumn="0" w:noHBand="0" w:noVBand="1"/>
      </w:tblPr>
      <w:tblGrid>
        <w:gridCol w:w="334"/>
        <w:gridCol w:w="1517"/>
        <w:gridCol w:w="682"/>
        <w:gridCol w:w="682"/>
        <w:gridCol w:w="592"/>
        <w:gridCol w:w="745"/>
        <w:gridCol w:w="704"/>
        <w:gridCol w:w="608"/>
        <w:gridCol w:w="463"/>
        <w:gridCol w:w="596"/>
        <w:gridCol w:w="541"/>
        <w:gridCol w:w="588"/>
        <w:gridCol w:w="463"/>
        <w:gridCol w:w="427"/>
        <w:gridCol w:w="276"/>
        <w:gridCol w:w="425"/>
        <w:gridCol w:w="563"/>
      </w:tblGrid>
      <w:tr w:rsidR="00D07EE3" w:rsidRPr="00D07EE3" w:rsidTr="00363331">
        <w:trPr>
          <w:trHeight w:val="167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C7C" w:rsidRPr="00D07EE3" w:rsidRDefault="008E5E4D" w:rsidP="00037917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FF0000"/>
                <w:sz w:val="16"/>
                <w:szCs w:val="16"/>
              </w:rPr>
            </w:pPr>
            <w:r w:rsidRPr="008E5E4D">
              <w:rPr>
                <w:sz w:val="28"/>
                <w:szCs w:val="28"/>
              </w:rPr>
              <w:t>«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F21C7C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 xml:space="preserve">88. </w:t>
            </w:r>
            <w:r w:rsidRPr="00D07EE3">
              <w:rPr>
                <w:sz w:val="16"/>
                <w:szCs w:val="16"/>
              </w:rPr>
      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тыс. га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0,122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0,116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0,624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0,571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0,335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0,222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0,74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F21C7C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1C7C" w:rsidRPr="00D07EE3" w:rsidRDefault="00F21C7C" w:rsidP="00037917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F21C7C" w:rsidRPr="00363331" w:rsidRDefault="00F21C7C" w:rsidP="00363331">
            <w:pPr>
              <w:autoSpaceDE w:val="0"/>
              <w:autoSpaceDN w:val="0"/>
              <w:adjustRightInd w:val="0"/>
              <w:snapToGrid/>
              <w:spacing w:before="0" w:after="0"/>
              <w:ind w:left="65" w:hanging="65"/>
              <w:rPr>
                <w:sz w:val="28"/>
                <w:szCs w:val="28"/>
              </w:rPr>
            </w:pPr>
            <w:r w:rsidRPr="00363331">
              <w:rPr>
                <w:sz w:val="28"/>
                <w:szCs w:val="28"/>
              </w:rPr>
              <w:t>»;</w:t>
            </w:r>
          </w:p>
        </w:tc>
      </w:tr>
    </w:tbl>
    <w:p w:rsidR="00F21C7C" w:rsidRPr="00D07EE3" w:rsidRDefault="00F21C7C" w:rsidP="00FF4874">
      <w:pPr>
        <w:snapToGrid/>
        <w:spacing w:before="0" w:after="0"/>
        <w:jc w:val="both"/>
        <w:rPr>
          <w:sz w:val="16"/>
          <w:szCs w:val="16"/>
        </w:rPr>
      </w:pPr>
    </w:p>
    <w:p w:rsidR="00FF4874" w:rsidRDefault="00D07EE3" w:rsidP="00F21C7C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0A797B">
        <w:rPr>
          <w:sz w:val="28"/>
          <w:szCs w:val="28"/>
        </w:rPr>
        <w:t>строку 88 «</w:t>
      </w:r>
      <w:r w:rsidR="00363331">
        <w:rPr>
          <w:sz w:val="28"/>
          <w:szCs w:val="28"/>
        </w:rPr>
        <w:t>88. </w:t>
      </w:r>
      <w:r w:rsidR="000A797B">
        <w:rPr>
          <w:sz w:val="28"/>
          <w:szCs w:val="28"/>
        </w:rPr>
        <w:t>Площадь выбывших сельскохозяйственных угодий, вовлеченных в оборот за счет проведения культуртехнических мероприятий» изложить в следующей редакции:</w:t>
      </w:r>
    </w:p>
    <w:p w:rsidR="00E87059" w:rsidRDefault="00E87059" w:rsidP="00FF4874">
      <w:pPr>
        <w:snapToGrid/>
        <w:spacing w:before="0" w:after="0"/>
        <w:jc w:val="both"/>
        <w:rPr>
          <w:sz w:val="28"/>
          <w:szCs w:val="28"/>
        </w:rPr>
      </w:pPr>
    </w:p>
    <w:tbl>
      <w:tblPr>
        <w:tblStyle w:val="afe"/>
        <w:tblW w:w="5041" w:type="pct"/>
        <w:tblLayout w:type="fixed"/>
        <w:tblLook w:val="04A0" w:firstRow="1" w:lastRow="0" w:firstColumn="1" w:lastColumn="0" w:noHBand="0" w:noVBand="1"/>
      </w:tblPr>
      <w:tblGrid>
        <w:gridCol w:w="337"/>
        <w:gridCol w:w="1514"/>
        <w:gridCol w:w="683"/>
        <w:gridCol w:w="435"/>
        <w:gridCol w:w="505"/>
        <w:gridCol w:w="475"/>
        <w:gridCol w:w="524"/>
        <w:gridCol w:w="454"/>
        <w:gridCol w:w="510"/>
        <w:gridCol w:w="328"/>
        <w:gridCol w:w="542"/>
        <w:gridCol w:w="712"/>
        <w:gridCol w:w="676"/>
        <w:gridCol w:w="668"/>
        <w:gridCol w:w="724"/>
        <w:gridCol w:w="412"/>
        <w:gridCol w:w="506"/>
      </w:tblGrid>
      <w:tr w:rsidR="00D07EE3" w:rsidRPr="00D07EE3" w:rsidTr="00D44625">
        <w:trPr>
          <w:trHeight w:val="1679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74" w:rsidRPr="00D07EE3" w:rsidRDefault="008E5E4D" w:rsidP="00D26172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FF0000"/>
                <w:sz w:val="16"/>
                <w:szCs w:val="16"/>
              </w:rPr>
            </w:pPr>
            <w:r w:rsidRPr="008E5E4D">
              <w:rPr>
                <w:sz w:val="28"/>
                <w:szCs w:val="28"/>
              </w:rPr>
              <w:t>«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0A797B" w:rsidP="000A797B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88</w:t>
            </w:r>
            <w:r w:rsidR="00FF4874" w:rsidRPr="00D07EE3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D07EE3">
              <w:rPr>
                <w:color w:val="000000" w:themeColor="text1"/>
                <w:sz w:val="16"/>
                <w:szCs w:val="16"/>
              </w:rPr>
              <w:t>Площадь выбывших сельскохозяйственных угодий, вовлеченных в оборот за счет проведения культуртехнических мероприятий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0A797B" w:rsidP="00D26172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тыс. га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 xml:space="preserve">-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0A797B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8,5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0A797B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0A797B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FC19E4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18,544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8E22ED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16"/>
                <w:szCs w:val="16"/>
              </w:rPr>
            </w:pPr>
            <w:r w:rsidRPr="00D07EE3">
              <w:rPr>
                <w:rFonts w:eastAsiaTheme="minorHAnsi"/>
                <w:sz w:val="16"/>
                <w:szCs w:val="16"/>
                <w:lang w:eastAsia="en-US"/>
              </w:rPr>
              <w:t>9,111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4" w:rsidRPr="00D07EE3" w:rsidRDefault="008E22ED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4,682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F4874" w:rsidRPr="00D07EE3" w:rsidRDefault="008E22ED" w:rsidP="00D2617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D07EE3">
              <w:rPr>
                <w:color w:val="000000" w:themeColor="text1"/>
                <w:sz w:val="16"/>
                <w:szCs w:val="16"/>
              </w:rPr>
              <w:t>2,986</w:t>
            </w:r>
          </w:p>
        </w:tc>
        <w:tc>
          <w:tcPr>
            <w:tcW w:w="206" w:type="pct"/>
            <w:tcBorders>
              <w:right w:val="single" w:sz="4" w:space="0" w:color="auto"/>
            </w:tcBorders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4874" w:rsidRPr="00D07EE3" w:rsidRDefault="00FF4874" w:rsidP="00D26172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  <w:p w:rsidR="00FF4874" w:rsidRPr="00D44625" w:rsidRDefault="00F21C7C" w:rsidP="00D44625">
            <w:pPr>
              <w:autoSpaceDE w:val="0"/>
              <w:autoSpaceDN w:val="0"/>
              <w:adjustRightInd w:val="0"/>
              <w:snapToGrid/>
              <w:spacing w:before="0" w:after="0"/>
              <w:ind w:left="65" w:hanging="65"/>
              <w:rPr>
                <w:sz w:val="28"/>
                <w:szCs w:val="28"/>
              </w:rPr>
            </w:pPr>
            <w:r w:rsidRPr="00D44625">
              <w:rPr>
                <w:sz w:val="28"/>
                <w:szCs w:val="28"/>
              </w:rPr>
              <w:t>»;</w:t>
            </w:r>
          </w:p>
        </w:tc>
      </w:tr>
    </w:tbl>
    <w:p w:rsidR="00D44625" w:rsidRDefault="00D44625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F21C7C" w:rsidRDefault="00D44625" w:rsidP="00E95733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D07EE3">
        <w:rPr>
          <w:rFonts w:eastAsia="Calibri"/>
          <w:sz w:val="28"/>
          <w:szCs w:val="28"/>
        </w:rPr>
        <w:t>после строки 88 «</w:t>
      </w:r>
      <w:r>
        <w:rPr>
          <w:rFonts w:eastAsia="Calibri"/>
          <w:sz w:val="28"/>
          <w:szCs w:val="28"/>
        </w:rPr>
        <w:t>88. </w:t>
      </w:r>
      <w:r w:rsidR="00D07EE3">
        <w:rPr>
          <w:sz w:val="28"/>
          <w:szCs w:val="28"/>
        </w:rPr>
        <w:t>Площадь выбывших сельскохозяйственных угодий, вовлеченных в оборот за счет проведения культуртехнических мероприятий» дополнить строками следующего содержания:</w:t>
      </w:r>
    </w:p>
    <w:p w:rsidR="00D07EE3" w:rsidRDefault="00D07EE3" w:rsidP="00E95733">
      <w:pPr>
        <w:snapToGrid/>
        <w:spacing w:before="0" w:after="0"/>
        <w:ind w:firstLine="709"/>
        <w:jc w:val="both"/>
        <w:rPr>
          <w:sz w:val="28"/>
          <w:szCs w:val="28"/>
        </w:rPr>
      </w:pPr>
    </w:p>
    <w:tbl>
      <w:tblPr>
        <w:tblW w:w="994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680"/>
        <w:gridCol w:w="567"/>
        <w:gridCol w:w="284"/>
        <w:gridCol w:w="283"/>
        <w:gridCol w:w="284"/>
        <w:gridCol w:w="283"/>
        <w:gridCol w:w="284"/>
        <w:gridCol w:w="284"/>
        <w:gridCol w:w="283"/>
        <w:gridCol w:w="425"/>
        <w:gridCol w:w="567"/>
        <w:gridCol w:w="567"/>
        <w:gridCol w:w="426"/>
        <w:gridCol w:w="566"/>
        <w:gridCol w:w="567"/>
        <w:gridCol w:w="284"/>
      </w:tblGrid>
      <w:tr w:rsidR="00C3729E" w:rsidRPr="00E00958" w:rsidTr="00267137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29E" w:rsidRPr="00E00958" w:rsidRDefault="00C3729E" w:rsidP="00037917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E00958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C3729E" w:rsidP="00D44625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</w:t>
            </w:r>
            <w:r w:rsidRPr="00E00958">
              <w:rPr>
                <w:sz w:val="18"/>
                <w:szCs w:val="18"/>
                <w:lang w:eastAsia="en-US"/>
              </w:rPr>
              <w:t>. </w:t>
            </w:r>
            <w:r w:rsidR="00F3414B" w:rsidRPr="00BC7D62">
              <w:rPr>
                <w:sz w:val="20"/>
              </w:rPr>
              <w:t>Площадь земельных участков из состава земель сельскохозяйственного назначения, государственная собственность на которых не разграничена и земельных участков, выделенных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6A5234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га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C3729E" w:rsidP="00037917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Pr="00E00958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Pr="00E00958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E009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Pr="00E00958" w:rsidRDefault="00C3729E" w:rsidP="00037917">
            <w:pPr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Pr="00E00958" w:rsidRDefault="00B21296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Pr="00E00958" w:rsidRDefault="00B21296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3729E" w:rsidRPr="00E00958" w:rsidRDefault="00B21296" w:rsidP="00037917">
            <w:pPr>
              <w:snapToGrid/>
              <w:spacing w:before="0" w:after="0"/>
              <w:ind w:left="-291" w:firstLine="29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29E" w:rsidRPr="00E00958" w:rsidRDefault="00C3729E" w:rsidP="00037917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729E" w:rsidRDefault="00C3729E" w:rsidP="00037917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C3729E" w:rsidRPr="00E00958" w:rsidRDefault="00C3729E" w:rsidP="00037917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729E" w:rsidTr="00267137">
        <w:trPr>
          <w:trHeight w:val="895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29E" w:rsidRPr="00E00958" w:rsidRDefault="00C3729E" w:rsidP="00037917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Pr="00E00958" w:rsidRDefault="00C3729E" w:rsidP="00DA660F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90. </w:t>
            </w:r>
            <w:r w:rsidR="00076A2D" w:rsidRPr="00BC7D62">
              <w:rPr>
                <w:sz w:val="20"/>
              </w:rPr>
              <w:t>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6A5234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га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C3729E" w:rsidP="00037917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C3729E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Default="00B21296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E" w:rsidRDefault="00B21296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729E" w:rsidRDefault="00B21296" w:rsidP="00037917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29E" w:rsidRDefault="00C3729E" w:rsidP="00037917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729E" w:rsidRDefault="00C3729E" w:rsidP="00037917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267137">
              <w:rPr>
                <w:sz w:val="18"/>
                <w:szCs w:val="18"/>
                <w:lang w:eastAsia="en-US"/>
              </w:rPr>
              <w:t>»</w:t>
            </w:r>
            <w:r w:rsidR="00DA660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F21C7C" w:rsidRDefault="00F21C7C" w:rsidP="004B4DF1">
      <w:pPr>
        <w:snapToGrid/>
        <w:spacing w:before="0" w:after="0"/>
        <w:jc w:val="both"/>
        <w:rPr>
          <w:rFonts w:eastAsia="Calibri"/>
          <w:sz w:val="28"/>
          <w:szCs w:val="28"/>
        </w:rPr>
      </w:pPr>
    </w:p>
    <w:p w:rsidR="00F75B51" w:rsidRPr="00E95733" w:rsidRDefault="002E6B29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4113D2">
        <w:rPr>
          <w:rFonts w:eastAsia="Calibri"/>
          <w:sz w:val="28"/>
          <w:szCs w:val="28"/>
        </w:rPr>
        <w:t>. П</w:t>
      </w:r>
      <w:r w:rsidR="00F75B51" w:rsidRPr="00E95733">
        <w:rPr>
          <w:sz w:val="28"/>
          <w:szCs w:val="28"/>
        </w:rPr>
        <w:t xml:space="preserve">риложение № 2.1 </w:t>
      </w:r>
      <w:r w:rsidR="00B535F3">
        <w:rPr>
          <w:sz w:val="28"/>
          <w:szCs w:val="28"/>
        </w:rPr>
        <w:t xml:space="preserve">к Программе </w:t>
      </w:r>
      <w:r w:rsidR="00F75B51" w:rsidRPr="00E95733">
        <w:rPr>
          <w:sz w:val="28"/>
          <w:szCs w:val="28"/>
        </w:rPr>
        <w:t>«Основные мероприятия государственной</w:t>
      </w:r>
      <w:r w:rsidR="000B53B7">
        <w:rPr>
          <w:sz w:val="28"/>
          <w:szCs w:val="28"/>
        </w:rPr>
        <w:t xml:space="preserve"> </w:t>
      </w:r>
      <w:r w:rsidR="00F75B51" w:rsidRPr="00E95733">
        <w:rPr>
          <w:sz w:val="28"/>
          <w:szCs w:val="28"/>
        </w:rPr>
        <w:t>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0B53B7">
        <w:rPr>
          <w:sz w:val="28"/>
          <w:szCs w:val="28"/>
        </w:rPr>
        <w:t xml:space="preserve"> </w:t>
      </w:r>
      <w:r w:rsidR="00F75B51" w:rsidRPr="00E95733">
        <w:rPr>
          <w:sz w:val="28"/>
          <w:szCs w:val="28"/>
        </w:rPr>
        <w:t>изложить в редакции согласно приложению №</w:t>
      </w:r>
      <w:r w:rsidR="00F75B51" w:rsidRPr="00E95733">
        <w:rPr>
          <w:sz w:val="28"/>
          <w:szCs w:val="28"/>
          <w:lang w:val="en-US"/>
        </w:rPr>
        <w:t> </w:t>
      </w:r>
      <w:r w:rsidR="004113D2">
        <w:rPr>
          <w:sz w:val="28"/>
          <w:szCs w:val="28"/>
        </w:rPr>
        <w:t>1</w:t>
      </w:r>
      <w:r w:rsidR="00F75B51" w:rsidRPr="00E95733">
        <w:rPr>
          <w:sz w:val="28"/>
          <w:szCs w:val="28"/>
        </w:rPr>
        <w:t xml:space="preserve"> </w:t>
      </w:r>
      <w:r w:rsidR="001B12B3">
        <w:rPr>
          <w:sz w:val="28"/>
          <w:szCs w:val="28"/>
        </w:rPr>
        <w:t>к настоящему постановлению.</w:t>
      </w:r>
    </w:p>
    <w:p w:rsidR="00F75B51" w:rsidRPr="00E95733" w:rsidRDefault="002E6B29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113D2">
        <w:rPr>
          <w:rFonts w:eastAsia="Calibri"/>
          <w:sz w:val="28"/>
          <w:szCs w:val="28"/>
        </w:rPr>
        <w:t>. П</w:t>
      </w:r>
      <w:r w:rsidR="00F75B51" w:rsidRPr="00E95733">
        <w:rPr>
          <w:rFonts w:eastAsia="Calibri"/>
          <w:sz w:val="28"/>
          <w:szCs w:val="28"/>
        </w:rPr>
        <w:t xml:space="preserve">риложение № 3 к Программе «Сводные финансовые затраты и налоговые расходы </w:t>
      </w:r>
      <w:r w:rsidR="00F75B51" w:rsidRPr="00E95733">
        <w:rPr>
          <w:sz w:val="28"/>
          <w:szCs w:val="28"/>
        </w:rPr>
        <w:t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F75B51" w:rsidRPr="00E95733">
        <w:rPr>
          <w:rFonts w:eastAsia="Calibri"/>
          <w:sz w:val="28"/>
          <w:szCs w:val="28"/>
        </w:rPr>
        <w:t>» изложить в </w:t>
      </w:r>
      <w:r w:rsidR="004113D2">
        <w:rPr>
          <w:rFonts w:eastAsia="Calibri"/>
          <w:sz w:val="28"/>
          <w:szCs w:val="28"/>
        </w:rPr>
        <w:t>редакции согласно приложению № 2</w:t>
      </w:r>
      <w:r w:rsidR="00F75B51" w:rsidRPr="00E95733">
        <w:rPr>
          <w:rFonts w:eastAsia="Calibri"/>
          <w:sz w:val="28"/>
          <w:szCs w:val="28"/>
        </w:rPr>
        <w:t xml:space="preserve"> </w:t>
      </w:r>
      <w:r w:rsidR="00F75B51" w:rsidRPr="0068676A">
        <w:rPr>
          <w:rFonts w:eastAsia="Calibri"/>
          <w:sz w:val="28"/>
          <w:szCs w:val="28"/>
        </w:rPr>
        <w:t>к</w:t>
      </w:r>
      <w:r w:rsidR="000B53B7" w:rsidRPr="0068676A">
        <w:rPr>
          <w:rFonts w:eastAsia="Calibri"/>
          <w:sz w:val="28"/>
          <w:szCs w:val="28"/>
        </w:rPr>
        <w:t xml:space="preserve"> </w:t>
      </w:r>
      <w:r w:rsidR="001B12B3">
        <w:rPr>
          <w:rFonts w:eastAsia="Calibri"/>
          <w:sz w:val="28"/>
          <w:szCs w:val="28"/>
        </w:rPr>
        <w:t>настоящему постановлению.</w:t>
      </w:r>
    </w:p>
    <w:p w:rsidR="00F75B51" w:rsidRPr="00E95733" w:rsidRDefault="002E6B29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113D2">
        <w:rPr>
          <w:rFonts w:eastAsia="Calibri"/>
          <w:sz w:val="28"/>
          <w:szCs w:val="28"/>
        </w:rPr>
        <w:t>. В</w:t>
      </w:r>
      <w:r w:rsidR="00F75B51" w:rsidRPr="00E95733">
        <w:rPr>
          <w:rFonts w:eastAsia="Calibri"/>
          <w:sz w:val="28"/>
          <w:szCs w:val="28"/>
        </w:rPr>
        <w:t xml:space="preserve"> приложении № 4 к Программе «</w:t>
      </w:r>
      <w:r w:rsidR="00F75B51" w:rsidRPr="00E95733">
        <w:rPr>
          <w:sz w:val="28"/>
          <w:szCs w:val="28"/>
        </w:rPr>
        <w:t>Подпрограмма «Развитие производства, переработки и реализации сельскохозяйственной продукции в</w:t>
      </w:r>
      <w:r w:rsidR="000B53B7">
        <w:rPr>
          <w:sz w:val="28"/>
          <w:szCs w:val="28"/>
        </w:rPr>
        <w:t> </w:t>
      </w:r>
      <w:r w:rsidR="00F75B51" w:rsidRPr="00E95733">
        <w:rPr>
          <w:sz w:val="28"/>
          <w:szCs w:val="28"/>
        </w:rPr>
        <w:t>Новосибирской области</w:t>
      </w:r>
      <w:r w:rsidR="00F75B51" w:rsidRPr="00E95733">
        <w:rPr>
          <w:rFonts w:eastAsia="Calibri"/>
          <w:sz w:val="28"/>
          <w:szCs w:val="28"/>
        </w:rPr>
        <w:t>»</w:t>
      </w:r>
      <w:r w:rsidR="00AF5BFE">
        <w:rPr>
          <w:rFonts w:eastAsia="Calibri"/>
          <w:sz w:val="28"/>
          <w:szCs w:val="28"/>
        </w:rPr>
        <w:t>:</w:t>
      </w:r>
    </w:p>
    <w:p w:rsidR="00F75B51" w:rsidRPr="00E95733" w:rsidRDefault="00F61EE7" w:rsidP="00E95733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75B51" w:rsidRPr="00AF5BFE">
        <w:rPr>
          <w:rFonts w:eastAsia="Calibri"/>
          <w:sz w:val="28"/>
          <w:szCs w:val="28"/>
        </w:rPr>
        <w:t>) в</w:t>
      </w:r>
      <w:r w:rsidR="000B53B7" w:rsidRPr="00AF5BFE">
        <w:rPr>
          <w:rFonts w:eastAsia="Calibri"/>
          <w:sz w:val="28"/>
          <w:szCs w:val="28"/>
        </w:rPr>
        <w:t xml:space="preserve"> </w:t>
      </w:r>
      <w:r w:rsidR="00F75B51" w:rsidRPr="00AF5BFE">
        <w:rPr>
          <w:rFonts w:eastAsia="Calibri"/>
          <w:sz w:val="28"/>
          <w:szCs w:val="28"/>
        </w:rPr>
        <w:t xml:space="preserve">разделе «Паспорт </w:t>
      </w:r>
      <w:r w:rsidR="00F75B51" w:rsidRPr="00AF5BFE">
        <w:rPr>
          <w:sz w:val="28"/>
          <w:szCs w:val="28"/>
        </w:rPr>
        <w:t>подпрограммы государственной программы Новосибирской области»:</w:t>
      </w:r>
    </w:p>
    <w:p w:rsidR="00F75B51" w:rsidRPr="00E95733" w:rsidRDefault="000B53B7" w:rsidP="00E95733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A6D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9A86F95" wp14:editId="0DCD75E2">
                <wp:simplePos x="0" y="0"/>
                <wp:positionH relativeFrom="column">
                  <wp:posOffset>-87782</wp:posOffset>
                </wp:positionH>
                <wp:positionV relativeFrom="paragraph">
                  <wp:posOffset>373913</wp:posOffset>
                </wp:positionV>
                <wp:extent cx="333375" cy="317500"/>
                <wp:effectExtent l="0" t="0" r="0" b="63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89" w:rsidRPr="008A6D83" w:rsidRDefault="00D33389" w:rsidP="000B53B7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6D83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86F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9pt;margin-top:29.45pt;width:26.25pt;height: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" filled="f" stroked="f">
                <v:textbox>
                  <w:txbxContent>
                    <w:p w:rsidR="00D33389" w:rsidRPr="008A6D83" w:rsidRDefault="00D33389" w:rsidP="000B53B7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8A6D83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C85D3C">
        <w:rPr>
          <w:sz w:val="28"/>
          <w:szCs w:val="28"/>
        </w:rPr>
        <w:t xml:space="preserve">а) </w:t>
      </w:r>
      <w:r w:rsidR="00F75B51" w:rsidRPr="00E95733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="00F75B51" w:rsidRPr="00E95733">
        <w:rPr>
          <w:sz w:val="28"/>
          <w:szCs w:val="28"/>
        </w:rPr>
        <w:t>«Объемы финансирования подпрограммы (с расшифровкой по источникам и годам финансирования)» изложить в следующей редакции:</w:t>
      </w:r>
    </w:p>
    <w:p w:rsidR="00F75B51" w:rsidRPr="000B53B7" w:rsidRDefault="00F75B51" w:rsidP="00F75B51">
      <w:pPr>
        <w:snapToGrid/>
        <w:spacing w:before="0" w:after="0"/>
        <w:ind w:right="23" w:firstLine="709"/>
        <w:jc w:val="both"/>
        <w:rPr>
          <w:sz w:val="6"/>
          <w:szCs w:val="6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6689"/>
      </w:tblGrid>
      <w:tr w:rsidR="000B53B7" w:rsidRPr="00E95733" w:rsidTr="007A47D7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3B7" w:rsidRPr="00E95733" w:rsidRDefault="000B53B7" w:rsidP="002B0A30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3B7" w:rsidRPr="00C628C4" w:rsidRDefault="000B53B7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Общий объем финансирования на реализацию подпрограммы со</w:t>
            </w:r>
            <w:r w:rsidR="00C52A06">
              <w:rPr>
                <w:sz w:val="28"/>
                <w:szCs w:val="28"/>
              </w:rPr>
              <w:t xml:space="preserve">ставит </w:t>
            </w:r>
            <w:r w:rsidR="00834FA0">
              <w:rPr>
                <w:sz w:val="28"/>
                <w:szCs w:val="28"/>
              </w:rPr>
              <w:t>48 844</w:t>
            </w:r>
            <w:r w:rsidR="001708FF">
              <w:rPr>
                <w:sz w:val="28"/>
                <w:szCs w:val="28"/>
              </w:rPr>
              <w:t> 4</w:t>
            </w:r>
            <w:r w:rsidR="00834FA0">
              <w:rPr>
                <w:sz w:val="28"/>
                <w:szCs w:val="28"/>
              </w:rPr>
              <w:t>71,3</w:t>
            </w:r>
            <w:r w:rsidR="00BB294C" w:rsidRPr="00C628C4">
              <w:rPr>
                <w:sz w:val="28"/>
                <w:szCs w:val="28"/>
              </w:rPr>
              <w:t>91 тыс. руб.:</w:t>
            </w:r>
          </w:p>
          <w:p w:rsidR="000B53B7" w:rsidRPr="00C628C4" w:rsidRDefault="000B53B7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>2015 год – 4 724 921,591 тыс. руб.;</w:t>
            </w:r>
          </w:p>
          <w:p w:rsidR="000B53B7" w:rsidRPr="00C628C4" w:rsidRDefault="000B53B7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>2016 год – 5 055 371,3 тыс. руб.;</w:t>
            </w:r>
          </w:p>
          <w:p w:rsidR="000B53B7" w:rsidRPr="00C628C4" w:rsidRDefault="000B53B7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>2017 год – 4 088 053,5 тыс. руб.;</w:t>
            </w:r>
          </w:p>
          <w:p w:rsidR="000B53B7" w:rsidRPr="00C628C4" w:rsidRDefault="000B53B7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>2018 год – 4 743 587,8 тыс. руб.;</w:t>
            </w:r>
          </w:p>
          <w:p w:rsidR="000B53B7" w:rsidRPr="00C628C4" w:rsidRDefault="000B53B7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>2019 год – 2 946 555,0 тыс. руб.;</w:t>
            </w:r>
          </w:p>
          <w:p w:rsidR="000B53B7" w:rsidRPr="00C628C4" w:rsidRDefault="000B53B7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>2020 год – 3 507 934,0 тыс. руб.;</w:t>
            </w:r>
          </w:p>
          <w:p w:rsidR="000B53B7" w:rsidRPr="00C628C4" w:rsidRDefault="006A1DA8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>2021 год – 3 487 991,1</w:t>
            </w:r>
            <w:r w:rsidR="000B53B7" w:rsidRPr="00C628C4">
              <w:rPr>
                <w:sz w:val="28"/>
                <w:szCs w:val="28"/>
              </w:rPr>
              <w:t xml:space="preserve"> тыс. руб.;</w:t>
            </w:r>
          </w:p>
          <w:p w:rsidR="000B53B7" w:rsidRPr="00ED27D7" w:rsidRDefault="00EE399F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628C4">
              <w:rPr>
                <w:sz w:val="28"/>
                <w:szCs w:val="28"/>
              </w:rPr>
              <w:t xml:space="preserve">2022 год – </w:t>
            </w:r>
            <w:r w:rsidR="00834FA0" w:rsidRPr="00ED27D7">
              <w:rPr>
                <w:sz w:val="28"/>
                <w:szCs w:val="28"/>
              </w:rPr>
              <w:t>4 709 817,9</w:t>
            </w:r>
            <w:r w:rsidR="000B53B7" w:rsidRPr="00ED27D7">
              <w:rPr>
                <w:sz w:val="28"/>
                <w:szCs w:val="28"/>
              </w:rPr>
              <w:t xml:space="preserve"> тыс. руб.;</w:t>
            </w:r>
          </w:p>
          <w:p w:rsidR="000B53B7" w:rsidRPr="00ED27D7" w:rsidRDefault="00834FA0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2023 год – 5 236 367,7</w:t>
            </w:r>
            <w:r w:rsidR="000B53B7" w:rsidRPr="00ED27D7">
              <w:rPr>
                <w:sz w:val="28"/>
                <w:szCs w:val="28"/>
              </w:rPr>
              <w:t xml:space="preserve"> тыс. руб.;</w:t>
            </w:r>
          </w:p>
          <w:p w:rsidR="000B53B7" w:rsidRPr="00ED27D7" w:rsidRDefault="00834FA0" w:rsidP="000B53B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2024 год – 5 275</w:t>
            </w:r>
            <w:r w:rsidR="001708FF" w:rsidRPr="00ED27D7">
              <w:rPr>
                <w:sz w:val="28"/>
                <w:szCs w:val="28"/>
              </w:rPr>
              <w:t xml:space="preserve"> 3</w:t>
            </w:r>
            <w:r w:rsidRPr="00ED27D7">
              <w:rPr>
                <w:sz w:val="28"/>
                <w:szCs w:val="28"/>
              </w:rPr>
              <w:t>44,5</w:t>
            </w:r>
            <w:r w:rsidR="000B53B7" w:rsidRPr="00ED27D7">
              <w:rPr>
                <w:sz w:val="28"/>
                <w:szCs w:val="28"/>
              </w:rPr>
              <w:t xml:space="preserve"> тыс. руб.;</w:t>
            </w:r>
          </w:p>
          <w:p w:rsidR="000B53B7" w:rsidRPr="00E95733" w:rsidRDefault="00834FA0" w:rsidP="00682DE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2025 год – 5 068 527,0</w:t>
            </w:r>
            <w:r w:rsidR="000B53B7" w:rsidRPr="00ED27D7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8754B" w:rsidRDefault="007A47D7" w:rsidP="0088754B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242FA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00EE9" wp14:editId="34B8AFC7">
                <wp:simplePos x="0" y="0"/>
                <wp:positionH relativeFrom="column">
                  <wp:posOffset>6047117</wp:posOffset>
                </wp:positionH>
                <wp:positionV relativeFrom="paragraph">
                  <wp:posOffset>-258720</wp:posOffset>
                </wp:positionV>
                <wp:extent cx="333375" cy="317500"/>
                <wp:effectExtent l="0" t="0" r="0" b="63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89" w:rsidRPr="008A6D83" w:rsidRDefault="00D33389" w:rsidP="007A47D7">
                            <w:pPr>
                              <w:spacing w:before="0" w:after="0"/>
                              <w:ind w:right="-7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0EE9" id="_x0000_s1027" type="#_x0000_t202" style="position:absolute;left:0;text-align:left;margin-left:476.15pt;margin-top:-20.35pt;width:26.2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" filled="f" stroked="f">
                <v:textbox>
                  <w:txbxContent>
                    <w:p w:rsidR="00D33389" w:rsidRPr="008A6D83" w:rsidRDefault="00D33389" w:rsidP="007A47D7">
                      <w:pPr>
                        <w:spacing w:before="0" w:after="0"/>
                        <w:ind w:right="-7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F75B51" w:rsidRPr="007A47D7" w:rsidRDefault="00C85D3C" w:rsidP="0088754B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B655C">
        <w:rPr>
          <w:sz w:val="28"/>
          <w:szCs w:val="28"/>
          <w:lang w:val="en-US"/>
        </w:rPr>
        <w:t> </w:t>
      </w:r>
      <w:r w:rsidR="00F75B51" w:rsidRPr="007A47D7">
        <w:rPr>
          <w:sz w:val="28"/>
          <w:szCs w:val="28"/>
        </w:rPr>
        <w:t>в позиции «Основные целевые индикаторы подпрограммы»:</w:t>
      </w:r>
    </w:p>
    <w:p w:rsidR="00F75B51" w:rsidRPr="007A47D7" w:rsidRDefault="006538E2" w:rsidP="007A47D7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FE7733">
        <w:rPr>
          <w:sz w:val="28"/>
          <w:szCs w:val="28"/>
        </w:rPr>
        <w:t xml:space="preserve">34, </w:t>
      </w:r>
      <w:r w:rsidR="00682DEE">
        <w:rPr>
          <w:sz w:val="28"/>
          <w:szCs w:val="28"/>
        </w:rPr>
        <w:t>43</w:t>
      </w:r>
      <w:r w:rsidR="00753CD3">
        <w:rPr>
          <w:sz w:val="28"/>
          <w:szCs w:val="28"/>
        </w:rPr>
        <w:t xml:space="preserve">, </w:t>
      </w:r>
      <w:r w:rsidR="00682DEE">
        <w:rPr>
          <w:sz w:val="28"/>
          <w:szCs w:val="28"/>
        </w:rPr>
        <w:t>44, 47, 55, 58,59</w:t>
      </w:r>
      <w:r w:rsidR="0084070D">
        <w:rPr>
          <w:sz w:val="28"/>
          <w:szCs w:val="28"/>
        </w:rPr>
        <w:t xml:space="preserve"> признать утратившими силу;</w:t>
      </w:r>
    </w:p>
    <w:p w:rsidR="00F75B51" w:rsidRPr="007A47D7" w:rsidRDefault="00682DEE" w:rsidP="007A47D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после пункта 59 дополнить пунктами 60</w:t>
      </w:r>
      <w:r w:rsidR="00162DA0">
        <w:rPr>
          <w:rFonts w:eastAsia="Calibri"/>
          <w:sz w:val="28"/>
          <w:szCs w:val="24"/>
        </w:rPr>
        <w:t xml:space="preserve"> - 62</w:t>
      </w:r>
      <w:r w:rsidR="0084070D">
        <w:rPr>
          <w:rFonts w:eastAsia="Calibri"/>
          <w:sz w:val="28"/>
          <w:szCs w:val="24"/>
        </w:rPr>
        <w:t xml:space="preserve"> следующего содержания:</w:t>
      </w:r>
    </w:p>
    <w:p w:rsidR="005529CB" w:rsidRPr="005529CB" w:rsidRDefault="00F75B51" w:rsidP="007A47D7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7A47D7">
        <w:rPr>
          <w:sz w:val="28"/>
          <w:szCs w:val="28"/>
        </w:rPr>
        <w:t>«</w:t>
      </w:r>
      <w:r w:rsidR="00682DEE">
        <w:rPr>
          <w:sz w:val="28"/>
          <w:szCs w:val="28"/>
        </w:rPr>
        <w:t>60</w:t>
      </w:r>
      <w:r w:rsidRPr="007A47D7">
        <w:rPr>
          <w:sz w:val="28"/>
          <w:szCs w:val="28"/>
        </w:rPr>
        <w:t>. </w:t>
      </w:r>
      <w:r w:rsidR="000779DB" w:rsidRPr="000779DB">
        <w:rPr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</w:t>
      </w:r>
      <w:r w:rsidR="00DC4DB0">
        <w:rPr>
          <w:sz w:val="28"/>
          <w:szCs w:val="28"/>
        </w:rPr>
        <w:t>.</w:t>
      </w:r>
    </w:p>
    <w:p w:rsidR="000779DB" w:rsidRDefault="00682DEE" w:rsidP="00682DEE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61</w:t>
      </w:r>
      <w:r w:rsidR="00F75B51" w:rsidRPr="007A47D7">
        <w:rPr>
          <w:sz w:val="28"/>
          <w:szCs w:val="28"/>
        </w:rPr>
        <w:t>. </w:t>
      </w:r>
      <w:r w:rsidR="00DC4DB0" w:rsidRPr="00DC4DB0">
        <w:rPr>
          <w:sz w:val="28"/>
          <w:szCs w:val="28"/>
        </w:rPr>
        <w:t xml:space="preserve">Прирост объема   производства </w:t>
      </w:r>
      <w:r w:rsidR="004A26C4" w:rsidRPr="00DC4DB0">
        <w:rPr>
          <w:sz w:val="28"/>
          <w:szCs w:val="28"/>
        </w:rPr>
        <w:t>сельскохозяйственной продукции</w:t>
      </w:r>
      <w:r w:rsidR="00DC4DB0" w:rsidRPr="00DC4DB0">
        <w:rPr>
          <w:sz w:val="28"/>
          <w:szCs w:val="28"/>
        </w:rPr>
        <w:t xml:space="preserve"> в отчетном году п отношению к предыдущему году </w:t>
      </w:r>
      <w:r w:rsidR="004A26C4" w:rsidRPr="00DC4DB0">
        <w:rPr>
          <w:sz w:val="28"/>
          <w:szCs w:val="28"/>
        </w:rPr>
        <w:t>в крестьянских</w:t>
      </w:r>
      <w:r w:rsidR="00DC4DB0" w:rsidRPr="00DC4DB0">
        <w:rPr>
          <w:sz w:val="28"/>
          <w:szCs w:val="28"/>
        </w:rPr>
        <w:t xml:space="preserve"> (фермерских) хозяйствах и </w:t>
      </w:r>
      <w:r w:rsidR="004A26C4" w:rsidRPr="00DC4DB0">
        <w:rPr>
          <w:sz w:val="28"/>
          <w:szCs w:val="28"/>
        </w:rPr>
        <w:t>у получателей</w:t>
      </w:r>
      <w:r w:rsidR="00DC4DB0" w:rsidRPr="00DC4DB0">
        <w:rPr>
          <w:sz w:val="28"/>
          <w:szCs w:val="28"/>
        </w:rPr>
        <w:t xml:space="preserve"> гранта «Агропрогресс», получивших указанный грант, в течение предыдущих пяти лет, включая отчетный год</w:t>
      </w:r>
      <w:r w:rsidR="00DC4DB0">
        <w:rPr>
          <w:sz w:val="28"/>
          <w:szCs w:val="28"/>
        </w:rPr>
        <w:t>.</w:t>
      </w:r>
    </w:p>
    <w:p w:rsidR="00F75B51" w:rsidRPr="0024716C" w:rsidRDefault="000779DB" w:rsidP="0024716C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62.</w:t>
      </w:r>
      <w:r w:rsidR="0024716C">
        <w:rPr>
          <w:rFonts w:eastAsia="Calibri"/>
          <w:sz w:val="28"/>
          <w:szCs w:val="28"/>
          <w:lang w:eastAsia="en-US"/>
        </w:rPr>
        <w:t> </w:t>
      </w:r>
      <w:r w:rsidR="0024716C" w:rsidRPr="0024716C">
        <w:rPr>
          <w:rFonts w:eastAsia="Calibri"/>
          <w:sz w:val="28"/>
          <w:szCs w:val="28"/>
          <w:lang w:eastAsia="en-US"/>
        </w:rPr>
        <w:t xml:space="preserve">Прирост </w:t>
      </w:r>
      <w:r w:rsidR="004A26C4" w:rsidRPr="0024716C">
        <w:rPr>
          <w:rFonts w:eastAsia="Calibri"/>
          <w:sz w:val="28"/>
          <w:szCs w:val="28"/>
          <w:lang w:eastAsia="en-US"/>
        </w:rPr>
        <w:t>объема продукции, реализованной</w:t>
      </w:r>
      <w:r w:rsidR="0024716C" w:rsidRPr="0024716C">
        <w:rPr>
          <w:rFonts w:eastAsia="Calibri"/>
          <w:sz w:val="28"/>
          <w:szCs w:val="28"/>
          <w:lang w:eastAsia="en-US"/>
        </w:rPr>
        <w:t xml:space="preserve"> в отчетном году </w:t>
      </w:r>
      <w:r w:rsidR="004A26C4" w:rsidRPr="0024716C">
        <w:rPr>
          <w:rFonts w:eastAsia="Calibri"/>
          <w:sz w:val="28"/>
          <w:szCs w:val="28"/>
          <w:lang w:eastAsia="en-US"/>
        </w:rPr>
        <w:t>СПоК, получившими</w:t>
      </w:r>
      <w:r w:rsidR="0024716C" w:rsidRPr="0024716C">
        <w:rPr>
          <w:rFonts w:eastAsia="Calibri"/>
          <w:sz w:val="28"/>
          <w:szCs w:val="28"/>
          <w:lang w:eastAsia="en-US"/>
        </w:rPr>
        <w:t xml:space="preserve"> грантовую поддержку на развитие материально-технической базы, за последние пять лет (включая отчетный год) по отношению к предыдущему году</w:t>
      </w:r>
      <w:r w:rsidR="0024716C">
        <w:rPr>
          <w:rFonts w:eastAsia="Calibri"/>
          <w:sz w:val="28"/>
          <w:szCs w:val="28"/>
          <w:lang w:eastAsia="en-US"/>
        </w:rPr>
        <w:t>.</w:t>
      </w:r>
      <w:r w:rsidR="008B42A8">
        <w:rPr>
          <w:rFonts w:eastAsia="Calibri"/>
          <w:sz w:val="28"/>
          <w:szCs w:val="28"/>
          <w:lang w:eastAsia="en-US"/>
        </w:rPr>
        <w:t>»;</w:t>
      </w:r>
    </w:p>
    <w:p w:rsidR="00F75B51" w:rsidRPr="007A47D7" w:rsidRDefault="0023246A" w:rsidP="007A47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75B51" w:rsidRPr="00AF5BFE">
        <w:rPr>
          <w:rFonts w:eastAsia="Calibri"/>
          <w:sz w:val="28"/>
          <w:szCs w:val="28"/>
          <w:lang w:eastAsia="en-US"/>
        </w:rPr>
        <w:t>) </w:t>
      </w:r>
      <w:r w:rsidR="00F75B51" w:rsidRPr="00AF5BFE">
        <w:rPr>
          <w:sz w:val="28"/>
          <w:szCs w:val="28"/>
        </w:rPr>
        <w:t xml:space="preserve">в разделе </w:t>
      </w:r>
      <w:r w:rsidR="00F75B51" w:rsidRPr="00AF5BFE">
        <w:rPr>
          <w:sz w:val="28"/>
          <w:szCs w:val="28"/>
          <w:lang w:val="en-US"/>
        </w:rPr>
        <w:t>II</w:t>
      </w:r>
      <w:r w:rsidR="00F75B51" w:rsidRPr="00AF5BFE">
        <w:rPr>
          <w:sz w:val="28"/>
          <w:szCs w:val="28"/>
        </w:rPr>
        <w:t xml:space="preserve"> «Цели и задачи, целевые индикаторы подпрограммы»:</w:t>
      </w:r>
    </w:p>
    <w:p w:rsidR="00F75B51" w:rsidRPr="007A47D7" w:rsidRDefault="009279EB" w:rsidP="007A47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80C1B">
        <w:rPr>
          <w:sz w:val="28"/>
          <w:szCs w:val="28"/>
        </w:rPr>
        <w:t>п</w:t>
      </w:r>
      <w:r w:rsidR="00EF6E08">
        <w:rPr>
          <w:sz w:val="28"/>
          <w:szCs w:val="28"/>
        </w:rPr>
        <w:t>ункты</w:t>
      </w:r>
      <w:r w:rsidR="00237026">
        <w:rPr>
          <w:sz w:val="28"/>
          <w:szCs w:val="28"/>
        </w:rPr>
        <w:t xml:space="preserve"> 34</w:t>
      </w:r>
      <w:r w:rsidR="00280C1B">
        <w:rPr>
          <w:sz w:val="28"/>
          <w:szCs w:val="28"/>
        </w:rPr>
        <w:t>,</w:t>
      </w:r>
      <w:r w:rsidR="00237026">
        <w:rPr>
          <w:sz w:val="28"/>
          <w:szCs w:val="28"/>
        </w:rPr>
        <w:t xml:space="preserve"> 43, 44, 48, 55, 58,59</w:t>
      </w:r>
      <w:r w:rsidR="00F75B51" w:rsidRPr="007A47D7">
        <w:rPr>
          <w:sz w:val="28"/>
          <w:szCs w:val="28"/>
        </w:rPr>
        <w:t xml:space="preserve"> признать утратившими силу;</w:t>
      </w:r>
    </w:p>
    <w:p w:rsidR="00F75B51" w:rsidRPr="007A47D7" w:rsidRDefault="009279EB" w:rsidP="007A47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37026">
        <w:rPr>
          <w:sz w:val="28"/>
          <w:szCs w:val="28"/>
        </w:rPr>
        <w:t>после пункта 59 дополнить пунктами 60</w:t>
      </w:r>
      <w:r w:rsidR="00AB258D">
        <w:rPr>
          <w:sz w:val="28"/>
          <w:szCs w:val="28"/>
        </w:rPr>
        <w:t xml:space="preserve"> - 62</w:t>
      </w:r>
      <w:r w:rsidR="0084070D">
        <w:rPr>
          <w:sz w:val="28"/>
          <w:szCs w:val="28"/>
        </w:rPr>
        <w:t xml:space="preserve"> следующего содержания:</w:t>
      </w:r>
    </w:p>
    <w:p w:rsidR="00237026" w:rsidRDefault="00EC5480" w:rsidP="00237026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7A47D7">
        <w:rPr>
          <w:sz w:val="28"/>
          <w:szCs w:val="28"/>
        </w:rPr>
        <w:t>«</w:t>
      </w:r>
      <w:r w:rsidR="00237026">
        <w:rPr>
          <w:sz w:val="28"/>
          <w:szCs w:val="28"/>
        </w:rPr>
        <w:t>60</w:t>
      </w:r>
      <w:r w:rsidRPr="007A47D7">
        <w:rPr>
          <w:sz w:val="28"/>
          <w:szCs w:val="28"/>
        </w:rPr>
        <w:t>. </w:t>
      </w:r>
      <w:r w:rsidR="00237026" w:rsidRPr="000779DB">
        <w:rPr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</w:t>
      </w:r>
      <w:r w:rsidR="00237026">
        <w:rPr>
          <w:sz w:val="28"/>
          <w:szCs w:val="28"/>
        </w:rPr>
        <w:t>.</w:t>
      </w:r>
    </w:p>
    <w:p w:rsidR="00237026" w:rsidRDefault="00237026" w:rsidP="00237026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61.</w:t>
      </w:r>
      <w:r w:rsidR="00E00D99">
        <w:rPr>
          <w:sz w:val="28"/>
          <w:szCs w:val="28"/>
        </w:rPr>
        <w:t> </w:t>
      </w:r>
      <w:r w:rsidRPr="00DC4DB0">
        <w:rPr>
          <w:sz w:val="28"/>
          <w:szCs w:val="28"/>
        </w:rPr>
        <w:t>Прирост объема   производства сельскохозяйственной продукции в отчетном году п отношению к предыдущему году в крестьянских (фермерских) хозяйствах и у получателей гранта «Агропрогресс», получивших указанный грант, в течение предыдущих пяти лет, включая отчетный год</w:t>
      </w:r>
      <w:r>
        <w:rPr>
          <w:sz w:val="28"/>
          <w:szCs w:val="28"/>
        </w:rPr>
        <w:t>.</w:t>
      </w:r>
    </w:p>
    <w:p w:rsidR="00F75B51" w:rsidRPr="00237026" w:rsidRDefault="00237026" w:rsidP="00237026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62. </w:t>
      </w:r>
      <w:r w:rsidRPr="0024716C">
        <w:rPr>
          <w:rFonts w:eastAsia="Calibri"/>
          <w:sz w:val="28"/>
          <w:szCs w:val="28"/>
          <w:lang w:eastAsia="en-US"/>
        </w:rPr>
        <w:t>Прирост объема продукции, реализованной в отчетном году СПоК, получившими грантовую поддержку на развитие материально-технической базы, за последние пять лет (включая отчетный год) по отношению к предыдущему году</w:t>
      </w:r>
      <w:r>
        <w:rPr>
          <w:rFonts w:eastAsia="Calibri"/>
          <w:sz w:val="28"/>
          <w:szCs w:val="28"/>
          <w:lang w:eastAsia="en-US"/>
        </w:rPr>
        <w:t>.</w:t>
      </w:r>
      <w:r w:rsidR="004A26C4">
        <w:rPr>
          <w:rFonts w:eastAsia="Calibri"/>
          <w:sz w:val="28"/>
          <w:szCs w:val="28"/>
          <w:lang w:eastAsia="en-US"/>
        </w:rPr>
        <w:t>».</w:t>
      </w:r>
    </w:p>
    <w:p w:rsidR="00F75B51" w:rsidRPr="007A47D7" w:rsidRDefault="008F10AB" w:rsidP="007A47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5301">
        <w:rPr>
          <w:sz w:val="28"/>
          <w:szCs w:val="28"/>
        </w:rPr>
        <w:t>. В</w:t>
      </w:r>
      <w:r w:rsidR="00F75B51" w:rsidRPr="007A47D7">
        <w:rPr>
          <w:sz w:val="28"/>
          <w:szCs w:val="28"/>
        </w:rPr>
        <w:t xml:space="preserve"> приложении № 5 к Программе «Подпрограмма «Проведение противоэпизоотических и ветеринарно-санитарных мероприятий по предупреждению возникновения и распространения африканской чумы свиней</w:t>
      </w:r>
      <w:r w:rsidR="00440A62">
        <w:rPr>
          <w:sz w:val="28"/>
          <w:szCs w:val="28"/>
        </w:rPr>
        <w:t>, ящура</w:t>
      </w:r>
      <w:r w:rsidR="00F75B51" w:rsidRPr="007A47D7">
        <w:rPr>
          <w:sz w:val="28"/>
          <w:szCs w:val="28"/>
        </w:rPr>
        <w:t xml:space="preserve"> и</w:t>
      </w:r>
      <w:r w:rsidR="00A16445">
        <w:rPr>
          <w:sz w:val="28"/>
          <w:szCs w:val="28"/>
        </w:rPr>
        <w:t> </w:t>
      </w:r>
      <w:r w:rsidR="00F75B51" w:rsidRPr="007A47D7">
        <w:rPr>
          <w:sz w:val="28"/>
          <w:szCs w:val="28"/>
        </w:rPr>
        <w:t>других заразных болезней животных, в том числе лейкоза крупного рогатого скота, на территории Новосибирской области»:</w:t>
      </w:r>
    </w:p>
    <w:p w:rsidR="00F75B51" w:rsidRDefault="00F32469" w:rsidP="00F324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5B51" w:rsidRPr="007A47D7">
        <w:rPr>
          <w:sz w:val="28"/>
          <w:szCs w:val="28"/>
        </w:rPr>
        <w:t>озицию</w:t>
      </w:r>
      <w:r w:rsidR="00A16445">
        <w:rPr>
          <w:sz w:val="28"/>
          <w:szCs w:val="28"/>
        </w:rPr>
        <w:t xml:space="preserve"> </w:t>
      </w:r>
      <w:r w:rsidR="00F75B51" w:rsidRPr="007A47D7">
        <w:rPr>
          <w:sz w:val="28"/>
          <w:szCs w:val="28"/>
        </w:rPr>
        <w:t>«Объемы финансирования подпрограммы (с расшифровкой по источникам и годам финансирования)»</w:t>
      </w:r>
      <w:r>
        <w:rPr>
          <w:sz w:val="28"/>
          <w:szCs w:val="28"/>
        </w:rPr>
        <w:t xml:space="preserve"> </w:t>
      </w:r>
      <w:r w:rsidR="00B328E2">
        <w:rPr>
          <w:sz w:val="28"/>
          <w:szCs w:val="28"/>
        </w:rPr>
        <w:t>раздела</w:t>
      </w:r>
      <w:r w:rsidRPr="00976CF9">
        <w:rPr>
          <w:sz w:val="28"/>
          <w:szCs w:val="28"/>
        </w:rPr>
        <w:t xml:space="preserve"> «Паспорт подпрограммы государственной программы Новосибирской области</w:t>
      </w:r>
      <w:r w:rsidR="00B328E2">
        <w:rPr>
          <w:sz w:val="28"/>
          <w:szCs w:val="28"/>
        </w:rPr>
        <w:t>»</w:t>
      </w:r>
      <w:r w:rsidR="00F75B51" w:rsidRPr="007A47D7">
        <w:rPr>
          <w:sz w:val="28"/>
          <w:szCs w:val="28"/>
        </w:rPr>
        <w:t xml:space="preserve"> изложить в следующей редакции:</w:t>
      </w:r>
      <w:r w:rsidR="00A16445" w:rsidRPr="00A16445">
        <w:rPr>
          <w:noProof/>
          <w:sz w:val="28"/>
          <w:szCs w:val="28"/>
        </w:rPr>
        <w:t xml:space="preserve"> </w:t>
      </w:r>
    </w:p>
    <w:p w:rsidR="00F32469" w:rsidRPr="007A47D7" w:rsidRDefault="00F32469" w:rsidP="00517F21">
      <w:pPr>
        <w:autoSpaceDE w:val="0"/>
        <w:autoSpaceDN w:val="0"/>
        <w:adjustRightInd w:val="0"/>
        <w:snapToGrid/>
        <w:spacing w:before="0" w:after="0"/>
        <w:ind w:firstLine="284"/>
        <w:jc w:val="both"/>
        <w:rPr>
          <w:sz w:val="28"/>
          <w:szCs w:val="28"/>
        </w:rPr>
      </w:pPr>
    </w:p>
    <w:p w:rsidR="00F75B51" w:rsidRPr="00A16445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6"/>
          <w:szCs w:val="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322"/>
        <w:gridCol w:w="7103"/>
        <w:gridCol w:w="426"/>
      </w:tblGrid>
      <w:tr w:rsidR="00461D84" w:rsidRPr="00E95733" w:rsidTr="009E5C2E">
        <w:trPr>
          <w:trHeight w:val="2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84" w:rsidRPr="00E95733" w:rsidRDefault="00461D84" w:rsidP="00A16445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D84" w:rsidRPr="00E95733" w:rsidRDefault="00461D84" w:rsidP="00342AD1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</w:t>
            </w:r>
            <w:r w:rsidRPr="00E95733">
              <w:rPr>
                <w:sz w:val="28"/>
                <w:szCs w:val="28"/>
              </w:rPr>
              <w:t>финансирования подпрог</w:t>
            </w:r>
            <w:r>
              <w:rPr>
                <w:sz w:val="28"/>
                <w:szCs w:val="28"/>
              </w:rPr>
              <w:t xml:space="preserve">раммы </w:t>
            </w:r>
          </w:p>
        </w:tc>
        <w:tc>
          <w:tcPr>
            <w:tcW w:w="7103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Общий объем финансирования на реализацию подпрограммы за счет всех исто</w:t>
            </w:r>
            <w:r>
              <w:rPr>
                <w:sz w:val="28"/>
                <w:szCs w:val="28"/>
              </w:rPr>
              <w:t xml:space="preserve">чников финансирования </w:t>
            </w:r>
            <w:r w:rsidR="00A43994">
              <w:rPr>
                <w:sz w:val="28"/>
                <w:szCs w:val="28"/>
              </w:rPr>
              <w:t>составит 6 355 303,9</w:t>
            </w:r>
            <w:r w:rsidRPr="00C628C4">
              <w:rPr>
                <w:sz w:val="28"/>
                <w:szCs w:val="28"/>
              </w:rPr>
              <w:t xml:space="preserve"> тыс. руб</w:t>
            </w:r>
            <w:r w:rsidRPr="00E95733">
              <w:rPr>
                <w:sz w:val="28"/>
                <w:szCs w:val="28"/>
              </w:rPr>
              <w:t>., в том числе:</w:t>
            </w: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2015 год – 378 068,6 тыс. руб.;</w:t>
            </w: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2016 год – 347 115,1 тыс. руб.;</w:t>
            </w: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2017 год – 346 855,6 тыс. руб.;</w:t>
            </w: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2018 год – 419 953,5 тыс. руб.;</w:t>
            </w: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2019 год – 448 565,4 тыс. руб.;</w:t>
            </w: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2020 год – 452 773,4 тыс. руб.;</w:t>
            </w: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529 907,3</w:t>
            </w:r>
            <w:r w:rsidRPr="00E95733">
              <w:rPr>
                <w:sz w:val="28"/>
                <w:szCs w:val="28"/>
              </w:rPr>
              <w:t xml:space="preserve"> тыс. руб.;</w:t>
            </w:r>
          </w:p>
          <w:p w:rsidR="00461D84" w:rsidRPr="00E95733" w:rsidRDefault="00A552C1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ED27D7">
              <w:rPr>
                <w:sz w:val="28"/>
                <w:szCs w:val="28"/>
              </w:rPr>
              <w:t>785 453,2</w:t>
            </w:r>
            <w:r w:rsidR="00461D84" w:rsidRPr="00ED27D7">
              <w:rPr>
                <w:sz w:val="28"/>
                <w:szCs w:val="28"/>
              </w:rPr>
              <w:t xml:space="preserve"> тыс</w:t>
            </w:r>
            <w:r w:rsidR="00461D84" w:rsidRPr="00E95733">
              <w:rPr>
                <w:sz w:val="28"/>
                <w:szCs w:val="28"/>
              </w:rPr>
              <w:t>. руб.;</w:t>
            </w:r>
          </w:p>
          <w:p w:rsidR="00461D84" w:rsidRPr="00E95733" w:rsidRDefault="00A552C1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851 848,0</w:t>
            </w:r>
            <w:r w:rsidR="00461D84" w:rsidRPr="00E95733">
              <w:rPr>
                <w:sz w:val="28"/>
                <w:szCs w:val="28"/>
              </w:rPr>
              <w:t xml:space="preserve"> тыс. руб.;</w:t>
            </w:r>
          </w:p>
          <w:p w:rsidR="00461D84" w:rsidRPr="00E95733" w:rsidRDefault="00A552C1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892 843,5</w:t>
            </w:r>
            <w:r w:rsidR="00461D84" w:rsidRPr="00E95733">
              <w:rPr>
                <w:sz w:val="28"/>
                <w:szCs w:val="28"/>
              </w:rPr>
              <w:t xml:space="preserve"> тыс. руб.;</w:t>
            </w:r>
          </w:p>
          <w:p w:rsidR="00461D84" w:rsidRPr="00E95733" w:rsidRDefault="00A552C1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901 920,3</w:t>
            </w:r>
            <w:r w:rsidR="00461D84" w:rsidRPr="00E95733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61D84" w:rsidRPr="00E95733" w:rsidRDefault="00461D84" w:rsidP="00A1644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17F21" w:rsidRDefault="00517F21" w:rsidP="00EA5EB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F75B51" w:rsidRPr="00EA5EB5" w:rsidRDefault="002E6B29" w:rsidP="00EA5EB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10AB">
        <w:rPr>
          <w:sz w:val="28"/>
          <w:szCs w:val="28"/>
        </w:rPr>
        <w:t>1</w:t>
      </w:r>
      <w:r w:rsidR="00AB22BF">
        <w:rPr>
          <w:sz w:val="28"/>
          <w:szCs w:val="28"/>
        </w:rPr>
        <w:t>. В</w:t>
      </w:r>
      <w:r w:rsidR="00F75B51" w:rsidRPr="00AF5BFE">
        <w:rPr>
          <w:sz w:val="28"/>
          <w:szCs w:val="28"/>
        </w:rPr>
        <w:t xml:space="preserve"> приложении № 6 к Программе «Подпрограмма «Развитие мелиорации сельскохозяйственных зе</w:t>
      </w:r>
      <w:r w:rsidR="00EA5EB5" w:rsidRPr="00AF5BFE">
        <w:rPr>
          <w:sz w:val="28"/>
          <w:szCs w:val="28"/>
        </w:rPr>
        <w:t>мель в Новосибирской области»:</w:t>
      </w:r>
    </w:p>
    <w:p w:rsidR="00F75B51" w:rsidRPr="00EA5EB5" w:rsidRDefault="00AB22BF" w:rsidP="00EA5EB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5B51" w:rsidRPr="00976CF9">
        <w:rPr>
          <w:sz w:val="28"/>
          <w:szCs w:val="28"/>
        </w:rPr>
        <w:t>) в разделе «Паспорт подпрограммы государственной программы Новосибирской области»:</w:t>
      </w:r>
    </w:p>
    <w:p w:rsidR="008F10AB" w:rsidRPr="009D40B8" w:rsidRDefault="00EA5EB5" w:rsidP="008F10A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A5EB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4C3CC72" wp14:editId="7687099A">
                <wp:simplePos x="0" y="0"/>
                <wp:positionH relativeFrom="column">
                  <wp:posOffset>-86096</wp:posOffset>
                </wp:positionH>
                <wp:positionV relativeFrom="paragraph">
                  <wp:posOffset>396240</wp:posOffset>
                </wp:positionV>
                <wp:extent cx="333375" cy="317500"/>
                <wp:effectExtent l="0" t="0" r="0" b="63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89" w:rsidRPr="00631C00" w:rsidRDefault="00D33389" w:rsidP="00EA5EB5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CC72" id="_x0000_s1028" type="#_x0000_t202" style="position:absolute;left:0;text-align:left;margin-left:-6.8pt;margin-top:31.2pt;width:26.25pt;height: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" filled="f" stroked="f">
                <v:textbox>
                  <w:txbxContent>
                    <w:p w:rsidR="00D33389" w:rsidRPr="00631C00" w:rsidRDefault="00D33389" w:rsidP="00EA5EB5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5F0">
        <w:rPr>
          <w:sz w:val="28"/>
          <w:szCs w:val="28"/>
        </w:rPr>
        <w:t>а)</w:t>
      </w:r>
      <w:r w:rsidR="00E61BAC">
        <w:rPr>
          <w:sz w:val="28"/>
          <w:szCs w:val="28"/>
          <w:lang w:val="en-US"/>
        </w:rPr>
        <w:t> </w:t>
      </w:r>
      <w:r w:rsidR="00F75B51" w:rsidRPr="00EA5EB5">
        <w:rPr>
          <w:sz w:val="28"/>
          <w:szCs w:val="28"/>
        </w:rPr>
        <w:t>позицию «</w:t>
      </w:r>
      <w:r w:rsidR="00F75B51" w:rsidRPr="00EA5EB5">
        <w:rPr>
          <w:rFonts w:eastAsia="Calibri"/>
          <w:sz w:val="28"/>
          <w:szCs w:val="28"/>
          <w:lang w:eastAsia="en-US"/>
        </w:rPr>
        <w:t xml:space="preserve">Объемы финансирования </w:t>
      </w:r>
      <w:r w:rsidR="00F75B51" w:rsidRPr="00EA5EB5">
        <w:rPr>
          <w:sz w:val="28"/>
          <w:szCs w:val="28"/>
        </w:rPr>
        <w:t>подпрограммы (с расшифровкой по источникам и годам финансирования)</w:t>
      </w:r>
      <w:r w:rsidR="00F75B51" w:rsidRPr="00EA5EB5">
        <w:rPr>
          <w:rFonts w:eastAsia="Calibri"/>
          <w:sz w:val="28"/>
          <w:szCs w:val="28"/>
          <w:lang w:eastAsia="en-US"/>
        </w:rPr>
        <w:t xml:space="preserve">» </w:t>
      </w:r>
      <w:r w:rsidR="00F75B51" w:rsidRPr="00EA5EB5">
        <w:rPr>
          <w:sz w:val="28"/>
          <w:szCs w:val="28"/>
        </w:rPr>
        <w:t>изложить в следующей редакции: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409"/>
        <w:gridCol w:w="6613"/>
      </w:tblGrid>
      <w:tr w:rsidR="008F10AB" w:rsidRPr="00E95733" w:rsidTr="008F10AB">
        <w:trPr>
          <w:trHeight w:val="20"/>
          <w:jc w:val="center"/>
        </w:trPr>
        <w:tc>
          <w:tcPr>
            <w:tcW w:w="421" w:type="dxa"/>
            <w:tcBorders>
              <w:left w:val="single" w:sz="4" w:space="0" w:color="auto"/>
            </w:tcBorders>
          </w:tcPr>
          <w:p w:rsidR="008F10AB" w:rsidRPr="00E95733" w:rsidRDefault="008F10AB" w:rsidP="00342AD1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10AB" w:rsidRPr="00E95733" w:rsidRDefault="008F10AB" w:rsidP="00342AD1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Объемы финансирования подпрограмм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Объем финансирования на реализа</w:t>
            </w:r>
            <w:r>
              <w:rPr>
                <w:sz w:val="28"/>
                <w:szCs w:val="28"/>
              </w:rPr>
              <w:t>цию подпрограммы на период 2015-</w:t>
            </w:r>
            <w:r w:rsidRPr="00E95733">
              <w:rPr>
                <w:sz w:val="28"/>
                <w:szCs w:val="28"/>
              </w:rPr>
              <w:t>2025 гг. за счет всех источник</w:t>
            </w:r>
            <w:r>
              <w:rPr>
                <w:sz w:val="28"/>
                <w:szCs w:val="28"/>
              </w:rPr>
              <w:t>ов финансирования составляет 622 702,9</w:t>
            </w:r>
            <w:r w:rsidRPr="00E95733">
              <w:rPr>
                <w:sz w:val="28"/>
                <w:szCs w:val="28"/>
              </w:rPr>
              <w:t xml:space="preserve"> тыс. руб.,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в том числе: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2015 год – 20 000,0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64 008</w:t>
            </w:r>
            <w:r w:rsidRPr="00E95733">
              <w:rPr>
                <w:sz w:val="28"/>
                <w:szCs w:val="28"/>
              </w:rPr>
              <w:t>,0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44 443,9</w:t>
            </w:r>
            <w:r w:rsidRPr="00E95733">
              <w:rPr>
                <w:sz w:val="28"/>
                <w:szCs w:val="28"/>
              </w:rPr>
              <w:t xml:space="preserve">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20 403</w:t>
            </w:r>
            <w:r w:rsidRPr="00E95733">
              <w:rPr>
                <w:sz w:val="28"/>
                <w:szCs w:val="28"/>
              </w:rPr>
              <w:t>,0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86 273</w:t>
            </w:r>
            <w:r w:rsidRPr="00E95733">
              <w:rPr>
                <w:sz w:val="28"/>
                <w:szCs w:val="28"/>
              </w:rPr>
              <w:t>,1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15 212</w:t>
            </w:r>
            <w:r w:rsidRPr="00E95733">
              <w:rPr>
                <w:sz w:val="28"/>
                <w:szCs w:val="28"/>
              </w:rPr>
              <w:t>,8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24 262,0</w:t>
            </w:r>
            <w:r w:rsidRPr="00E95733">
              <w:rPr>
                <w:sz w:val="28"/>
                <w:szCs w:val="28"/>
              </w:rPr>
              <w:t xml:space="preserve">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74 739,8</w:t>
            </w:r>
            <w:r w:rsidRPr="00E95733">
              <w:rPr>
                <w:sz w:val="28"/>
                <w:szCs w:val="28"/>
              </w:rPr>
              <w:t xml:space="preserve">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89 524,2</w:t>
            </w:r>
            <w:r w:rsidRPr="00E95733">
              <w:rPr>
                <w:sz w:val="28"/>
                <w:szCs w:val="28"/>
              </w:rPr>
              <w:t xml:space="preserve">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91 067,4</w:t>
            </w:r>
            <w:r w:rsidRPr="00E95733">
              <w:rPr>
                <w:sz w:val="28"/>
                <w:szCs w:val="28"/>
              </w:rPr>
              <w:t xml:space="preserve"> тыс. руб.;</w:t>
            </w:r>
          </w:p>
          <w:p w:rsidR="008F10AB" w:rsidRPr="00E95733" w:rsidRDefault="008F10AB" w:rsidP="00EA5EB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95733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92 768,7 тыс. руб.</w:t>
            </w:r>
          </w:p>
        </w:tc>
      </w:tr>
    </w:tbl>
    <w:p w:rsidR="008F10AB" w:rsidRDefault="00A77067" w:rsidP="008F10AB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A7706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885122" wp14:editId="499D4650">
                <wp:simplePos x="0" y="0"/>
                <wp:positionH relativeFrom="column">
                  <wp:posOffset>6055744</wp:posOffset>
                </wp:positionH>
                <wp:positionV relativeFrom="paragraph">
                  <wp:posOffset>-258086</wp:posOffset>
                </wp:positionV>
                <wp:extent cx="333375" cy="317500"/>
                <wp:effectExtent l="0" t="0" r="0" b="63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89" w:rsidRPr="00631C00" w:rsidRDefault="00D33389" w:rsidP="00A77067">
                            <w:pPr>
                              <w:spacing w:before="0" w:after="0"/>
                              <w:ind w:right="-7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5122" id="_x0000_s1029" type="#_x0000_t202" style="position:absolute;left:0;text-align:left;margin-left:476.85pt;margin-top:-20.3pt;width:26.25pt;height: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" filled="f" stroked="f">
                <v:textbox>
                  <w:txbxContent>
                    <w:p w:rsidR="00D33389" w:rsidRPr="00631C00" w:rsidRDefault="00D33389" w:rsidP="00A77067">
                      <w:pPr>
                        <w:spacing w:before="0" w:after="0"/>
                        <w:ind w:right="-7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CF7A45" w:rsidRDefault="005D45F0" w:rsidP="008F10AB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D11DC">
        <w:rPr>
          <w:sz w:val="28"/>
          <w:szCs w:val="28"/>
        </w:rPr>
        <w:t xml:space="preserve">в </w:t>
      </w:r>
      <w:r w:rsidR="00F75B51" w:rsidRPr="00E95733">
        <w:rPr>
          <w:sz w:val="28"/>
          <w:szCs w:val="28"/>
        </w:rPr>
        <w:t>позиции</w:t>
      </w:r>
      <w:r w:rsidR="00A77067">
        <w:rPr>
          <w:sz w:val="28"/>
          <w:szCs w:val="28"/>
        </w:rPr>
        <w:t xml:space="preserve"> </w:t>
      </w:r>
      <w:r w:rsidR="00F75B51" w:rsidRPr="00E95733">
        <w:rPr>
          <w:sz w:val="28"/>
          <w:szCs w:val="28"/>
        </w:rPr>
        <w:t>«Ожидаемые результаты реализации подпрограммы, выраженные в количественно измеримых показателях»:</w:t>
      </w:r>
    </w:p>
    <w:p w:rsidR="00730E10" w:rsidRDefault="00730E10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«120» заменить цифрами «125»;</w:t>
      </w:r>
    </w:p>
    <w:p w:rsidR="009D11DC" w:rsidRPr="00E95733" w:rsidRDefault="009D11DC" w:rsidP="009D11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«1,868» заменить цифрами «</w:t>
      </w:r>
      <w:r w:rsidR="00DB7622">
        <w:rPr>
          <w:sz w:val="28"/>
          <w:szCs w:val="28"/>
        </w:rPr>
        <w:t>1,942»;</w:t>
      </w:r>
    </w:p>
    <w:p w:rsidR="009D11DC" w:rsidRDefault="00CF7A45" w:rsidP="00CF7A45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DC">
        <w:rPr>
          <w:sz w:val="28"/>
          <w:szCs w:val="28"/>
        </w:rPr>
        <w:t>в абзаце четвертом:</w:t>
      </w:r>
    </w:p>
    <w:p w:rsidR="00F75B51" w:rsidRPr="00730E10" w:rsidRDefault="009D11DC" w:rsidP="009D11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Pr="00730E10">
        <w:rPr>
          <w:sz w:val="28"/>
          <w:szCs w:val="28"/>
        </w:rPr>
        <w:t>69,308</w:t>
      </w:r>
      <w:r w:rsidR="00730E10" w:rsidRPr="00730E10">
        <w:rPr>
          <w:sz w:val="28"/>
          <w:szCs w:val="28"/>
        </w:rPr>
        <w:t>» заменить цифрами «68,626</w:t>
      </w:r>
      <w:r w:rsidR="00F75B51" w:rsidRPr="00730E10">
        <w:rPr>
          <w:sz w:val="28"/>
          <w:szCs w:val="28"/>
        </w:rPr>
        <w:t>»;</w:t>
      </w:r>
    </w:p>
    <w:p w:rsidR="00047276" w:rsidRPr="00047276" w:rsidRDefault="009D11DC" w:rsidP="00730E1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30E10">
        <w:rPr>
          <w:sz w:val="28"/>
          <w:szCs w:val="28"/>
        </w:rPr>
        <w:t>цифры «49,505</w:t>
      </w:r>
      <w:r w:rsidR="00F75B51" w:rsidRPr="00730E10">
        <w:rPr>
          <w:sz w:val="28"/>
          <w:szCs w:val="28"/>
        </w:rPr>
        <w:t>» заменить ц</w:t>
      </w:r>
      <w:r w:rsidR="00730E10" w:rsidRPr="00730E10">
        <w:rPr>
          <w:sz w:val="28"/>
          <w:szCs w:val="28"/>
        </w:rPr>
        <w:t>ифрами «48,823</w:t>
      </w:r>
      <w:r w:rsidR="00F75B51" w:rsidRPr="00730E10">
        <w:rPr>
          <w:sz w:val="28"/>
          <w:szCs w:val="28"/>
        </w:rPr>
        <w:t>»;</w:t>
      </w:r>
    </w:p>
    <w:p w:rsidR="00F75B51" w:rsidRPr="00E95733" w:rsidRDefault="00730E10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43D7">
        <w:rPr>
          <w:sz w:val="28"/>
          <w:szCs w:val="28"/>
        </w:rPr>
        <w:t>) </w:t>
      </w:r>
      <w:r w:rsidR="00EC4090">
        <w:rPr>
          <w:sz w:val="28"/>
          <w:szCs w:val="28"/>
        </w:rPr>
        <w:t>р</w:t>
      </w:r>
      <w:r w:rsidR="00EC4090" w:rsidRPr="00976CF9">
        <w:rPr>
          <w:sz w:val="28"/>
          <w:szCs w:val="28"/>
        </w:rPr>
        <w:t xml:space="preserve">аздел </w:t>
      </w:r>
      <w:r w:rsidR="00F75B51" w:rsidRPr="00976CF9">
        <w:rPr>
          <w:sz w:val="28"/>
          <w:szCs w:val="28"/>
        </w:rPr>
        <w:t>V «Ресурсное обеспечение</w:t>
      </w:r>
      <w:r w:rsidR="00E221C8" w:rsidRPr="00976CF9">
        <w:rPr>
          <w:sz w:val="28"/>
          <w:szCs w:val="28"/>
        </w:rPr>
        <w:t xml:space="preserve"> подпрограммы</w:t>
      </w:r>
      <w:r w:rsidR="00F75B51" w:rsidRPr="00976CF9">
        <w:rPr>
          <w:sz w:val="28"/>
          <w:szCs w:val="28"/>
        </w:rPr>
        <w:t>» изложить в</w:t>
      </w:r>
      <w:r w:rsidR="00E221C8" w:rsidRPr="00976CF9">
        <w:t> </w:t>
      </w:r>
      <w:r w:rsidR="00F75B51" w:rsidRPr="00976CF9">
        <w:rPr>
          <w:sz w:val="28"/>
          <w:szCs w:val="28"/>
        </w:rPr>
        <w:t>следующей редакции:</w:t>
      </w:r>
    </w:p>
    <w:p w:rsidR="00F75B51" w:rsidRPr="00995C0A" w:rsidRDefault="00F75B51" w:rsidP="00F76F97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E95733">
        <w:rPr>
          <w:sz w:val="28"/>
          <w:szCs w:val="28"/>
        </w:rPr>
        <w:t>«</w:t>
      </w:r>
      <w:r w:rsidRPr="00E95733">
        <w:rPr>
          <w:sz w:val="28"/>
          <w:szCs w:val="28"/>
          <w:lang w:val="en-US"/>
        </w:rPr>
        <w:t>V</w:t>
      </w:r>
      <w:r w:rsidRPr="00E95733">
        <w:rPr>
          <w:sz w:val="28"/>
          <w:szCs w:val="28"/>
        </w:rPr>
        <w:t>. </w:t>
      </w:r>
      <w:r w:rsidRPr="004B655C">
        <w:rPr>
          <w:sz w:val="28"/>
          <w:szCs w:val="28"/>
        </w:rPr>
        <w:t>Ресурсное обеспечение подпрограммы</w:t>
      </w:r>
      <w:r w:rsidR="004B655C">
        <w:rPr>
          <w:sz w:val="28"/>
          <w:szCs w:val="28"/>
        </w:rPr>
        <w:t xml:space="preserve"> </w:t>
      </w:r>
    </w:p>
    <w:p w:rsidR="00F76F97" w:rsidRPr="00E95733" w:rsidRDefault="00F76F97" w:rsidP="00F76F97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Объем финансирования на реализацию подпрограммы на </w:t>
      </w:r>
      <w:r w:rsidR="00E221C8">
        <w:rPr>
          <w:sz w:val="28"/>
          <w:szCs w:val="28"/>
        </w:rPr>
        <w:t>период 2015</w:t>
      </w:r>
      <w:r w:rsidRPr="00E95733">
        <w:rPr>
          <w:sz w:val="28"/>
          <w:szCs w:val="28"/>
        </w:rPr>
        <w:t>-2025 гг. за счет всех источников финансирования состав</w:t>
      </w:r>
      <w:r w:rsidR="001F303E">
        <w:rPr>
          <w:sz w:val="28"/>
          <w:szCs w:val="28"/>
        </w:rPr>
        <w:t>ляет 622 702,9</w:t>
      </w:r>
      <w:r w:rsidRPr="00E95733">
        <w:rPr>
          <w:sz w:val="28"/>
          <w:szCs w:val="28"/>
        </w:rPr>
        <w:t xml:space="preserve"> тыс. руб., в</w:t>
      </w:r>
      <w:r w:rsidR="00E221C8">
        <w:rPr>
          <w:sz w:val="28"/>
          <w:szCs w:val="28"/>
        </w:rPr>
        <w:t> </w:t>
      </w:r>
      <w:r w:rsidRPr="00E95733">
        <w:rPr>
          <w:sz w:val="28"/>
          <w:szCs w:val="28"/>
        </w:rPr>
        <w:t>том числе: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за счет средств федерального бюджета </w:t>
      </w:r>
      <w:r w:rsidR="00840F49" w:rsidRPr="00E95733">
        <w:rPr>
          <w:sz w:val="28"/>
          <w:szCs w:val="28"/>
        </w:rPr>
        <w:t>–</w:t>
      </w:r>
      <w:r w:rsidR="001F303E">
        <w:rPr>
          <w:sz w:val="28"/>
          <w:szCs w:val="28"/>
        </w:rPr>
        <w:t xml:space="preserve"> 436 497,3</w:t>
      </w:r>
      <w:r w:rsidRPr="00E95733">
        <w:rPr>
          <w:sz w:val="28"/>
          <w:szCs w:val="28"/>
        </w:rPr>
        <w:t xml:space="preserve"> тыс. руб., из них: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2015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0,0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2016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44 008,0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2017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24 443,9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2018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10 403,0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2019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67 293,0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2020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11 866,0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2021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="00C82E40">
        <w:rPr>
          <w:sz w:val="28"/>
          <w:szCs w:val="28"/>
        </w:rPr>
        <w:t>18 922,8</w:t>
      </w:r>
      <w:r w:rsidRPr="00E95733">
        <w:rPr>
          <w:sz w:val="28"/>
          <w:szCs w:val="28"/>
        </w:rPr>
        <w:t xml:space="preserve">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left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2022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="001F303E">
        <w:rPr>
          <w:sz w:val="28"/>
          <w:szCs w:val="28"/>
        </w:rPr>
        <w:t>48 194,9</w:t>
      </w:r>
      <w:r w:rsidRPr="00E95733">
        <w:rPr>
          <w:sz w:val="28"/>
          <w:szCs w:val="28"/>
        </w:rPr>
        <w:t xml:space="preserve">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left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2023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="001F303E">
        <w:rPr>
          <w:sz w:val="28"/>
          <w:szCs w:val="28"/>
        </w:rPr>
        <w:t>69 828,9</w:t>
      </w:r>
      <w:r w:rsidRPr="00E95733">
        <w:rPr>
          <w:sz w:val="28"/>
          <w:szCs w:val="28"/>
        </w:rPr>
        <w:t xml:space="preserve"> тыс. руб.;</w:t>
      </w:r>
    </w:p>
    <w:p w:rsidR="00F75B51" w:rsidRPr="004B655C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2024 год </w:t>
      </w:r>
      <w:r w:rsidR="00840F49" w:rsidRPr="00E95733">
        <w:rPr>
          <w:sz w:val="28"/>
          <w:szCs w:val="28"/>
        </w:rPr>
        <w:t>–</w:t>
      </w:r>
      <w:r w:rsidR="001F303E">
        <w:rPr>
          <w:sz w:val="28"/>
          <w:szCs w:val="28"/>
        </w:rPr>
        <w:t xml:space="preserve"> 71 032,6</w:t>
      </w:r>
      <w:r w:rsidRPr="00E95733">
        <w:rPr>
          <w:sz w:val="28"/>
          <w:szCs w:val="28"/>
        </w:rPr>
        <w:t xml:space="preserve">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2025 год </w:t>
      </w:r>
      <w:r w:rsidR="00840F49" w:rsidRPr="00E95733">
        <w:rPr>
          <w:sz w:val="28"/>
          <w:szCs w:val="28"/>
        </w:rPr>
        <w:t>–</w:t>
      </w:r>
      <w:r w:rsidR="001F303E">
        <w:rPr>
          <w:sz w:val="28"/>
          <w:szCs w:val="28"/>
        </w:rPr>
        <w:t xml:space="preserve">  70 504,2</w:t>
      </w:r>
      <w:r w:rsidRPr="00E95733">
        <w:rPr>
          <w:sz w:val="28"/>
          <w:szCs w:val="28"/>
        </w:rPr>
        <w:t xml:space="preserve"> тыс. руб.,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за счет средств областного бюджета </w:t>
      </w:r>
      <w:r w:rsidR="00840F49" w:rsidRPr="00E95733">
        <w:rPr>
          <w:sz w:val="28"/>
          <w:szCs w:val="28"/>
        </w:rPr>
        <w:t>–</w:t>
      </w:r>
      <w:r w:rsidR="003D428C">
        <w:rPr>
          <w:sz w:val="28"/>
          <w:szCs w:val="28"/>
        </w:rPr>
        <w:t xml:space="preserve"> 186 205,6</w:t>
      </w:r>
      <w:r w:rsidRPr="00E95733">
        <w:rPr>
          <w:sz w:val="28"/>
          <w:szCs w:val="28"/>
        </w:rPr>
        <w:t xml:space="preserve"> тыс. руб., из них: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2015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20 000,0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2016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20 000,0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2017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20 000,0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2018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10 000,0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2019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18 980,1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2020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3 346,8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2021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Pr="00E95733">
        <w:rPr>
          <w:sz w:val="28"/>
          <w:szCs w:val="28"/>
        </w:rPr>
        <w:t>5 339,2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2022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="00C34350">
        <w:rPr>
          <w:sz w:val="28"/>
          <w:szCs w:val="28"/>
        </w:rPr>
        <w:t>26 544,9</w:t>
      </w:r>
      <w:r w:rsidRPr="00E95733">
        <w:rPr>
          <w:sz w:val="28"/>
          <w:szCs w:val="28"/>
        </w:rPr>
        <w:t xml:space="preserve">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2023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="003D428C">
        <w:rPr>
          <w:sz w:val="28"/>
          <w:szCs w:val="28"/>
        </w:rPr>
        <w:t>19 695</w:t>
      </w:r>
      <w:r w:rsidR="00C34350">
        <w:rPr>
          <w:sz w:val="28"/>
          <w:szCs w:val="28"/>
        </w:rPr>
        <w:t>,3</w:t>
      </w:r>
      <w:r w:rsidRPr="00E95733">
        <w:rPr>
          <w:sz w:val="28"/>
          <w:szCs w:val="28"/>
        </w:rPr>
        <w:t xml:space="preserve">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2024 год </w:t>
      </w:r>
      <w:r w:rsidR="00840F49" w:rsidRPr="00E95733">
        <w:rPr>
          <w:sz w:val="28"/>
          <w:szCs w:val="28"/>
        </w:rPr>
        <w:t>–</w:t>
      </w:r>
      <w:r w:rsidR="003D428C">
        <w:rPr>
          <w:sz w:val="28"/>
          <w:szCs w:val="28"/>
        </w:rPr>
        <w:t xml:space="preserve"> 20 034,8</w:t>
      </w:r>
      <w:r w:rsidRPr="00E95733">
        <w:rPr>
          <w:sz w:val="28"/>
          <w:szCs w:val="28"/>
        </w:rPr>
        <w:t xml:space="preserve">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2025 год </w:t>
      </w:r>
      <w:r w:rsidR="00840F49" w:rsidRPr="00E95733">
        <w:rPr>
          <w:sz w:val="28"/>
          <w:szCs w:val="28"/>
        </w:rPr>
        <w:t>–</w:t>
      </w:r>
      <w:r w:rsidR="003D428C">
        <w:rPr>
          <w:sz w:val="28"/>
          <w:szCs w:val="28"/>
        </w:rPr>
        <w:t xml:space="preserve"> 22 264,5</w:t>
      </w:r>
      <w:r w:rsidRPr="00E95733">
        <w:rPr>
          <w:sz w:val="28"/>
          <w:szCs w:val="28"/>
        </w:rPr>
        <w:t xml:space="preserve"> тыс. руб.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В результате реализации мероприятий </w:t>
      </w:r>
      <w:r w:rsidR="003D428C">
        <w:rPr>
          <w:sz w:val="28"/>
          <w:szCs w:val="28"/>
        </w:rPr>
        <w:t>подпрограммы за период 2015-2022</w:t>
      </w:r>
      <w:r w:rsidRPr="00E95733">
        <w:rPr>
          <w:sz w:val="28"/>
          <w:szCs w:val="28"/>
        </w:rPr>
        <w:t> гг. планируется привлечь средства сельхозтоваропроизводи</w:t>
      </w:r>
      <w:r w:rsidR="003D428C">
        <w:rPr>
          <w:sz w:val="28"/>
          <w:szCs w:val="28"/>
        </w:rPr>
        <w:t>телей (внебюджетные) в сумме 774 391 ,5</w:t>
      </w:r>
      <w:r w:rsidRPr="00E95733">
        <w:rPr>
          <w:sz w:val="28"/>
          <w:szCs w:val="28"/>
        </w:rPr>
        <w:t xml:space="preserve"> тыс. руб., в том числе: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2015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52 076,2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2016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57 998,0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2017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147 474,50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2018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49 051,3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2019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201 303,9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2020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35 491,5 тыс. руб.;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2021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Pr="00E95733">
        <w:rPr>
          <w:sz w:val="28"/>
          <w:szCs w:val="28"/>
        </w:rPr>
        <w:t>56 628,1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2022 год </w:t>
      </w:r>
      <w:r w:rsidR="00840F49" w:rsidRPr="00E95733">
        <w:rPr>
          <w:sz w:val="28"/>
          <w:szCs w:val="28"/>
        </w:rPr>
        <w:t>–</w:t>
      </w:r>
      <w:r w:rsidR="00E221C8">
        <w:rPr>
          <w:sz w:val="28"/>
          <w:szCs w:val="28"/>
        </w:rPr>
        <w:t xml:space="preserve"> </w:t>
      </w:r>
      <w:r w:rsidR="00E43836">
        <w:rPr>
          <w:sz w:val="28"/>
          <w:szCs w:val="28"/>
        </w:rPr>
        <w:t>174 368,0</w:t>
      </w:r>
      <w:r w:rsidRPr="00E95733">
        <w:rPr>
          <w:sz w:val="28"/>
          <w:szCs w:val="28"/>
        </w:rPr>
        <w:t xml:space="preserve"> 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2023 год </w:t>
      </w:r>
      <w:r w:rsidR="00840F49" w:rsidRPr="00E95733">
        <w:rPr>
          <w:sz w:val="28"/>
          <w:szCs w:val="28"/>
        </w:rPr>
        <w:t>–</w:t>
      </w:r>
      <w:r w:rsidR="00E43836">
        <w:rPr>
          <w:sz w:val="28"/>
          <w:szCs w:val="28"/>
        </w:rPr>
        <w:t xml:space="preserve"> 0,0 </w:t>
      </w:r>
      <w:r w:rsidRPr="00E95733">
        <w:rPr>
          <w:sz w:val="28"/>
          <w:szCs w:val="28"/>
        </w:rPr>
        <w:t>тыс.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2024 год </w:t>
      </w:r>
      <w:r w:rsidR="00840F49" w:rsidRPr="00E95733">
        <w:rPr>
          <w:sz w:val="28"/>
          <w:szCs w:val="28"/>
        </w:rPr>
        <w:t>–</w:t>
      </w:r>
      <w:r w:rsidR="00E43836">
        <w:rPr>
          <w:sz w:val="28"/>
          <w:szCs w:val="28"/>
        </w:rPr>
        <w:t xml:space="preserve"> 0,0 </w:t>
      </w:r>
      <w:r w:rsidR="00E43836" w:rsidRPr="00E95733">
        <w:rPr>
          <w:sz w:val="28"/>
          <w:szCs w:val="28"/>
        </w:rPr>
        <w:t>тыс.</w:t>
      </w:r>
      <w:r w:rsidRPr="00E95733">
        <w:rPr>
          <w:sz w:val="28"/>
          <w:szCs w:val="28"/>
        </w:rPr>
        <w:t xml:space="preserve"> руб.;</w:t>
      </w:r>
    </w:p>
    <w:p w:rsidR="00F75B51" w:rsidRPr="00E95733" w:rsidRDefault="00F75B51" w:rsidP="00F75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2025 год </w:t>
      </w:r>
      <w:r w:rsidR="00840F49" w:rsidRPr="00E95733">
        <w:rPr>
          <w:sz w:val="28"/>
          <w:szCs w:val="28"/>
        </w:rPr>
        <w:t>–</w:t>
      </w:r>
      <w:r w:rsidRPr="00E95733">
        <w:rPr>
          <w:sz w:val="28"/>
          <w:szCs w:val="28"/>
        </w:rPr>
        <w:t xml:space="preserve"> 0,0 тыс. руб.</w:t>
      </w:r>
    </w:p>
    <w:p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>Сводные финансовые затраты подпрограммы приведены в приложении №</w:t>
      </w:r>
      <w:r w:rsidRPr="00E95733">
        <w:rPr>
          <w:sz w:val="28"/>
          <w:szCs w:val="28"/>
          <w:lang w:val="en-US"/>
        </w:rPr>
        <w:t> </w:t>
      </w:r>
      <w:r w:rsidR="005228CB">
        <w:rPr>
          <w:sz w:val="28"/>
          <w:szCs w:val="28"/>
        </w:rPr>
        <w:t>3</w:t>
      </w:r>
      <w:r w:rsidRPr="00E95733">
        <w:rPr>
          <w:sz w:val="28"/>
          <w:szCs w:val="28"/>
        </w:rPr>
        <w:t xml:space="preserve"> к подпрограмме.»;</w:t>
      </w:r>
    </w:p>
    <w:p w:rsidR="009D11DC" w:rsidRDefault="00730E10" w:rsidP="009D11DC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B51" w:rsidRPr="00F76F97">
        <w:rPr>
          <w:sz w:val="28"/>
          <w:szCs w:val="28"/>
        </w:rPr>
        <w:t>) </w:t>
      </w:r>
      <w:r w:rsidR="00EC4090" w:rsidRPr="00E221C8">
        <w:rPr>
          <w:sz w:val="28"/>
          <w:szCs w:val="28"/>
        </w:rPr>
        <w:t xml:space="preserve">в </w:t>
      </w:r>
      <w:r w:rsidR="00F75B51" w:rsidRPr="00F76F97">
        <w:rPr>
          <w:sz w:val="28"/>
          <w:szCs w:val="28"/>
        </w:rPr>
        <w:t>раздел</w:t>
      </w:r>
      <w:r w:rsidR="00EB215A">
        <w:rPr>
          <w:sz w:val="28"/>
          <w:szCs w:val="28"/>
        </w:rPr>
        <w:t>е</w:t>
      </w:r>
      <w:r w:rsidR="00F75B51" w:rsidRPr="00F76F97">
        <w:rPr>
          <w:sz w:val="28"/>
          <w:szCs w:val="28"/>
        </w:rPr>
        <w:t xml:space="preserve"> </w:t>
      </w:r>
      <w:r w:rsidR="00F75B51" w:rsidRPr="00F76F97">
        <w:rPr>
          <w:sz w:val="28"/>
          <w:szCs w:val="28"/>
          <w:lang w:val="en-US"/>
        </w:rPr>
        <w:t>VI</w:t>
      </w:r>
      <w:r w:rsidR="00F75B51" w:rsidRPr="00F76F97">
        <w:rPr>
          <w:sz w:val="28"/>
          <w:szCs w:val="28"/>
        </w:rPr>
        <w:t xml:space="preserve"> «Ожидаемые результаты реализации подпрограммы»:</w:t>
      </w:r>
    </w:p>
    <w:p w:rsidR="00EB215A" w:rsidRPr="00E221C8" w:rsidRDefault="00EB215A" w:rsidP="009D11DC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цифры «1,868» заменить цифрами «</w:t>
      </w:r>
      <w:r w:rsidR="00067A85">
        <w:rPr>
          <w:sz w:val="28"/>
          <w:szCs w:val="28"/>
        </w:rPr>
        <w:t>1,942»;</w:t>
      </w:r>
    </w:p>
    <w:p w:rsidR="00EB215A" w:rsidRDefault="00EB215A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пятом:</w:t>
      </w:r>
    </w:p>
    <w:p w:rsidR="00F75B51" w:rsidRPr="00E95733" w:rsidRDefault="00730E10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«69,308» заменить цифрами «68,626</w:t>
      </w:r>
      <w:r w:rsidR="00F75B51" w:rsidRPr="00E95733">
        <w:rPr>
          <w:sz w:val="28"/>
          <w:szCs w:val="28"/>
        </w:rPr>
        <w:t>»;</w:t>
      </w:r>
    </w:p>
    <w:p w:rsidR="00F75B51" w:rsidRDefault="00730E10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«49,505</w:t>
      </w:r>
      <w:r w:rsidR="005C348F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«48,823</w:t>
      </w:r>
      <w:r w:rsidR="00F75B51" w:rsidRPr="00E95733">
        <w:rPr>
          <w:sz w:val="28"/>
          <w:szCs w:val="28"/>
        </w:rPr>
        <w:t>»;</w:t>
      </w:r>
    </w:p>
    <w:p w:rsidR="00B01FB8" w:rsidRDefault="00730E10" w:rsidP="00F75B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276">
        <w:rPr>
          <w:sz w:val="28"/>
          <w:szCs w:val="28"/>
        </w:rPr>
        <w:t>) </w:t>
      </w:r>
      <w:r w:rsidR="00B01FB8">
        <w:rPr>
          <w:sz w:val="28"/>
          <w:szCs w:val="28"/>
        </w:rPr>
        <w:t>в разделе VII.</w:t>
      </w:r>
      <w:r w:rsidR="00047276">
        <w:rPr>
          <w:sz w:val="28"/>
          <w:szCs w:val="28"/>
        </w:rPr>
        <w:t xml:space="preserve"> «Социально-экономическая эффективность реализации подпрограммы»</w:t>
      </w:r>
      <w:r w:rsidR="00B01FB8">
        <w:rPr>
          <w:sz w:val="28"/>
          <w:szCs w:val="28"/>
        </w:rPr>
        <w:t>:</w:t>
      </w:r>
    </w:p>
    <w:p w:rsidR="00F64688" w:rsidRPr="00730E10" w:rsidRDefault="00ED24F8" w:rsidP="00F6468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30E10">
        <w:rPr>
          <w:sz w:val="28"/>
          <w:szCs w:val="28"/>
        </w:rPr>
        <w:t>а)</w:t>
      </w:r>
      <w:r w:rsidR="00730E10">
        <w:rPr>
          <w:sz w:val="28"/>
          <w:szCs w:val="28"/>
        </w:rPr>
        <w:t> </w:t>
      </w:r>
      <w:r w:rsidR="00F64688" w:rsidRPr="00730E10">
        <w:rPr>
          <w:sz w:val="28"/>
          <w:szCs w:val="28"/>
        </w:rPr>
        <w:t xml:space="preserve">в </w:t>
      </w:r>
      <w:hyperlink r:id="rId8" w:history="1">
        <w:r w:rsidR="00F64688" w:rsidRPr="00730E10">
          <w:rPr>
            <w:sz w:val="28"/>
            <w:szCs w:val="28"/>
          </w:rPr>
          <w:t>абзаце втором</w:t>
        </w:r>
      </w:hyperlink>
      <w:r w:rsidR="001A1C4B" w:rsidRPr="00730E10">
        <w:rPr>
          <w:sz w:val="28"/>
          <w:szCs w:val="28"/>
        </w:rPr>
        <w:t xml:space="preserve"> цифры «1,868» заменить цифрами «1,942</w:t>
      </w:r>
      <w:r w:rsidR="00F64688" w:rsidRPr="00730E10">
        <w:rPr>
          <w:sz w:val="28"/>
          <w:szCs w:val="28"/>
        </w:rPr>
        <w:t>»;</w:t>
      </w:r>
    </w:p>
    <w:p w:rsidR="00F64688" w:rsidRPr="00937125" w:rsidRDefault="001A1C4B" w:rsidP="00F6468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64688">
        <w:rPr>
          <w:sz w:val="28"/>
          <w:szCs w:val="28"/>
        </w:rPr>
        <w:t>) </w:t>
      </w:r>
      <w:r w:rsidR="00F64688" w:rsidRPr="00937125">
        <w:rPr>
          <w:sz w:val="28"/>
          <w:szCs w:val="28"/>
        </w:rPr>
        <w:t>таблицу 2 изложить в следующей редакции:</w:t>
      </w:r>
    </w:p>
    <w:p w:rsidR="00F64688" w:rsidRPr="00937125" w:rsidRDefault="00F64688" w:rsidP="00F64688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  <w:r w:rsidRPr="00937125">
        <w:rPr>
          <w:sz w:val="28"/>
          <w:szCs w:val="28"/>
        </w:rPr>
        <w:t>«Таблица 2</w:t>
      </w:r>
    </w:p>
    <w:p w:rsidR="00F64688" w:rsidRDefault="00F64688" w:rsidP="00F64688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37125">
        <w:rPr>
          <w:sz w:val="28"/>
          <w:szCs w:val="28"/>
        </w:rPr>
        <w:t>Ввод орошаемых земель после проведения технического перевооружения, реконструкции и строительства новых мелиоративных систем общего и индивидуального пользования</w:t>
      </w:r>
    </w:p>
    <w:p w:rsidR="00F64688" w:rsidRPr="00937125" w:rsidRDefault="00F64688" w:rsidP="00F64688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tbl>
      <w:tblPr>
        <w:tblW w:w="102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905"/>
        <w:gridCol w:w="794"/>
        <w:gridCol w:w="709"/>
        <w:gridCol w:w="708"/>
        <w:gridCol w:w="709"/>
        <w:gridCol w:w="709"/>
        <w:gridCol w:w="710"/>
        <w:gridCol w:w="710"/>
        <w:gridCol w:w="709"/>
        <w:gridCol w:w="708"/>
        <w:gridCol w:w="634"/>
        <w:gridCol w:w="566"/>
        <w:gridCol w:w="9"/>
        <w:gridCol w:w="284"/>
        <w:gridCol w:w="129"/>
      </w:tblGrid>
      <w:tr w:rsidR="00F64688" w:rsidRPr="00937125" w:rsidTr="00B82375">
        <w:trPr>
          <w:gridAfter w:val="1"/>
          <w:wAfter w:w="129" w:type="dxa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Площадь всего в 2015-2025 гг., га</w:t>
            </w:r>
          </w:p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В том числе по годам</w:t>
            </w:r>
          </w:p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F64688" w:rsidRPr="00937125" w:rsidTr="00B82375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2014 (факт)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2025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F64688" w:rsidRPr="00937125" w:rsidTr="00B82375">
        <w:trPr>
          <w:trHeight w:val="32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</w:t>
            </w:r>
          </w:p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624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  <w:vAlign w:val="bottom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»;</w:t>
            </w:r>
          </w:p>
        </w:tc>
      </w:tr>
    </w:tbl>
    <w:p w:rsidR="00F64688" w:rsidRPr="00937125" w:rsidRDefault="001A1C4B" w:rsidP="00F64688">
      <w:pPr>
        <w:autoSpaceDE w:val="0"/>
        <w:autoSpaceDN w:val="0"/>
        <w:adjustRightInd w:val="0"/>
        <w:snapToGrid/>
        <w:spacing w:before="20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F64688" w:rsidRPr="00C67DC0">
        <w:rPr>
          <w:sz w:val="28"/>
          <w:szCs w:val="28"/>
        </w:rPr>
        <w:t>) </w:t>
      </w:r>
      <w:hyperlink r:id="rId9" w:history="1">
        <w:r w:rsidR="00F64688" w:rsidRPr="00C67DC0">
          <w:rPr>
            <w:color w:val="000000" w:themeColor="text1"/>
            <w:sz w:val="28"/>
            <w:szCs w:val="28"/>
          </w:rPr>
          <w:t>таблицу 3</w:t>
        </w:r>
      </w:hyperlink>
      <w:r w:rsidR="00F64688" w:rsidRPr="0093712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64688" w:rsidRPr="00937125" w:rsidRDefault="00F64688" w:rsidP="00F64688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p w:rsidR="00F64688" w:rsidRPr="00937125" w:rsidRDefault="00F64688" w:rsidP="00F64688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  <w:r w:rsidRPr="00937125">
        <w:rPr>
          <w:color w:val="000000" w:themeColor="text1"/>
          <w:sz w:val="28"/>
          <w:szCs w:val="28"/>
        </w:rPr>
        <w:t>«Таблица 3</w:t>
      </w:r>
    </w:p>
    <w:p w:rsidR="00F64688" w:rsidRPr="00937125" w:rsidRDefault="00F64688" w:rsidP="00F64688">
      <w:pPr>
        <w:autoSpaceDE w:val="0"/>
        <w:autoSpaceDN w:val="0"/>
        <w:adjustRightInd w:val="0"/>
        <w:snapToGrid/>
        <w:spacing w:before="0" w:after="0"/>
        <w:jc w:val="center"/>
        <w:rPr>
          <w:color w:val="000000" w:themeColor="text1"/>
          <w:sz w:val="28"/>
          <w:szCs w:val="28"/>
        </w:rPr>
      </w:pPr>
      <w:r w:rsidRPr="00937125">
        <w:rPr>
          <w:color w:val="000000" w:themeColor="text1"/>
          <w:sz w:val="28"/>
          <w:szCs w:val="28"/>
        </w:rPr>
        <w:t>Площадь сельскохозяйственных культур на орошаемых землях, в том числе площадь с учетом проведения технического перевооружения, реконструкции и строительства новых мелиоративных систем</w:t>
      </w:r>
    </w:p>
    <w:p w:rsidR="00F64688" w:rsidRPr="00937125" w:rsidRDefault="00F64688" w:rsidP="00F64688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tbl>
      <w:tblPr>
        <w:tblW w:w="102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10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6"/>
        <w:gridCol w:w="634"/>
        <w:gridCol w:w="567"/>
        <w:gridCol w:w="425"/>
        <w:gridCol w:w="65"/>
      </w:tblGrid>
      <w:tr w:rsidR="00F64688" w:rsidRPr="00937125" w:rsidTr="00A73786">
        <w:trPr>
          <w:trHeight w:val="73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Наименование сельскохозяйственных культур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Площадь, га на 2015 - 2025</w:t>
            </w:r>
            <w:r w:rsidRPr="00937125">
              <w:rPr>
                <w:color w:val="000000" w:themeColor="text1"/>
                <w:sz w:val="20"/>
              </w:rPr>
              <w:t> гг.</w:t>
            </w:r>
          </w:p>
        </w:tc>
        <w:tc>
          <w:tcPr>
            <w:tcW w:w="7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F64688" w:rsidRPr="00937125" w:rsidTr="00A73786">
        <w:trPr>
          <w:gridAfter w:val="1"/>
          <w:wAfter w:w="65" w:type="dxa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2014 (факт)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2021</w:t>
            </w:r>
          </w:p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2024</w:t>
            </w:r>
          </w:p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</w:t>
            </w:r>
            <w:r w:rsidRPr="00D402E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F64688" w:rsidRPr="00937125" w:rsidTr="00A73786">
        <w:trPr>
          <w:gridAfter w:val="1"/>
          <w:wAfter w:w="65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Овощи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F64688" w:rsidRPr="00937125" w:rsidTr="00A73786">
        <w:trPr>
          <w:gridAfter w:val="1"/>
          <w:wAfter w:w="65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Картофель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F64688" w:rsidRPr="00937125" w:rsidTr="00A73786">
        <w:trPr>
          <w:gridAfter w:val="1"/>
          <w:wAfter w:w="65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Кормовые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1742</w:t>
            </w:r>
          </w:p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F64688" w:rsidRPr="0093712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524470">
              <w:rPr>
                <w:color w:val="000000" w:themeColor="text1"/>
                <w:sz w:val="20"/>
              </w:rPr>
              <w:t>1816</w:t>
            </w:r>
          </w:p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F64688" w:rsidRPr="00937125" w:rsidRDefault="00551EBA" w:rsidP="00551EB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D402E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1816</w:t>
            </w:r>
          </w:p>
          <w:p w:rsidR="00F64688" w:rsidRPr="00D402E5" w:rsidRDefault="00F64688" w:rsidP="00551EB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</w:p>
          <w:p w:rsidR="00F64688" w:rsidRPr="00D402E5" w:rsidRDefault="00551EBA" w:rsidP="00551EBA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1816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F64688" w:rsidRPr="00937125" w:rsidTr="00A73786">
        <w:trPr>
          <w:gridAfter w:val="1"/>
          <w:wAfter w:w="65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93712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88" w:rsidRPr="00D402E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88" w:rsidRPr="00D402E5" w:rsidRDefault="00551EBA" w:rsidP="00B8237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64688" w:rsidRPr="00937125" w:rsidRDefault="00F64688" w:rsidP="00B82375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9F45AB" w:rsidRDefault="009F45AB" w:rsidP="009F45AB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F64688" w:rsidRPr="00AA1E41" w:rsidRDefault="001A1C4B" w:rsidP="009F45AB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24F8">
        <w:rPr>
          <w:sz w:val="28"/>
          <w:szCs w:val="28"/>
        </w:rPr>
        <w:t xml:space="preserve">) </w:t>
      </w:r>
      <w:r w:rsidR="00F64688" w:rsidRPr="00AA1E41">
        <w:rPr>
          <w:sz w:val="28"/>
          <w:szCs w:val="28"/>
        </w:rPr>
        <w:t>после таблицы 4:</w:t>
      </w:r>
    </w:p>
    <w:p w:rsidR="00AA3751" w:rsidRPr="00AA3751" w:rsidRDefault="00AA3751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3751">
        <w:rPr>
          <w:sz w:val="28"/>
          <w:szCs w:val="28"/>
        </w:rPr>
        <w:t>абзац десятый изложить в следующей редакции:</w:t>
      </w:r>
    </w:p>
    <w:p w:rsidR="00AA3751" w:rsidRPr="00AA3751" w:rsidRDefault="008A083C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«1353 га x (250 - 110) ц/га = 189420 ц x коэффициент 0,18 = 34095,6</w:t>
      </w:r>
      <w:r w:rsidR="00AA3751" w:rsidRPr="00AA3751">
        <w:rPr>
          <w:sz w:val="28"/>
          <w:szCs w:val="28"/>
        </w:rPr>
        <w:t xml:space="preserve"> ц.к.</w:t>
      </w:r>
      <w:r>
        <w:rPr>
          <w:sz w:val="28"/>
          <w:szCs w:val="28"/>
        </w:rPr>
        <w:t>ед., в пересчете на молоко 34095,6:1,3 = 26227,4 ц молока в год = 2622,7</w:t>
      </w:r>
      <w:r w:rsidR="00AA3751" w:rsidRPr="00AA3751">
        <w:rPr>
          <w:sz w:val="28"/>
          <w:szCs w:val="28"/>
        </w:rPr>
        <w:t xml:space="preserve"> т молок</w:t>
      </w:r>
      <w:r>
        <w:rPr>
          <w:sz w:val="28"/>
          <w:szCs w:val="28"/>
        </w:rPr>
        <w:t>а в год x 16958 руб./т = 44476,4 тыс. руб.»</w:t>
      </w:r>
      <w:r w:rsidR="00AA3751" w:rsidRPr="00AA3751">
        <w:rPr>
          <w:sz w:val="28"/>
          <w:szCs w:val="28"/>
        </w:rPr>
        <w:t>;</w:t>
      </w:r>
    </w:p>
    <w:p w:rsidR="00AA3751" w:rsidRPr="00AA3751" w:rsidRDefault="00AA3751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3751">
        <w:rPr>
          <w:sz w:val="28"/>
          <w:szCs w:val="28"/>
        </w:rPr>
        <w:t>абзац тринадцатый изложить в следующей редакции:</w:t>
      </w:r>
    </w:p>
    <w:p w:rsidR="00AA3751" w:rsidRPr="00AA3751" w:rsidRDefault="008A083C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«75 217,4 + 157 948,6 + 44476,4 = 277642,4 тыс. рублей.»</w:t>
      </w:r>
      <w:r w:rsidR="00AA3751" w:rsidRPr="00AA3751">
        <w:rPr>
          <w:sz w:val="28"/>
          <w:szCs w:val="28"/>
        </w:rPr>
        <w:t>;</w:t>
      </w:r>
    </w:p>
    <w:p w:rsidR="00AA3751" w:rsidRPr="00AA3751" w:rsidRDefault="008A083C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цифры «22 016,8» заменить цифрами "22 211,4»</w:t>
      </w:r>
      <w:r w:rsidR="00AA3751" w:rsidRPr="00AA3751">
        <w:rPr>
          <w:sz w:val="28"/>
          <w:szCs w:val="28"/>
        </w:rPr>
        <w:t>;</w:t>
      </w:r>
    </w:p>
    <w:p w:rsidR="00AA3751" w:rsidRPr="00AA3751" w:rsidRDefault="00AA3751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3751">
        <w:rPr>
          <w:sz w:val="28"/>
          <w:szCs w:val="28"/>
        </w:rPr>
        <w:t>абзац шестнадцатый изложить в следующей редакции:</w:t>
      </w:r>
    </w:p>
    <w:p w:rsidR="00AA3751" w:rsidRPr="00AA3751" w:rsidRDefault="008A083C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«1942 га x 4200,0 руб./га = 8156,4 тыс. рублей.»</w:t>
      </w:r>
      <w:r w:rsidR="00AA3751" w:rsidRPr="00AA3751">
        <w:rPr>
          <w:sz w:val="28"/>
          <w:szCs w:val="28"/>
        </w:rPr>
        <w:t>;</w:t>
      </w:r>
    </w:p>
    <w:p w:rsidR="00AA3751" w:rsidRPr="00AA3751" w:rsidRDefault="00AA3751" w:rsidP="00AA375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3751">
        <w:rPr>
          <w:sz w:val="28"/>
          <w:szCs w:val="28"/>
        </w:rPr>
        <w:t>абзац восемнадцатый изложить в следующей редакции:</w:t>
      </w:r>
    </w:p>
    <w:p w:rsidR="00F64688" w:rsidRDefault="008A083C" w:rsidP="0090202B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«277642,4 - 22211,4 – 8156,4 = 247274,6 тыс. рублей.»</w:t>
      </w:r>
      <w:r w:rsidR="00AA3751" w:rsidRPr="00AA3751">
        <w:rPr>
          <w:sz w:val="28"/>
          <w:szCs w:val="28"/>
        </w:rPr>
        <w:t>;</w:t>
      </w:r>
    </w:p>
    <w:p w:rsidR="00F75B51" w:rsidRPr="002439E7" w:rsidRDefault="004E28CB" w:rsidP="00922E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5B51" w:rsidRPr="002439E7">
        <w:rPr>
          <w:sz w:val="28"/>
          <w:szCs w:val="28"/>
        </w:rPr>
        <w:t xml:space="preserve">) приложение № 1 «Цели, задачи и целевые индикаторы подпрограммы «Развитие мелиорации сельскохозяйственных земель в Новосибирской области» изложить в </w:t>
      </w:r>
      <w:r w:rsidR="00BB25FA">
        <w:rPr>
          <w:sz w:val="28"/>
          <w:szCs w:val="28"/>
        </w:rPr>
        <w:t>редакции согласно приложению № 3</w:t>
      </w:r>
      <w:r w:rsidR="00F75B51" w:rsidRPr="002439E7">
        <w:rPr>
          <w:sz w:val="28"/>
          <w:szCs w:val="28"/>
        </w:rPr>
        <w:t xml:space="preserve"> к настоящему постановлению;</w:t>
      </w:r>
      <w:r w:rsidR="00922E3A" w:rsidRPr="002439E7">
        <w:rPr>
          <w:noProof/>
          <w:sz w:val="28"/>
          <w:szCs w:val="28"/>
        </w:rPr>
        <w:t xml:space="preserve"> </w:t>
      </w:r>
    </w:p>
    <w:p w:rsidR="00F75B51" w:rsidRPr="002439E7" w:rsidRDefault="004E28CB" w:rsidP="00922E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5B51" w:rsidRPr="002439E7">
        <w:rPr>
          <w:sz w:val="28"/>
          <w:szCs w:val="28"/>
        </w:rPr>
        <w:t>) приложение № 2 «Основные мероприятия подпрограммы «Развитие мелиорации сельскохозяйственных</w:t>
      </w:r>
      <w:r w:rsidR="00AF5BFE" w:rsidRPr="002439E7">
        <w:rPr>
          <w:sz w:val="28"/>
          <w:szCs w:val="28"/>
        </w:rPr>
        <w:t xml:space="preserve"> земель Новосибирской области»</w:t>
      </w:r>
      <w:r w:rsidR="00F75B51" w:rsidRPr="002439E7">
        <w:rPr>
          <w:sz w:val="28"/>
          <w:szCs w:val="28"/>
        </w:rPr>
        <w:t xml:space="preserve"> изложить в </w:t>
      </w:r>
      <w:r w:rsidR="00BB25FA">
        <w:rPr>
          <w:sz w:val="28"/>
          <w:szCs w:val="28"/>
        </w:rPr>
        <w:t>редакции согласно приложению № 4</w:t>
      </w:r>
      <w:r w:rsidR="00F75B51" w:rsidRPr="002439E7">
        <w:rPr>
          <w:sz w:val="28"/>
          <w:szCs w:val="28"/>
        </w:rPr>
        <w:t xml:space="preserve"> к настоящему постановлению;</w:t>
      </w:r>
    </w:p>
    <w:p w:rsidR="00F75B51" w:rsidRPr="00922E3A" w:rsidRDefault="004E28CB" w:rsidP="00922E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5B51" w:rsidRPr="002439E7">
        <w:rPr>
          <w:sz w:val="28"/>
          <w:szCs w:val="28"/>
        </w:rPr>
        <w:t>) приложение № 3 «Сводные финансовые затраты подпрограммы «Развитие мелиорации сельскохозяйственных зе</w:t>
      </w:r>
      <w:r w:rsidR="00AF5BFE" w:rsidRPr="002439E7">
        <w:rPr>
          <w:sz w:val="28"/>
          <w:szCs w:val="28"/>
        </w:rPr>
        <w:t xml:space="preserve">мель в Новосибирской области» </w:t>
      </w:r>
      <w:r w:rsidR="00F75B51" w:rsidRPr="002439E7">
        <w:rPr>
          <w:sz w:val="28"/>
          <w:szCs w:val="28"/>
        </w:rPr>
        <w:t xml:space="preserve">изложить в </w:t>
      </w:r>
      <w:r w:rsidR="00BB25FA">
        <w:rPr>
          <w:sz w:val="28"/>
          <w:szCs w:val="28"/>
        </w:rPr>
        <w:t>редакции согласно приложению № 5</w:t>
      </w:r>
      <w:r w:rsidR="00F75B51" w:rsidRPr="002439E7">
        <w:rPr>
          <w:sz w:val="28"/>
          <w:szCs w:val="28"/>
        </w:rPr>
        <w:t xml:space="preserve"> к настоящему постановлению.</w:t>
      </w:r>
    </w:p>
    <w:p w:rsidR="00F96FF0" w:rsidRPr="00E95733" w:rsidRDefault="00F96FF0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25C8" w:rsidRPr="00E95733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E95733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F75B51" w:rsidRPr="00E95733" w:rsidRDefault="00107FDF" w:rsidP="006857F2">
      <w:pPr>
        <w:spacing w:before="0" w:after="0"/>
        <w:jc w:val="both"/>
        <w:rPr>
          <w:sz w:val="28"/>
          <w:szCs w:val="28"/>
          <w:lang w:eastAsia="en-US"/>
        </w:rPr>
      </w:pPr>
      <w:r w:rsidRPr="00E95733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DF595A" w:rsidRDefault="00DF595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F549E9" w:rsidRDefault="00F549E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F549E9" w:rsidRDefault="00F549E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4470" w:rsidRDefault="0052447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28CB" w:rsidRDefault="005228C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28CB" w:rsidRDefault="005228C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28CB" w:rsidRDefault="005228C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28CB" w:rsidRDefault="005228C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28CB" w:rsidRDefault="005228C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28CB" w:rsidRDefault="005228C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5228CB" w:rsidRDefault="005228C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067A85" w:rsidRDefault="00067A8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A60442" w:rsidRPr="00E95733" w:rsidRDefault="00A60442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F75B51" w:rsidRPr="00E95733" w:rsidRDefault="00F75B51" w:rsidP="00F75B51">
      <w:pPr>
        <w:pStyle w:val="a9"/>
        <w:rPr>
          <w:sz w:val="20"/>
          <w:szCs w:val="20"/>
        </w:rPr>
      </w:pPr>
      <w:r w:rsidRPr="00E95733">
        <w:rPr>
          <w:sz w:val="20"/>
          <w:szCs w:val="20"/>
        </w:rPr>
        <w:t>Е.М. Лещенко</w:t>
      </w:r>
    </w:p>
    <w:p w:rsidR="00F75B51" w:rsidRPr="00E95733" w:rsidRDefault="00F75B51" w:rsidP="00F75B51">
      <w:pPr>
        <w:pStyle w:val="a9"/>
        <w:rPr>
          <w:sz w:val="20"/>
          <w:szCs w:val="20"/>
        </w:rPr>
      </w:pPr>
      <w:r w:rsidRPr="00E95733">
        <w:rPr>
          <w:sz w:val="20"/>
          <w:szCs w:val="20"/>
        </w:rPr>
        <w:t>238 61 00</w:t>
      </w:r>
    </w:p>
    <w:sectPr w:rsidR="00F75B51" w:rsidRPr="00E95733" w:rsidSect="004A4F2F">
      <w:headerReference w:type="defaul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29" w:rsidRDefault="003D74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D7429" w:rsidRDefault="003D74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29" w:rsidRDefault="003D74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D7429" w:rsidRDefault="003D742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33389" w:rsidRPr="00E7312A" w:rsidRDefault="00D3338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1A4990">
          <w:rPr>
            <w:noProof/>
            <w:sz w:val="20"/>
            <w:szCs w:val="20"/>
          </w:rPr>
          <w:t>18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A67"/>
    <w:multiLevelType w:val="hybridMultilevel"/>
    <w:tmpl w:val="DFC66CBC"/>
    <w:lvl w:ilvl="0" w:tplc="4718E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2E1DA9"/>
    <w:multiLevelType w:val="hybridMultilevel"/>
    <w:tmpl w:val="1CE4B8D2"/>
    <w:lvl w:ilvl="0" w:tplc="0F4C3EE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4F3E56"/>
    <w:multiLevelType w:val="hybridMultilevel"/>
    <w:tmpl w:val="666CDD12"/>
    <w:lvl w:ilvl="0" w:tplc="1BECA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FD6E4E"/>
    <w:multiLevelType w:val="hybridMultilevel"/>
    <w:tmpl w:val="AA0628C6"/>
    <w:lvl w:ilvl="0" w:tplc="59F81C14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4B30C8"/>
    <w:multiLevelType w:val="hybridMultilevel"/>
    <w:tmpl w:val="AB847E8A"/>
    <w:lvl w:ilvl="0" w:tplc="CB109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1F1476"/>
    <w:multiLevelType w:val="hybridMultilevel"/>
    <w:tmpl w:val="B4409850"/>
    <w:lvl w:ilvl="0" w:tplc="29D6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215ECC"/>
    <w:multiLevelType w:val="hybridMultilevel"/>
    <w:tmpl w:val="F2D09B90"/>
    <w:lvl w:ilvl="0" w:tplc="B97A1C1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B360401"/>
    <w:multiLevelType w:val="hybridMultilevel"/>
    <w:tmpl w:val="60D07572"/>
    <w:lvl w:ilvl="0" w:tplc="AF24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D4"/>
    <w:multiLevelType w:val="hybridMultilevel"/>
    <w:tmpl w:val="0736171C"/>
    <w:lvl w:ilvl="0" w:tplc="3F32C38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0E73EB7"/>
    <w:multiLevelType w:val="multilevel"/>
    <w:tmpl w:val="02445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E0745"/>
    <w:multiLevelType w:val="hybridMultilevel"/>
    <w:tmpl w:val="4426B696"/>
    <w:lvl w:ilvl="0" w:tplc="C484A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E30742"/>
    <w:multiLevelType w:val="hybridMultilevel"/>
    <w:tmpl w:val="5310F196"/>
    <w:lvl w:ilvl="0" w:tplc="27728DA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8580A"/>
    <w:multiLevelType w:val="hybridMultilevel"/>
    <w:tmpl w:val="793C90BE"/>
    <w:lvl w:ilvl="0" w:tplc="C8DAC9A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0"/>
  </w:num>
  <w:num w:numId="5">
    <w:abstractNumId w:val="9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2"/>
  </w:num>
  <w:num w:numId="12">
    <w:abstractNumId w:val="6"/>
  </w:num>
  <w:num w:numId="13">
    <w:abstractNumId w:val="0"/>
  </w:num>
  <w:num w:numId="14">
    <w:abstractNumId w:val="8"/>
  </w:num>
  <w:num w:numId="15">
    <w:abstractNumId w:val="16"/>
  </w:num>
  <w:num w:numId="16">
    <w:abstractNumId w:val="4"/>
  </w:num>
  <w:num w:numId="17">
    <w:abstractNumId w:val="5"/>
  </w:num>
  <w:num w:numId="18">
    <w:abstractNumId w:val="14"/>
  </w:num>
  <w:num w:numId="19">
    <w:abstractNumId w:val="7"/>
  </w:num>
  <w:num w:numId="20">
    <w:abstractNumId w:val="1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472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62D"/>
    <w:rsid w:val="0000795B"/>
    <w:rsid w:val="00007D06"/>
    <w:rsid w:val="000102CF"/>
    <w:rsid w:val="00010AA0"/>
    <w:rsid w:val="000112AB"/>
    <w:rsid w:val="00011821"/>
    <w:rsid w:val="00011B8E"/>
    <w:rsid w:val="000128F4"/>
    <w:rsid w:val="00012B75"/>
    <w:rsid w:val="00012C43"/>
    <w:rsid w:val="00013486"/>
    <w:rsid w:val="000134BD"/>
    <w:rsid w:val="0001389C"/>
    <w:rsid w:val="00013CC2"/>
    <w:rsid w:val="0001484F"/>
    <w:rsid w:val="00014AE8"/>
    <w:rsid w:val="00014C6E"/>
    <w:rsid w:val="0001541F"/>
    <w:rsid w:val="00016208"/>
    <w:rsid w:val="00016368"/>
    <w:rsid w:val="00016590"/>
    <w:rsid w:val="000165C8"/>
    <w:rsid w:val="00016A9E"/>
    <w:rsid w:val="00017936"/>
    <w:rsid w:val="00020983"/>
    <w:rsid w:val="00021397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D2D"/>
    <w:rsid w:val="00026FE7"/>
    <w:rsid w:val="000277E1"/>
    <w:rsid w:val="00027936"/>
    <w:rsid w:val="0003081D"/>
    <w:rsid w:val="0003081F"/>
    <w:rsid w:val="000316A6"/>
    <w:rsid w:val="00031CB8"/>
    <w:rsid w:val="00031D88"/>
    <w:rsid w:val="00031E50"/>
    <w:rsid w:val="00032025"/>
    <w:rsid w:val="00032311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6CB"/>
    <w:rsid w:val="00037917"/>
    <w:rsid w:val="0004021B"/>
    <w:rsid w:val="00040F88"/>
    <w:rsid w:val="00041032"/>
    <w:rsid w:val="00041AA8"/>
    <w:rsid w:val="00041F6D"/>
    <w:rsid w:val="00042BF2"/>
    <w:rsid w:val="000440B8"/>
    <w:rsid w:val="00044966"/>
    <w:rsid w:val="00044BBF"/>
    <w:rsid w:val="00044C30"/>
    <w:rsid w:val="00044EEA"/>
    <w:rsid w:val="000461D1"/>
    <w:rsid w:val="0004682A"/>
    <w:rsid w:val="00046C08"/>
    <w:rsid w:val="00047276"/>
    <w:rsid w:val="00047A8F"/>
    <w:rsid w:val="00051D77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6AA8"/>
    <w:rsid w:val="000574ED"/>
    <w:rsid w:val="000575EB"/>
    <w:rsid w:val="0005762C"/>
    <w:rsid w:val="00057FA1"/>
    <w:rsid w:val="00060B50"/>
    <w:rsid w:val="00060EAB"/>
    <w:rsid w:val="00061058"/>
    <w:rsid w:val="00061D97"/>
    <w:rsid w:val="00062316"/>
    <w:rsid w:val="0006313D"/>
    <w:rsid w:val="00063338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41C"/>
    <w:rsid w:val="00067463"/>
    <w:rsid w:val="00067A4E"/>
    <w:rsid w:val="00067A85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4C13"/>
    <w:rsid w:val="00075D36"/>
    <w:rsid w:val="00076214"/>
    <w:rsid w:val="00076437"/>
    <w:rsid w:val="00076904"/>
    <w:rsid w:val="000769DF"/>
    <w:rsid w:val="00076A2D"/>
    <w:rsid w:val="000779DB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488"/>
    <w:rsid w:val="00085BFE"/>
    <w:rsid w:val="00085C2D"/>
    <w:rsid w:val="0008723A"/>
    <w:rsid w:val="00087D23"/>
    <w:rsid w:val="00090CCC"/>
    <w:rsid w:val="00091030"/>
    <w:rsid w:val="00091D08"/>
    <w:rsid w:val="00092290"/>
    <w:rsid w:val="000922BA"/>
    <w:rsid w:val="00092F08"/>
    <w:rsid w:val="0009322F"/>
    <w:rsid w:val="00093647"/>
    <w:rsid w:val="000946C7"/>
    <w:rsid w:val="000955C9"/>
    <w:rsid w:val="0009597B"/>
    <w:rsid w:val="0009628B"/>
    <w:rsid w:val="00096663"/>
    <w:rsid w:val="000968EF"/>
    <w:rsid w:val="00096CAE"/>
    <w:rsid w:val="000972E3"/>
    <w:rsid w:val="0009784A"/>
    <w:rsid w:val="00097851"/>
    <w:rsid w:val="000979C0"/>
    <w:rsid w:val="000A0E6B"/>
    <w:rsid w:val="000A1B5A"/>
    <w:rsid w:val="000A1FC5"/>
    <w:rsid w:val="000A243B"/>
    <w:rsid w:val="000A2983"/>
    <w:rsid w:val="000A301A"/>
    <w:rsid w:val="000A309A"/>
    <w:rsid w:val="000A48A7"/>
    <w:rsid w:val="000A4CF8"/>
    <w:rsid w:val="000A4FF9"/>
    <w:rsid w:val="000A5BC7"/>
    <w:rsid w:val="000A5CFC"/>
    <w:rsid w:val="000A5DC1"/>
    <w:rsid w:val="000A5EF4"/>
    <w:rsid w:val="000A6D96"/>
    <w:rsid w:val="000A70C0"/>
    <w:rsid w:val="000A797B"/>
    <w:rsid w:val="000B0AA9"/>
    <w:rsid w:val="000B10F9"/>
    <w:rsid w:val="000B1738"/>
    <w:rsid w:val="000B256D"/>
    <w:rsid w:val="000B2BA9"/>
    <w:rsid w:val="000B3192"/>
    <w:rsid w:val="000B43EB"/>
    <w:rsid w:val="000B4B20"/>
    <w:rsid w:val="000B4BB4"/>
    <w:rsid w:val="000B51BD"/>
    <w:rsid w:val="000B53B7"/>
    <w:rsid w:val="000B5AE9"/>
    <w:rsid w:val="000B5C04"/>
    <w:rsid w:val="000B5D9D"/>
    <w:rsid w:val="000B742A"/>
    <w:rsid w:val="000B79FD"/>
    <w:rsid w:val="000C0215"/>
    <w:rsid w:val="000C1E2C"/>
    <w:rsid w:val="000C210B"/>
    <w:rsid w:val="000C259C"/>
    <w:rsid w:val="000C479F"/>
    <w:rsid w:val="000C5927"/>
    <w:rsid w:val="000C5ABF"/>
    <w:rsid w:val="000C5D11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60"/>
    <w:rsid w:val="000D3AFB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2B30"/>
    <w:rsid w:val="000E30C9"/>
    <w:rsid w:val="000E442C"/>
    <w:rsid w:val="000E54A9"/>
    <w:rsid w:val="000E59E2"/>
    <w:rsid w:val="000E694F"/>
    <w:rsid w:val="000E70D0"/>
    <w:rsid w:val="000E786C"/>
    <w:rsid w:val="000F014B"/>
    <w:rsid w:val="000F05FF"/>
    <w:rsid w:val="000F1507"/>
    <w:rsid w:val="000F1C71"/>
    <w:rsid w:val="000F1E14"/>
    <w:rsid w:val="000F243F"/>
    <w:rsid w:val="000F27B4"/>
    <w:rsid w:val="000F298F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0D6F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3AB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0B29"/>
    <w:rsid w:val="001213A2"/>
    <w:rsid w:val="001216D4"/>
    <w:rsid w:val="00121735"/>
    <w:rsid w:val="00121BE9"/>
    <w:rsid w:val="0012227E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1F76"/>
    <w:rsid w:val="00132DE0"/>
    <w:rsid w:val="00133204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19D"/>
    <w:rsid w:val="00143599"/>
    <w:rsid w:val="001438B9"/>
    <w:rsid w:val="00143E8C"/>
    <w:rsid w:val="00143EC3"/>
    <w:rsid w:val="00144373"/>
    <w:rsid w:val="001447D0"/>
    <w:rsid w:val="0014482A"/>
    <w:rsid w:val="00144B96"/>
    <w:rsid w:val="001450E3"/>
    <w:rsid w:val="0014566C"/>
    <w:rsid w:val="001459DA"/>
    <w:rsid w:val="0014609C"/>
    <w:rsid w:val="0014624A"/>
    <w:rsid w:val="00146CAB"/>
    <w:rsid w:val="00146F89"/>
    <w:rsid w:val="00146F93"/>
    <w:rsid w:val="001476CB"/>
    <w:rsid w:val="00147B46"/>
    <w:rsid w:val="00150343"/>
    <w:rsid w:val="00150833"/>
    <w:rsid w:val="001513F7"/>
    <w:rsid w:val="001524AA"/>
    <w:rsid w:val="001539A4"/>
    <w:rsid w:val="00153B11"/>
    <w:rsid w:val="00153B65"/>
    <w:rsid w:val="0015416E"/>
    <w:rsid w:val="001541F0"/>
    <w:rsid w:val="0015593D"/>
    <w:rsid w:val="00155B35"/>
    <w:rsid w:val="0015720D"/>
    <w:rsid w:val="00161A60"/>
    <w:rsid w:val="00161B12"/>
    <w:rsid w:val="001622E8"/>
    <w:rsid w:val="001626EB"/>
    <w:rsid w:val="00162A2D"/>
    <w:rsid w:val="00162D43"/>
    <w:rsid w:val="00162DA0"/>
    <w:rsid w:val="00163FFF"/>
    <w:rsid w:val="0016436A"/>
    <w:rsid w:val="00164676"/>
    <w:rsid w:val="00165485"/>
    <w:rsid w:val="001657F1"/>
    <w:rsid w:val="00165B71"/>
    <w:rsid w:val="00165BE9"/>
    <w:rsid w:val="00166E8B"/>
    <w:rsid w:val="001675CA"/>
    <w:rsid w:val="00167974"/>
    <w:rsid w:val="00167B87"/>
    <w:rsid w:val="00167CF7"/>
    <w:rsid w:val="001708FF"/>
    <w:rsid w:val="00171450"/>
    <w:rsid w:val="00171A56"/>
    <w:rsid w:val="00171B1E"/>
    <w:rsid w:val="00172AF8"/>
    <w:rsid w:val="00172FDA"/>
    <w:rsid w:val="0017339D"/>
    <w:rsid w:val="00173E98"/>
    <w:rsid w:val="001742FD"/>
    <w:rsid w:val="00175EDD"/>
    <w:rsid w:val="00176502"/>
    <w:rsid w:val="001765B6"/>
    <w:rsid w:val="0017677D"/>
    <w:rsid w:val="00176A8B"/>
    <w:rsid w:val="001771C4"/>
    <w:rsid w:val="001803A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57A1"/>
    <w:rsid w:val="001867C2"/>
    <w:rsid w:val="00186B0E"/>
    <w:rsid w:val="00186D4A"/>
    <w:rsid w:val="0018784C"/>
    <w:rsid w:val="001879B6"/>
    <w:rsid w:val="00190015"/>
    <w:rsid w:val="0019024D"/>
    <w:rsid w:val="00190916"/>
    <w:rsid w:val="001912C6"/>
    <w:rsid w:val="00192D04"/>
    <w:rsid w:val="0019362D"/>
    <w:rsid w:val="00193A23"/>
    <w:rsid w:val="001940FE"/>
    <w:rsid w:val="001942A9"/>
    <w:rsid w:val="00196C94"/>
    <w:rsid w:val="00196DC1"/>
    <w:rsid w:val="00197269"/>
    <w:rsid w:val="001A0620"/>
    <w:rsid w:val="001A0F60"/>
    <w:rsid w:val="001A1293"/>
    <w:rsid w:val="001A18B0"/>
    <w:rsid w:val="001A1C4B"/>
    <w:rsid w:val="001A1E75"/>
    <w:rsid w:val="001A2EE6"/>
    <w:rsid w:val="001A2F88"/>
    <w:rsid w:val="001A44CC"/>
    <w:rsid w:val="001A4990"/>
    <w:rsid w:val="001A4B07"/>
    <w:rsid w:val="001A51DB"/>
    <w:rsid w:val="001A5209"/>
    <w:rsid w:val="001A58A9"/>
    <w:rsid w:val="001A7751"/>
    <w:rsid w:val="001B02E9"/>
    <w:rsid w:val="001B064C"/>
    <w:rsid w:val="001B0F33"/>
    <w:rsid w:val="001B12B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6F88"/>
    <w:rsid w:val="001B7C2F"/>
    <w:rsid w:val="001C04CD"/>
    <w:rsid w:val="001C0FAB"/>
    <w:rsid w:val="001C1647"/>
    <w:rsid w:val="001C1D7F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AC4"/>
    <w:rsid w:val="001D0DF2"/>
    <w:rsid w:val="001D11D8"/>
    <w:rsid w:val="001D14B5"/>
    <w:rsid w:val="001D164F"/>
    <w:rsid w:val="001D1C4B"/>
    <w:rsid w:val="001D2697"/>
    <w:rsid w:val="001D2FF5"/>
    <w:rsid w:val="001D3422"/>
    <w:rsid w:val="001D358C"/>
    <w:rsid w:val="001D5126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03E"/>
    <w:rsid w:val="001F3F9F"/>
    <w:rsid w:val="001F4115"/>
    <w:rsid w:val="001F4FC9"/>
    <w:rsid w:val="001F5632"/>
    <w:rsid w:val="001F59FF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190"/>
    <w:rsid w:val="00210A37"/>
    <w:rsid w:val="00210D04"/>
    <w:rsid w:val="00210EF0"/>
    <w:rsid w:val="00211709"/>
    <w:rsid w:val="0021197F"/>
    <w:rsid w:val="00211AF8"/>
    <w:rsid w:val="00211F04"/>
    <w:rsid w:val="00212A6F"/>
    <w:rsid w:val="00212B35"/>
    <w:rsid w:val="00212EF7"/>
    <w:rsid w:val="00213995"/>
    <w:rsid w:val="00214581"/>
    <w:rsid w:val="002146D6"/>
    <w:rsid w:val="00215791"/>
    <w:rsid w:val="00216943"/>
    <w:rsid w:val="00217409"/>
    <w:rsid w:val="0022024D"/>
    <w:rsid w:val="002202A7"/>
    <w:rsid w:val="0022064C"/>
    <w:rsid w:val="00220787"/>
    <w:rsid w:val="00221E8E"/>
    <w:rsid w:val="002228FD"/>
    <w:rsid w:val="0022348B"/>
    <w:rsid w:val="0022369A"/>
    <w:rsid w:val="00223B03"/>
    <w:rsid w:val="00223C48"/>
    <w:rsid w:val="00224123"/>
    <w:rsid w:val="0022428E"/>
    <w:rsid w:val="00224803"/>
    <w:rsid w:val="00224AB3"/>
    <w:rsid w:val="0022516F"/>
    <w:rsid w:val="002258C2"/>
    <w:rsid w:val="00225CE3"/>
    <w:rsid w:val="0022691E"/>
    <w:rsid w:val="00226D68"/>
    <w:rsid w:val="0022731C"/>
    <w:rsid w:val="00227798"/>
    <w:rsid w:val="00227C4D"/>
    <w:rsid w:val="00227E7C"/>
    <w:rsid w:val="00230384"/>
    <w:rsid w:val="00230B4A"/>
    <w:rsid w:val="00231837"/>
    <w:rsid w:val="002318B8"/>
    <w:rsid w:val="00231C0A"/>
    <w:rsid w:val="0023246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7026"/>
    <w:rsid w:val="0024082E"/>
    <w:rsid w:val="00241152"/>
    <w:rsid w:val="00241A91"/>
    <w:rsid w:val="00241EAA"/>
    <w:rsid w:val="00241FD3"/>
    <w:rsid w:val="0024240B"/>
    <w:rsid w:val="00242CDC"/>
    <w:rsid w:val="002439E7"/>
    <w:rsid w:val="00244ABB"/>
    <w:rsid w:val="002454FD"/>
    <w:rsid w:val="0024624B"/>
    <w:rsid w:val="002464CD"/>
    <w:rsid w:val="00246E2F"/>
    <w:rsid w:val="0024716C"/>
    <w:rsid w:val="00247364"/>
    <w:rsid w:val="00247567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CE4"/>
    <w:rsid w:val="00261997"/>
    <w:rsid w:val="00261C4C"/>
    <w:rsid w:val="00261E58"/>
    <w:rsid w:val="002621C1"/>
    <w:rsid w:val="00262AA0"/>
    <w:rsid w:val="002639B9"/>
    <w:rsid w:val="00263A93"/>
    <w:rsid w:val="00263D57"/>
    <w:rsid w:val="0026423C"/>
    <w:rsid w:val="00264F93"/>
    <w:rsid w:val="00267137"/>
    <w:rsid w:val="00267684"/>
    <w:rsid w:val="00270507"/>
    <w:rsid w:val="002707A2"/>
    <w:rsid w:val="00270BE1"/>
    <w:rsid w:val="002723A7"/>
    <w:rsid w:val="00272420"/>
    <w:rsid w:val="00272861"/>
    <w:rsid w:val="0027394D"/>
    <w:rsid w:val="002740A4"/>
    <w:rsid w:val="00274229"/>
    <w:rsid w:val="00274790"/>
    <w:rsid w:val="002747E6"/>
    <w:rsid w:val="002748E6"/>
    <w:rsid w:val="00274BCE"/>
    <w:rsid w:val="002769F3"/>
    <w:rsid w:val="00277ECA"/>
    <w:rsid w:val="002805AC"/>
    <w:rsid w:val="002807C3"/>
    <w:rsid w:val="00280C1B"/>
    <w:rsid w:val="00282518"/>
    <w:rsid w:val="002825A6"/>
    <w:rsid w:val="00282B05"/>
    <w:rsid w:val="002834EA"/>
    <w:rsid w:val="002836C6"/>
    <w:rsid w:val="00283983"/>
    <w:rsid w:val="00283C0F"/>
    <w:rsid w:val="00283F71"/>
    <w:rsid w:val="002842F0"/>
    <w:rsid w:val="00284947"/>
    <w:rsid w:val="00284B57"/>
    <w:rsid w:val="0028553C"/>
    <w:rsid w:val="00285EFB"/>
    <w:rsid w:val="00286934"/>
    <w:rsid w:val="00286A1C"/>
    <w:rsid w:val="00286C57"/>
    <w:rsid w:val="00287007"/>
    <w:rsid w:val="002875A1"/>
    <w:rsid w:val="00287947"/>
    <w:rsid w:val="00290840"/>
    <w:rsid w:val="0029229D"/>
    <w:rsid w:val="0029297E"/>
    <w:rsid w:val="002932D4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2B2"/>
    <w:rsid w:val="002A5D63"/>
    <w:rsid w:val="002A67A7"/>
    <w:rsid w:val="002A6E09"/>
    <w:rsid w:val="002B0A30"/>
    <w:rsid w:val="002B1B4B"/>
    <w:rsid w:val="002B231C"/>
    <w:rsid w:val="002B3323"/>
    <w:rsid w:val="002B348D"/>
    <w:rsid w:val="002B36F5"/>
    <w:rsid w:val="002B3C02"/>
    <w:rsid w:val="002B56FA"/>
    <w:rsid w:val="002B5B45"/>
    <w:rsid w:val="002B5B57"/>
    <w:rsid w:val="002B60C0"/>
    <w:rsid w:val="002B6CE7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6572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01"/>
    <w:rsid w:val="002D5349"/>
    <w:rsid w:val="002D540A"/>
    <w:rsid w:val="002D55A9"/>
    <w:rsid w:val="002D65FE"/>
    <w:rsid w:val="002D6978"/>
    <w:rsid w:val="002E03F2"/>
    <w:rsid w:val="002E13D0"/>
    <w:rsid w:val="002E232F"/>
    <w:rsid w:val="002E293F"/>
    <w:rsid w:val="002E397E"/>
    <w:rsid w:val="002E5058"/>
    <w:rsid w:val="002E505D"/>
    <w:rsid w:val="002E63A0"/>
    <w:rsid w:val="002E68A0"/>
    <w:rsid w:val="002E6B29"/>
    <w:rsid w:val="002E6CA9"/>
    <w:rsid w:val="002E6F3F"/>
    <w:rsid w:val="002E736F"/>
    <w:rsid w:val="002E7410"/>
    <w:rsid w:val="002E7B84"/>
    <w:rsid w:val="002F023D"/>
    <w:rsid w:val="002F193D"/>
    <w:rsid w:val="002F20FB"/>
    <w:rsid w:val="002F34FA"/>
    <w:rsid w:val="002F3CBF"/>
    <w:rsid w:val="002F4221"/>
    <w:rsid w:val="002F483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224"/>
    <w:rsid w:val="00306B10"/>
    <w:rsid w:val="003107A2"/>
    <w:rsid w:val="0031090F"/>
    <w:rsid w:val="00310923"/>
    <w:rsid w:val="00310D22"/>
    <w:rsid w:val="0031153F"/>
    <w:rsid w:val="00312B3E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E29"/>
    <w:rsid w:val="00320F17"/>
    <w:rsid w:val="0032169C"/>
    <w:rsid w:val="00321905"/>
    <w:rsid w:val="00321FBB"/>
    <w:rsid w:val="0032317D"/>
    <w:rsid w:val="00323CD1"/>
    <w:rsid w:val="00324880"/>
    <w:rsid w:val="00324F42"/>
    <w:rsid w:val="00326CE7"/>
    <w:rsid w:val="003276A2"/>
    <w:rsid w:val="0033068B"/>
    <w:rsid w:val="003307FF"/>
    <w:rsid w:val="00330846"/>
    <w:rsid w:val="00330C8C"/>
    <w:rsid w:val="00330FF4"/>
    <w:rsid w:val="003318EC"/>
    <w:rsid w:val="00332259"/>
    <w:rsid w:val="0033271A"/>
    <w:rsid w:val="00332B62"/>
    <w:rsid w:val="00332CE3"/>
    <w:rsid w:val="00332F4B"/>
    <w:rsid w:val="0033445B"/>
    <w:rsid w:val="00335749"/>
    <w:rsid w:val="003377D7"/>
    <w:rsid w:val="0033799F"/>
    <w:rsid w:val="00337DB4"/>
    <w:rsid w:val="0034179A"/>
    <w:rsid w:val="00341F57"/>
    <w:rsid w:val="00342418"/>
    <w:rsid w:val="0034269A"/>
    <w:rsid w:val="00342AD1"/>
    <w:rsid w:val="00342C60"/>
    <w:rsid w:val="00343A2C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2EE"/>
    <w:rsid w:val="00363331"/>
    <w:rsid w:val="00363539"/>
    <w:rsid w:val="00363EAB"/>
    <w:rsid w:val="003646F9"/>
    <w:rsid w:val="00364D35"/>
    <w:rsid w:val="00365218"/>
    <w:rsid w:val="0036645E"/>
    <w:rsid w:val="00366E22"/>
    <w:rsid w:val="00370532"/>
    <w:rsid w:val="003708D7"/>
    <w:rsid w:val="00371020"/>
    <w:rsid w:val="003738C8"/>
    <w:rsid w:val="003741C2"/>
    <w:rsid w:val="003767C5"/>
    <w:rsid w:val="00376A0A"/>
    <w:rsid w:val="00377032"/>
    <w:rsid w:val="00377215"/>
    <w:rsid w:val="00377BE8"/>
    <w:rsid w:val="00380594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84E"/>
    <w:rsid w:val="00390E0C"/>
    <w:rsid w:val="0039109A"/>
    <w:rsid w:val="003918E1"/>
    <w:rsid w:val="003918F3"/>
    <w:rsid w:val="00391A3E"/>
    <w:rsid w:val="003925A3"/>
    <w:rsid w:val="003925ED"/>
    <w:rsid w:val="00392C6C"/>
    <w:rsid w:val="0039360C"/>
    <w:rsid w:val="003938E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3A13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76C"/>
    <w:rsid w:val="003B6895"/>
    <w:rsid w:val="003B6B9F"/>
    <w:rsid w:val="003B7A7B"/>
    <w:rsid w:val="003B7FBD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08CF"/>
    <w:rsid w:val="003D14BB"/>
    <w:rsid w:val="003D33BC"/>
    <w:rsid w:val="003D3671"/>
    <w:rsid w:val="003D3D63"/>
    <w:rsid w:val="003D428C"/>
    <w:rsid w:val="003D4685"/>
    <w:rsid w:val="003D5075"/>
    <w:rsid w:val="003D58CE"/>
    <w:rsid w:val="003D63A4"/>
    <w:rsid w:val="003D6767"/>
    <w:rsid w:val="003D6804"/>
    <w:rsid w:val="003D7377"/>
    <w:rsid w:val="003D7429"/>
    <w:rsid w:val="003D7B24"/>
    <w:rsid w:val="003E02B2"/>
    <w:rsid w:val="003E1333"/>
    <w:rsid w:val="003E2080"/>
    <w:rsid w:val="003E38CC"/>
    <w:rsid w:val="003E39E3"/>
    <w:rsid w:val="003E480B"/>
    <w:rsid w:val="003E53F2"/>
    <w:rsid w:val="003E5631"/>
    <w:rsid w:val="003E5945"/>
    <w:rsid w:val="003E6B79"/>
    <w:rsid w:val="003E6B9D"/>
    <w:rsid w:val="003E6D41"/>
    <w:rsid w:val="003E75CA"/>
    <w:rsid w:val="003E7A67"/>
    <w:rsid w:val="003E7A9B"/>
    <w:rsid w:val="003F025D"/>
    <w:rsid w:val="003F0485"/>
    <w:rsid w:val="003F1829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435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02D6"/>
    <w:rsid w:val="004113D2"/>
    <w:rsid w:val="004114D9"/>
    <w:rsid w:val="004115C3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C3E"/>
    <w:rsid w:val="00422E21"/>
    <w:rsid w:val="00422EB1"/>
    <w:rsid w:val="004231E4"/>
    <w:rsid w:val="00423E12"/>
    <w:rsid w:val="00424863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5B6"/>
    <w:rsid w:val="00430781"/>
    <w:rsid w:val="00431F2A"/>
    <w:rsid w:val="0043223B"/>
    <w:rsid w:val="00432C45"/>
    <w:rsid w:val="004343E7"/>
    <w:rsid w:val="00435E1F"/>
    <w:rsid w:val="00437691"/>
    <w:rsid w:val="00437775"/>
    <w:rsid w:val="00440A62"/>
    <w:rsid w:val="00440B34"/>
    <w:rsid w:val="00440BD5"/>
    <w:rsid w:val="0044105D"/>
    <w:rsid w:val="00441CDE"/>
    <w:rsid w:val="00441DD7"/>
    <w:rsid w:val="00441FC1"/>
    <w:rsid w:val="00441FD9"/>
    <w:rsid w:val="004423EF"/>
    <w:rsid w:val="00442406"/>
    <w:rsid w:val="004429B0"/>
    <w:rsid w:val="00442EF1"/>
    <w:rsid w:val="004435D5"/>
    <w:rsid w:val="00443A32"/>
    <w:rsid w:val="00444544"/>
    <w:rsid w:val="004448BF"/>
    <w:rsid w:val="00444D00"/>
    <w:rsid w:val="004450AF"/>
    <w:rsid w:val="00445671"/>
    <w:rsid w:val="00446BAC"/>
    <w:rsid w:val="00446D98"/>
    <w:rsid w:val="004476B5"/>
    <w:rsid w:val="00450358"/>
    <w:rsid w:val="00451348"/>
    <w:rsid w:val="00451991"/>
    <w:rsid w:val="00452C8A"/>
    <w:rsid w:val="004534AC"/>
    <w:rsid w:val="0045381C"/>
    <w:rsid w:val="00454724"/>
    <w:rsid w:val="0045473E"/>
    <w:rsid w:val="00454CDB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D84"/>
    <w:rsid w:val="004620E6"/>
    <w:rsid w:val="0046225A"/>
    <w:rsid w:val="00462387"/>
    <w:rsid w:val="0046255A"/>
    <w:rsid w:val="00463550"/>
    <w:rsid w:val="00463649"/>
    <w:rsid w:val="00463718"/>
    <w:rsid w:val="00464085"/>
    <w:rsid w:val="0046411B"/>
    <w:rsid w:val="00464649"/>
    <w:rsid w:val="0046476A"/>
    <w:rsid w:val="00464F3D"/>
    <w:rsid w:val="00464F61"/>
    <w:rsid w:val="00466C2B"/>
    <w:rsid w:val="00467603"/>
    <w:rsid w:val="00467FBC"/>
    <w:rsid w:val="00472480"/>
    <w:rsid w:val="00472AFA"/>
    <w:rsid w:val="0047344C"/>
    <w:rsid w:val="0047449C"/>
    <w:rsid w:val="00474C23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7C0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2AF"/>
    <w:rsid w:val="00491B2C"/>
    <w:rsid w:val="00491EBD"/>
    <w:rsid w:val="00491F60"/>
    <w:rsid w:val="0049237D"/>
    <w:rsid w:val="00492659"/>
    <w:rsid w:val="00492D6E"/>
    <w:rsid w:val="00493002"/>
    <w:rsid w:val="004937FE"/>
    <w:rsid w:val="00493A64"/>
    <w:rsid w:val="00494BD2"/>
    <w:rsid w:val="00495064"/>
    <w:rsid w:val="004954B9"/>
    <w:rsid w:val="00496BE0"/>
    <w:rsid w:val="00496FBD"/>
    <w:rsid w:val="0049717B"/>
    <w:rsid w:val="00497577"/>
    <w:rsid w:val="00497868"/>
    <w:rsid w:val="004A0052"/>
    <w:rsid w:val="004A105B"/>
    <w:rsid w:val="004A1E2C"/>
    <w:rsid w:val="004A23C8"/>
    <w:rsid w:val="004A26C4"/>
    <w:rsid w:val="004A2C8A"/>
    <w:rsid w:val="004A3158"/>
    <w:rsid w:val="004A35F1"/>
    <w:rsid w:val="004A3AFE"/>
    <w:rsid w:val="004A3B9A"/>
    <w:rsid w:val="004A4661"/>
    <w:rsid w:val="004A4F2F"/>
    <w:rsid w:val="004A5071"/>
    <w:rsid w:val="004A5B30"/>
    <w:rsid w:val="004A6982"/>
    <w:rsid w:val="004A7523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4DF1"/>
    <w:rsid w:val="004B54FD"/>
    <w:rsid w:val="004B646B"/>
    <w:rsid w:val="004B655C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406B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233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EBA"/>
    <w:rsid w:val="004E1587"/>
    <w:rsid w:val="004E1991"/>
    <w:rsid w:val="004E28CB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564"/>
    <w:rsid w:val="004F4E45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47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4DCF"/>
    <w:rsid w:val="00515AFD"/>
    <w:rsid w:val="00515ED6"/>
    <w:rsid w:val="005160E5"/>
    <w:rsid w:val="00516AF3"/>
    <w:rsid w:val="00516E30"/>
    <w:rsid w:val="005172A9"/>
    <w:rsid w:val="00517F21"/>
    <w:rsid w:val="0052097E"/>
    <w:rsid w:val="005228CB"/>
    <w:rsid w:val="00522F14"/>
    <w:rsid w:val="00523D9E"/>
    <w:rsid w:val="00524131"/>
    <w:rsid w:val="00524470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C7B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1EBA"/>
    <w:rsid w:val="00552404"/>
    <w:rsid w:val="00552474"/>
    <w:rsid w:val="005529CB"/>
    <w:rsid w:val="005547D7"/>
    <w:rsid w:val="0055492B"/>
    <w:rsid w:val="00554BFD"/>
    <w:rsid w:val="00554F06"/>
    <w:rsid w:val="00554F5D"/>
    <w:rsid w:val="00555C39"/>
    <w:rsid w:val="00555D48"/>
    <w:rsid w:val="00555FFB"/>
    <w:rsid w:val="005564F5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DAF"/>
    <w:rsid w:val="00562F74"/>
    <w:rsid w:val="00563CEE"/>
    <w:rsid w:val="00564C8D"/>
    <w:rsid w:val="0056560F"/>
    <w:rsid w:val="005665FA"/>
    <w:rsid w:val="005670A2"/>
    <w:rsid w:val="005673D1"/>
    <w:rsid w:val="00570577"/>
    <w:rsid w:val="00570B20"/>
    <w:rsid w:val="00570ECE"/>
    <w:rsid w:val="0057123F"/>
    <w:rsid w:val="005715E8"/>
    <w:rsid w:val="00572136"/>
    <w:rsid w:val="005725F1"/>
    <w:rsid w:val="00572AE4"/>
    <w:rsid w:val="00572ECC"/>
    <w:rsid w:val="0057369D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3BF"/>
    <w:rsid w:val="00592F1C"/>
    <w:rsid w:val="00593364"/>
    <w:rsid w:val="00593AC6"/>
    <w:rsid w:val="005943A6"/>
    <w:rsid w:val="005948D4"/>
    <w:rsid w:val="00595D2A"/>
    <w:rsid w:val="005960C5"/>
    <w:rsid w:val="00597979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4FE5"/>
    <w:rsid w:val="005B592D"/>
    <w:rsid w:val="005B5CC3"/>
    <w:rsid w:val="005B79BA"/>
    <w:rsid w:val="005C0A57"/>
    <w:rsid w:val="005C0B01"/>
    <w:rsid w:val="005C1231"/>
    <w:rsid w:val="005C1307"/>
    <w:rsid w:val="005C1FF9"/>
    <w:rsid w:val="005C2617"/>
    <w:rsid w:val="005C2CB8"/>
    <w:rsid w:val="005C2F0C"/>
    <w:rsid w:val="005C3155"/>
    <w:rsid w:val="005C348F"/>
    <w:rsid w:val="005C3ED6"/>
    <w:rsid w:val="005C52CD"/>
    <w:rsid w:val="005C55B1"/>
    <w:rsid w:val="005C64C4"/>
    <w:rsid w:val="005C7215"/>
    <w:rsid w:val="005C73ED"/>
    <w:rsid w:val="005C7FDF"/>
    <w:rsid w:val="005D0293"/>
    <w:rsid w:val="005D1149"/>
    <w:rsid w:val="005D177A"/>
    <w:rsid w:val="005D17A9"/>
    <w:rsid w:val="005D20D2"/>
    <w:rsid w:val="005D26D6"/>
    <w:rsid w:val="005D4347"/>
    <w:rsid w:val="005D45F0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21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23"/>
    <w:rsid w:val="00600FA2"/>
    <w:rsid w:val="0060122A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008"/>
    <w:rsid w:val="00613466"/>
    <w:rsid w:val="00613B37"/>
    <w:rsid w:val="00613D56"/>
    <w:rsid w:val="00614408"/>
    <w:rsid w:val="00614A1A"/>
    <w:rsid w:val="00614B6C"/>
    <w:rsid w:val="00615131"/>
    <w:rsid w:val="00615D80"/>
    <w:rsid w:val="0061654B"/>
    <w:rsid w:val="0061668A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9E6"/>
    <w:rsid w:val="00630ADD"/>
    <w:rsid w:val="00631D1E"/>
    <w:rsid w:val="00631FEB"/>
    <w:rsid w:val="00632342"/>
    <w:rsid w:val="0063274A"/>
    <w:rsid w:val="00632C0C"/>
    <w:rsid w:val="00632DA9"/>
    <w:rsid w:val="00633439"/>
    <w:rsid w:val="006338C9"/>
    <w:rsid w:val="006344DA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5FBE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8E2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2CB"/>
    <w:rsid w:val="00662484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2DEE"/>
    <w:rsid w:val="006840E2"/>
    <w:rsid w:val="0068413E"/>
    <w:rsid w:val="006843C4"/>
    <w:rsid w:val="006848FF"/>
    <w:rsid w:val="00684FC3"/>
    <w:rsid w:val="006856B2"/>
    <w:rsid w:val="006857F2"/>
    <w:rsid w:val="0068676A"/>
    <w:rsid w:val="00686DF0"/>
    <w:rsid w:val="00687611"/>
    <w:rsid w:val="00690527"/>
    <w:rsid w:val="006905F6"/>
    <w:rsid w:val="0069089B"/>
    <w:rsid w:val="00690FC3"/>
    <w:rsid w:val="0069149C"/>
    <w:rsid w:val="00691597"/>
    <w:rsid w:val="006924FE"/>
    <w:rsid w:val="00692A64"/>
    <w:rsid w:val="006933DB"/>
    <w:rsid w:val="006951D9"/>
    <w:rsid w:val="00695775"/>
    <w:rsid w:val="00696856"/>
    <w:rsid w:val="0069727F"/>
    <w:rsid w:val="006A0354"/>
    <w:rsid w:val="006A0A1E"/>
    <w:rsid w:val="006A1DA8"/>
    <w:rsid w:val="006A290A"/>
    <w:rsid w:val="006A2A5B"/>
    <w:rsid w:val="006A2D95"/>
    <w:rsid w:val="006A32BB"/>
    <w:rsid w:val="006A35EA"/>
    <w:rsid w:val="006A4E86"/>
    <w:rsid w:val="006A5234"/>
    <w:rsid w:val="006A5EE6"/>
    <w:rsid w:val="006A60AB"/>
    <w:rsid w:val="006A6340"/>
    <w:rsid w:val="006A706F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C0B"/>
    <w:rsid w:val="006B3976"/>
    <w:rsid w:val="006B43A6"/>
    <w:rsid w:val="006B45B3"/>
    <w:rsid w:val="006B48A3"/>
    <w:rsid w:val="006B4E7F"/>
    <w:rsid w:val="006B54EA"/>
    <w:rsid w:val="006B5E49"/>
    <w:rsid w:val="006B63B3"/>
    <w:rsid w:val="006B64B8"/>
    <w:rsid w:val="006B6E6D"/>
    <w:rsid w:val="006C00FE"/>
    <w:rsid w:val="006C11BE"/>
    <w:rsid w:val="006C1667"/>
    <w:rsid w:val="006C168B"/>
    <w:rsid w:val="006C200F"/>
    <w:rsid w:val="006C265F"/>
    <w:rsid w:val="006C394B"/>
    <w:rsid w:val="006C433C"/>
    <w:rsid w:val="006C5001"/>
    <w:rsid w:val="006C5384"/>
    <w:rsid w:val="006C53BB"/>
    <w:rsid w:val="006C5B6B"/>
    <w:rsid w:val="006C6F37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3F60"/>
    <w:rsid w:val="006D40A3"/>
    <w:rsid w:val="006D4C04"/>
    <w:rsid w:val="006D5AE8"/>
    <w:rsid w:val="006D5C32"/>
    <w:rsid w:val="006D689D"/>
    <w:rsid w:val="006D6CE9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2DD1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2B31"/>
    <w:rsid w:val="00703713"/>
    <w:rsid w:val="00703CB2"/>
    <w:rsid w:val="00703F19"/>
    <w:rsid w:val="00704311"/>
    <w:rsid w:val="00704826"/>
    <w:rsid w:val="00705525"/>
    <w:rsid w:val="007058FE"/>
    <w:rsid w:val="007063A8"/>
    <w:rsid w:val="00706537"/>
    <w:rsid w:val="00711959"/>
    <w:rsid w:val="00712446"/>
    <w:rsid w:val="007126BC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C9D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51B"/>
    <w:rsid w:val="00725189"/>
    <w:rsid w:val="00725482"/>
    <w:rsid w:val="00725D97"/>
    <w:rsid w:val="0072708D"/>
    <w:rsid w:val="00727557"/>
    <w:rsid w:val="00730B55"/>
    <w:rsid w:val="00730E10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50E"/>
    <w:rsid w:val="0073560D"/>
    <w:rsid w:val="007369CD"/>
    <w:rsid w:val="00736B58"/>
    <w:rsid w:val="00736E5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4F91"/>
    <w:rsid w:val="007472F4"/>
    <w:rsid w:val="00747B46"/>
    <w:rsid w:val="007501AE"/>
    <w:rsid w:val="007505D6"/>
    <w:rsid w:val="00751BFA"/>
    <w:rsid w:val="00753CD3"/>
    <w:rsid w:val="00753F6F"/>
    <w:rsid w:val="00754EE5"/>
    <w:rsid w:val="00756FCF"/>
    <w:rsid w:val="00757261"/>
    <w:rsid w:val="0075798E"/>
    <w:rsid w:val="007604DE"/>
    <w:rsid w:val="00760618"/>
    <w:rsid w:val="007612F5"/>
    <w:rsid w:val="00761577"/>
    <w:rsid w:val="00761867"/>
    <w:rsid w:val="00761BF2"/>
    <w:rsid w:val="00762E4C"/>
    <w:rsid w:val="00763AA3"/>
    <w:rsid w:val="007641EF"/>
    <w:rsid w:val="007654B8"/>
    <w:rsid w:val="00765E55"/>
    <w:rsid w:val="007666A0"/>
    <w:rsid w:val="00766EE9"/>
    <w:rsid w:val="00767233"/>
    <w:rsid w:val="00767C50"/>
    <w:rsid w:val="007701C1"/>
    <w:rsid w:val="007715B7"/>
    <w:rsid w:val="00773677"/>
    <w:rsid w:val="007738E2"/>
    <w:rsid w:val="00773DF4"/>
    <w:rsid w:val="007741D2"/>
    <w:rsid w:val="007746DA"/>
    <w:rsid w:val="007747BD"/>
    <w:rsid w:val="00774BEC"/>
    <w:rsid w:val="00775C76"/>
    <w:rsid w:val="007763E7"/>
    <w:rsid w:val="00777132"/>
    <w:rsid w:val="00777989"/>
    <w:rsid w:val="007779B8"/>
    <w:rsid w:val="00777C60"/>
    <w:rsid w:val="00780351"/>
    <w:rsid w:val="00782546"/>
    <w:rsid w:val="0078317B"/>
    <w:rsid w:val="007832AC"/>
    <w:rsid w:val="007838E0"/>
    <w:rsid w:val="00783AEA"/>
    <w:rsid w:val="007851ED"/>
    <w:rsid w:val="0078588E"/>
    <w:rsid w:val="00785B6F"/>
    <w:rsid w:val="00786C09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448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79E"/>
    <w:rsid w:val="007A2AA3"/>
    <w:rsid w:val="007A391F"/>
    <w:rsid w:val="007A3AB5"/>
    <w:rsid w:val="007A3F94"/>
    <w:rsid w:val="007A4576"/>
    <w:rsid w:val="007A47D7"/>
    <w:rsid w:val="007A4EDD"/>
    <w:rsid w:val="007A5E40"/>
    <w:rsid w:val="007A606C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501A"/>
    <w:rsid w:val="007B5CBB"/>
    <w:rsid w:val="007B7DF1"/>
    <w:rsid w:val="007C0203"/>
    <w:rsid w:val="007C0A0D"/>
    <w:rsid w:val="007C0D43"/>
    <w:rsid w:val="007C197A"/>
    <w:rsid w:val="007C1AAA"/>
    <w:rsid w:val="007C1C61"/>
    <w:rsid w:val="007C3109"/>
    <w:rsid w:val="007C405B"/>
    <w:rsid w:val="007C4EE8"/>
    <w:rsid w:val="007C4FB7"/>
    <w:rsid w:val="007C51C8"/>
    <w:rsid w:val="007C5CBE"/>
    <w:rsid w:val="007C603E"/>
    <w:rsid w:val="007C6230"/>
    <w:rsid w:val="007C6A0A"/>
    <w:rsid w:val="007C7AE2"/>
    <w:rsid w:val="007D0B32"/>
    <w:rsid w:val="007D0B46"/>
    <w:rsid w:val="007D0C1C"/>
    <w:rsid w:val="007D109A"/>
    <w:rsid w:val="007D16E6"/>
    <w:rsid w:val="007D2735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4B4"/>
    <w:rsid w:val="007E3C9D"/>
    <w:rsid w:val="007E4E7A"/>
    <w:rsid w:val="007E5423"/>
    <w:rsid w:val="007E578A"/>
    <w:rsid w:val="007E5B3F"/>
    <w:rsid w:val="007E5F16"/>
    <w:rsid w:val="007E6E44"/>
    <w:rsid w:val="007E7420"/>
    <w:rsid w:val="007E7FB7"/>
    <w:rsid w:val="007F0DE4"/>
    <w:rsid w:val="007F1039"/>
    <w:rsid w:val="007F1EFC"/>
    <w:rsid w:val="007F34C0"/>
    <w:rsid w:val="007F3891"/>
    <w:rsid w:val="007F3AE6"/>
    <w:rsid w:val="007F3DFE"/>
    <w:rsid w:val="007F3E87"/>
    <w:rsid w:val="007F4208"/>
    <w:rsid w:val="007F501C"/>
    <w:rsid w:val="007F6559"/>
    <w:rsid w:val="007F65D6"/>
    <w:rsid w:val="007F6C59"/>
    <w:rsid w:val="007F720D"/>
    <w:rsid w:val="007F7C93"/>
    <w:rsid w:val="007F7F28"/>
    <w:rsid w:val="00800317"/>
    <w:rsid w:val="00800E9F"/>
    <w:rsid w:val="00801185"/>
    <w:rsid w:val="008032E7"/>
    <w:rsid w:val="00805397"/>
    <w:rsid w:val="008066B7"/>
    <w:rsid w:val="008066ED"/>
    <w:rsid w:val="0080736F"/>
    <w:rsid w:val="00807D3F"/>
    <w:rsid w:val="008101C2"/>
    <w:rsid w:val="00812E68"/>
    <w:rsid w:val="00815914"/>
    <w:rsid w:val="00816909"/>
    <w:rsid w:val="00816A58"/>
    <w:rsid w:val="00816D93"/>
    <w:rsid w:val="00816DC9"/>
    <w:rsid w:val="00817286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4491"/>
    <w:rsid w:val="00825A35"/>
    <w:rsid w:val="00825F62"/>
    <w:rsid w:val="0082658C"/>
    <w:rsid w:val="008267E3"/>
    <w:rsid w:val="0082693D"/>
    <w:rsid w:val="0082701E"/>
    <w:rsid w:val="00830AE4"/>
    <w:rsid w:val="00830C04"/>
    <w:rsid w:val="00830D91"/>
    <w:rsid w:val="008317A9"/>
    <w:rsid w:val="00831CB2"/>
    <w:rsid w:val="0083375B"/>
    <w:rsid w:val="008348C7"/>
    <w:rsid w:val="00834C54"/>
    <w:rsid w:val="00834FA0"/>
    <w:rsid w:val="00835006"/>
    <w:rsid w:val="00835620"/>
    <w:rsid w:val="0083683B"/>
    <w:rsid w:val="00836D94"/>
    <w:rsid w:val="008374E2"/>
    <w:rsid w:val="00837717"/>
    <w:rsid w:val="00840681"/>
    <w:rsid w:val="0084070D"/>
    <w:rsid w:val="00840F49"/>
    <w:rsid w:val="0084114C"/>
    <w:rsid w:val="0084116A"/>
    <w:rsid w:val="00841B8A"/>
    <w:rsid w:val="00842387"/>
    <w:rsid w:val="00843141"/>
    <w:rsid w:val="008443DD"/>
    <w:rsid w:val="008450A5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1F58"/>
    <w:rsid w:val="008523CD"/>
    <w:rsid w:val="00852555"/>
    <w:rsid w:val="00852710"/>
    <w:rsid w:val="00852AAC"/>
    <w:rsid w:val="00852FF2"/>
    <w:rsid w:val="00853EDB"/>
    <w:rsid w:val="008548D2"/>
    <w:rsid w:val="00854A0C"/>
    <w:rsid w:val="008551E1"/>
    <w:rsid w:val="00855D1A"/>
    <w:rsid w:val="00856120"/>
    <w:rsid w:val="0085623D"/>
    <w:rsid w:val="00856E3F"/>
    <w:rsid w:val="008571FF"/>
    <w:rsid w:val="00860A61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1AC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0131"/>
    <w:rsid w:val="008807DD"/>
    <w:rsid w:val="0088235A"/>
    <w:rsid w:val="008827E3"/>
    <w:rsid w:val="00882E37"/>
    <w:rsid w:val="008839A6"/>
    <w:rsid w:val="00883A93"/>
    <w:rsid w:val="00883BC0"/>
    <w:rsid w:val="00883F0F"/>
    <w:rsid w:val="0088442F"/>
    <w:rsid w:val="0088447E"/>
    <w:rsid w:val="00884841"/>
    <w:rsid w:val="00884E62"/>
    <w:rsid w:val="0088546A"/>
    <w:rsid w:val="008869DF"/>
    <w:rsid w:val="00886C31"/>
    <w:rsid w:val="008873AB"/>
    <w:rsid w:val="0088754B"/>
    <w:rsid w:val="0089049B"/>
    <w:rsid w:val="008916D9"/>
    <w:rsid w:val="00891CE6"/>
    <w:rsid w:val="00892784"/>
    <w:rsid w:val="00892A2D"/>
    <w:rsid w:val="008930C4"/>
    <w:rsid w:val="00893835"/>
    <w:rsid w:val="00893883"/>
    <w:rsid w:val="008940F8"/>
    <w:rsid w:val="0089600D"/>
    <w:rsid w:val="00896096"/>
    <w:rsid w:val="00896A65"/>
    <w:rsid w:val="00896DD4"/>
    <w:rsid w:val="00897CEC"/>
    <w:rsid w:val="008A083C"/>
    <w:rsid w:val="008A0B17"/>
    <w:rsid w:val="008A2181"/>
    <w:rsid w:val="008A2409"/>
    <w:rsid w:val="008A2E32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0C33"/>
    <w:rsid w:val="008B10D0"/>
    <w:rsid w:val="008B115F"/>
    <w:rsid w:val="008B15B4"/>
    <w:rsid w:val="008B17EC"/>
    <w:rsid w:val="008B22B5"/>
    <w:rsid w:val="008B2ADD"/>
    <w:rsid w:val="008B3B97"/>
    <w:rsid w:val="008B42A8"/>
    <w:rsid w:val="008B514A"/>
    <w:rsid w:val="008B7223"/>
    <w:rsid w:val="008B73DE"/>
    <w:rsid w:val="008B7ADE"/>
    <w:rsid w:val="008C07B7"/>
    <w:rsid w:val="008C09D2"/>
    <w:rsid w:val="008C0FF7"/>
    <w:rsid w:val="008C13DA"/>
    <w:rsid w:val="008C1725"/>
    <w:rsid w:val="008C27E0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350D"/>
    <w:rsid w:val="008D3C37"/>
    <w:rsid w:val="008D55AD"/>
    <w:rsid w:val="008D6922"/>
    <w:rsid w:val="008D70B6"/>
    <w:rsid w:val="008D7A6F"/>
    <w:rsid w:val="008E018B"/>
    <w:rsid w:val="008E0A19"/>
    <w:rsid w:val="008E0F73"/>
    <w:rsid w:val="008E1634"/>
    <w:rsid w:val="008E167F"/>
    <w:rsid w:val="008E17C8"/>
    <w:rsid w:val="008E22ED"/>
    <w:rsid w:val="008E3771"/>
    <w:rsid w:val="008E3B1F"/>
    <w:rsid w:val="008E3E84"/>
    <w:rsid w:val="008E4F2C"/>
    <w:rsid w:val="008E5E4D"/>
    <w:rsid w:val="008E6A60"/>
    <w:rsid w:val="008E7389"/>
    <w:rsid w:val="008E7B6D"/>
    <w:rsid w:val="008E7F6B"/>
    <w:rsid w:val="008F0402"/>
    <w:rsid w:val="008F10AB"/>
    <w:rsid w:val="008F1418"/>
    <w:rsid w:val="008F19ED"/>
    <w:rsid w:val="008F23CF"/>
    <w:rsid w:val="008F2552"/>
    <w:rsid w:val="008F2D0D"/>
    <w:rsid w:val="008F2F8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5F47"/>
    <w:rsid w:val="008F7FE7"/>
    <w:rsid w:val="00900D4B"/>
    <w:rsid w:val="00901C49"/>
    <w:rsid w:val="0090202B"/>
    <w:rsid w:val="00906515"/>
    <w:rsid w:val="00907499"/>
    <w:rsid w:val="00907D2B"/>
    <w:rsid w:val="00910413"/>
    <w:rsid w:val="00910911"/>
    <w:rsid w:val="00911C70"/>
    <w:rsid w:val="009129DF"/>
    <w:rsid w:val="009134F9"/>
    <w:rsid w:val="009135AA"/>
    <w:rsid w:val="0091380D"/>
    <w:rsid w:val="00913BA6"/>
    <w:rsid w:val="00913D17"/>
    <w:rsid w:val="009147AF"/>
    <w:rsid w:val="00914A90"/>
    <w:rsid w:val="00914C2C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2E3A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9EB"/>
    <w:rsid w:val="00927E9C"/>
    <w:rsid w:val="00927F6A"/>
    <w:rsid w:val="00927FB1"/>
    <w:rsid w:val="00930F5A"/>
    <w:rsid w:val="00932113"/>
    <w:rsid w:val="0093253A"/>
    <w:rsid w:val="00932A02"/>
    <w:rsid w:val="0093353D"/>
    <w:rsid w:val="00933DCE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4A9"/>
    <w:rsid w:val="00943629"/>
    <w:rsid w:val="009443CE"/>
    <w:rsid w:val="009455E1"/>
    <w:rsid w:val="009458DA"/>
    <w:rsid w:val="009464E8"/>
    <w:rsid w:val="00950212"/>
    <w:rsid w:val="00950D51"/>
    <w:rsid w:val="00951361"/>
    <w:rsid w:val="00951885"/>
    <w:rsid w:val="00952BB9"/>
    <w:rsid w:val="00952C88"/>
    <w:rsid w:val="00953314"/>
    <w:rsid w:val="0095353C"/>
    <w:rsid w:val="009537E0"/>
    <w:rsid w:val="00956152"/>
    <w:rsid w:val="009562F9"/>
    <w:rsid w:val="0095646F"/>
    <w:rsid w:val="009578DC"/>
    <w:rsid w:val="00960DDB"/>
    <w:rsid w:val="009617E6"/>
    <w:rsid w:val="00961CA5"/>
    <w:rsid w:val="00961E7C"/>
    <w:rsid w:val="009622C2"/>
    <w:rsid w:val="009625E8"/>
    <w:rsid w:val="009628FC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065"/>
    <w:rsid w:val="00975C93"/>
    <w:rsid w:val="00975E8F"/>
    <w:rsid w:val="00976011"/>
    <w:rsid w:val="009761A0"/>
    <w:rsid w:val="00976CF9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034"/>
    <w:rsid w:val="00984A54"/>
    <w:rsid w:val="00984B88"/>
    <w:rsid w:val="0098557D"/>
    <w:rsid w:val="009856F5"/>
    <w:rsid w:val="00985D09"/>
    <w:rsid w:val="009910D9"/>
    <w:rsid w:val="00991E17"/>
    <w:rsid w:val="00991E3F"/>
    <w:rsid w:val="009922D8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5C0A"/>
    <w:rsid w:val="0099627C"/>
    <w:rsid w:val="0099674F"/>
    <w:rsid w:val="00997604"/>
    <w:rsid w:val="00997615"/>
    <w:rsid w:val="00997B61"/>
    <w:rsid w:val="00997DD4"/>
    <w:rsid w:val="00997EB7"/>
    <w:rsid w:val="009A042D"/>
    <w:rsid w:val="009A057C"/>
    <w:rsid w:val="009A0AB5"/>
    <w:rsid w:val="009A2529"/>
    <w:rsid w:val="009A27E9"/>
    <w:rsid w:val="009A3290"/>
    <w:rsid w:val="009A4B5F"/>
    <w:rsid w:val="009A5ECF"/>
    <w:rsid w:val="009A670D"/>
    <w:rsid w:val="009A6A6F"/>
    <w:rsid w:val="009A7787"/>
    <w:rsid w:val="009A7877"/>
    <w:rsid w:val="009A7A88"/>
    <w:rsid w:val="009A7F2F"/>
    <w:rsid w:val="009A7F7A"/>
    <w:rsid w:val="009B009E"/>
    <w:rsid w:val="009B0432"/>
    <w:rsid w:val="009B09F6"/>
    <w:rsid w:val="009B0E30"/>
    <w:rsid w:val="009B1A0B"/>
    <w:rsid w:val="009B1F26"/>
    <w:rsid w:val="009B2282"/>
    <w:rsid w:val="009B2E59"/>
    <w:rsid w:val="009B381D"/>
    <w:rsid w:val="009B3D19"/>
    <w:rsid w:val="009B44E0"/>
    <w:rsid w:val="009B58DB"/>
    <w:rsid w:val="009B7F13"/>
    <w:rsid w:val="009B7F59"/>
    <w:rsid w:val="009C002F"/>
    <w:rsid w:val="009C14D9"/>
    <w:rsid w:val="009C156C"/>
    <w:rsid w:val="009C1927"/>
    <w:rsid w:val="009C199E"/>
    <w:rsid w:val="009C2AB2"/>
    <w:rsid w:val="009C2D1D"/>
    <w:rsid w:val="009C2FF2"/>
    <w:rsid w:val="009C4958"/>
    <w:rsid w:val="009C4A2C"/>
    <w:rsid w:val="009C508B"/>
    <w:rsid w:val="009C6EE9"/>
    <w:rsid w:val="009C7858"/>
    <w:rsid w:val="009C7CFF"/>
    <w:rsid w:val="009D1141"/>
    <w:rsid w:val="009D11DC"/>
    <w:rsid w:val="009D166A"/>
    <w:rsid w:val="009D301D"/>
    <w:rsid w:val="009D3684"/>
    <w:rsid w:val="009D36FF"/>
    <w:rsid w:val="009D387A"/>
    <w:rsid w:val="009D40B8"/>
    <w:rsid w:val="009D4C53"/>
    <w:rsid w:val="009D4D91"/>
    <w:rsid w:val="009D5B10"/>
    <w:rsid w:val="009D5D11"/>
    <w:rsid w:val="009D5FBB"/>
    <w:rsid w:val="009D75AB"/>
    <w:rsid w:val="009D766B"/>
    <w:rsid w:val="009E0B33"/>
    <w:rsid w:val="009E1E69"/>
    <w:rsid w:val="009E2285"/>
    <w:rsid w:val="009E2430"/>
    <w:rsid w:val="009E28A0"/>
    <w:rsid w:val="009E38FA"/>
    <w:rsid w:val="009E399C"/>
    <w:rsid w:val="009E4E07"/>
    <w:rsid w:val="009E4F05"/>
    <w:rsid w:val="009E5230"/>
    <w:rsid w:val="009E53D7"/>
    <w:rsid w:val="009E5C2E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5AB"/>
    <w:rsid w:val="009F4801"/>
    <w:rsid w:val="009F58E2"/>
    <w:rsid w:val="009F5953"/>
    <w:rsid w:val="009F64F4"/>
    <w:rsid w:val="009F6BBE"/>
    <w:rsid w:val="009F6F5E"/>
    <w:rsid w:val="009F71A8"/>
    <w:rsid w:val="009F7324"/>
    <w:rsid w:val="00A00112"/>
    <w:rsid w:val="00A00691"/>
    <w:rsid w:val="00A01CDE"/>
    <w:rsid w:val="00A02389"/>
    <w:rsid w:val="00A0262B"/>
    <w:rsid w:val="00A02A5E"/>
    <w:rsid w:val="00A0387B"/>
    <w:rsid w:val="00A05217"/>
    <w:rsid w:val="00A058F3"/>
    <w:rsid w:val="00A06AED"/>
    <w:rsid w:val="00A07361"/>
    <w:rsid w:val="00A075BF"/>
    <w:rsid w:val="00A0798E"/>
    <w:rsid w:val="00A103EC"/>
    <w:rsid w:val="00A11480"/>
    <w:rsid w:val="00A11CB5"/>
    <w:rsid w:val="00A123EE"/>
    <w:rsid w:val="00A1285A"/>
    <w:rsid w:val="00A12B54"/>
    <w:rsid w:val="00A12BF5"/>
    <w:rsid w:val="00A142A0"/>
    <w:rsid w:val="00A148D7"/>
    <w:rsid w:val="00A16063"/>
    <w:rsid w:val="00A1630C"/>
    <w:rsid w:val="00A16320"/>
    <w:rsid w:val="00A16445"/>
    <w:rsid w:val="00A16BF6"/>
    <w:rsid w:val="00A176A9"/>
    <w:rsid w:val="00A17A41"/>
    <w:rsid w:val="00A17D36"/>
    <w:rsid w:val="00A17E58"/>
    <w:rsid w:val="00A2010D"/>
    <w:rsid w:val="00A21385"/>
    <w:rsid w:val="00A220F0"/>
    <w:rsid w:val="00A22186"/>
    <w:rsid w:val="00A22640"/>
    <w:rsid w:val="00A2277B"/>
    <w:rsid w:val="00A22BF9"/>
    <w:rsid w:val="00A2310D"/>
    <w:rsid w:val="00A23D94"/>
    <w:rsid w:val="00A241AA"/>
    <w:rsid w:val="00A242CD"/>
    <w:rsid w:val="00A246DE"/>
    <w:rsid w:val="00A24BB0"/>
    <w:rsid w:val="00A251EF"/>
    <w:rsid w:val="00A25361"/>
    <w:rsid w:val="00A257D5"/>
    <w:rsid w:val="00A25B9E"/>
    <w:rsid w:val="00A25FDF"/>
    <w:rsid w:val="00A2669A"/>
    <w:rsid w:val="00A267EC"/>
    <w:rsid w:val="00A275B2"/>
    <w:rsid w:val="00A30823"/>
    <w:rsid w:val="00A309A1"/>
    <w:rsid w:val="00A317B6"/>
    <w:rsid w:val="00A31921"/>
    <w:rsid w:val="00A32290"/>
    <w:rsid w:val="00A32884"/>
    <w:rsid w:val="00A32BEF"/>
    <w:rsid w:val="00A32E94"/>
    <w:rsid w:val="00A332D2"/>
    <w:rsid w:val="00A3428C"/>
    <w:rsid w:val="00A3456F"/>
    <w:rsid w:val="00A34B21"/>
    <w:rsid w:val="00A34EA7"/>
    <w:rsid w:val="00A350C8"/>
    <w:rsid w:val="00A35730"/>
    <w:rsid w:val="00A35E76"/>
    <w:rsid w:val="00A36EB9"/>
    <w:rsid w:val="00A4083F"/>
    <w:rsid w:val="00A40A6D"/>
    <w:rsid w:val="00A414CC"/>
    <w:rsid w:val="00A41F36"/>
    <w:rsid w:val="00A4216F"/>
    <w:rsid w:val="00A4221D"/>
    <w:rsid w:val="00A42AC6"/>
    <w:rsid w:val="00A42EB7"/>
    <w:rsid w:val="00A43994"/>
    <w:rsid w:val="00A43EAF"/>
    <w:rsid w:val="00A44050"/>
    <w:rsid w:val="00A44E6D"/>
    <w:rsid w:val="00A45107"/>
    <w:rsid w:val="00A46A2B"/>
    <w:rsid w:val="00A46D3C"/>
    <w:rsid w:val="00A500A7"/>
    <w:rsid w:val="00A5217F"/>
    <w:rsid w:val="00A524F7"/>
    <w:rsid w:val="00A52E15"/>
    <w:rsid w:val="00A5355E"/>
    <w:rsid w:val="00A53BF3"/>
    <w:rsid w:val="00A53FB2"/>
    <w:rsid w:val="00A54760"/>
    <w:rsid w:val="00A54FC9"/>
    <w:rsid w:val="00A552C1"/>
    <w:rsid w:val="00A559FC"/>
    <w:rsid w:val="00A55B7E"/>
    <w:rsid w:val="00A5635B"/>
    <w:rsid w:val="00A568C6"/>
    <w:rsid w:val="00A56D28"/>
    <w:rsid w:val="00A572E8"/>
    <w:rsid w:val="00A57FAF"/>
    <w:rsid w:val="00A60204"/>
    <w:rsid w:val="00A60442"/>
    <w:rsid w:val="00A60D06"/>
    <w:rsid w:val="00A60EA5"/>
    <w:rsid w:val="00A61468"/>
    <w:rsid w:val="00A62CFF"/>
    <w:rsid w:val="00A63674"/>
    <w:rsid w:val="00A649B1"/>
    <w:rsid w:val="00A64B7D"/>
    <w:rsid w:val="00A65754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786"/>
    <w:rsid w:val="00A73FFB"/>
    <w:rsid w:val="00A74469"/>
    <w:rsid w:val="00A7488E"/>
    <w:rsid w:val="00A749C7"/>
    <w:rsid w:val="00A77067"/>
    <w:rsid w:val="00A77417"/>
    <w:rsid w:val="00A77EF9"/>
    <w:rsid w:val="00A804F3"/>
    <w:rsid w:val="00A805F2"/>
    <w:rsid w:val="00A809F7"/>
    <w:rsid w:val="00A80E6E"/>
    <w:rsid w:val="00A81097"/>
    <w:rsid w:val="00A81AE4"/>
    <w:rsid w:val="00A81E79"/>
    <w:rsid w:val="00A833CB"/>
    <w:rsid w:val="00A8374C"/>
    <w:rsid w:val="00A83B03"/>
    <w:rsid w:val="00A83B0C"/>
    <w:rsid w:val="00A83F4B"/>
    <w:rsid w:val="00A847A2"/>
    <w:rsid w:val="00A850FF"/>
    <w:rsid w:val="00A85AE6"/>
    <w:rsid w:val="00A86267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AF4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3370"/>
    <w:rsid w:val="00AA354E"/>
    <w:rsid w:val="00AA3751"/>
    <w:rsid w:val="00AA44FC"/>
    <w:rsid w:val="00AA59B6"/>
    <w:rsid w:val="00AA68FA"/>
    <w:rsid w:val="00AA6CB2"/>
    <w:rsid w:val="00AA7012"/>
    <w:rsid w:val="00AA705C"/>
    <w:rsid w:val="00AB0DC0"/>
    <w:rsid w:val="00AB22A5"/>
    <w:rsid w:val="00AB22BF"/>
    <w:rsid w:val="00AB258D"/>
    <w:rsid w:val="00AB29D1"/>
    <w:rsid w:val="00AB2B1B"/>
    <w:rsid w:val="00AB3294"/>
    <w:rsid w:val="00AB36D0"/>
    <w:rsid w:val="00AB3B7C"/>
    <w:rsid w:val="00AB3C0D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DBD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95D"/>
    <w:rsid w:val="00AC5ABF"/>
    <w:rsid w:val="00AC5AC4"/>
    <w:rsid w:val="00AC5EA2"/>
    <w:rsid w:val="00AC6142"/>
    <w:rsid w:val="00AC6C21"/>
    <w:rsid w:val="00AC6D00"/>
    <w:rsid w:val="00AC6EA0"/>
    <w:rsid w:val="00AC7BB0"/>
    <w:rsid w:val="00AC7D92"/>
    <w:rsid w:val="00AD028B"/>
    <w:rsid w:val="00AD0A18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6D8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518"/>
    <w:rsid w:val="00AF163B"/>
    <w:rsid w:val="00AF1AB7"/>
    <w:rsid w:val="00AF226A"/>
    <w:rsid w:val="00AF2D76"/>
    <w:rsid w:val="00AF3557"/>
    <w:rsid w:val="00AF4428"/>
    <w:rsid w:val="00AF45DE"/>
    <w:rsid w:val="00AF4DD2"/>
    <w:rsid w:val="00AF5029"/>
    <w:rsid w:val="00AF55FF"/>
    <w:rsid w:val="00AF5993"/>
    <w:rsid w:val="00AF5BFE"/>
    <w:rsid w:val="00AF5F94"/>
    <w:rsid w:val="00AF6E19"/>
    <w:rsid w:val="00B00A3D"/>
    <w:rsid w:val="00B00ABA"/>
    <w:rsid w:val="00B00F02"/>
    <w:rsid w:val="00B0180E"/>
    <w:rsid w:val="00B01B95"/>
    <w:rsid w:val="00B01C84"/>
    <w:rsid w:val="00B01FB8"/>
    <w:rsid w:val="00B029DD"/>
    <w:rsid w:val="00B02E82"/>
    <w:rsid w:val="00B03416"/>
    <w:rsid w:val="00B03579"/>
    <w:rsid w:val="00B036EB"/>
    <w:rsid w:val="00B03BB4"/>
    <w:rsid w:val="00B03D9F"/>
    <w:rsid w:val="00B04AA9"/>
    <w:rsid w:val="00B0527B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1A72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296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69B1"/>
    <w:rsid w:val="00B27188"/>
    <w:rsid w:val="00B27F5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8E2"/>
    <w:rsid w:val="00B32D07"/>
    <w:rsid w:val="00B33155"/>
    <w:rsid w:val="00B3347F"/>
    <w:rsid w:val="00B339BB"/>
    <w:rsid w:val="00B33B25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547A"/>
    <w:rsid w:val="00B472EC"/>
    <w:rsid w:val="00B502DE"/>
    <w:rsid w:val="00B508F6"/>
    <w:rsid w:val="00B5131F"/>
    <w:rsid w:val="00B5273B"/>
    <w:rsid w:val="00B53114"/>
    <w:rsid w:val="00B5344B"/>
    <w:rsid w:val="00B535F3"/>
    <w:rsid w:val="00B54211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BA0"/>
    <w:rsid w:val="00B67604"/>
    <w:rsid w:val="00B679CA"/>
    <w:rsid w:val="00B67AB3"/>
    <w:rsid w:val="00B67B85"/>
    <w:rsid w:val="00B67C23"/>
    <w:rsid w:val="00B703AF"/>
    <w:rsid w:val="00B71305"/>
    <w:rsid w:val="00B71438"/>
    <w:rsid w:val="00B723EB"/>
    <w:rsid w:val="00B7384B"/>
    <w:rsid w:val="00B738F7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0A18"/>
    <w:rsid w:val="00B811A3"/>
    <w:rsid w:val="00B82375"/>
    <w:rsid w:val="00B83BF0"/>
    <w:rsid w:val="00B847C2"/>
    <w:rsid w:val="00B8485C"/>
    <w:rsid w:val="00B84FB4"/>
    <w:rsid w:val="00B85077"/>
    <w:rsid w:val="00B854BE"/>
    <w:rsid w:val="00B85D30"/>
    <w:rsid w:val="00B874F6"/>
    <w:rsid w:val="00B904C4"/>
    <w:rsid w:val="00B9081D"/>
    <w:rsid w:val="00B9135B"/>
    <w:rsid w:val="00B915D8"/>
    <w:rsid w:val="00B9181C"/>
    <w:rsid w:val="00B92CBF"/>
    <w:rsid w:val="00B931F7"/>
    <w:rsid w:val="00B939F5"/>
    <w:rsid w:val="00B939FB"/>
    <w:rsid w:val="00B9456B"/>
    <w:rsid w:val="00B94B20"/>
    <w:rsid w:val="00B95684"/>
    <w:rsid w:val="00B95ED1"/>
    <w:rsid w:val="00B95F57"/>
    <w:rsid w:val="00B96097"/>
    <w:rsid w:val="00B96622"/>
    <w:rsid w:val="00B976AD"/>
    <w:rsid w:val="00B97811"/>
    <w:rsid w:val="00B97A97"/>
    <w:rsid w:val="00B97C52"/>
    <w:rsid w:val="00BA00CA"/>
    <w:rsid w:val="00BA015A"/>
    <w:rsid w:val="00BA05B8"/>
    <w:rsid w:val="00BA079B"/>
    <w:rsid w:val="00BA1B1D"/>
    <w:rsid w:val="00BA203B"/>
    <w:rsid w:val="00BA279C"/>
    <w:rsid w:val="00BA43C5"/>
    <w:rsid w:val="00BA5610"/>
    <w:rsid w:val="00BA66BB"/>
    <w:rsid w:val="00BA72BD"/>
    <w:rsid w:val="00BB0ADC"/>
    <w:rsid w:val="00BB1BCB"/>
    <w:rsid w:val="00BB2114"/>
    <w:rsid w:val="00BB25FA"/>
    <w:rsid w:val="00BB2917"/>
    <w:rsid w:val="00BB294C"/>
    <w:rsid w:val="00BB32E5"/>
    <w:rsid w:val="00BB395E"/>
    <w:rsid w:val="00BB3D7C"/>
    <w:rsid w:val="00BB43C8"/>
    <w:rsid w:val="00BB7625"/>
    <w:rsid w:val="00BC0144"/>
    <w:rsid w:val="00BC0237"/>
    <w:rsid w:val="00BC1591"/>
    <w:rsid w:val="00BC201B"/>
    <w:rsid w:val="00BC218B"/>
    <w:rsid w:val="00BC3B2B"/>
    <w:rsid w:val="00BC4885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1A0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2B65"/>
    <w:rsid w:val="00BD30BB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1AF9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694"/>
    <w:rsid w:val="00BF7ABF"/>
    <w:rsid w:val="00C003CD"/>
    <w:rsid w:val="00C0099A"/>
    <w:rsid w:val="00C01933"/>
    <w:rsid w:val="00C01EF5"/>
    <w:rsid w:val="00C021EC"/>
    <w:rsid w:val="00C03E74"/>
    <w:rsid w:val="00C04645"/>
    <w:rsid w:val="00C05BDD"/>
    <w:rsid w:val="00C05EFA"/>
    <w:rsid w:val="00C05FAC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6F96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34D7"/>
    <w:rsid w:val="00C2453D"/>
    <w:rsid w:val="00C251C7"/>
    <w:rsid w:val="00C25502"/>
    <w:rsid w:val="00C25B58"/>
    <w:rsid w:val="00C25E7E"/>
    <w:rsid w:val="00C25F2B"/>
    <w:rsid w:val="00C26505"/>
    <w:rsid w:val="00C27F5E"/>
    <w:rsid w:val="00C3109A"/>
    <w:rsid w:val="00C31C84"/>
    <w:rsid w:val="00C31FF1"/>
    <w:rsid w:val="00C3209B"/>
    <w:rsid w:val="00C320F0"/>
    <w:rsid w:val="00C3226F"/>
    <w:rsid w:val="00C32AF4"/>
    <w:rsid w:val="00C332A4"/>
    <w:rsid w:val="00C334F7"/>
    <w:rsid w:val="00C33C9E"/>
    <w:rsid w:val="00C34350"/>
    <w:rsid w:val="00C343A0"/>
    <w:rsid w:val="00C34454"/>
    <w:rsid w:val="00C367C6"/>
    <w:rsid w:val="00C36F19"/>
    <w:rsid w:val="00C3729E"/>
    <w:rsid w:val="00C400C4"/>
    <w:rsid w:val="00C407A5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A06"/>
    <w:rsid w:val="00C52F22"/>
    <w:rsid w:val="00C53140"/>
    <w:rsid w:val="00C53B0E"/>
    <w:rsid w:val="00C541BB"/>
    <w:rsid w:val="00C54283"/>
    <w:rsid w:val="00C54596"/>
    <w:rsid w:val="00C54A4C"/>
    <w:rsid w:val="00C54D5F"/>
    <w:rsid w:val="00C551B1"/>
    <w:rsid w:val="00C554C4"/>
    <w:rsid w:val="00C55C12"/>
    <w:rsid w:val="00C55C67"/>
    <w:rsid w:val="00C566FC"/>
    <w:rsid w:val="00C568AC"/>
    <w:rsid w:val="00C6043F"/>
    <w:rsid w:val="00C61849"/>
    <w:rsid w:val="00C61B5E"/>
    <w:rsid w:val="00C6221A"/>
    <w:rsid w:val="00C628C4"/>
    <w:rsid w:val="00C62F16"/>
    <w:rsid w:val="00C638FE"/>
    <w:rsid w:val="00C6398F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2E40"/>
    <w:rsid w:val="00C83931"/>
    <w:rsid w:val="00C83AEA"/>
    <w:rsid w:val="00C84F01"/>
    <w:rsid w:val="00C85647"/>
    <w:rsid w:val="00C85796"/>
    <w:rsid w:val="00C8598D"/>
    <w:rsid w:val="00C85D3C"/>
    <w:rsid w:val="00C878FB"/>
    <w:rsid w:val="00C87CA1"/>
    <w:rsid w:val="00C904DD"/>
    <w:rsid w:val="00C907E9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0F3"/>
    <w:rsid w:val="00C971F1"/>
    <w:rsid w:val="00CA048F"/>
    <w:rsid w:val="00CA1A2A"/>
    <w:rsid w:val="00CA253B"/>
    <w:rsid w:val="00CA361F"/>
    <w:rsid w:val="00CA430B"/>
    <w:rsid w:val="00CA4B61"/>
    <w:rsid w:val="00CA4BA0"/>
    <w:rsid w:val="00CA52B2"/>
    <w:rsid w:val="00CA52EA"/>
    <w:rsid w:val="00CA619E"/>
    <w:rsid w:val="00CA6E62"/>
    <w:rsid w:val="00CA6E9D"/>
    <w:rsid w:val="00CA7402"/>
    <w:rsid w:val="00CA74BB"/>
    <w:rsid w:val="00CB0BF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2D6E"/>
    <w:rsid w:val="00CC2DB0"/>
    <w:rsid w:val="00CC3182"/>
    <w:rsid w:val="00CC31B8"/>
    <w:rsid w:val="00CC3994"/>
    <w:rsid w:val="00CC414E"/>
    <w:rsid w:val="00CC49AB"/>
    <w:rsid w:val="00CC4BFB"/>
    <w:rsid w:val="00CC5114"/>
    <w:rsid w:val="00CC54BA"/>
    <w:rsid w:val="00CC554D"/>
    <w:rsid w:val="00CC5DBF"/>
    <w:rsid w:val="00CC6913"/>
    <w:rsid w:val="00CC7643"/>
    <w:rsid w:val="00CD0532"/>
    <w:rsid w:val="00CD0A47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9AC"/>
    <w:rsid w:val="00CE23B2"/>
    <w:rsid w:val="00CE2BC2"/>
    <w:rsid w:val="00CE34B4"/>
    <w:rsid w:val="00CE47C0"/>
    <w:rsid w:val="00CE4860"/>
    <w:rsid w:val="00CE505A"/>
    <w:rsid w:val="00CE68AE"/>
    <w:rsid w:val="00CE6CED"/>
    <w:rsid w:val="00CE6DE3"/>
    <w:rsid w:val="00CE718B"/>
    <w:rsid w:val="00CE7634"/>
    <w:rsid w:val="00CE764C"/>
    <w:rsid w:val="00CE7F72"/>
    <w:rsid w:val="00CF049A"/>
    <w:rsid w:val="00CF2835"/>
    <w:rsid w:val="00CF321A"/>
    <w:rsid w:val="00CF3B76"/>
    <w:rsid w:val="00CF4DA6"/>
    <w:rsid w:val="00CF517D"/>
    <w:rsid w:val="00CF5A10"/>
    <w:rsid w:val="00CF5DD0"/>
    <w:rsid w:val="00CF5EB5"/>
    <w:rsid w:val="00CF606A"/>
    <w:rsid w:val="00CF612C"/>
    <w:rsid w:val="00CF6B07"/>
    <w:rsid w:val="00CF7A45"/>
    <w:rsid w:val="00D00DF1"/>
    <w:rsid w:val="00D01494"/>
    <w:rsid w:val="00D01BB3"/>
    <w:rsid w:val="00D01F61"/>
    <w:rsid w:val="00D022A9"/>
    <w:rsid w:val="00D03004"/>
    <w:rsid w:val="00D03049"/>
    <w:rsid w:val="00D03AE7"/>
    <w:rsid w:val="00D044B6"/>
    <w:rsid w:val="00D04C51"/>
    <w:rsid w:val="00D04E6F"/>
    <w:rsid w:val="00D052FB"/>
    <w:rsid w:val="00D063D8"/>
    <w:rsid w:val="00D07264"/>
    <w:rsid w:val="00D07EE3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12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462"/>
    <w:rsid w:val="00D26172"/>
    <w:rsid w:val="00D264DE"/>
    <w:rsid w:val="00D315F7"/>
    <w:rsid w:val="00D31817"/>
    <w:rsid w:val="00D3271F"/>
    <w:rsid w:val="00D32915"/>
    <w:rsid w:val="00D329DE"/>
    <w:rsid w:val="00D331E6"/>
    <w:rsid w:val="00D33389"/>
    <w:rsid w:val="00D333D4"/>
    <w:rsid w:val="00D34362"/>
    <w:rsid w:val="00D350EB"/>
    <w:rsid w:val="00D35BF7"/>
    <w:rsid w:val="00D37396"/>
    <w:rsid w:val="00D40226"/>
    <w:rsid w:val="00D40839"/>
    <w:rsid w:val="00D4181F"/>
    <w:rsid w:val="00D42233"/>
    <w:rsid w:val="00D4226E"/>
    <w:rsid w:val="00D429F7"/>
    <w:rsid w:val="00D44625"/>
    <w:rsid w:val="00D44F46"/>
    <w:rsid w:val="00D45CE9"/>
    <w:rsid w:val="00D46148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E31"/>
    <w:rsid w:val="00D55640"/>
    <w:rsid w:val="00D560B8"/>
    <w:rsid w:val="00D561A5"/>
    <w:rsid w:val="00D60348"/>
    <w:rsid w:val="00D609BC"/>
    <w:rsid w:val="00D60CBE"/>
    <w:rsid w:val="00D613C3"/>
    <w:rsid w:val="00D62241"/>
    <w:rsid w:val="00D62328"/>
    <w:rsid w:val="00D634B0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CC2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3C2"/>
    <w:rsid w:val="00D82845"/>
    <w:rsid w:val="00D82A51"/>
    <w:rsid w:val="00D83112"/>
    <w:rsid w:val="00D838D8"/>
    <w:rsid w:val="00D84343"/>
    <w:rsid w:val="00D848D7"/>
    <w:rsid w:val="00D848E7"/>
    <w:rsid w:val="00D8504F"/>
    <w:rsid w:val="00D850F2"/>
    <w:rsid w:val="00D853DA"/>
    <w:rsid w:val="00D85829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4ABF"/>
    <w:rsid w:val="00DA5AA7"/>
    <w:rsid w:val="00DA5B54"/>
    <w:rsid w:val="00DA62E3"/>
    <w:rsid w:val="00DA63A8"/>
    <w:rsid w:val="00DA660F"/>
    <w:rsid w:val="00DA68E3"/>
    <w:rsid w:val="00DA6E2B"/>
    <w:rsid w:val="00DA7481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5642"/>
    <w:rsid w:val="00DB63B9"/>
    <w:rsid w:val="00DB670D"/>
    <w:rsid w:val="00DB6C87"/>
    <w:rsid w:val="00DB726C"/>
    <w:rsid w:val="00DB7622"/>
    <w:rsid w:val="00DB7A3F"/>
    <w:rsid w:val="00DB7A77"/>
    <w:rsid w:val="00DC00EA"/>
    <w:rsid w:val="00DC0A6B"/>
    <w:rsid w:val="00DC0C7E"/>
    <w:rsid w:val="00DC1095"/>
    <w:rsid w:val="00DC1852"/>
    <w:rsid w:val="00DC2289"/>
    <w:rsid w:val="00DC2CFC"/>
    <w:rsid w:val="00DC2F9A"/>
    <w:rsid w:val="00DC39E9"/>
    <w:rsid w:val="00DC42C9"/>
    <w:rsid w:val="00DC4DB0"/>
    <w:rsid w:val="00DC5225"/>
    <w:rsid w:val="00DC53B3"/>
    <w:rsid w:val="00DC690E"/>
    <w:rsid w:val="00DC6A29"/>
    <w:rsid w:val="00DC6AE8"/>
    <w:rsid w:val="00DD0091"/>
    <w:rsid w:val="00DD022A"/>
    <w:rsid w:val="00DD1A41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D7560"/>
    <w:rsid w:val="00DE0A08"/>
    <w:rsid w:val="00DE0F9B"/>
    <w:rsid w:val="00DE133D"/>
    <w:rsid w:val="00DE19D4"/>
    <w:rsid w:val="00DE21DB"/>
    <w:rsid w:val="00DE345F"/>
    <w:rsid w:val="00DE38EE"/>
    <w:rsid w:val="00DE3A0B"/>
    <w:rsid w:val="00DE3A8C"/>
    <w:rsid w:val="00DE55BF"/>
    <w:rsid w:val="00DE5B58"/>
    <w:rsid w:val="00DE75C6"/>
    <w:rsid w:val="00DE79B5"/>
    <w:rsid w:val="00DE7DDB"/>
    <w:rsid w:val="00DF0500"/>
    <w:rsid w:val="00DF1089"/>
    <w:rsid w:val="00DF14AD"/>
    <w:rsid w:val="00DF2203"/>
    <w:rsid w:val="00DF259E"/>
    <w:rsid w:val="00DF2814"/>
    <w:rsid w:val="00DF2AD8"/>
    <w:rsid w:val="00DF3E35"/>
    <w:rsid w:val="00DF4C98"/>
    <w:rsid w:val="00DF595A"/>
    <w:rsid w:val="00DF6343"/>
    <w:rsid w:val="00DF6663"/>
    <w:rsid w:val="00DF796D"/>
    <w:rsid w:val="00DF7ED3"/>
    <w:rsid w:val="00E0065E"/>
    <w:rsid w:val="00E009B4"/>
    <w:rsid w:val="00E00A08"/>
    <w:rsid w:val="00E00A1D"/>
    <w:rsid w:val="00E00D99"/>
    <w:rsid w:val="00E00E6D"/>
    <w:rsid w:val="00E0459A"/>
    <w:rsid w:val="00E052C2"/>
    <w:rsid w:val="00E056FA"/>
    <w:rsid w:val="00E05968"/>
    <w:rsid w:val="00E060A8"/>
    <w:rsid w:val="00E07678"/>
    <w:rsid w:val="00E07D53"/>
    <w:rsid w:val="00E1086C"/>
    <w:rsid w:val="00E11B35"/>
    <w:rsid w:val="00E12DCC"/>
    <w:rsid w:val="00E131EB"/>
    <w:rsid w:val="00E13702"/>
    <w:rsid w:val="00E13E89"/>
    <w:rsid w:val="00E14282"/>
    <w:rsid w:val="00E14322"/>
    <w:rsid w:val="00E14939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1C8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00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07F3"/>
    <w:rsid w:val="00E41C7F"/>
    <w:rsid w:val="00E42F1F"/>
    <w:rsid w:val="00E43181"/>
    <w:rsid w:val="00E4338D"/>
    <w:rsid w:val="00E43836"/>
    <w:rsid w:val="00E443F9"/>
    <w:rsid w:val="00E44601"/>
    <w:rsid w:val="00E44A77"/>
    <w:rsid w:val="00E44CFE"/>
    <w:rsid w:val="00E45010"/>
    <w:rsid w:val="00E45D45"/>
    <w:rsid w:val="00E4699A"/>
    <w:rsid w:val="00E46C91"/>
    <w:rsid w:val="00E47707"/>
    <w:rsid w:val="00E47E7D"/>
    <w:rsid w:val="00E50944"/>
    <w:rsid w:val="00E50E72"/>
    <w:rsid w:val="00E52B9C"/>
    <w:rsid w:val="00E52F25"/>
    <w:rsid w:val="00E531A8"/>
    <w:rsid w:val="00E536DD"/>
    <w:rsid w:val="00E5794C"/>
    <w:rsid w:val="00E57C2C"/>
    <w:rsid w:val="00E57F6A"/>
    <w:rsid w:val="00E61072"/>
    <w:rsid w:val="00E6181A"/>
    <w:rsid w:val="00E61BAC"/>
    <w:rsid w:val="00E61E45"/>
    <w:rsid w:val="00E626A7"/>
    <w:rsid w:val="00E627D7"/>
    <w:rsid w:val="00E628A2"/>
    <w:rsid w:val="00E633A1"/>
    <w:rsid w:val="00E637E6"/>
    <w:rsid w:val="00E63917"/>
    <w:rsid w:val="00E63EF2"/>
    <w:rsid w:val="00E63FA5"/>
    <w:rsid w:val="00E64281"/>
    <w:rsid w:val="00E64AE7"/>
    <w:rsid w:val="00E6515D"/>
    <w:rsid w:val="00E659B0"/>
    <w:rsid w:val="00E65AA2"/>
    <w:rsid w:val="00E65FFA"/>
    <w:rsid w:val="00E66104"/>
    <w:rsid w:val="00E6659F"/>
    <w:rsid w:val="00E6692B"/>
    <w:rsid w:val="00E66DE9"/>
    <w:rsid w:val="00E67C27"/>
    <w:rsid w:val="00E702F3"/>
    <w:rsid w:val="00E707CC"/>
    <w:rsid w:val="00E709D9"/>
    <w:rsid w:val="00E70B1F"/>
    <w:rsid w:val="00E70D8F"/>
    <w:rsid w:val="00E70DE4"/>
    <w:rsid w:val="00E70EB7"/>
    <w:rsid w:val="00E7190A"/>
    <w:rsid w:val="00E724C0"/>
    <w:rsid w:val="00E727BF"/>
    <w:rsid w:val="00E72A8D"/>
    <w:rsid w:val="00E72EFC"/>
    <w:rsid w:val="00E7312A"/>
    <w:rsid w:val="00E74324"/>
    <w:rsid w:val="00E74909"/>
    <w:rsid w:val="00E74F3F"/>
    <w:rsid w:val="00E7515B"/>
    <w:rsid w:val="00E75550"/>
    <w:rsid w:val="00E7608F"/>
    <w:rsid w:val="00E76095"/>
    <w:rsid w:val="00E76924"/>
    <w:rsid w:val="00E77C48"/>
    <w:rsid w:val="00E77F3C"/>
    <w:rsid w:val="00E8015D"/>
    <w:rsid w:val="00E80589"/>
    <w:rsid w:val="00E80F25"/>
    <w:rsid w:val="00E815A5"/>
    <w:rsid w:val="00E81807"/>
    <w:rsid w:val="00E82137"/>
    <w:rsid w:val="00E83879"/>
    <w:rsid w:val="00E849C4"/>
    <w:rsid w:val="00E84A08"/>
    <w:rsid w:val="00E84DAB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059"/>
    <w:rsid w:val="00E87A19"/>
    <w:rsid w:val="00E90DB9"/>
    <w:rsid w:val="00E9188D"/>
    <w:rsid w:val="00E91FCD"/>
    <w:rsid w:val="00E92495"/>
    <w:rsid w:val="00E926A8"/>
    <w:rsid w:val="00E926EA"/>
    <w:rsid w:val="00E92761"/>
    <w:rsid w:val="00E92790"/>
    <w:rsid w:val="00E93FD9"/>
    <w:rsid w:val="00E94C4F"/>
    <w:rsid w:val="00E94ED9"/>
    <w:rsid w:val="00E95733"/>
    <w:rsid w:val="00E9615E"/>
    <w:rsid w:val="00E96EA7"/>
    <w:rsid w:val="00E975E1"/>
    <w:rsid w:val="00E978C5"/>
    <w:rsid w:val="00E97E73"/>
    <w:rsid w:val="00EA00B5"/>
    <w:rsid w:val="00EA0185"/>
    <w:rsid w:val="00EA0570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5EB5"/>
    <w:rsid w:val="00EA6B4B"/>
    <w:rsid w:val="00EB0030"/>
    <w:rsid w:val="00EB07AC"/>
    <w:rsid w:val="00EB0C56"/>
    <w:rsid w:val="00EB1747"/>
    <w:rsid w:val="00EB1DA6"/>
    <w:rsid w:val="00EB215A"/>
    <w:rsid w:val="00EB2425"/>
    <w:rsid w:val="00EB2E8C"/>
    <w:rsid w:val="00EB395B"/>
    <w:rsid w:val="00EB5224"/>
    <w:rsid w:val="00EB5437"/>
    <w:rsid w:val="00EB5F33"/>
    <w:rsid w:val="00EB643C"/>
    <w:rsid w:val="00EB6841"/>
    <w:rsid w:val="00EB6F2F"/>
    <w:rsid w:val="00EB709C"/>
    <w:rsid w:val="00EB721F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090"/>
    <w:rsid w:val="00EC4425"/>
    <w:rsid w:val="00EC4E92"/>
    <w:rsid w:val="00EC50E3"/>
    <w:rsid w:val="00EC53D3"/>
    <w:rsid w:val="00EC5480"/>
    <w:rsid w:val="00EC5557"/>
    <w:rsid w:val="00EC56B9"/>
    <w:rsid w:val="00EC6908"/>
    <w:rsid w:val="00EC6A33"/>
    <w:rsid w:val="00EC72EE"/>
    <w:rsid w:val="00EC7322"/>
    <w:rsid w:val="00ED0A2C"/>
    <w:rsid w:val="00ED24F8"/>
    <w:rsid w:val="00ED27D7"/>
    <w:rsid w:val="00ED3270"/>
    <w:rsid w:val="00ED3D82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0C"/>
    <w:rsid w:val="00EE12F2"/>
    <w:rsid w:val="00EE1930"/>
    <w:rsid w:val="00EE1F0E"/>
    <w:rsid w:val="00EE1FD1"/>
    <w:rsid w:val="00EE3321"/>
    <w:rsid w:val="00EE399F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6B2"/>
    <w:rsid w:val="00EF2BB6"/>
    <w:rsid w:val="00EF4A69"/>
    <w:rsid w:val="00EF4F76"/>
    <w:rsid w:val="00EF579E"/>
    <w:rsid w:val="00EF5FCD"/>
    <w:rsid w:val="00EF60B7"/>
    <w:rsid w:val="00EF6393"/>
    <w:rsid w:val="00EF65CD"/>
    <w:rsid w:val="00EF6D45"/>
    <w:rsid w:val="00EF6E08"/>
    <w:rsid w:val="00EF6F3C"/>
    <w:rsid w:val="00EF7840"/>
    <w:rsid w:val="00F00020"/>
    <w:rsid w:val="00F0015C"/>
    <w:rsid w:val="00F002E1"/>
    <w:rsid w:val="00F00879"/>
    <w:rsid w:val="00F01FF4"/>
    <w:rsid w:val="00F027A0"/>
    <w:rsid w:val="00F033DA"/>
    <w:rsid w:val="00F035C7"/>
    <w:rsid w:val="00F043D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5E2C"/>
    <w:rsid w:val="00F16CD0"/>
    <w:rsid w:val="00F16D3A"/>
    <w:rsid w:val="00F206BD"/>
    <w:rsid w:val="00F20E82"/>
    <w:rsid w:val="00F2154F"/>
    <w:rsid w:val="00F21C7C"/>
    <w:rsid w:val="00F21E4C"/>
    <w:rsid w:val="00F2342C"/>
    <w:rsid w:val="00F23C16"/>
    <w:rsid w:val="00F23C7F"/>
    <w:rsid w:val="00F240E9"/>
    <w:rsid w:val="00F25967"/>
    <w:rsid w:val="00F25C01"/>
    <w:rsid w:val="00F26571"/>
    <w:rsid w:val="00F26767"/>
    <w:rsid w:val="00F277F7"/>
    <w:rsid w:val="00F309AD"/>
    <w:rsid w:val="00F30A19"/>
    <w:rsid w:val="00F311BF"/>
    <w:rsid w:val="00F320A5"/>
    <w:rsid w:val="00F321C3"/>
    <w:rsid w:val="00F322A2"/>
    <w:rsid w:val="00F32469"/>
    <w:rsid w:val="00F339AC"/>
    <w:rsid w:val="00F33B28"/>
    <w:rsid w:val="00F33BEC"/>
    <w:rsid w:val="00F340F9"/>
    <w:rsid w:val="00F3414B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49E9"/>
    <w:rsid w:val="00F57A94"/>
    <w:rsid w:val="00F601FB"/>
    <w:rsid w:val="00F602A1"/>
    <w:rsid w:val="00F60676"/>
    <w:rsid w:val="00F60AE3"/>
    <w:rsid w:val="00F60E58"/>
    <w:rsid w:val="00F61748"/>
    <w:rsid w:val="00F61E3E"/>
    <w:rsid w:val="00F61EE7"/>
    <w:rsid w:val="00F620B8"/>
    <w:rsid w:val="00F63013"/>
    <w:rsid w:val="00F6359E"/>
    <w:rsid w:val="00F63822"/>
    <w:rsid w:val="00F64688"/>
    <w:rsid w:val="00F6509F"/>
    <w:rsid w:val="00F65429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4D46"/>
    <w:rsid w:val="00F7530D"/>
    <w:rsid w:val="00F753AD"/>
    <w:rsid w:val="00F75A8C"/>
    <w:rsid w:val="00F75B51"/>
    <w:rsid w:val="00F760C5"/>
    <w:rsid w:val="00F76117"/>
    <w:rsid w:val="00F76A14"/>
    <w:rsid w:val="00F76F97"/>
    <w:rsid w:val="00F77397"/>
    <w:rsid w:val="00F77750"/>
    <w:rsid w:val="00F77AFB"/>
    <w:rsid w:val="00F77B20"/>
    <w:rsid w:val="00F816D1"/>
    <w:rsid w:val="00F81793"/>
    <w:rsid w:val="00F818FD"/>
    <w:rsid w:val="00F8236A"/>
    <w:rsid w:val="00F82FA1"/>
    <w:rsid w:val="00F82FF3"/>
    <w:rsid w:val="00F83ABD"/>
    <w:rsid w:val="00F849A8"/>
    <w:rsid w:val="00F84E7E"/>
    <w:rsid w:val="00F85204"/>
    <w:rsid w:val="00F85CB8"/>
    <w:rsid w:val="00F86186"/>
    <w:rsid w:val="00F866FB"/>
    <w:rsid w:val="00F8674A"/>
    <w:rsid w:val="00F87124"/>
    <w:rsid w:val="00F90015"/>
    <w:rsid w:val="00F91653"/>
    <w:rsid w:val="00F93213"/>
    <w:rsid w:val="00F9326C"/>
    <w:rsid w:val="00F93331"/>
    <w:rsid w:val="00F94632"/>
    <w:rsid w:val="00F94F00"/>
    <w:rsid w:val="00F953FA"/>
    <w:rsid w:val="00F95C4C"/>
    <w:rsid w:val="00F96A60"/>
    <w:rsid w:val="00F96BD9"/>
    <w:rsid w:val="00F96FF0"/>
    <w:rsid w:val="00FA0DD2"/>
    <w:rsid w:val="00FA1E41"/>
    <w:rsid w:val="00FA1F60"/>
    <w:rsid w:val="00FA274E"/>
    <w:rsid w:val="00FA2CFD"/>
    <w:rsid w:val="00FA2E31"/>
    <w:rsid w:val="00FA41C7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42B6"/>
    <w:rsid w:val="00FB54FC"/>
    <w:rsid w:val="00FB566C"/>
    <w:rsid w:val="00FB6F00"/>
    <w:rsid w:val="00FB731F"/>
    <w:rsid w:val="00FC1005"/>
    <w:rsid w:val="00FC1042"/>
    <w:rsid w:val="00FC1587"/>
    <w:rsid w:val="00FC18C9"/>
    <w:rsid w:val="00FC19E4"/>
    <w:rsid w:val="00FC1D8B"/>
    <w:rsid w:val="00FC2DA5"/>
    <w:rsid w:val="00FC2FB7"/>
    <w:rsid w:val="00FC30F3"/>
    <w:rsid w:val="00FC3AC5"/>
    <w:rsid w:val="00FC4956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02"/>
    <w:rsid w:val="00FD5DEA"/>
    <w:rsid w:val="00FD68CE"/>
    <w:rsid w:val="00FD7E5A"/>
    <w:rsid w:val="00FE1A50"/>
    <w:rsid w:val="00FE1C39"/>
    <w:rsid w:val="00FE2423"/>
    <w:rsid w:val="00FE2BFB"/>
    <w:rsid w:val="00FE2DE8"/>
    <w:rsid w:val="00FE2F90"/>
    <w:rsid w:val="00FE3496"/>
    <w:rsid w:val="00FE3715"/>
    <w:rsid w:val="00FE7733"/>
    <w:rsid w:val="00FF10DA"/>
    <w:rsid w:val="00FF14CF"/>
    <w:rsid w:val="00FF2231"/>
    <w:rsid w:val="00FF413B"/>
    <w:rsid w:val="00FF4874"/>
    <w:rsid w:val="00FF48BA"/>
    <w:rsid w:val="00FF662B"/>
    <w:rsid w:val="00FF693F"/>
    <w:rsid w:val="00FF744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47886668-2E42-44C2-B144-0C5520ED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5A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numbering" w:customStyle="1" w:styleId="19">
    <w:name w:val="Нет списка1"/>
    <w:next w:val="a2"/>
    <w:uiPriority w:val="99"/>
    <w:semiHidden/>
    <w:unhideWhenUsed/>
    <w:rsid w:val="00F75B51"/>
  </w:style>
  <w:style w:type="table" w:customStyle="1" w:styleId="1a">
    <w:name w:val="Сетка таблицы1"/>
    <w:basedOn w:val="a1"/>
    <w:next w:val="afe"/>
    <w:uiPriority w:val="59"/>
    <w:rsid w:val="00F7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basedOn w:val="a0"/>
    <w:uiPriority w:val="99"/>
    <w:semiHidden/>
    <w:unhideWhenUsed/>
    <w:rsid w:val="00F75B51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F75B51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F75B51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F75B51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F75B51"/>
    <w:rPr>
      <w:b/>
      <w:bCs/>
    </w:rPr>
  </w:style>
  <w:style w:type="paragraph" w:styleId="afff9">
    <w:name w:val="Revision"/>
    <w:hidden/>
    <w:uiPriority w:val="99"/>
    <w:semiHidden/>
    <w:rsid w:val="00F75B51"/>
    <w:rPr>
      <w:sz w:val="24"/>
    </w:rPr>
  </w:style>
  <w:style w:type="paragraph" w:styleId="afffa">
    <w:name w:val="List Paragraph"/>
    <w:basedOn w:val="a"/>
    <w:uiPriority w:val="34"/>
    <w:qFormat/>
    <w:rsid w:val="00F7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6A4A39C72359512A3308A7F51A74A71168A1651A7D22EF556770A6326334DDDEEA181330156B5EA772DD0BD493FEC131146DDF4DE40C78696EA3E07o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66A4A39C72359512A3308A7F51A74A71168A1651A7D22EF556770A6326334DDDEEA181330156B5EA772DD1BA493FEC131146DDF4DE40C78696EA3E07o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4C2FC9-72C8-49CC-BC23-45268E5E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Вилкова Татьяна Васильевна</cp:lastModifiedBy>
  <cp:revision>134</cp:revision>
  <cp:lastPrinted>2023-01-23T04:06:00Z</cp:lastPrinted>
  <dcterms:created xsi:type="dcterms:W3CDTF">2023-01-22T08:55:00Z</dcterms:created>
  <dcterms:modified xsi:type="dcterms:W3CDTF">2023-01-23T10:36:00Z</dcterms:modified>
</cp:coreProperties>
</file>