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BA5326">
      <w:pPr>
        <w:pStyle w:val="6"/>
        <w:keepNext w:val="0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-443865</wp:posOffset>
                </wp:positionV>
                <wp:extent cx="1038860" cy="295910"/>
                <wp:effectExtent l="4445" t="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7D1" w:rsidRDefault="002E17D1" w:rsidP="002E17D1">
                            <w:r>
                              <w:rPr>
                                <w:color w:val="auto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5.35pt;margin-top:-34.95pt;width:81.8pt;height:23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" stroked="f">
                <v:textbox style="mso-fit-shape-to-text:t">
                  <w:txbxContent>
                    <w:p w:rsidR="002E17D1" w:rsidRDefault="002E17D1" w:rsidP="002E17D1">
                      <w:r>
                        <w:rPr>
                          <w:color w:val="auto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613441" w:rsidRDefault="009F47F8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bookmarkStart w:id="0" w:name="_GoBack"/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 xml:space="preserve">приказ от </w:t>
      </w:r>
      <w:r w:rsidR="00BA5326">
        <w:rPr>
          <w:b/>
          <w:bCs/>
          <w:sz w:val="28"/>
          <w:szCs w:val="25"/>
        </w:rPr>
        <w:t xml:space="preserve">28.10.2013 № 200-од </w:t>
      </w:r>
    </w:p>
    <w:p w:rsidR="00613441" w:rsidRDefault="00BA5326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«</w:t>
      </w:r>
      <w:r w:rsidRPr="00BA5326">
        <w:rPr>
          <w:b/>
          <w:bCs/>
          <w:sz w:val="28"/>
          <w:szCs w:val="25"/>
        </w:rPr>
        <w:t xml:space="preserve">Об утверждении порядка организации контроля исполнения </w:t>
      </w:r>
    </w:p>
    <w:p w:rsidR="00F96F3B" w:rsidRDefault="00BA5326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 w:rsidRPr="00BA5326">
        <w:rPr>
          <w:b/>
          <w:bCs/>
          <w:sz w:val="28"/>
          <w:szCs w:val="25"/>
        </w:rPr>
        <w:t>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</w:t>
      </w:r>
      <w:r w:rsidR="00F96F3B">
        <w:rPr>
          <w:b/>
          <w:bCs/>
          <w:sz w:val="28"/>
          <w:szCs w:val="25"/>
        </w:rPr>
        <w:t>»</w:t>
      </w:r>
      <w:bookmarkEnd w:id="0"/>
    </w:p>
    <w:p w:rsidR="00D05C1B" w:rsidRDefault="00D05C1B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BA5326" w:rsidRDefault="00BA5326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FC335C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683CC9">
        <w:rPr>
          <w:szCs w:val="28"/>
        </w:rPr>
        <w:t xml:space="preserve">целях приведения нормативного правового акта управления государственной архивной службы Новосибирской области в соответствие с законодательством </w:t>
      </w:r>
      <w:r w:rsidR="00F67690" w:rsidRPr="00683CC9">
        <w:rPr>
          <w:szCs w:val="28"/>
        </w:rPr>
        <w:t>Н</w:t>
      </w:r>
      <w:r w:rsidRPr="00683CC9">
        <w:rPr>
          <w:szCs w:val="28"/>
        </w:rPr>
        <w:t>овосибирской области</w:t>
      </w:r>
      <w:r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3A6014" w:rsidRPr="003A6014">
        <w:rPr>
          <w:szCs w:val="28"/>
        </w:rPr>
        <w:t>от 28.10.2013 № 200-од «Об утверждении порядка организации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области»</w:t>
      </w:r>
      <w:r w:rsidR="003A6014">
        <w:rPr>
          <w:szCs w:val="28"/>
        </w:rPr>
        <w:t xml:space="preserve"> </w:t>
      </w:r>
      <w:r w:rsidR="00A54100">
        <w:rPr>
          <w:szCs w:val="28"/>
        </w:rPr>
        <w:t xml:space="preserve">(далее – приказ) </w:t>
      </w:r>
      <w:r>
        <w:t>следующие изменения:</w:t>
      </w:r>
    </w:p>
    <w:p w:rsidR="009C6ABA" w:rsidRPr="003C776D" w:rsidRDefault="00A54100" w:rsidP="003A6014">
      <w:pPr>
        <w:tabs>
          <w:tab w:val="left" w:pos="1080"/>
        </w:tabs>
        <w:ind w:firstLine="708"/>
        <w:jc w:val="both"/>
        <w:rPr>
          <w:szCs w:val="28"/>
        </w:rPr>
      </w:pPr>
      <w:r w:rsidRPr="003C776D">
        <w:rPr>
          <w:szCs w:val="28"/>
        </w:rPr>
        <w:t>1. В приказе:</w:t>
      </w:r>
    </w:p>
    <w:p w:rsidR="009C6ABA" w:rsidRPr="003C776D" w:rsidRDefault="00A54100" w:rsidP="003A6014">
      <w:pPr>
        <w:tabs>
          <w:tab w:val="left" w:pos="1080"/>
        </w:tabs>
        <w:ind w:firstLine="708"/>
        <w:jc w:val="both"/>
        <w:rPr>
          <w:szCs w:val="28"/>
        </w:rPr>
      </w:pPr>
      <w:r w:rsidRPr="003C776D">
        <w:rPr>
          <w:szCs w:val="28"/>
        </w:rPr>
        <w:t>1) </w:t>
      </w:r>
      <w:r w:rsidR="003C776D" w:rsidRPr="003C776D">
        <w:rPr>
          <w:szCs w:val="28"/>
        </w:rPr>
        <w:t xml:space="preserve">в </w:t>
      </w:r>
      <w:r w:rsidR="00AA68D6" w:rsidRPr="003C776D">
        <w:rPr>
          <w:szCs w:val="28"/>
        </w:rPr>
        <w:t>наименовани</w:t>
      </w:r>
      <w:r w:rsidR="003C776D" w:rsidRPr="003C776D">
        <w:rPr>
          <w:szCs w:val="28"/>
        </w:rPr>
        <w:t>и</w:t>
      </w:r>
      <w:r w:rsidR="00AA68D6" w:rsidRPr="003C776D">
        <w:rPr>
          <w:szCs w:val="28"/>
        </w:rPr>
        <w:t xml:space="preserve"> </w:t>
      </w:r>
      <w:r w:rsidR="003C776D" w:rsidRPr="003C776D">
        <w:rPr>
          <w:szCs w:val="28"/>
        </w:rPr>
        <w:t>слова «правовых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области» заменить словом «поручений»</w:t>
      </w:r>
      <w:r w:rsidR="003C776D">
        <w:rPr>
          <w:szCs w:val="28"/>
        </w:rPr>
        <w:t>;</w:t>
      </w:r>
    </w:p>
    <w:p w:rsidR="003C776D" w:rsidRPr="003C776D" w:rsidRDefault="00AA68D6" w:rsidP="003A6014">
      <w:pPr>
        <w:tabs>
          <w:tab w:val="left" w:pos="1080"/>
        </w:tabs>
        <w:ind w:firstLine="708"/>
        <w:jc w:val="both"/>
      </w:pPr>
      <w:r>
        <w:t xml:space="preserve">2) преамбулу </w:t>
      </w:r>
      <w:r w:rsidR="003C776D" w:rsidRPr="003C776D">
        <w:t>изложить в следующей редакции:</w:t>
      </w:r>
    </w:p>
    <w:p w:rsidR="003C776D" w:rsidRPr="003C776D" w:rsidRDefault="00AA68D6" w:rsidP="003C776D">
      <w:pPr>
        <w:tabs>
          <w:tab w:val="left" w:pos="1080"/>
        </w:tabs>
        <w:ind w:firstLine="708"/>
        <w:jc w:val="both"/>
      </w:pPr>
      <w:r w:rsidRPr="003C776D">
        <w:t>«</w:t>
      </w:r>
      <w:r w:rsidR="003C776D" w:rsidRPr="003C776D">
        <w:t>В соответствии с постановлением Губернатора Новосибирской области от</w:t>
      </w:r>
      <w:r w:rsidR="003C776D" w:rsidRPr="003C776D">
        <w:t> </w:t>
      </w:r>
      <w:r w:rsidR="003C776D" w:rsidRPr="003C776D">
        <w:t>26.09.2016 № 199 «О контроле исполнения поручений</w:t>
      </w:r>
      <w:r w:rsidR="003C776D" w:rsidRPr="003C776D">
        <w:t xml:space="preserve">» в </w:t>
      </w:r>
      <w:r w:rsidR="003C776D" w:rsidRPr="003C776D">
        <w:t>целях обеспечения исполнения поручений</w:t>
      </w:r>
      <w:r w:rsidR="003C776D" w:rsidRPr="003C776D">
        <w:t xml:space="preserve"> </w:t>
      </w:r>
      <w:r w:rsidR="003C776D" w:rsidRPr="003C776D">
        <w:t>в управлении государственной архивной службы Новосибирской области</w:t>
      </w:r>
      <w:r w:rsidR="003C776D" w:rsidRPr="003C776D">
        <w:t>»;</w:t>
      </w:r>
    </w:p>
    <w:p w:rsidR="003C776D" w:rsidRPr="003C776D" w:rsidRDefault="003C776D" w:rsidP="003C776D">
      <w:pPr>
        <w:tabs>
          <w:tab w:val="left" w:pos="1080"/>
        </w:tabs>
        <w:ind w:firstLine="708"/>
        <w:jc w:val="both"/>
      </w:pPr>
      <w:r w:rsidRPr="003C776D">
        <w:t>3) в пункте 1 слова «</w:t>
      </w:r>
      <w:r w:rsidRPr="003C776D">
        <w:t>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</w:t>
      </w:r>
      <w:r w:rsidRPr="003C776D">
        <w:t>»</w:t>
      </w:r>
      <w:r w:rsidRPr="003C776D">
        <w:t xml:space="preserve"> </w:t>
      </w:r>
      <w:r w:rsidRPr="003C776D">
        <w:t>заменить словом «</w:t>
      </w:r>
      <w:r w:rsidRPr="00AA68D6">
        <w:t>поручений</w:t>
      </w:r>
      <w:r>
        <w:t>»</w:t>
      </w:r>
      <w:r w:rsidRPr="003C776D">
        <w:t>.</w:t>
      </w:r>
    </w:p>
    <w:p w:rsidR="003A6014" w:rsidRPr="00F71972" w:rsidRDefault="00A54100" w:rsidP="003A6014">
      <w:pPr>
        <w:tabs>
          <w:tab w:val="left" w:pos="1080"/>
        </w:tabs>
        <w:ind w:firstLine="708"/>
        <w:jc w:val="both"/>
      </w:pPr>
      <w:r>
        <w:t>2. В</w:t>
      </w:r>
      <w:r w:rsidR="00C34FBB">
        <w:t xml:space="preserve"> </w:t>
      </w:r>
      <w:r w:rsidR="003A6014">
        <w:t xml:space="preserve">Порядке </w:t>
      </w:r>
      <w:r w:rsidR="003A6014" w:rsidRPr="003A6014">
        <w:rPr>
          <w:szCs w:val="28"/>
        </w:rPr>
        <w:t xml:space="preserve">организации контроля исполнения правовых актов и поручений Губернатора Новосибирской области, Правительства Новосибирской области, </w:t>
      </w:r>
      <w:r w:rsidR="003A6014" w:rsidRPr="00F71972">
        <w:t>первого заместителя Губернатора Новосибирской области в управлении государственной архивной службы Новосибирской области:</w:t>
      </w:r>
    </w:p>
    <w:p w:rsidR="003C776D" w:rsidRPr="00F71972" w:rsidRDefault="003C776D" w:rsidP="003C776D">
      <w:pPr>
        <w:tabs>
          <w:tab w:val="left" w:pos="1080"/>
        </w:tabs>
        <w:ind w:firstLine="708"/>
        <w:jc w:val="both"/>
      </w:pPr>
      <w:r w:rsidRPr="00F71972">
        <w:lastRenderedPageBreak/>
        <w:t>1) в наименовании слова «правовых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области» заменить словом «поручений»;</w:t>
      </w:r>
    </w:p>
    <w:p w:rsidR="009C6ABA" w:rsidRPr="00F71972" w:rsidRDefault="00F71972" w:rsidP="003A6014">
      <w:pPr>
        <w:tabs>
          <w:tab w:val="left" w:pos="1080"/>
        </w:tabs>
        <w:ind w:firstLine="708"/>
        <w:jc w:val="both"/>
      </w:pPr>
      <w:r w:rsidRPr="00F71972">
        <w:t>2</w:t>
      </w:r>
      <w:r w:rsidR="009C6ABA" w:rsidRPr="00F71972">
        <w:t>)</w:t>
      </w:r>
      <w:r w:rsidR="003C776D" w:rsidRPr="00F71972">
        <w:t> </w:t>
      </w:r>
      <w:r w:rsidRPr="00F71972">
        <w:t>пункт 1 изложить в следующей редакции:</w:t>
      </w:r>
    </w:p>
    <w:p w:rsidR="00F71972" w:rsidRPr="00F71972" w:rsidRDefault="00F71972" w:rsidP="00F71972">
      <w:pPr>
        <w:tabs>
          <w:tab w:val="left" w:pos="1080"/>
        </w:tabs>
        <w:ind w:firstLine="708"/>
        <w:jc w:val="both"/>
      </w:pPr>
      <w:r w:rsidRPr="00F71972">
        <w:t>«1.</w:t>
      </w:r>
      <w:r w:rsidRPr="00F71972">
        <w:t> Настоящий порядок</w:t>
      </w:r>
      <w:r w:rsidRPr="00F71972">
        <w:t xml:space="preserve"> </w:t>
      </w:r>
      <w:r w:rsidRPr="00F71972">
        <w:t>организации контроля исполнения</w:t>
      </w:r>
      <w:r w:rsidRPr="00F71972">
        <w:t xml:space="preserve"> </w:t>
      </w:r>
      <w:r w:rsidRPr="00F71972">
        <w:t>поручений</w:t>
      </w:r>
      <w:r w:rsidRPr="00F71972">
        <w:t xml:space="preserve"> </w:t>
      </w:r>
      <w:r w:rsidRPr="00F71972">
        <w:t>(далее</w:t>
      </w:r>
      <w:r w:rsidRPr="00F71972">
        <w:t> </w:t>
      </w:r>
      <w:r w:rsidRPr="00F71972">
        <w:t xml:space="preserve">– Порядок) устанавливает порядок осуществления </w:t>
      </w:r>
      <w:r w:rsidR="00786191" w:rsidRPr="00786191">
        <w:t>в управлении государственной архивной службы Новосибирской области (далее – управление ГАС НСО)</w:t>
      </w:r>
      <w:r w:rsidR="00786191" w:rsidRPr="00786191">
        <w:t xml:space="preserve"> </w:t>
      </w:r>
      <w:r w:rsidRPr="00F71972">
        <w:t xml:space="preserve">контроля за исполнением </w:t>
      </w:r>
      <w:r w:rsidR="00786191">
        <w:t>поручений:</w:t>
      </w:r>
    </w:p>
    <w:p w:rsidR="00786191" w:rsidRPr="00786191" w:rsidRDefault="00E7484E" w:rsidP="00786191">
      <w:pPr>
        <w:tabs>
          <w:tab w:val="left" w:pos="1080"/>
        </w:tabs>
        <w:ind w:firstLine="708"/>
        <w:jc w:val="both"/>
      </w:pPr>
      <w:r>
        <w:t>1) </w:t>
      </w:r>
      <w:r w:rsidR="00786191" w:rsidRPr="00786191">
        <w:t>данных Губернатором Новосибирской области</w:t>
      </w:r>
      <w:r w:rsidR="00786191" w:rsidRPr="00786191">
        <w:t>;</w:t>
      </w:r>
    </w:p>
    <w:p w:rsidR="00786191" w:rsidRPr="00786191" w:rsidRDefault="00E7484E" w:rsidP="00786191">
      <w:pPr>
        <w:tabs>
          <w:tab w:val="left" w:pos="1080"/>
        </w:tabs>
        <w:ind w:firstLine="708"/>
        <w:jc w:val="both"/>
      </w:pPr>
      <w:r>
        <w:t>2) </w:t>
      </w:r>
      <w:r w:rsidR="00786191" w:rsidRPr="00786191">
        <w:t xml:space="preserve">содержащихся в правовых актах Губернатора Новосибирской области, Правительства Новосибирской области, предусматривающих задания </w:t>
      </w:r>
      <w:proofErr w:type="gramStart"/>
      <w:r w:rsidR="00786191" w:rsidRPr="00786191">
        <w:t>управлению</w:t>
      </w:r>
      <w:proofErr w:type="gramEnd"/>
      <w:r w:rsidR="00786191" w:rsidRPr="00786191">
        <w:t xml:space="preserve"> ГАС НСО</w:t>
      </w:r>
      <w:r w:rsidR="00786191" w:rsidRPr="00786191">
        <w:t xml:space="preserve"> с указанием сроков исполнения;</w:t>
      </w:r>
    </w:p>
    <w:p w:rsidR="00786191" w:rsidRPr="00786191" w:rsidRDefault="00E7484E" w:rsidP="00786191">
      <w:pPr>
        <w:tabs>
          <w:tab w:val="left" w:pos="1080"/>
        </w:tabs>
        <w:ind w:firstLine="708"/>
        <w:jc w:val="both"/>
      </w:pPr>
      <w:r>
        <w:t>3) </w:t>
      </w:r>
      <w:r w:rsidR="00786191" w:rsidRPr="00786191">
        <w:t>данных первым заместителем Губернатора Новосибирской области на совещаниях и других мероприятиях и оформленных в виде единичного поручения или перечня поручений первого заместителя Губернатора Новосибирской области, при наличии поручения департаменту контроля и документационного обеспечения администрации Губернатора Новосибирской области и Правительства Новосибирской области</w:t>
      </w:r>
      <w:r w:rsidR="00786191" w:rsidRPr="00786191">
        <w:t xml:space="preserve"> «</w:t>
      </w:r>
      <w:r w:rsidR="00786191" w:rsidRPr="00786191">
        <w:t>На контроль</w:t>
      </w:r>
      <w:r w:rsidR="00786191" w:rsidRPr="00786191">
        <w:t>»</w:t>
      </w:r>
      <w:r w:rsidR="00786191" w:rsidRPr="00786191">
        <w:t>;</w:t>
      </w:r>
    </w:p>
    <w:p w:rsidR="00786191" w:rsidRPr="00E7484E" w:rsidRDefault="00E7484E" w:rsidP="00E7484E">
      <w:pPr>
        <w:tabs>
          <w:tab w:val="left" w:pos="1080"/>
        </w:tabs>
        <w:ind w:firstLine="708"/>
        <w:jc w:val="both"/>
      </w:pPr>
      <w:r>
        <w:t>4) </w:t>
      </w:r>
      <w:r w:rsidR="00786191" w:rsidRPr="00E7484E">
        <w:t>данных в порядке, предусмотренном</w:t>
      </w:r>
      <w:r w:rsidRPr="00E7484E">
        <w:t xml:space="preserve"> абзацем вторым пункта 5.1 </w:t>
      </w:r>
      <w:r w:rsidRPr="00E7484E">
        <w:t>положения</w:t>
      </w:r>
      <w:r w:rsidRPr="00E7484E">
        <w:t xml:space="preserve"> </w:t>
      </w:r>
      <w:r w:rsidRPr="00E7484E">
        <w:t>о контроле исполнения поручений</w:t>
      </w:r>
      <w:r w:rsidRPr="00E7484E">
        <w:t>, утвержденного п</w:t>
      </w:r>
      <w:r w:rsidRPr="00E7484E">
        <w:t>остановление</w:t>
      </w:r>
      <w:r w:rsidRPr="00E7484E">
        <w:t>м</w:t>
      </w:r>
      <w:r w:rsidRPr="00E7484E">
        <w:t xml:space="preserve"> Губернатора Новосибирской области от 26.09.2016 </w:t>
      </w:r>
      <w:r w:rsidRPr="00E7484E">
        <w:t>№</w:t>
      </w:r>
      <w:r w:rsidRPr="00E7484E">
        <w:t xml:space="preserve"> 199</w:t>
      </w:r>
      <w:r w:rsidRPr="00E7484E">
        <w:t xml:space="preserve"> «</w:t>
      </w:r>
      <w:r w:rsidRPr="00E7484E">
        <w:t>О контроле исполнения поручений</w:t>
      </w:r>
      <w:r w:rsidRPr="00E7484E">
        <w:t xml:space="preserve">» </w:t>
      </w:r>
      <w:r w:rsidR="00786191" w:rsidRPr="00E7484E">
        <w:t>во исполнение входящих документов, адресованных Губернатору Новосибирской области и (или) в Правительство Новосибирской области и содержащих сроки и (или) указания по их исполнению и (или) требующих ответа.</w:t>
      </w:r>
      <w:r>
        <w:t>»;</w:t>
      </w:r>
    </w:p>
    <w:p w:rsidR="00F81F15" w:rsidRDefault="00F81F15" w:rsidP="00F81F15">
      <w:pPr>
        <w:tabs>
          <w:tab w:val="left" w:pos="1080"/>
        </w:tabs>
        <w:ind w:firstLine="708"/>
        <w:jc w:val="both"/>
      </w:pPr>
      <w:r>
        <w:t>3) </w:t>
      </w:r>
      <w:r w:rsidRPr="00F81F15">
        <w:t>по тексту</w:t>
      </w:r>
      <w:r>
        <w:t>:</w:t>
      </w:r>
    </w:p>
    <w:p w:rsidR="00F81F15" w:rsidRPr="00F81F15" w:rsidRDefault="00F81F15" w:rsidP="00F81F15">
      <w:pPr>
        <w:tabs>
          <w:tab w:val="left" w:pos="1080"/>
        </w:tabs>
        <w:ind w:firstLine="708"/>
        <w:jc w:val="both"/>
      </w:pPr>
      <w:r w:rsidRPr="00F81F15">
        <w:t>слова «контрольный документ» в соответствующих падежах заменить словом «поручение» в соответствующих падежах</w:t>
      </w:r>
      <w:r>
        <w:t>;</w:t>
      </w:r>
    </w:p>
    <w:p w:rsidR="00F81F15" w:rsidRDefault="00F81F15" w:rsidP="00F81F15">
      <w:pPr>
        <w:tabs>
          <w:tab w:val="left" w:pos="1080"/>
        </w:tabs>
        <w:ind w:firstLine="708"/>
        <w:jc w:val="both"/>
      </w:pPr>
      <w:r w:rsidRPr="00F81F15">
        <w:t>по тексту слова «контрольны</w:t>
      </w:r>
      <w:r>
        <w:t>е</w:t>
      </w:r>
      <w:r w:rsidRPr="00F81F15">
        <w:t xml:space="preserve"> документ</w:t>
      </w:r>
      <w:r>
        <w:t>ы</w:t>
      </w:r>
      <w:r w:rsidRPr="00F81F15">
        <w:t>» в соответствующих падежах заменить словом «поручени</w:t>
      </w:r>
      <w:r>
        <w:t>я</w:t>
      </w:r>
      <w:r w:rsidRPr="00F81F15">
        <w:t>» в соответствующих падежах</w:t>
      </w:r>
      <w:r>
        <w:t>;</w:t>
      </w:r>
    </w:p>
    <w:p w:rsidR="006D60AB" w:rsidRDefault="00F81F15" w:rsidP="00F81F15">
      <w:pPr>
        <w:tabs>
          <w:tab w:val="left" w:pos="1080"/>
        </w:tabs>
        <w:ind w:firstLine="708"/>
        <w:jc w:val="both"/>
      </w:pPr>
      <w:r>
        <w:t>4) </w:t>
      </w:r>
      <w:r w:rsidR="006D60AB">
        <w:t>в пункте 5 слова «</w:t>
      </w:r>
      <w:r w:rsidR="006D60AB" w:rsidRPr="006D60AB">
        <w:t>(периода) исполнения, установленного для исполнения контрольного документа</w:t>
      </w:r>
      <w:r w:rsidR="006D60AB" w:rsidRPr="006D60AB">
        <w:t>» заменить словами «</w:t>
      </w:r>
      <w:r w:rsidR="006D60AB">
        <w:t>исполнения поручения, установленной»;</w:t>
      </w:r>
    </w:p>
    <w:p w:rsidR="00786191" w:rsidRDefault="006D60AB" w:rsidP="00F71972">
      <w:pPr>
        <w:tabs>
          <w:tab w:val="left" w:pos="1080"/>
        </w:tabs>
        <w:ind w:firstLine="708"/>
        <w:jc w:val="both"/>
      </w:pPr>
      <w:r>
        <w:t>5) </w:t>
      </w:r>
      <w:r w:rsidR="00F81F15" w:rsidRPr="00F81F15">
        <w:t>в пункте 6 слова «</w:t>
      </w:r>
      <w:r w:rsidR="00F81F15" w:rsidRPr="00F81F15">
        <w:t>или обозначенный словом «ответственный»</w:t>
      </w:r>
      <w:r w:rsidR="00F81F15" w:rsidRPr="00F81F15">
        <w:t>» исключить</w:t>
      </w:r>
      <w:r>
        <w:t>;</w:t>
      </w:r>
    </w:p>
    <w:p w:rsidR="00A7279E" w:rsidRPr="00A7279E" w:rsidRDefault="00D81463" w:rsidP="003A6014">
      <w:pPr>
        <w:tabs>
          <w:tab w:val="left" w:pos="1080"/>
        </w:tabs>
        <w:ind w:firstLine="708"/>
        <w:jc w:val="both"/>
      </w:pPr>
      <w:r>
        <w:t>6</w:t>
      </w:r>
      <w:r w:rsidR="00210AA2">
        <w:t>) </w:t>
      </w:r>
      <w:r w:rsidRPr="00A7279E">
        <w:t>подпункт 2</w:t>
      </w:r>
      <w:r w:rsidR="00A7279E" w:rsidRPr="00A7279E">
        <w:t xml:space="preserve"> пункт</w:t>
      </w:r>
      <w:r>
        <w:t>а</w:t>
      </w:r>
      <w:r w:rsidR="00A7279E" w:rsidRPr="00A7279E">
        <w:t xml:space="preserve"> 10</w:t>
      </w:r>
      <w:r>
        <w:t xml:space="preserve"> </w:t>
      </w:r>
      <w:r w:rsidR="00A7279E" w:rsidRPr="00A7279E">
        <w:t>изложить в следующей редакции:</w:t>
      </w:r>
    </w:p>
    <w:p w:rsidR="00A7279E" w:rsidRPr="00A7279E" w:rsidRDefault="00A7279E" w:rsidP="00A7279E">
      <w:pPr>
        <w:tabs>
          <w:tab w:val="left" w:pos="1080"/>
        </w:tabs>
        <w:ind w:firstLine="708"/>
        <w:jc w:val="both"/>
      </w:pPr>
      <w:r w:rsidRPr="00A7279E">
        <w:t>«</w:t>
      </w:r>
      <w:r w:rsidRPr="00A7279E">
        <w:t>2) определяет сроки и порядок исполнения поручения;</w:t>
      </w:r>
      <w:r w:rsidRPr="00A7279E">
        <w:t>»;</w:t>
      </w:r>
    </w:p>
    <w:p w:rsidR="00210AA2" w:rsidRPr="00210AA2" w:rsidRDefault="00D81463" w:rsidP="003A6014">
      <w:pPr>
        <w:tabs>
          <w:tab w:val="left" w:pos="1080"/>
        </w:tabs>
        <w:ind w:firstLine="708"/>
        <w:jc w:val="both"/>
      </w:pPr>
      <w:r>
        <w:t>7</w:t>
      </w:r>
      <w:r w:rsidR="00210AA2">
        <w:t>) </w:t>
      </w:r>
      <w:r w:rsidR="00210AA2" w:rsidRPr="00210AA2">
        <w:t xml:space="preserve">в подпункте 1 </w:t>
      </w:r>
      <w:r w:rsidR="00210AA2" w:rsidRPr="00210AA2">
        <w:t>пункта 11 слова «</w:t>
      </w:r>
      <w:r w:rsidR="00210AA2" w:rsidRPr="00210AA2">
        <w:t>двух третей срока</w:t>
      </w:r>
      <w:r w:rsidR="00210AA2" w:rsidRPr="00210AA2">
        <w:t>» заменить словами «</w:t>
      </w:r>
      <w:r w:rsidR="00210AA2" w:rsidRPr="00210AA2">
        <w:t>половины срока</w:t>
      </w:r>
      <w:r w:rsidR="00210AA2" w:rsidRPr="00210AA2">
        <w:t>»</w:t>
      </w:r>
      <w:r w:rsidR="00210AA2">
        <w:t>;</w:t>
      </w:r>
    </w:p>
    <w:p w:rsidR="003D3B52" w:rsidRDefault="00D81463" w:rsidP="003A6014">
      <w:pPr>
        <w:tabs>
          <w:tab w:val="left" w:pos="1080"/>
        </w:tabs>
        <w:ind w:firstLine="708"/>
        <w:jc w:val="both"/>
      </w:pPr>
      <w:r>
        <w:t>8</w:t>
      </w:r>
      <w:r w:rsidR="003D3B52">
        <w:t>) </w:t>
      </w:r>
      <w:r w:rsidR="00C4493C" w:rsidRPr="00C4493C">
        <w:t xml:space="preserve">в </w:t>
      </w:r>
      <w:r w:rsidR="003D3B52">
        <w:t xml:space="preserve">абзаце первом </w:t>
      </w:r>
      <w:r w:rsidR="00C4493C" w:rsidRPr="00C4493C">
        <w:t>пункт</w:t>
      </w:r>
      <w:r w:rsidR="003D3B52">
        <w:t>а</w:t>
      </w:r>
      <w:r w:rsidR="00C4493C" w:rsidRPr="00C4493C">
        <w:t xml:space="preserve"> 13</w:t>
      </w:r>
      <w:r w:rsidR="003D3B52">
        <w:t>:</w:t>
      </w:r>
    </w:p>
    <w:p w:rsidR="00F71972" w:rsidRDefault="00C4493C" w:rsidP="003A6014">
      <w:pPr>
        <w:tabs>
          <w:tab w:val="left" w:pos="1080"/>
        </w:tabs>
        <w:ind w:firstLine="708"/>
        <w:jc w:val="both"/>
      </w:pPr>
      <w:r w:rsidRPr="00C4493C">
        <w:t>слова «</w:t>
      </w:r>
      <w:r w:rsidRPr="00C4493C">
        <w:t>за пять рабочих дней</w:t>
      </w:r>
      <w:r w:rsidRPr="00C4493C">
        <w:t>» заменить словами «за два рабочих дня»</w:t>
      </w:r>
      <w:r w:rsidR="003D3B52">
        <w:t>;</w:t>
      </w:r>
    </w:p>
    <w:p w:rsidR="002D2CEA" w:rsidRPr="00487508" w:rsidRDefault="003D3B52" w:rsidP="00BB70FA">
      <w:pPr>
        <w:tabs>
          <w:tab w:val="left" w:pos="1080"/>
        </w:tabs>
        <w:ind w:firstLine="708"/>
        <w:jc w:val="both"/>
        <w:rPr>
          <w:szCs w:val="28"/>
        </w:rPr>
      </w:pPr>
      <w:r>
        <w:t>слова «</w:t>
      </w:r>
      <w:r w:rsidRPr="003D3B52">
        <w:t>письменное сообщение, содержащее</w:t>
      </w:r>
      <w:r w:rsidRPr="003D3B52">
        <w:t xml:space="preserve">» </w:t>
      </w:r>
      <w:r w:rsidRPr="003D3B52">
        <w:t>заменить словами «информацию, содержащую сведения о поручении с указанием его содержания, реквизитов (даты и номера), а также</w:t>
      </w:r>
      <w:r>
        <w:t>»</w:t>
      </w:r>
      <w:r w:rsidR="00613441">
        <w:rPr>
          <w:szCs w:val="28"/>
        </w:rPr>
        <w:t>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DF2B72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F5E" w:rsidRDefault="00F90F5E" w:rsidP="00346882">
      <w:r>
        <w:separator/>
      </w:r>
    </w:p>
  </w:endnote>
  <w:endnote w:type="continuationSeparator" w:id="0">
    <w:p w:rsidR="00F90F5E" w:rsidRDefault="00F90F5E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F5E" w:rsidRDefault="00F90F5E" w:rsidP="00346882">
      <w:r>
        <w:separator/>
      </w:r>
    </w:p>
  </w:footnote>
  <w:footnote w:type="continuationSeparator" w:id="0">
    <w:p w:rsidR="00F90F5E" w:rsidRDefault="00F90F5E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585107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A001F"/>
    <w:multiLevelType w:val="hybridMultilevel"/>
    <w:tmpl w:val="428EBE98"/>
    <w:lvl w:ilvl="0" w:tplc="40463F6A">
      <w:start w:val="1"/>
      <w:numFmt w:val="decimal"/>
      <w:suff w:val="nothing"/>
      <w:lvlText w:val="%1."/>
      <w:lvlJc w:val="left"/>
      <w:pPr>
        <w:ind w:left="-708" w:firstLine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4" w:hanging="360"/>
      </w:pPr>
    </w:lvl>
    <w:lvl w:ilvl="2" w:tplc="0419001B" w:tentative="1">
      <w:start w:val="1"/>
      <w:numFmt w:val="lowerRoman"/>
      <w:lvlText w:val="%3."/>
      <w:lvlJc w:val="right"/>
      <w:pPr>
        <w:ind w:left="6414" w:hanging="180"/>
      </w:pPr>
    </w:lvl>
    <w:lvl w:ilvl="3" w:tplc="0419000F" w:tentative="1">
      <w:start w:val="1"/>
      <w:numFmt w:val="decimal"/>
      <w:lvlText w:val="%4."/>
      <w:lvlJc w:val="left"/>
      <w:pPr>
        <w:ind w:left="7134" w:hanging="360"/>
      </w:pPr>
    </w:lvl>
    <w:lvl w:ilvl="4" w:tplc="04190019" w:tentative="1">
      <w:start w:val="1"/>
      <w:numFmt w:val="lowerLetter"/>
      <w:lvlText w:val="%5."/>
      <w:lvlJc w:val="left"/>
      <w:pPr>
        <w:ind w:left="7854" w:hanging="360"/>
      </w:pPr>
    </w:lvl>
    <w:lvl w:ilvl="5" w:tplc="0419001B" w:tentative="1">
      <w:start w:val="1"/>
      <w:numFmt w:val="lowerRoman"/>
      <w:lvlText w:val="%6."/>
      <w:lvlJc w:val="right"/>
      <w:pPr>
        <w:ind w:left="8574" w:hanging="180"/>
      </w:pPr>
    </w:lvl>
    <w:lvl w:ilvl="6" w:tplc="0419000F" w:tentative="1">
      <w:start w:val="1"/>
      <w:numFmt w:val="decimal"/>
      <w:lvlText w:val="%7."/>
      <w:lvlJc w:val="left"/>
      <w:pPr>
        <w:ind w:left="9294" w:hanging="360"/>
      </w:pPr>
    </w:lvl>
    <w:lvl w:ilvl="7" w:tplc="04190019" w:tentative="1">
      <w:start w:val="1"/>
      <w:numFmt w:val="lowerLetter"/>
      <w:lvlText w:val="%8."/>
      <w:lvlJc w:val="left"/>
      <w:pPr>
        <w:ind w:left="10014" w:hanging="360"/>
      </w:pPr>
    </w:lvl>
    <w:lvl w:ilvl="8" w:tplc="0419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4011"/>
    <w:rsid w:val="000129B3"/>
    <w:rsid w:val="00026ADB"/>
    <w:rsid w:val="00037F12"/>
    <w:rsid w:val="00050A84"/>
    <w:rsid w:val="0009246C"/>
    <w:rsid w:val="000A0CA1"/>
    <w:rsid w:val="00110594"/>
    <w:rsid w:val="001154E8"/>
    <w:rsid w:val="001156B7"/>
    <w:rsid w:val="00121969"/>
    <w:rsid w:val="0012585E"/>
    <w:rsid w:val="00145091"/>
    <w:rsid w:val="00187096"/>
    <w:rsid w:val="001A34D0"/>
    <w:rsid w:val="001C21AA"/>
    <w:rsid w:val="001C31E5"/>
    <w:rsid w:val="001F6A6A"/>
    <w:rsid w:val="00210AA2"/>
    <w:rsid w:val="00214056"/>
    <w:rsid w:val="00222ED9"/>
    <w:rsid w:val="002516CF"/>
    <w:rsid w:val="00251B09"/>
    <w:rsid w:val="00252CFE"/>
    <w:rsid w:val="002623F4"/>
    <w:rsid w:val="002643E8"/>
    <w:rsid w:val="002756A9"/>
    <w:rsid w:val="00293E3F"/>
    <w:rsid w:val="002D2CEA"/>
    <w:rsid w:val="002D63F0"/>
    <w:rsid w:val="002E17D1"/>
    <w:rsid w:val="002F3DFE"/>
    <w:rsid w:val="003012DB"/>
    <w:rsid w:val="00313210"/>
    <w:rsid w:val="00316166"/>
    <w:rsid w:val="00326765"/>
    <w:rsid w:val="00333ACF"/>
    <w:rsid w:val="00346882"/>
    <w:rsid w:val="00364A13"/>
    <w:rsid w:val="003A6014"/>
    <w:rsid w:val="003C776D"/>
    <w:rsid w:val="003D3B52"/>
    <w:rsid w:val="003E03B7"/>
    <w:rsid w:val="00425344"/>
    <w:rsid w:val="00466129"/>
    <w:rsid w:val="004728A5"/>
    <w:rsid w:val="00484CAA"/>
    <w:rsid w:val="004C7F62"/>
    <w:rsid w:val="005307DF"/>
    <w:rsid w:val="005347D3"/>
    <w:rsid w:val="00554306"/>
    <w:rsid w:val="00574AE7"/>
    <w:rsid w:val="00585107"/>
    <w:rsid w:val="005946EC"/>
    <w:rsid w:val="005A0FC5"/>
    <w:rsid w:val="005A3919"/>
    <w:rsid w:val="005D0287"/>
    <w:rsid w:val="005E43EA"/>
    <w:rsid w:val="006025EE"/>
    <w:rsid w:val="006058BE"/>
    <w:rsid w:val="00612EEF"/>
    <w:rsid w:val="00613441"/>
    <w:rsid w:val="00616ACB"/>
    <w:rsid w:val="006820C7"/>
    <w:rsid w:val="00683CC9"/>
    <w:rsid w:val="006862FC"/>
    <w:rsid w:val="0069694A"/>
    <w:rsid w:val="006A1585"/>
    <w:rsid w:val="006C1402"/>
    <w:rsid w:val="006D25A3"/>
    <w:rsid w:val="006D60AB"/>
    <w:rsid w:val="006E4B60"/>
    <w:rsid w:val="00727C99"/>
    <w:rsid w:val="0074503E"/>
    <w:rsid w:val="007623F4"/>
    <w:rsid w:val="00786191"/>
    <w:rsid w:val="007A7913"/>
    <w:rsid w:val="007B1244"/>
    <w:rsid w:val="007C23D2"/>
    <w:rsid w:val="007D3648"/>
    <w:rsid w:val="007E26B8"/>
    <w:rsid w:val="007F13E2"/>
    <w:rsid w:val="00813750"/>
    <w:rsid w:val="008358ED"/>
    <w:rsid w:val="00862736"/>
    <w:rsid w:val="00866331"/>
    <w:rsid w:val="00873724"/>
    <w:rsid w:val="008C48C8"/>
    <w:rsid w:val="008C5153"/>
    <w:rsid w:val="008D02CA"/>
    <w:rsid w:val="009130AE"/>
    <w:rsid w:val="009138C2"/>
    <w:rsid w:val="009147A7"/>
    <w:rsid w:val="00950D96"/>
    <w:rsid w:val="0095155C"/>
    <w:rsid w:val="00964B87"/>
    <w:rsid w:val="009663F7"/>
    <w:rsid w:val="00990EF6"/>
    <w:rsid w:val="009A2B84"/>
    <w:rsid w:val="009C6ABA"/>
    <w:rsid w:val="009D7860"/>
    <w:rsid w:val="009F1A9D"/>
    <w:rsid w:val="009F47F8"/>
    <w:rsid w:val="00A02490"/>
    <w:rsid w:val="00A26C46"/>
    <w:rsid w:val="00A54100"/>
    <w:rsid w:val="00A5559B"/>
    <w:rsid w:val="00A7279E"/>
    <w:rsid w:val="00A75B29"/>
    <w:rsid w:val="00AA0677"/>
    <w:rsid w:val="00AA68D6"/>
    <w:rsid w:val="00AB0ABD"/>
    <w:rsid w:val="00AB40D9"/>
    <w:rsid w:val="00AD1B17"/>
    <w:rsid w:val="00AD4416"/>
    <w:rsid w:val="00AF093A"/>
    <w:rsid w:val="00AF1F13"/>
    <w:rsid w:val="00AF218F"/>
    <w:rsid w:val="00AF2294"/>
    <w:rsid w:val="00B221B1"/>
    <w:rsid w:val="00B2644C"/>
    <w:rsid w:val="00B26B81"/>
    <w:rsid w:val="00B2773B"/>
    <w:rsid w:val="00B95A1F"/>
    <w:rsid w:val="00BA0652"/>
    <w:rsid w:val="00BA2127"/>
    <w:rsid w:val="00BA5326"/>
    <w:rsid w:val="00BA585D"/>
    <w:rsid w:val="00BB14D7"/>
    <w:rsid w:val="00BB70FA"/>
    <w:rsid w:val="00BF68E7"/>
    <w:rsid w:val="00C05E2B"/>
    <w:rsid w:val="00C25363"/>
    <w:rsid w:val="00C327DF"/>
    <w:rsid w:val="00C34FBB"/>
    <w:rsid w:val="00C35C56"/>
    <w:rsid w:val="00C4162F"/>
    <w:rsid w:val="00C4493C"/>
    <w:rsid w:val="00C458E7"/>
    <w:rsid w:val="00C511A9"/>
    <w:rsid w:val="00C62FB4"/>
    <w:rsid w:val="00C63B04"/>
    <w:rsid w:val="00C65968"/>
    <w:rsid w:val="00C66157"/>
    <w:rsid w:val="00C77472"/>
    <w:rsid w:val="00C87DC7"/>
    <w:rsid w:val="00CE0447"/>
    <w:rsid w:val="00CF3537"/>
    <w:rsid w:val="00D04367"/>
    <w:rsid w:val="00D05C1B"/>
    <w:rsid w:val="00D102C1"/>
    <w:rsid w:val="00D81463"/>
    <w:rsid w:val="00DA03A7"/>
    <w:rsid w:val="00DB1B09"/>
    <w:rsid w:val="00DB1F61"/>
    <w:rsid w:val="00DB7ACF"/>
    <w:rsid w:val="00DC335C"/>
    <w:rsid w:val="00DF2B72"/>
    <w:rsid w:val="00DF3C8D"/>
    <w:rsid w:val="00E001CA"/>
    <w:rsid w:val="00E72F78"/>
    <w:rsid w:val="00E7484E"/>
    <w:rsid w:val="00E74F04"/>
    <w:rsid w:val="00E85397"/>
    <w:rsid w:val="00ED5608"/>
    <w:rsid w:val="00EF3972"/>
    <w:rsid w:val="00EF6D8C"/>
    <w:rsid w:val="00F30789"/>
    <w:rsid w:val="00F354BB"/>
    <w:rsid w:val="00F56942"/>
    <w:rsid w:val="00F67690"/>
    <w:rsid w:val="00F71972"/>
    <w:rsid w:val="00F73B39"/>
    <w:rsid w:val="00F81F15"/>
    <w:rsid w:val="00F85EBD"/>
    <w:rsid w:val="00F90F5E"/>
    <w:rsid w:val="00F96F3B"/>
    <w:rsid w:val="00FC335C"/>
    <w:rsid w:val="00FE1B01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156D9-7618-4399-83B7-16AA9C7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FC335C"/>
    <w:pPr>
      <w:ind w:left="720"/>
      <w:contextualSpacing/>
    </w:pPr>
  </w:style>
  <w:style w:type="paragraph" w:customStyle="1" w:styleId="ConsPlusNormal">
    <w:name w:val="ConsPlusNormal"/>
    <w:rsid w:val="006058BE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2</cp:revision>
  <cp:lastPrinted>2013-12-02T07:44:00Z</cp:lastPrinted>
  <dcterms:created xsi:type="dcterms:W3CDTF">2021-12-17T08:36:00Z</dcterms:created>
  <dcterms:modified xsi:type="dcterms:W3CDTF">2021-12-17T08:36:00Z</dcterms:modified>
</cp:coreProperties>
</file>