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15" w:rsidRPr="00985715" w:rsidRDefault="00985715" w:rsidP="009857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5715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985715" w:rsidRPr="00985715" w:rsidRDefault="00985715" w:rsidP="009857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5715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:rsidR="00985715" w:rsidRPr="00985715" w:rsidRDefault="00985715" w:rsidP="009857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5715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</w:p>
    <w:p w:rsidR="00985715" w:rsidRDefault="00985715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85715" w:rsidRDefault="00985715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85715" w:rsidRDefault="00985715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4940" w:rsidRDefault="00D54940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4940" w:rsidRDefault="00D54940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4940" w:rsidRDefault="00D54940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4940" w:rsidRDefault="00D54940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4940" w:rsidRDefault="00D54940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4940" w:rsidRDefault="00D54940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4940" w:rsidRDefault="00D54940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4940" w:rsidRDefault="00D54940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B2D4D" w:rsidRPr="00985715" w:rsidRDefault="00985715" w:rsidP="00DB2D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2D4D" w:rsidRPr="00985715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940">
        <w:rPr>
          <w:rFonts w:ascii="Times New Roman" w:hAnsi="Times New Roman" w:cs="Times New Roman"/>
          <w:sz w:val="28"/>
          <w:szCs w:val="28"/>
        </w:rPr>
        <w:t>от 28.09.2021</w:t>
      </w:r>
      <w:r w:rsidR="00DB2D4D" w:rsidRPr="00985715">
        <w:rPr>
          <w:rFonts w:ascii="Times New Roman" w:hAnsi="Times New Roman" w:cs="Times New Roman"/>
          <w:sz w:val="28"/>
          <w:szCs w:val="28"/>
        </w:rPr>
        <w:t xml:space="preserve"> № 380-п</w:t>
      </w:r>
    </w:p>
    <w:p w:rsidR="00DB2D4D" w:rsidRPr="00985715" w:rsidRDefault="00DB2D4D" w:rsidP="00DB2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D4D" w:rsidRPr="00985715" w:rsidRDefault="00DB2D4D" w:rsidP="00D54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AB4D3F" w:rsidRPr="00AB4D3F">
        <w:rPr>
          <w:rFonts w:ascii="Times New Roman" w:eastAsia="Calibri" w:hAnsi="Times New Roman" w:cs="Times New Roman"/>
          <w:b/>
          <w:sz w:val="28"/>
          <w:szCs w:val="28"/>
        </w:rPr>
        <w:t>п о с </w:t>
      </w:r>
      <w:proofErr w:type="gramStart"/>
      <w:r w:rsidR="00AB4D3F" w:rsidRPr="00AB4D3F">
        <w:rPr>
          <w:rFonts w:ascii="Times New Roman" w:eastAsia="Calibri" w:hAnsi="Times New Roman" w:cs="Times New Roman"/>
          <w:b/>
          <w:sz w:val="28"/>
          <w:szCs w:val="28"/>
        </w:rPr>
        <w:t>т</w:t>
      </w:r>
      <w:proofErr w:type="gramEnd"/>
      <w:r w:rsidR="00AB4D3F" w:rsidRPr="00AB4D3F">
        <w:rPr>
          <w:rFonts w:ascii="Times New Roman" w:eastAsia="Calibri" w:hAnsi="Times New Roman" w:cs="Times New Roman"/>
          <w:b/>
          <w:sz w:val="28"/>
          <w:szCs w:val="28"/>
        </w:rPr>
        <w:t> а н о в л я е т</w:t>
      </w:r>
      <w:r w:rsidR="00AB4D3F" w:rsidRPr="00AB4D3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B2D4D" w:rsidRPr="00985715" w:rsidRDefault="00DB2D4D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98571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85715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 w:rsidR="00D54940">
        <w:rPr>
          <w:rFonts w:ascii="Times New Roman" w:hAnsi="Times New Roman" w:cs="Times New Roman"/>
          <w:sz w:val="28"/>
          <w:szCs w:val="28"/>
        </w:rPr>
        <w:t>от 28.09.2021</w:t>
      </w:r>
      <w:r w:rsidR="00985715" w:rsidRPr="00985715">
        <w:rPr>
          <w:rFonts w:ascii="Times New Roman" w:hAnsi="Times New Roman" w:cs="Times New Roman"/>
          <w:sz w:val="28"/>
          <w:szCs w:val="28"/>
        </w:rPr>
        <w:t xml:space="preserve"> № 380-п «Об утверждении Положения о региональном государственном контроле (надзоре) в области обращения с животными на территории Новосибирской области»</w:t>
      </w:r>
      <w:r w:rsidRPr="0098571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B2D4D" w:rsidRPr="00985715" w:rsidRDefault="00DB2D4D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985715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985715">
        <w:rPr>
          <w:rFonts w:ascii="Times New Roman" w:hAnsi="Times New Roman" w:cs="Times New Roman"/>
          <w:sz w:val="28"/>
          <w:szCs w:val="28"/>
        </w:rPr>
        <w:t xml:space="preserve"> </w:t>
      </w:r>
      <w:r w:rsidR="00985715" w:rsidRPr="00985715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в области обращения с животными на территории Новосибирской области</w:t>
      </w:r>
      <w:r w:rsidRPr="00985715">
        <w:rPr>
          <w:rFonts w:ascii="Times New Roman" w:hAnsi="Times New Roman" w:cs="Times New Roman"/>
          <w:sz w:val="28"/>
          <w:szCs w:val="28"/>
        </w:rPr>
        <w:t>:</w:t>
      </w:r>
    </w:p>
    <w:p w:rsidR="00DB2D4D" w:rsidRPr="00985715" w:rsidRDefault="00DB2D4D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 xml:space="preserve">1. </w:t>
      </w:r>
      <w:r w:rsidR="00985715" w:rsidRPr="00985715">
        <w:rPr>
          <w:rFonts w:ascii="Times New Roman" w:hAnsi="Times New Roman" w:cs="Times New Roman"/>
          <w:sz w:val="28"/>
          <w:szCs w:val="28"/>
        </w:rPr>
        <w:t>Пункт 57 изложить в следующей редакции</w:t>
      </w:r>
      <w:r w:rsidRPr="00985715">
        <w:rPr>
          <w:rFonts w:ascii="Times New Roman" w:hAnsi="Times New Roman" w:cs="Times New Roman"/>
          <w:sz w:val="28"/>
          <w:szCs w:val="28"/>
        </w:rPr>
        <w:t>:</w:t>
      </w:r>
    </w:p>
    <w:p w:rsidR="0082229E" w:rsidRPr="00985715" w:rsidRDefault="00DB2D4D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«</w:t>
      </w:r>
      <w:r w:rsidR="0082229E" w:rsidRPr="00985715">
        <w:rPr>
          <w:rFonts w:ascii="Times New Roman" w:hAnsi="Times New Roman" w:cs="Times New Roman"/>
          <w:sz w:val="28"/>
          <w:szCs w:val="28"/>
        </w:rPr>
        <w:t>57. Непосредственно после отбора проб (образцов) на месте должностными лицами, уполномоченными на осуществление государственного контроля (надзора), составляется протокол отбора проб (образцов), в котором указывают:</w:t>
      </w:r>
    </w:p>
    <w:p w:rsidR="0082229E" w:rsidRPr="00985715" w:rsidRDefault="0082229E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1) номер</w:t>
      </w:r>
      <w:r w:rsidR="001257A4" w:rsidRPr="00985715">
        <w:rPr>
          <w:rFonts w:ascii="Times New Roman" w:hAnsi="Times New Roman" w:cs="Times New Roman"/>
          <w:sz w:val="28"/>
          <w:szCs w:val="28"/>
        </w:rPr>
        <w:t>,</w:t>
      </w:r>
      <w:r w:rsidRPr="00985715">
        <w:rPr>
          <w:rFonts w:ascii="Times New Roman" w:hAnsi="Times New Roman" w:cs="Times New Roman"/>
          <w:sz w:val="28"/>
          <w:szCs w:val="28"/>
        </w:rPr>
        <w:t xml:space="preserve"> дату </w:t>
      </w:r>
      <w:r w:rsidR="001257A4" w:rsidRPr="0098571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985715">
        <w:rPr>
          <w:rFonts w:ascii="Times New Roman" w:hAnsi="Times New Roman" w:cs="Times New Roman"/>
          <w:sz w:val="28"/>
          <w:szCs w:val="28"/>
        </w:rPr>
        <w:t>составления протокола отбора проб (образцов);</w:t>
      </w:r>
    </w:p>
    <w:p w:rsidR="001257A4" w:rsidRPr="00985715" w:rsidRDefault="001257A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 xml:space="preserve">2) должность, фамилия и инициалы инспектора, эксперта или специалиста, составивших </w:t>
      </w:r>
      <w:hyperlink r:id="rId6" w:history="1">
        <w:r w:rsidRPr="00AB4D3F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985715">
        <w:rPr>
          <w:rFonts w:ascii="Times New Roman" w:hAnsi="Times New Roman" w:cs="Times New Roman"/>
          <w:sz w:val="28"/>
          <w:szCs w:val="28"/>
        </w:rPr>
        <w:t>;</w:t>
      </w:r>
    </w:p>
    <w:p w:rsidR="001257A4" w:rsidRPr="00985715" w:rsidRDefault="001257A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3) сведения о контролируемом лице или его представителе, присутствовавших при отборе проб (образцов);</w:t>
      </w:r>
    </w:p>
    <w:p w:rsidR="001257A4" w:rsidRPr="00985715" w:rsidRDefault="001257A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4) использованные методики отбора проб (образцов), иные сведения, имеющие значение для идентификации проб (образцов).</w:t>
      </w:r>
    </w:p>
    <w:p w:rsidR="0082229E" w:rsidRPr="00985715" w:rsidRDefault="001257A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5</w:t>
      </w:r>
      <w:r w:rsidR="0082229E" w:rsidRPr="00985715">
        <w:rPr>
          <w:rFonts w:ascii="Times New Roman" w:hAnsi="Times New Roman" w:cs="Times New Roman"/>
          <w:sz w:val="28"/>
          <w:szCs w:val="28"/>
        </w:rPr>
        <w:t>) порядковый номер каждой пробы (об</w:t>
      </w:r>
      <w:r w:rsidR="00AB4D3F">
        <w:rPr>
          <w:rFonts w:ascii="Times New Roman" w:hAnsi="Times New Roman" w:cs="Times New Roman"/>
          <w:sz w:val="28"/>
          <w:szCs w:val="28"/>
        </w:rPr>
        <w:t>разца), если их отобрано более двух</w:t>
      </w:r>
      <w:r w:rsidR="0082229E" w:rsidRPr="00985715">
        <w:rPr>
          <w:rFonts w:ascii="Times New Roman" w:hAnsi="Times New Roman" w:cs="Times New Roman"/>
          <w:sz w:val="28"/>
          <w:szCs w:val="28"/>
        </w:rPr>
        <w:t>;</w:t>
      </w:r>
    </w:p>
    <w:p w:rsidR="0082229E" w:rsidRPr="00985715" w:rsidRDefault="001257A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6</w:t>
      </w:r>
      <w:r w:rsidR="0082229E" w:rsidRPr="00985715">
        <w:rPr>
          <w:rFonts w:ascii="Times New Roman" w:hAnsi="Times New Roman" w:cs="Times New Roman"/>
          <w:sz w:val="28"/>
          <w:szCs w:val="28"/>
        </w:rPr>
        <w:t>) наименование продукции, предмета, проба (образец) которых отобрана;</w:t>
      </w:r>
    </w:p>
    <w:p w:rsidR="0082229E" w:rsidRPr="00985715" w:rsidRDefault="001257A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7</w:t>
      </w:r>
      <w:r w:rsidR="0082229E" w:rsidRPr="00985715">
        <w:rPr>
          <w:rFonts w:ascii="Times New Roman" w:hAnsi="Times New Roman" w:cs="Times New Roman"/>
          <w:sz w:val="28"/>
          <w:szCs w:val="28"/>
        </w:rPr>
        <w:t>) сорт или категорию продукции (при их наличии);</w:t>
      </w:r>
    </w:p>
    <w:p w:rsidR="0082229E" w:rsidRPr="00985715" w:rsidRDefault="001257A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8</w:t>
      </w:r>
      <w:r w:rsidR="0082229E" w:rsidRPr="00985715">
        <w:rPr>
          <w:rFonts w:ascii="Times New Roman" w:hAnsi="Times New Roman" w:cs="Times New Roman"/>
          <w:sz w:val="28"/>
          <w:szCs w:val="28"/>
        </w:rPr>
        <w:t>) дату изготовления продукции;</w:t>
      </w:r>
    </w:p>
    <w:p w:rsidR="0082229E" w:rsidRPr="00985715" w:rsidRDefault="00A56CD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9</w:t>
      </w:r>
      <w:r w:rsidR="0082229E" w:rsidRPr="00985715">
        <w:rPr>
          <w:rFonts w:ascii="Times New Roman" w:hAnsi="Times New Roman" w:cs="Times New Roman"/>
          <w:sz w:val="28"/>
          <w:szCs w:val="28"/>
        </w:rPr>
        <w:t>) наименование и место нахождения (юридический адрес) изготовителя (предприятия, название судна) или отправителя и страны;</w:t>
      </w:r>
    </w:p>
    <w:p w:rsidR="0082229E" w:rsidRPr="00985715" w:rsidRDefault="00A56CD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10</w:t>
      </w:r>
      <w:r w:rsidR="0082229E" w:rsidRPr="00985715">
        <w:rPr>
          <w:rFonts w:ascii="Times New Roman" w:hAnsi="Times New Roman" w:cs="Times New Roman"/>
          <w:sz w:val="28"/>
          <w:szCs w:val="28"/>
        </w:rPr>
        <w:t>) номер партии (при его наличии);</w:t>
      </w:r>
    </w:p>
    <w:p w:rsidR="0082229E" w:rsidRPr="00985715" w:rsidRDefault="00A56CD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11</w:t>
      </w:r>
      <w:r w:rsidR="0082229E" w:rsidRPr="00985715">
        <w:rPr>
          <w:rFonts w:ascii="Times New Roman" w:hAnsi="Times New Roman" w:cs="Times New Roman"/>
          <w:sz w:val="28"/>
          <w:szCs w:val="28"/>
        </w:rPr>
        <w:t>) объем или массу партии;</w:t>
      </w:r>
    </w:p>
    <w:p w:rsidR="0082229E" w:rsidRPr="00985715" w:rsidRDefault="00A56CD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12</w:t>
      </w:r>
      <w:r w:rsidR="0082229E" w:rsidRPr="00985715">
        <w:rPr>
          <w:rFonts w:ascii="Times New Roman" w:hAnsi="Times New Roman" w:cs="Times New Roman"/>
          <w:sz w:val="28"/>
          <w:szCs w:val="28"/>
        </w:rPr>
        <w:t>) номер ассортиментного знака и (или) изготовителя продукции (при их наличии);</w:t>
      </w:r>
    </w:p>
    <w:p w:rsidR="0082229E" w:rsidRPr="00985715" w:rsidRDefault="00A56CD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82229E" w:rsidRPr="00985715">
        <w:rPr>
          <w:rFonts w:ascii="Times New Roman" w:hAnsi="Times New Roman" w:cs="Times New Roman"/>
          <w:sz w:val="28"/>
          <w:szCs w:val="28"/>
        </w:rPr>
        <w:t>) номер единицы тары, из которой отобрана проба;</w:t>
      </w:r>
    </w:p>
    <w:p w:rsidR="0082229E" w:rsidRPr="00985715" w:rsidRDefault="00A56CD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14</w:t>
      </w:r>
      <w:r w:rsidR="0082229E" w:rsidRPr="00985715">
        <w:rPr>
          <w:rFonts w:ascii="Times New Roman" w:hAnsi="Times New Roman" w:cs="Times New Roman"/>
          <w:sz w:val="28"/>
          <w:szCs w:val="28"/>
        </w:rPr>
        <w:t>) массу, объем или число проб;</w:t>
      </w:r>
    </w:p>
    <w:p w:rsidR="0082229E" w:rsidRPr="00985715" w:rsidRDefault="00A56CD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15</w:t>
      </w:r>
      <w:r w:rsidR="0082229E" w:rsidRPr="00985715">
        <w:rPr>
          <w:rFonts w:ascii="Times New Roman" w:hAnsi="Times New Roman" w:cs="Times New Roman"/>
          <w:sz w:val="28"/>
          <w:szCs w:val="28"/>
        </w:rPr>
        <w:t>) срок и условия хранения пробы до испытаний;</w:t>
      </w:r>
    </w:p>
    <w:p w:rsidR="0082229E" w:rsidRPr="00985715" w:rsidRDefault="00A56CD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16</w:t>
      </w:r>
      <w:r w:rsidR="0082229E" w:rsidRPr="00985715">
        <w:rPr>
          <w:rFonts w:ascii="Times New Roman" w:hAnsi="Times New Roman" w:cs="Times New Roman"/>
          <w:sz w:val="28"/>
          <w:szCs w:val="28"/>
        </w:rPr>
        <w:t>) цель направления пробы;</w:t>
      </w:r>
    </w:p>
    <w:p w:rsidR="00D64C3E" w:rsidRPr="00985715" w:rsidRDefault="00DB2D4D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17)</w:t>
      </w:r>
      <w:r w:rsidR="00D64C3E" w:rsidRPr="00985715">
        <w:rPr>
          <w:rFonts w:ascii="Times New Roman" w:hAnsi="Times New Roman" w:cs="Times New Roman"/>
          <w:sz w:val="28"/>
          <w:szCs w:val="28"/>
        </w:rPr>
        <w:t xml:space="preserve"> иные сведения, имеющие значение для идентификации проб (образцов).</w:t>
      </w:r>
    </w:p>
    <w:p w:rsidR="0082229E" w:rsidRPr="00985715" w:rsidRDefault="00985715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 xml:space="preserve">2. Пункт 73 изложить в следующей редакции: </w:t>
      </w:r>
    </w:p>
    <w:p w:rsidR="00386904" w:rsidRDefault="0082229E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«</w:t>
      </w:r>
      <w:r w:rsidR="00985715" w:rsidRPr="00985715">
        <w:rPr>
          <w:rFonts w:ascii="Times New Roman" w:hAnsi="Times New Roman" w:cs="Times New Roman"/>
          <w:sz w:val="28"/>
          <w:szCs w:val="28"/>
        </w:rPr>
        <w:t xml:space="preserve">73. </w:t>
      </w:r>
      <w:r w:rsidR="00386904" w:rsidRPr="00985715">
        <w:rPr>
          <w:rFonts w:ascii="Times New Roman" w:hAnsi="Times New Roman" w:cs="Times New Roman"/>
          <w:sz w:val="28"/>
          <w:szCs w:val="28"/>
        </w:rPr>
        <w:t>Жалоба подается контролируемым лицом в управление ветеринарии, в электронном виде с использованием единого портала государственных и муниципальных услуг</w:t>
      </w:r>
      <w:r w:rsidR="00D54940">
        <w:rPr>
          <w:rFonts w:ascii="Times New Roman" w:hAnsi="Times New Roman" w:cs="Times New Roman"/>
          <w:sz w:val="28"/>
          <w:szCs w:val="28"/>
        </w:rPr>
        <w:t>,</w:t>
      </w:r>
      <w:r w:rsidR="00386904" w:rsidRPr="00985715">
        <w:rPr>
          <w:rFonts w:ascii="Times New Roman" w:hAnsi="Times New Roman" w:cs="Times New Roman"/>
          <w:sz w:val="28"/>
          <w:szCs w:val="28"/>
        </w:rPr>
        <w:t xml:space="preserve"> </w:t>
      </w:r>
      <w:r w:rsidR="00D54940" w:rsidRPr="00D54940">
        <w:rPr>
          <w:rFonts w:ascii="Times New Roman" w:hAnsi="Times New Roman" w:cs="Times New Roman"/>
          <w:sz w:val="28"/>
          <w:szCs w:val="28"/>
        </w:rPr>
        <w:t>за исключением случая, если жалоба содержит сведения и документы, составляющие государственную или иную охраняемую законом тайну.</w:t>
      </w:r>
      <w:r w:rsidR="00D54940">
        <w:rPr>
          <w:rFonts w:ascii="Times New Roman" w:hAnsi="Times New Roman" w:cs="Times New Roman"/>
          <w:sz w:val="28"/>
          <w:szCs w:val="28"/>
        </w:rPr>
        <w:t xml:space="preserve"> </w:t>
      </w:r>
      <w:r w:rsidR="00386904" w:rsidRPr="00985715">
        <w:rPr>
          <w:rFonts w:ascii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</w:t>
      </w:r>
      <w:proofErr w:type="gramStart"/>
      <w:r w:rsidR="00386904" w:rsidRPr="00985715">
        <w:rPr>
          <w:rFonts w:ascii="Times New Roman" w:hAnsi="Times New Roman" w:cs="Times New Roman"/>
          <w:sz w:val="28"/>
          <w:szCs w:val="28"/>
        </w:rPr>
        <w:t>простой</w:t>
      </w:r>
      <w:r w:rsidR="00D54940">
        <w:rPr>
          <w:rFonts w:ascii="Times New Roman" w:hAnsi="Times New Roman" w:cs="Times New Roman"/>
          <w:sz w:val="28"/>
          <w:szCs w:val="28"/>
        </w:rPr>
        <w:t xml:space="preserve"> </w:t>
      </w:r>
      <w:r w:rsidR="00386904" w:rsidRPr="00985715">
        <w:rPr>
          <w:rFonts w:ascii="Times New Roman" w:hAnsi="Times New Roman" w:cs="Times New Roman"/>
          <w:sz w:val="28"/>
          <w:szCs w:val="28"/>
        </w:rPr>
        <w:t>электронной подписью</w:t>
      </w:r>
      <w:proofErr w:type="gramEnd"/>
      <w:r w:rsidR="00386904" w:rsidRPr="00985715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D54940" w:rsidRPr="00985715" w:rsidRDefault="00D54940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940">
        <w:rPr>
          <w:rFonts w:ascii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</w:t>
      </w:r>
      <w:bookmarkStart w:id="0" w:name="_GoBack"/>
      <w:bookmarkEnd w:id="0"/>
      <w:r w:rsidRPr="00D54940">
        <w:rPr>
          <w:rFonts w:ascii="Times New Roman" w:hAnsi="Times New Roman" w:cs="Times New Roman"/>
          <w:sz w:val="28"/>
          <w:szCs w:val="28"/>
        </w:rPr>
        <w:t>письменной форме, с учетом требований законодательства Российской Федерации о государственной и иной охраняемой законом тайне.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 xml:space="preserve">3. Подача жалобы может быть осуществлена полномочным представителем контролируемого лица в случае делегирования ему соответствующего права с </w:t>
      </w:r>
      <w:r w:rsidRPr="00985715">
        <w:rPr>
          <w:rFonts w:ascii="Times New Roman" w:hAnsi="Times New Roman" w:cs="Times New Roman"/>
          <w:sz w:val="28"/>
          <w:szCs w:val="28"/>
        </w:rPr>
        <w:lastRenderedPageBreak/>
        <w:t>помощью Федеральной государс</w:t>
      </w:r>
      <w:r w:rsidR="00AB4D3F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985715">
        <w:rPr>
          <w:rFonts w:ascii="Times New Roman" w:hAnsi="Times New Roman" w:cs="Times New Roman"/>
          <w:sz w:val="28"/>
          <w:szCs w:val="28"/>
        </w:rPr>
        <w:t>Единая система</w:t>
      </w:r>
      <w:r w:rsidR="00AB4D3F"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аутентификации»</w:t>
      </w:r>
      <w:r w:rsidRPr="00985715">
        <w:rPr>
          <w:rFonts w:ascii="Times New Roman" w:hAnsi="Times New Roman" w:cs="Times New Roman"/>
          <w:sz w:val="28"/>
          <w:szCs w:val="28"/>
        </w:rPr>
        <w:t>.</w:t>
      </w:r>
    </w:p>
    <w:p w:rsidR="0082229E" w:rsidRPr="00985715" w:rsidRDefault="0082229E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 xml:space="preserve">До 31 декабря 2023 года информирование контролируемого лица о совершаемых уполномоченными должностными лицами управления ветеринарии действиях и принимаемых решениях, направление документов и сведений контролируемому лицу управлением ветеринарии в соответствии со </w:t>
      </w:r>
      <w:hyperlink r:id="rId7" w:history="1">
        <w:r w:rsidRPr="00AB4D3F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985715">
        <w:rPr>
          <w:rFonts w:ascii="Times New Roman" w:hAnsi="Times New Roman" w:cs="Times New Roman"/>
          <w:sz w:val="28"/>
          <w:szCs w:val="28"/>
        </w:rPr>
        <w:t xml:space="preserve"> Фед</w:t>
      </w:r>
      <w:r w:rsidR="00AB4D3F">
        <w:rPr>
          <w:rFonts w:ascii="Times New Roman" w:hAnsi="Times New Roman" w:cs="Times New Roman"/>
          <w:sz w:val="28"/>
          <w:szCs w:val="28"/>
        </w:rPr>
        <w:t>ерального закона от 31.07.2020 №</w:t>
      </w:r>
      <w:r w:rsidRPr="00985715">
        <w:rPr>
          <w:rFonts w:ascii="Times New Roman" w:hAnsi="Times New Roman" w:cs="Times New Roman"/>
          <w:sz w:val="28"/>
          <w:szCs w:val="28"/>
        </w:rPr>
        <w:t xml:space="preserve"> 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Управление ветеринарии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82229E" w:rsidRPr="00985715" w:rsidRDefault="0082229E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715">
        <w:rPr>
          <w:rFonts w:ascii="Times New Roman" w:hAnsi="Times New Roman" w:cs="Times New Roman"/>
          <w:sz w:val="28"/>
          <w:szCs w:val="28"/>
        </w:rPr>
        <w:t xml:space="preserve">До 31 декабря 2023 года указанные в </w:t>
      </w:r>
      <w:hyperlink r:id="rId8" w:history="1">
        <w:r w:rsidRPr="00AB4D3F">
          <w:rPr>
            <w:rFonts w:ascii="Times New Roman" w:hAnsi="Times New Roman" w:cs="Times New Roman"/>
            <w:sz w:val="28"/>
            <w:szCs w:val="28"/>
          </w:rPr>
          <w:t>части 9 статьи 98</w:t>
        </w:r>
      </w:hyperlink>
      <w:r w:rsidRPr="00985715">
        <w:rPr>
          <w:rFonts w:ascii="Times New Roman" w:hAnsi="Times New Roman" w:cs="Times New Roman"/>
          <w:sz w:val="28"/>
          <w:szCs w:val="28"/>
        </w:rPr>
        <w:t xml:space="preserve"> Фед</w:t>
      </w:r>
      <w:r w:rsidR="00AB4D3F">
        <w:rPr>
          <w:rFonts w:ascii="Times New Roman" w:hAnsi="Times New Roman" w:cs="Times New Roman"/>
          <w:sz w:val="28"/>
          <w:szCs w:val="28"/>
        </w:rPr>
        <w:t>ерального закона от 31.07.2020 №</w:t>
      </w:r>
      <w:r w:rsidRPr="00985715">
        <w:rPr>
          <w:rFonts w:ascii="Times New Roman" w:hAnsi="Times New Roman" w:cs="Times New Roman"/>
          <w:sz w:val="28"/>
          <w:szCs w:val="28"/>
        </w:rPr>
        <w:t xml:space="preserve"> 248-ФЗ 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настоящим Положением не установлено иное.».</w:t>
      </w:r>
    </w:p>
    <w:p w:rsidR="0082229E" w:rsidRPr="00985715" w:rsidRDefault="0082229E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D3F" w:rsidRPr="00AB4D3F" w:rsidRDefault="00AB4D3F" w:rsidP="00AB4D3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3F">
        <w:rPr>
          <w:rFonts w:ascii="Times New Roman" w:eastAsia="Calibri" w:hAnsi="Times New Roman" w:cs="Times New Roman"/>
          <w:sz w:val="28"/>
          <w:szCs w:val="28"/>
        </w:rPr>
        <w:t>Губернатор Новосибирской области                                                    А.А. Травников</w:t>
      </w:r>
    </w:p>
    <w:p w:rsidR="00386904" w:rsidRPr="00985715" w:rsidRDefault="00386904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32FE" w:rsidRPr="00985715" w:rsidRDefault="00CF32FE" w:rsidP="00AB4D3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F32FE" w:rsidRPr="00985715" w:rsidSect="00AB4D3F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04"/>
    <w:rsid w:val="001257A4"/>
    <w:rsid w:val="00386904"/>
    <w:rsid w:val="0082229E"/>
    <w:rsid w:val="00985715"/>
    <w:rsid w:val="00A56CD4"/>
    <w:rsid w:val="00AB4D3F"/>
    <w:rsid w:val="00CF32FE"/>
    <w:rsid w:val="00D54940"/>
    <w:rsid w:val="00D64C3E"/>
    <w:rsid w:val="00D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FBE1"/>
  <w15:chartTrackingRefBased/>
  <w15:docId w15:val="{6F546B28-D301-4E85-A50A-FEE3A3A7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A93C2873A543CEAC80F60FD39F53E70E5FC3D4503BCFD7D5B013DDAE5F7BB35D5BC7E0D47DACAB5F56CD25445ED72C329D2EE2CEAEE928k0O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A93C2873A543CEAC80F60FD39F53E70E5FC3D4503BCFD7D5B013DDAE5F7BB35D5BC7E0D47CAEA05856CD25445ED72C329D2EE2CEAEE928k0O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A46A5E38D17E6A44F311A1A9703E4BB937573925F9B21B426CD53ADBA972A4771E46B22FECD9E7CC888E57B59AEE4327E2FC9AF0B41035PAfCE" TargetMode="External"/><Relationship Id="rId5" Type="http://schemas.openxmlformats.org/officeDocument/2006/relationships/hyperlink" Target="consultantplus://offline/ref=0B48B5FCBB9E880762953D100B9D826EECD07A9ACBA1F8DE43F0C99AA6278EA4FFC26AB42D7D4D83433F83B8672B6F3365D5BB9846C26BF0FB05DDC2f0F6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B48B5FCBB9E880762953D100B9D826EECD07A9ACBA1F8DE43F0C99AA6278EA4FFC26AB43F7D158F433A9DB96F3E396223f8F1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Максим Витальевич</dc:creator>
  <cp:keywords/>
  <dc:description/>
  <cp:lastModifiedBy>Цветков Максим Витальевич</cp:lastModifiedBy>
  <cp:revision>2</cp:revision>
  <dcterms:created xsi:type="dcterms:W3CDTF">2021-10-05T03:43:00Z</dcterms:created>
  <dcterms:modified xsi:type="dcterms:W3CDTF">2021-10-05T09:50:00Z</dcterms:modified>
</cp:coreProperties>
</file>