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091" w:rsidRDefault="00505091" w:rsidP="00505091">
      <w:pPr>
        <w:tabs>
          <w:tab w:val="left" w:pos="5670"/>
        </w:tabs>
        <w:autoSpaceDE w:val="0"/>
        <w:autoSpaceDN w:val="0"/>
        <w:spacing w:after="0" w:line="240" w:lineRule="auto"/>
        <w:ind w:left="11199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ПРИЛОЖЕНИЕ № 1</w:t>
      </w:r>
    </w:p>
    <w:p w:rsidR="00505091" w:rsidRDefault="00505091" w:rsidP="00505091">
      <w:pPr>
        <w:tabs>
          <w:tab w:val="left" w:pos="5670"/>
        </w:tabs>
        <w:autoSpaceDE w:val="0"/>
        <w:autoSpaceDN w:val="0"/>
        <w:spacing w:after="0" w:line="240" w:lineRule="auto"/>
        <w:ind w:left="11199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 постановлению Правительства</w:t>
      </w:r>
    </w:p>
    <w:p w:rsidR="00505091" w:rsidRDefault="00505091" w:rsidP="00505091">
      <w:pPr>
        <w:tabs>
          <w:tab w:val="left" w:pos="5670"/>
        </w:tabs>
        <w:autoSpaceDE w:val="0"/>
        <w:autoSpaceDN w:val="0"/>
        <w:spacing w:after="0" w:line="240" w:lineRule="auto"/>
        <w:ind w:left="11199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Новосибирской области</w:t>
      </w:r>
    </w:p>
    <w:p w:rsidR="00505091" w:rsidRDefault="00505091" w:rsidP="00505091">
      <w:pPr>
        <w:tabs>
          <w:tab w:val="left" w:pos="5670"/>
        </w:tabs>
        <w:autoSpaceDE w:val="0"/>
        <w:autoSpaceDN w:val="0"/>
        <w:spacing w:after="0" w:line="240" w:lineRule="auto"/>
        <w:ind w:left="11199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 ___________ № _____</w:t>
      </w:r>
    </w:p>
    <w:p w:rsidR="00505091" w:rsidRDefault="00505091" w:rsidP="00505091">
      <w:pPr>
        <w:tabs>
          <w:tab w:val="left" w:pos="5670"/>
        </w:tabs>
        <w:autoSpaceDE w:val="0"/>
        <w:autoSpaceDN w:val="0"/>
        <w:spacing w:after="0" w:line="240" w:lineRule="auto"/>
        <w:ind w:left="11199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505091" w:rsidRDefault="00505091" w:rsidP="00505091">
      <w:pPr>
        <w:spacing w:after="0" w:line="240" w:lineRule="auto"/>
        <w:ind w:left="11199"/>
        <w:jc w:val="center"/>
        <w:rPr>
          <w:rFonts w:ascii="Times New Roman" w:hAnsi="Times New Roman" w:cs="Times New Roman"/>
          <w:sz w:val="28"/>
          <w:szCs w:val="28"/>
        </w:rPr>
      </w:pPr>
    </w:p>
    <w:p w:rsidR="00505091" w:rsidRDefault="00505091" w:rsidP="00505091">
      <w:pPr>
        <w:tabs>
          <w:tab w:val="left" w:pos="5670"/>
        </w:tabs>
        <w:autoSpaceDE w:val="0"/>
        <w:autoSpaceDN w:val="0"/>
        <w:spacing w:after="0" w:line="240" w:lineRule="auto"/>
        <w:ind w:left="11199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«ПРИЛОЖЕНИЕ № 1</w:t>
      </w:r>
    </w:p>
    <w:p w:rsidR="00505091" w:rsidRDefault="00505091" w:rsidP="00505091">
      <w:pPr>
        <w:tabs>
          <w:tab w:val="left" w:pos="8670"/>
        </w:tabs>
        <w:spacing w:after="0" w:line="240" w:lineRule="auto"/>
        <w:ind w:left="11199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 государственной программе</w:t>
      </w:r>
    </w:p>
    <w:p w:rsidR="00505091" w:rsidRDefault="00505091" w:rsidP="00505091">
      <w:pPr>
        <w:tabs>
          <w:tab w:val="left" w:pos="8670"/>
        </w:tabs>
        <w:spacing w:after="0" w:line="240" w:lineRule="auto"/>
        <w:ind w:left="11199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Новосибирской области</w:t>
      </w:r>
    </w:p>
    <w:p w:rsidR="00505091" w:rsidRDefault="00505091" w:rsidP="00505091">
      <w:pPr>
        <w:spacing w:after="0" w:line="240" w:lineRule="auto"/>
        <w:ind w:left="11199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«Повышение качества и доступности предоставления государственных </w:t>
      </w:r>
    </w:p>
    <w:p w:rsidR="00505091" w:rsidRDefault="00505091" w:rsidP="00505091">
      <w:pPr>
        <w:spacing w:after="0" w:line="240" w:lineRule="auto"/>
        <w:ind w:left="11199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 муниципальных услуг</w:t>
      </w:r>
    </w:p>
    <w:p w:rsidR="00505091" w:rsidRDefault="00505091" w:rsidP="00505091">
      <w:pPr>
        <w:spacing w:after="0" w:line="240" w:lineRule="auto"/>
        <w:ind w:left="11199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Новосибирской области»</w:t>
      </w:r>
    </w:p>
    <w:p w:rsidR="00505091" w:rsidRDefault="00505091" w:rsidP="0050509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05091" w:rsidRDefault="00505091" w:rsidP="0050509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05091" w:rsidRDefault="00505091" w:rsidP="005050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ЦЕЛИ, ЗАДАЧИ И ЦЕЛЕВЫЕ ИНДИКАТОРЫ</w:t>
      </w:r>
    </w:p>
    <w:p w:rsidR="00505091" w:rsidRDefault="00505091" w:rsidP="005050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государственной программы Новосибирской области</w:t>
      </w:r>
    </w:p>
    <w:p w:rsidR="00505091" w:rsidRDefault="00505091" w:rsidP="005050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«Повышение качества и доступности предоставления государственных и муниципальных услуг</w:t>
      </w:r>
    </w:p>
    <w:p w:rsidR="00505091" w:rsidRDefault="00505091" w:rsidP="005050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Новосибирской области»</w:t>
      </w:r>
    </w:p>
    <w:p w:rsidR="00505091" w:rsidRDefault="00505091" w:rsidP="005050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97"/>
        <w:gridCol w:w="1343"/>
        <w:gridCol w:w="747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1026"/>
      </w:tblGrid>
      <w:tr w:rsidR="00F725C8" w:rsidRPr="00410BCA" w:rsidTr="00F725C8">
        <w:tc>
          <w:tcPr>
            <w:tcW w:w="1397" w:type="dxa"/>
            <w:vMerge w:val="restart"/>
          </w:tcPr>
          <w:p w:rsidR="00965222" w:rsidRDefault="00965222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Цель/ задачи, требующие решения</w:t>
            </w:r>
          </w:p>
          <w:p w:rsidR="00965222" w:rsidRDefault="00965222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</w:t>
            </w:r>
          </w:p>
          <w:p w:rsidR="00965222" w:rsidRDefault="00965222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достижения</w:t>
            </w:r>
          </w:p>
          <w:p w:rsidR="0055092E" w:rsidRPr="00410BCA" w:rsidRDefault="0055092E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цели</w:t>
            </w:r>
          </w:p>
        </w:tc>
        <w:tc>
          <w:tcPr>
            <w:tcW w:w="1343" w:type="dxa"/>
            <w:vMerge w:val="restart"/>
          </w:tcPr>
          <w:p w:rsidR="0055092E" w:rsidRPr="00410BCA" w:rsidRDefault="0055092E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Наименование целевого индикатора</w:t>
            </w:r>
          </w:p>
        </w:tc>
        <w:tc>
          <w:tcPr>
            <w:tcW w:w="747" w:type="dxa"/>
            <w:vMerge w:val="restart"/>
          </w:tcPr>
          <w:p w:rsidR="00F725C8" w:rsidRDefault="0055092E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Едини</w:t>
            </w:r>
          </w:p>
          <w:p w:rsidR="0055092E" w:rsidRPr="00410BCA" w:rsidRDefault="0055092E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ца</w:t>
            </w:r>
            <w:proofErr w:type="spellEnd"/>
            <w:r w:rsidRPr="00410BCA">
              <w:rPr>
                <w:rFonts w:ascii="Times New Roman" w:hAnsi="Times New Roman" w:cs="Times New Roman"/>
                <w:sz w:val="16"/>
                <w:szCs w:val="16"/>
              </w:rPr>
              <w:t xml:space="preserve"> измерения</w:t>
            </w:r>
          </w:p>
        </w:tc>
        <w:tc>
          <w:tcPr>
            <w:tcW w:w="11747" w:type="dxa"/>
            <w:gridSpan w:val="17"/>
          </w:tcPr>
          <w:p w:rsidR="0055092E" w:rsidRPr="00410BCA" w:rsidRDefault="0055092E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Значение целевого индикатора</w:t>
            </w:r>
          </w:p>
        </w:tc>
        <w:tc>
          <w:tcPr>
            <w:tcW w:w="1026" w:type="dxa"/>
            <w:vMerge w:val="restart"/>
          </w:tcPr>
          <w:p w:rsidR="00F725C8" w:rsidRDefault="0055092E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Примеча</w:t>
            </w:r>
            <w:proofErr w:type="spellEnd"/>
          </w:p>
          <w:p w:rsidR="0055092E" w:rsidRPr="00410BCA" w:rsidRDefault="0055092E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ние</w:t>
            </w:r>
            <w:proofErr w:type="spellEnd"/>
          </w:p>
        </w:tc>
      </w:tr>
      <w:tr w:rsidR="00F725C8" w:rsidRPr="00410BCA" w:rsidTr="00F725C8">
        <w:tc>
          <w:tcPr>
            <w:tcW w:w="1397" w:type="dxa"/>
            <w:vMerge/>
          </w:tcPr>
          <w:p w:rsidR="0055092E" w:rsidRPr="00410BCA" w:rsidRDefault="0055092E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3" w:type="dxa"/>
            <w:vMerge/>
          </w:tcPr>
          <w:p w:rsidR="0055092E" w:rsidRPr="00410BCA" w:rsidRDefault="0055092E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7" w:type="dxa"/>
            <w:vMerge/>
          </w:tcPr>
          <w:p w:rsidR="0055092E" w:rsidRPr="00410BCA" w:rsidRDefault="0055092E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47" w:type="dxa"/>
            <w:gridSpan w:val="17"/>
          </w:tcPr>
          <w:p w:rsidR="0055092E" w:rsidRPr="00410BCA" w:rsidRDefault="0055092E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в том числе по годам</w:t>
            </w:r>
          </w:p>
        </w:tc>
        <w:tc>
          <w:tcPr>
            <w:tcW w:w="1026" w:type="dxa"/>
            <w:vMerge/>
          </w:tcPr>
          <w:p w:rsidR="0055092E" w:rsidRPr="00410BCA" w:rsidRDefault="0055092E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725C8" w:rsidRPr="00410BCA" w:rsidTr="00F725C8">
        <w:tc>
          <w:tcPr>
            <w:tcW w:w="1397" w:type="dxa"/>
            <w:vMerge/>
          </w:tcPr>
          <w:p w:rsidR="0055092E" w:rsidRPr="00410BCA" w:rsidRDefault="0055092E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3" w:type="dxa"/>
            <w:vMerge/>
          </w:tcPr>
          <w:p w:rsidR="0055092E" w:rsidRPr="00410BCA" w:rsidRDefault="0055092E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7" w:type="dxa"/>
            <w:vMerge/>
          </w:tcPr>
          <w:p w:rsidR="0055092E" w:rsidRPr="00410BCA" w:rsidRDefault="0055092E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1" w:type="dxa"/>
          </w:tcPr>
          <w:p w:rsidR="0055092E" w:rsidRPr="00410BCA" w:rsidRDefault="0055092E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2014 год</w:t>
            </w:r>
          </w:p>
        </w:tc>
        <w:tc>
          <w:tcPr>
            <w:tcW w:w="691" w:type="dxa"/>
          </w:tcPr>
          <w:p w:rsidR="0055092E" w:rsidRPr="00410BCA" w:rsidRDefault="0055092E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2015 год</w:t>
            </w:r>
          </w:p>
        </w:tc>
        <w:tc>
          <w:tcPr>
            <w:tcW w:w="691" w:type="dxa"/>
          </w:tcPr>
          <w:p w:rsidR="0055092E" w:rsidRPr="00410BCA" w:rsidRDefault="0055092E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2016 год</w:t>
            </w:r>
          </w:p>
        </w:tc>
        <w:tc>
          <w:tcPr>
            <w:tcW w:w="691" w:type="dxa"/>
          </w:tcPr>
          <w:p w:rsidR="0055092E" w:rsidRPr="00410BCA" w:rsidRDefault="0055092E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2017 год</w:t>
            </w:r>
          </w:p>
        </w:tc>
        <w:tc>
          <w:tcPr>
            <w:tcW w:w="691" w:type="dxa"/>
          </w:tcPr>
          <w:p w:rsidR="0055092E" w:rsidRPr="00410BCA" w:rsidRDefault="0055092E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2018 год</w:t>
            </w:r>
          </w:p>
        </w:tc>
        <w:tc>
          <w:tcPr>
            <w:tcW w:w="691" w:type="dxa"/>
          </w:tcPr>
          <w:p w:rsidR="0055092E" w:rsidRPr="00410BCA" w:rsidRDefault="0055092E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2019 год</w:t>
            </w:r>
          </w:p>
        </w:tc>
        <w:tc>
          <w:tcPr>
            <w:tcW w:w="691" w:type="dxa"/>
          </w:tcPr>
          <w:p w:rsidR="0055092E" w:rsidRPr="00410BCA" w:rsidRDefault="0055092E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691" w:type="dxa"/>
          </w:tcPr>
          <w:p w:rsidR="0055092E" w:rsidRPr="00410BCA" w:rsidRDefault="0055092E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2021 год</w:t>
            </w:r>
          </w:p>
        </w:tc>
        <w:tc>
          <w:tcPr>
            <w:tcW w:w="691" w:type="dxa"/>
          </w:tcPr>
          <w:p w:rsidR="0055092E" w:rsidRPr="00410BCA" w:rsidRDefault="0055092E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2022 год</w:t>
            </w:r>
          </w:p>
        </w:tc>
        <w:tc>
          <w:tcPr>
            <w:tcW w:w="691" w:type="dxa"/>
          </w:tcPr>
          <w:p w:rsidR="0055092E" w:rsidRPr="00410BCA" w:rsidRDefault="0055092E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691" w:type="dxa"/>
          </w:tcPr>
          <w:p w:rsidR="0055092E" w:rsidRPr="00410BCA" w:rsidRDefault="0055092E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691" w:type="dxa"/>
          </w:tcPr>
          <w:p w:rsidR="0055092E" w:rsidRPr="00410BCA" w:rsidRDefault="0055092E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691" w:type="dxa"/>
          </w:tcPr>
          <w:p w:rsidR="0055092E" w:rsidRPr="00410BCA" w:rsidRDefault="0055092E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691" w:type="dxa"/>
          </w:tcPr>
          <w:p w:rsidR="0055092E" w:rsidRPr="00410BCA" w:rsidRDefault="0055092E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691" w:type="dxa"/>
          </w:tcPr>
          <w:p w:rsidR="0055092E" w:rsidRPr="00410BCA" w:rsidRDefault="0055092E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2028 год</w:t>
            </w:r>
          </w:p>
        </w:tc>
        <w:tc>
          <w:tcPr>
            <w:tcW w:w="691" w:type="dxa"/>
          </w:tcPr>
          <w:p w:rsidR="0055092E" w:rsidRPr="00410BCA" w:rsidRDefault="0055092E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2029 год</w:t>
            </w:r>
          </w:p>
        </w:tc>
        <w:tc>
          <w:tcPr>
            <w:tcW w:w="691" w:type="dxa"/>
          </w:tcPr>
          <w:p w:rsidR="0055092E" w:rsidRPr="00410BCA" w:rsidRDefault="0055092E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2030 год</w:t>
            </w:r>
          </w:p>
        </w:tc>
        <w:tc>
          <w:tcPr>
            <w:tcW w:w="1026" w:type="dxa"/>
            <w:vMerge/>
          </w:tcPr>
          <w:p w:rsidR="0055092E" w:rsidRPr="00410BCA" w:rsidRDefault="0055092E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725C8" w:rsidRPr="00410BCA" w:rsidTr="00F725C8">
        <w:tc>
          <w:tcPr>
            <w:tcW w:w="1397" w:type="dxa"/>
          </w:tcPr>
          <w:p w:rsidR="00505091" w:rsidRPr="00410BCA" w:rsidRDefault="00505091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43" w:type="dxa"/>
          </w:tcPr>
          <w:p w:rsidR="00505091" w:rsidRPr="00410BCA" w:rsidRDefault="00505091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47" w:type="dxa"/>
          </w:tcPr>
          <w:p w:rsidR="00505091" w:rsidRPr="00410BCA" w:rsidRDefault="00505091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91" w:type="dxa"/>
          </w:tcPr>
          <w:p w:rsidR="00505091" w:rsidRPr="00410BCA" w:rsidRDefault="00505091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91" w:type="dxa"/>
          </w:tcPr>
          <w:p w:rsidR="00505091" w:rsidRPr="00410BCA" w:rsidRDefault="00505091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91" w:type="dxa"/>
          </w:tcPr>
          <w:p w:rsidR="00505091" w:rsidRPr="00410BCA" w:rsidRDefault="00505091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91" w:type="dxa"/>
          </w:tcPr>
          <w:p w:rsidR="00505091" w:rsidRPr="00410BCA" w:rsidRDefault="00505091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91" w:type="dxa"/>
          </w:tcPr>
          <w:p w:rsidR="00505091" w:rsidRPr="00410BCA" w:rsidRDefault="00505091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91" w:type="dxa"/>
          </w:tcPr>
          <w:p w:rsidR="00505091" w:rsidRPr="00410BCA" w:rsidRDefault="00505091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91" w:type="dxa"/>
          </w:tcPr>
          <w:p w:rsidR="00505091" w:rsidRPr="00410BCA" w:rsidRDefault="00505091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91" w:type="dxa"/>
          </w:tcPr>
          <w:p w:rsidR="00505091" w:rsidRPr="00410BCA" w:rsidRDefault="00505091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691" w:type="dxa"/>
          </w:tcPr>
          <w:p w:rsidR="00505091" w:rsidRPr="00410BCA" w:rsidRDefault="00505091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691" w:type="dxa"/>
          </w:tcPr>
          <w:p w:rsidR="00505091" w:rsidRPr="00410BCA" w:rsidRDefault="00505091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91" w:type="dxa"/>
          </w:tcPr>
          <w:p w:rsidR="00505091" w:rsidRPr="00410BCA" w:rsidRDefault="00505091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691" w:type="dxa"/>
          </w:tcPr>
          <w:p w:rsidR="00505091" w:rsidRPr="00410BCA" w:rsidRDefault="00505091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691" w:type="dxa"/>
          </w:tcPr>
          <w:p w:rsidR="00505091" w:rsidRPr="00410BCA" w:rsidRDefault="00505091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691" w:type="dxa"/>
          </w:tcPr>
          <w:p w:rsidR="00505091" w:rsidRPr="00410BCA" w:rsidRDefault="00505091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691" w:type="dxa"/>
          </w:tcPr>
          <w:p w:rsidR="00505091" w:rsidRPr="00410BCA" w:rsidRDefault="00505091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691" w:type="dxa"/>
          </w:tcPr>
          <w:p w:rsidR="00505091" w:rsidRPr="00410BCA" w:rsidRDefault="00505091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691" w:type="dxa"/>
          </w:tcPr>
          <w:p w:rsidR="00505091" w:rsidRPr="00410BCA" w:rsidRDefault="00505091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026" w:type="dxa"/>
          </w:tcPr>
          <w:p w:rsidR="00505091" w:rsidRPr="00410BCA" w:rsidRDefault="00505091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</w:tr>
      <w:tr w:rsidR="00F725C8" w:rsidRPr="00410BCA" w:rsidTr="00F725C8">
        <w:tc>
          <w:tcPr>
            <w:tcW w:w="1397" w:type="dxa"/>
            <w:vMerge w:val="restart"/>
          </w:tcPr>
          <w:p w:rsidR="00965222" w:rsidRDefault="0091057C" w:rsidP="0096522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Цель: повышение</w:t>
            </w:r>
            <w:r w:rsidR="0096522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качества и доступности предостав</w:t>
            </w:r>
            <w:r w:rsidR="00965222">
              <w:rPr>
                <w:rFonts w:ascii="Times New Roman" w:hAnsi="Times New Roman" w:cs="Times New Roman"/>
                <w:sz w:val="16"/>
                <w:szCs w:val="16"/>
              </w:rPr>
              <w:t>ления</w:t>
            </w:r>
          </w:p>
          <w:p w:rsidR="00965222" w:rsidRDefault="00965222" w:rsidP="0096522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="0091057C" w:rsidRPr="00410BCA">
              <w:rPr>
                <w:rFonts w:ascii="Times New Roman" w:hAnsi="Times New Roman" w:cs="Times New Roman"/>
                <w:sz w:val="16"/>
                <w:szCs w:val="16"/>
              </w:rPr>
              <w:t>осударственных и муници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пальных</w:t>
            </w:r>
          </w:p>
          <w:p w:rsidR="0091057C" w:rsidRPr="00410BCA" w:rsidRDefault="0091057C" w:rsidP="001441E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услуг в Новосибирской области</w:t>
            </w:r>
          </w:p>
        </w:tc>
        <w:tc>
          <w:tcPr>
            <w:tcW w:w="1343" w:type="dxa"/>
          </w:tcPr>
          <w:p w:rsidR="0091057C" w:rsidRPr="00410BCA" w:rsidRDefault="00AB05AF" w:rsidP="00213AD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1. </w:t>
            </w:r>
            <w:r w:rsidR="0091057C" w:rsidRPr="00410BCA">
              <w:rPr>
                <w:rFonts w:ascii="Times New Roman" w:hAnsi="Times New Roman" w:cs="Times New Roman"/>
                <w:sz w:val="16"/>
                <w:szCs w:val="16"/>
              </w:rPr>
              <w:t>Уровень удовлетворенности населения Новосибирской области качеством предоставления государственных и муниципальных у</w:t>
            </w:r>
            <w:r w:rsidR="00E45311">
              <w:rPr>
                <w:rFonts w:ascii="Times New Roman" w:hAnsi="Times New Roman" w:cs="Times New Roman"/>
                <w:sz w:val="16"/>
                <w:szCs w:val="16"/>
              </w:rPr>
              <w:t>слуг в Новосибирской области</w:t>
            </w:r>
          </w:p>
        </w:tc>
        <w:tc>
          <w:tcPr>
            <w:tcW w:w="747" w:type="dxa"/>
          </w:tcPr>
          <w:p w:rsidR="0091057C" w:rsidRPr="00410BCA" w:rsidRDefault="00AB05AF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691" w:type="dxa"/>
          </w:tcPr>
          <w:p w:rsidR="0091057C" w:rsidRPr="00410BCA" w:rsidRDefault="00AB05AF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92,0</w:t>
            </w:r>
          </w:p>
        </w:tc>
        <w:tc>
          <w:tcPr>
            <w:tcW w:w="691" w:type="dxa"/>
          </w:tcPr>
          <w:p w:rsidR="0091057C" w:rsidRPr="00410BCA" w:rsidRDefault="00AB05AF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95,0</w:t>
            </w:r>
          </w:p>
        </w:tc>
        <w:tc>
          <w:tcPr>
            <w:tcW w:w="691" w:type="dxa"/>
          </w:tcPr>
          <w:p w:rsidR="0091057C" w:rsidRPr="00410BCA" w:rsidRDefault="00AB05AF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90,0</w:t>
            </w:r>
          </w:p>
        </w:tc>
        <w:tc>
          <w:tcPr>
            <w:tcW w:w="691" w:type="dxa"/>
          </w:tcPr>
          <w:p w:rsidR="0091057C" w:rsidRPr="00410BCA" w:rsidRDefault="00AB05AF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90,0</w:t>
            </w:r>
          </w:p>
        </w:tc>
        <w:tc>
          <w:tcPr>
            <w:tcW w:w="691" w:type="dxa"/>
          </w:tcPr>
          <w:p w:rsidR="0091057C" w:rsidRPr="00410BCA" w:rsidRDefault="00AB05AF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90,0</w:t>
            </w:r>
          </w:p>
        </w:tc>
        <w:tc>
          <w:tcPr>
            <w:tcW w:w="691" w:type="dxa"/>
          </w:tcPr>
          <w:p w:rsidR="0091057C" w:rsidRPr="00410BCA" w:rsidRDefault="00AB05AF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90,0</w:t>
            </w:r>
          </w:p>
        </w:tc>
        <w:tc>
          <w:tcPr>
            <w:tcW w:w="691" w:type="dxa"/>
          </w:tcPr>
          <w:p w:rsidR="0091057C" w:rsidRPr="00410BCA" w:rsidRDefault="00AB05AF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90,0</w:t>
            </w:r>
          </w:p>
        </w:tc>
        <w:tc>
          <w:tcPr>
            <w:tcW w:w="691" w:type="dxa"/>
          </w:tcPr>
          <w:p w:rsidR="0091057C" w:rsidRPr="00410BCA" w:rsidRDefault="00AB05AF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90,0</w:t>
            </w:r>
          </w:p>
        </w:tc>
        <w:tc>
          <w:tcPr>
            <w:tcW w:w="691" w:type="dxa"/>
          </w:tcPr>
          <w:p w:rsidR="0091057C" w:rsidRPr="00410BCA" w:rsidRDefault="00AB05AF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90,0</w:t>
            </w:r>
          </w:p>
        </w:tc>
        <w:tc>
          <w:tcPr>
            <w:tcW w:w="691" w:type="dxa"/>
          </w:tcPr>
          <w:p w:rsidR="0091057C" w:rsidRPr="00410BCA" w:rsidRDefault="00AB05AF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90,0</w:t>
            </w:r>
          </w:p>
        </w:tc>
        <w:tc>
          <w:tcPr>
            <w:tcW w:w="691" w:type="dxa"/>
          </w:tcPr>
          <w:p w:rsidR="0091057C" w:rsidRPr="00410BCA" w:rsidRDefault="00AB05AF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90,0</w:t>
            </w:r>
          </w:p>
        </w:tc>
        <w:tc>
          <w:tcPr>
            <w:tcW w:w="691" w:type="dxa"/>
          </w:tcPr>
          <w:p w:rsidR="0091057C" w:rsidRPr="00410BCA" w:rsidRDefault="00AB05AF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90,0</w:t>
            </w:r>
          </w:p>
        </w:tc>
        <w:tc>
          <w:tcPr>
            <w:tcW w:w="691" w:type="dxa"/>
          </w:tcPr>
          <w:p w:rsidR="0091057C" w:rsidRPr="00410BCA" w:rsidRDefault="00AB05AF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90,0</w:t>
            </w:r>
          </w:p>
        </w:tc>
        <w:tc>
          <w:tcPr>
            <w:tcW w:w="691" w:type="dxa"/>
          </w:tcPr>
          <w:p w:rsidR="0091057C" w:rsidRPr="00410BCA" w:rsidRDefault="00AB05AF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90,0</w:t>
            </w:r>
          </w:p>
        </w:tc>
        <w:tc>
          <w:tcPr>
            <w:tcW w:w="691" w:type="dxa"/>
          </w:tcPr>
          <w:p w:rsidR="0091057C" w:rsidRPr="00410BCA" w:rsidRDefault="00AB05AF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90,0</w:t>
            </w:r>
          </w:p>
        </w:tc>
        <w:tc>
          <w:tcPr>
            <w:tcW w:w="691" w:type="dxa"/>
          </w:tcPr>
          <w:p w:rsidR="0091057C" w:rsidRPr="00410BCA" w:rsidRDefault="00AB05AF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90,0</w:t>
            </w:r>
          </w:p>
        </w:tc>
        <w:tc>
          <w:tcPr>
            <w:tcW w:w="691" w:type="dxa"/>
          </w:tcPr>
          <w:p w:rsidR="0091057C" w:rsidRPr="00410BCA" w:rsidRDefault="00AB05AF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90,0</w:t>
            </w:r>
          </w:p>
        </w:tc>
        <w:tc>
          <w:tcPr>
            <w:tcW w:w="1026" w:type="dxa"/>
          </w:tcPr>
          <w:p w:rsidR="0091057C" w:rsidRPr="00410BCA" w:rsidRDefault="0091057C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725C8" w:rsidRPr="00410BCA" w:rsidTr="00F725C8">
        <w:tc>
          <w:tcPr>
            <w:tcW w:w="1397" w:type="dxa"/>
            <w:vMerge/>
          </w:tcPr>
          <w:p w:rsidR="0091057C" w:rsidRPr="00410BCA" w:rsidRDefault="0091057C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3" w:type="dxa"/>
          </w:tcPr>
          <w:p w:rsidR="0091057C" w:rsidRPr="00410BCA" w:rsidRDefault="00AB05AF" w:rsidP="001441E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2. </w:t>
            </w:r>
            <w:r w:rsidR="0091057C" w:rsidRPr="00410BCA">
              <w:rPr>
                <w:rFonts w:ascii="Times New Roman" w:hAnsi="Times New Roman" w:cs="Times New Roman"/>
                <w:sz w:val="16"/>
                <w:szCs w:val="16"/>
              </w:rPr>
              <w:t>Уровень удовлетворенности заявителей качеством предоставления государственных и муниц</w:t>
            </w: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ипальных услуг на базе ГАУ НСО «</w:t>
            </w:r>
            <w:r w:rsidR="0091057C" w:rsidRPr="00410BCA">
              <w:rPr>
                <w:rFonts w:ascii="Times New Roman" w:hAnsi="Times New Roman" w:cs="Times New Roman"/>
                <w:sz w:val="16"/>
                <w:szCs w:val="16"/>
              </w:rPr>
              <w:t>МФЦ</w:t>
            </w: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747" w:type="dxa"/>
          </w:tcPr>
          <w:p w:rsidR="0091057C" w:rsidRPr="00410BCA" w:rsidRDefault="00AB05AF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691" w:type="dxa"/>
          </w:tcPr>
          <w:p w:rsidR="0091057C" w:rsidRPr="00410BCA" w:rsidRDefault="00AB05AF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94,0</w:t>
            </w:r>
          </w:p>
        </w:tc>
        <w:tc>
          <w:tcPr>
            <w:tcW w:w="691" w:type="dxa"/>
          </w:tcPr>
          <w:p w:rsidR="0091057C" w:rsidRPr="00410BCA" w:rsidRDefault="00AB05AF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95,0</w:t>
            </w:r>
          </w:p>
        </w:tc>
        <w:tc>
          <w:tcPr>
            <w:tcW w:w="691" w:type="dxa"/>
          </w:tcPr>
          <w:p w:rsidR="0091057C" w:rsidRPr="00410BCA" w:rsidRDefault="002A4CD5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90,0</w:t>
            </w:r>
          </w:p>
        </w:tc>
        <w:tc>
          <w:tcPr>
            <w:tcW w:w="691" w:type="dxa"/>
          </w:tcPr>
          <w:p w:rsidR="0091057C" w:rsidRPr="00410BCA" w:rsidRDefault="002A4CD5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90,0</w:t>
            </w:r>
          </w:p>
        </w:tc>
        <w:tc>
          <w:tcPr>
            <w:tcW w:w="691" w:type="dxa"/>
          </w:tcPr>
          <w:p w:rsidR="0091057C" w:rsidRPr="00410BCA" w:rsidRDefault="002A4CD5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90,0</w:t>
            </w:r>
          </w:p>
        </w:tc>
        <w:tc>
          <w:tcPr>
            <w:tcW w:w="691" w:type="dxa"/>
          </w:tcPr>
          <w:p w:rsidR="0091057C" w:rsidRPr="00410BCA" w:rsidRDefault="002A4CD5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90,0</w:t>
            </w:r>
          </w:p>
        </w:tc>
        <w:tc>
          <w:tcPr>
            <w:tcW w:w="691" w:type="dxa"/>
          </w:tcPr>
          <w:p w:rsidR="0091057C" w:rsidRPr="00410BCA" w:rsidRDefault="002A4CD5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90,0</w:t>
            </w:r>
          </w:p>
        </w:tc>
        <w:tc>
          <w:tcPr>
            <w:tcW w:w="691" w:type="dxa"/>
          </w:tcPr>
          <w:p w:rsidR="0091057C" w:rsidRPr="00410BCA" w:rsidRDefault="002A4CD5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90,0</w:t>
            </w:r>
          </w:p>
        </w:tc>
        <w:tc>
          <w:tcPr>
            <w:tcW w:w="691" w:type="dxa"/>
          </w:tcPr>
          <w:p w:rsidR="0091057C" w:rsidRPr="00410BCA" w:rsidRDefault="002A4CD5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90,0</w:t>
            </w:r>
          </w:p>
        </w:tc>
        <w:tc>
          <w:tcPr>
            <w:tcW w:w="691" w:type="dxa"/>
          </w:tcPr>
          <w:p w:rsidR="0091057C" w:rsidRPr="00410BCA" w:rsidRDefault="002A4CD5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90,0</w:t>
            </w:r>
          </w:p>
        </w:tc>
        <w:tc>
          <w:tcPr>
            <w:tcW w:w="691" w:type="dxa"/>
          </w:tcPr>
          <w:p w:rsidR="0091057C" w:rsidRPr="00410BCA" w:rsidRDefault="002A4CD5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90,0</w:t>
            </w:r>
          </w:p>
        </w:tc>
        <w:tc>
          <w:tcPr>
            <w:tcW w:w="691" w:type="dxa"/>
          </w:tcPr>
          <w:p w:rsidR="0091057C" w:rsidRPr="00410BCA" w:rsidRDefault="002A4CD5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90,0</w:t>
            </w:r>
          </w:p>
        </w:tc>
        <w:tc>
          <w:tcPr>
            <w:tcW w:w="691" w:type="dxa"/>
          </w:tcPr>
          <w:p w:rsidR="0091057C" w:rsidRPr="00410BCA" w:rsidRDefault="002A4CD5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90,0</w:t>
            </w:r>
          </w:p>
        </w:tc>
        <w:tc>
          <w:tcPr>
            <w:tcW w:w="691" w:type="dxa"/>
          </w:tcPr>
          <w:p w:rsidR="0091057C" w:rsidRPr="00410BCA" w:rsidRDefault="002A4CD5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90,0</w:t>
            </w:r>
          </w:p>
        </w:tc>
        <w:tc>
          <w:tcPr>
            <w:tcW w:w="691" w:type="dxa"/>
          </w:tcPr>
          <w:p w:rsidR="0091057C" w:rsidRPr="00410BCA" w:rsidRDefault="002A4CD5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90,0</w:t>
            </w:r>
          </w:p>
        </w:tc>
        <w:tc>
          <w:tcPr>
            <w:tcW w:w="691" w:type="dxa"/>
          </w:tcPr>
          <w:p w:rsidR="0091057C" w:rsidRPr="00410BCA" w:rsidRDefault="002A4CD5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90,0</w:t>
            </w:r>
          </w:p>
        </w:tc>
        <w:tc>
          <w:tcPr>
            <w:tcW w:w="691" w:type="dxa"/>
          </w:tcPr>
          <w:p w:rsidR="0091057C" w:rsidRPr="00410BCA" w:rsidRDefault="002A4CD5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90,0</w:t>
            </w:r>
          </w:p>
        </w:tc>
        <w:tc>
          <w:tcPr>
            <w:tcW w:w="1026" w:type="dxa"/>
          </w:tcPr>
          <w:p w:rsidR="0091057C" w:rsidRPr="00410BCA" w:rsidRDefault="0091057C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725C8" w:rsidRPr="00410BCA" w:rsidTr="00F725C8">
        <w:tc>
          <w:tcPr>
            <w:tcW w:w="1397" w:type="dxa"/>
            <w:vMerge/>
          </w:tcPr>
          <w:p w:rsidR="0091057C" w:rsidRPr="00410BCA" w:rsidRDefault="0091057C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3" w:type="dxa"/>
          </w:tcPr>
          <w:p w:rsidR="0091057C" w:rsidRPr="00410BCA" w:rsidRDefault="00AB05AF" w:rsidP="001441E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3. </w:t>
            </w:r>
            <w:r w:rsidR="0091057C" w:rsidRPr="00410BCA">
              <w:rPr>
                <w:rFonts w:ascii="Times New Roman" w:hAnsi="Times New Roman" w:cs="Times New Roman"/>
                <w:sz w:val="16"/>
                <w:szCs w:val="16"/>
              </w:rPr>
              <w:t>Доля граждан, имеющих доступ к получению государственных и м</w:t>
            </w:r>
            <w:r w:rsidR="002A4CD5" w:rsidRPr="00410BCA">
              <w:rPr>
                <w:rFonts w:ascii="Times New Roman" w:hAnsi="Times New Roman" w:cs="Times New Roman"/>
                <w:sz w:val="16"/>
                <w:szCs w:val="16"/>
              </w:rPr>
              <w:t>униципальных услуг по принципу «</w:t>
            </w:r>
            <w:r w:rsidR="0091057C" w:rsidRPr="00410BCA">
              <w:rPr>
                <w:rFonts w:ascii="Times New Roman" w:hAnsi="Times New Roman" w:cs="Times New Roman"/>
                <w:sz w:val="16"/>
                <w:szCs w:val="16"/>
              </w:rPr>
              <w:t>одного окна</w:t>
            </w:r>
            <w:r w:rsidR="002A4CD5" w:rsidRPr="00410BCA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="0091057C" w:rsidRPr="00410BCA">
              <w:rPr>
                <w:rFonts w:ascii="Times New Roman" w:hAnsi="Times New Roman" w:cs="Times New Roman"/>
                <w:sz w:val="16"/>
                <w:szCs w:val="16"/>
              </w:rPr>
              <w:t xml:space="preserve"> по месту пребывания, в том числе в МФЦ</w:t>
            </w:r>
          </w:p>
        </w:tc>
        <w:tc>
          <w:tcPr>
            <w:tcW w:w="747" w:type="dxa"/>
          </w:tcPr>
          <w:p w:rsidR="0091057C" w:rsidRPr="00410BCA" w:rsidRDefault="00AB05AF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691" w:type="dxa"/>
          </w:tcPr>
          <w:p w:rsidR="0091057C" w:rsidRPr="00410BCA" w:rsidRDefault="005C6526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40,0</w:t>
            </w:r>
          </w:p>
        </w:tc>
        <w:tc>
          <w:tcPr>
            <w:tcW w:w="691" w:type="dxa"/>
          </w:tcPr>
          <w:p w:rsidR="0091057C" w:rsidRPr="00410BCA" w:rsidRDefault="005C6526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90,0</w:t>
            </w:r>
          </w:p>
        </w:tc>
        <w:tc>
          <w:tcPr>
            <w:tcW w:w="691" w:type="dxa"/>
          </w:tcPr>
          <w:p w:rsidR="0091057C" w:rsidRPr="00410BCA" w:rsidRDefault="005C6526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90,0</w:t>
            </w:r>
          </w:p>
        </w:tc>
        <w:tc>
          <w:tcPr>
            <w:tcW w:w="691" w:type="dxa"/>
          </w:tcPr>
          <w:p w:rsidR="0091057C" w:rsidRPr="00410BCA" w:rsidRDefault="005C6526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90,0</w:t>
            </w:r>
          </w:p>
        </w:tc>
        <w:tc>
          <w:tcPr>
            <w:tcW w:w="691" w:type="dxa"/>
          </w:tcPr>
          <w:p w:rsidR="0091057C" w:rsidRPr="00410BCA" w:rsidRDefault="005C6526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90,0</w:t>
            </w:r>
          </w:p>
        </w:tc>
        <w:tc>
          <w:tcPr>
            <w:tcW w:w="691" w:type="dxa"/>
          </w:tcPr>
          <w:p w:rsidR="0091057C" w:rsidRPr="00410BCA" w:rsidRDefault="005C6526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90,0</w:t>
            </w:r>
          </w:p>
        </w:tc>
        <w:tc>
          <w:tcPr>
            <w:tcW w:w="691" w:type="dxa"/>
          </w:tcPr>
          <w:p w:rsidR="0091057C" w:rsidRPr="00410BCA" w:rsidRDefault="005C6526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90,0</w:t>
            </w:r>
          </w:p>
        </w:tc>
        <w:tc>
          <w:tcPr>
            <w:tcW w:w="691" w:type="dxa"/>
          </w:tcPr>
          <w:p w:rsidR="0091057C" w:rsidRPr="00410BCA" w:rsidRDefault="005C6526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90,0</w:t>
            </w:r>
          </w:p>
        </w:tc>
        <w:tc>
          <w:tcPr>
            <w:tcW w:w="691" w:type="dxa"/>
          </w:tcPr>
          <w:p w:rsidR="0091057C" w:rsidRPr="00410BCA" w:rsidRDefault="005C6526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90,0</w:t>
            </w:r>
          </w:p>
        </w:tc>
        <w:tc>
          <w:tcPr>
            <w:tcW w:w="691" w:type="dxa"/>
          </w:tcPr>
          <w:p w:rsidR="0091057C" w:rsidRPr="00410BCA" w:rsidRDefault="005C6526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90,0</w:t>
            </w:r>
          </w:p>
        </w:tc>
        <w:tc>
          <w:tcPr>
            <w:tcW w:w="691" w:type="dxa"/>
          </w:tcPr>
          <w:p w:rsidR="0091057C" w:rsidRPr="00410BCA" w:rsidRDefault="005C6526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90,0</w:t>
            </w:r>
          </w:p>
        </w:tc>
        <w:tc>
          <w:tcPr>
            <w:tcW w:w="691" w:type="dxa"/>
          </w:tcPr>
          <w:p w:rsidR="0091057C" w:rsidRPr="00410BCA" w:rsidRDefault="005C6526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90,0</w:t>
            </w:r>
          </w:p>
        </w:tc>
        <w:tc>
          <w:tcPr>
            <w:tcW w:w="691" w:type="dxa"/>
          </w:tcPr>
          <w:p w:rsidR="0091057C" w:rsidRPr="00410BCA" w:rsidRDefault="005C6526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90,0</w:t>
            </w:r>
          </w:p>
        </w:tc>
        <w:tc>
          <w:tcPr>
            <w:tcW w:w="691" w:type="dxa"/>
          </w:tcPr>
          <w:p w:rsidR="0091057C" w:rsidRPr="00410BCA" w:rsidRDefault="005C6526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90,0</w:t>
            </w:r>
          </w:p>
        </w:tc>
        <w:tc>
          <w:tcPr>
            <w:tcW w:w="691" w:type="dxa"/>
          </w:tcPr>
          <w:p w:rsidR="0091057C" w:rsidRPr="00410BCA" w:rsidRDefault="005C6526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90,0</w:t>
            </w:r>
          </w:p>
        </w:tc>
        <w:tc>
          <w:tcPr>
            <w:tcW w:w="691" w:type="dxa"/>
          </w:tcPr>
          <w:p w:rsidR="0091057C" w:rsidRPr="00410BCA" w:rsidRDefault="005C6526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90,0</w:t>
            </w:r>
          </w:p>
        </w:tc>
        <w:tc>
          <w:tcPr>
            <w:tcW w:w="691" w:type="dxa"/>
          </w:tcPr>
          <w:p w:rsidR="0091057C" w:rsidRPr="00410BCA" w:rsidRDefault="005C6526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90,0</w:t>
            </w:r>
          </w:p>
        </w:tc>
        <w:tc>
          <w:tcPr>
            <w:tcW w:w="1026" w:type="dxa"/>
          </w:tcPr>
          <w:p w:rsidR="0091057C" w:rsidRPr="00410BCA" w:rsidRDefault="0091057C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725C8" w:rsidRPr="00410BCA" w:rsidTr="00F725C8">
        <w:tc>
          <w:tcPr>
            <w:tcW w:w="1397" w:type="dxa"/>
            <w:vMerge/>
          </w:tcPr>
          <w:p w:rsidR="0091057C" w:rsidRPr="00410BCA" w:rsidRDefault="0091057C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3" w:type="dxa"/>
          </w:tcPr>
          <w:p w:rsidR="0091057C" w:rsidRPr="00410BCA" w:rsidRDefault="00AB05AF" w:rsidP="001441E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4. </w:t>
            </w:r>
            <w:r w:rsidR="0091057C" w:rsidRPr="00410BCA">
              <w:rPr>
                <w:rFonts w:ascii="Times New Roman" w:hAnsi="Times New Roman" w:cs="Times New Roman"/>
                <w:sz w:val="16"/>
                <w:szCs w:val="16"/>
              </w:rPr>
              <w:t>Среднее время ожидания в очереди при обращении заявителя в орган государственной власти (орган местного самоуправления) для получения государст</w:t>
            </w:r>
            <w:r w:rsidR="00E45311">
              <w:rPr>
                <w:rFonts w:ascii="Times New Roman" w:hAnsi="Times New Roman" w:cs="Times New Roman"/>
                <w:sz w:val="16"/>
                <w:szCs w:val="16"/>
              </w:rPr>
              <w:t>венных (муниципальных) услуг</w:t>
            </w:r>
          </w:p>
        </w:tc>
        <w:tc>
          <w:tcPr>
            <w:tcW w:w="747" w:type="dxa"/>
          </w:tcPr>
          <w:p w:rsidR="0091057C" w:rsidRPr="00410BCA" w:rsidRDefault="00AB05AF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мин.</w:t>
            </w:r>
          </w:p>
        </w:tc>
        <w:tc>
          <w:tcPr>
            <w:tcW w:w="691" w:type="dxa"/>
          </w:tcPr>
          <w:p w:rsidR="0091057C" w:rsidRPr="00410BCA" w:rsidRDefault="00A86E77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691" w:type="dxa"/>
          </w:tcPr>
          <w:p w:rsidR="0091057C" w:rsidRPr="00410BCA" w:rsidRDefault="00A86E77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691" w:type="dxa"/>
          </w:tcPr>
          <w:p w:rsidR="0091057C" w:rsidRPr="00410BCA" w:rsidRDefault="00A86E77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691" w:type="dxa"/>
          </w:tcPr>
          <w:p w:rsidR="0091057C" w:rsidRPr="00410BCA" w:rsidRDefault="00A86E77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691" w:type="dxa"/>
          </w:tcPr>
          <w:p w:rsidR="0091057C" w:rsidRPr="00410BCA" w:rsidRDefault="00A86E77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691" w:type="dxa"/>
          </w:tcPr>
          <w:p w:rsidR="0091057C" w:rsidRPr="00410BCA" w:rsidRDefault="00A86E77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691" w:type="dxa"/>
          </w:tcPr>
          <w:p w:rsidR="0091057C" w:rsidRPr="00410BCA" w:rsidRDefault="00A86E77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691" w:type="dxa"/>
          </w:tcPr>
          <w:p w:rsidR="0091057C" w:rsidRPr="00410BCA" w:rsidRDefault="00A86E77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691" w:type="dxa"/>
          </w:tcPr>
          <w:p w:rsidR="0091057C" w:rsidRPr="00410BCA" w:rsidRDefault="00A86E77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691" w:type="dxa"/>
          </w:tcPr>
          <w:p w:rsidR="0091057C" w:rsidRPr="00410BCA" w:rsidRDefault="00A86E77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691" w:type="dxa"/>
          </w:tcPr>
          <w:p w:rsidR="0091057C" w:rsidRPr="00410BCA" w:rsidRDefault="00A86E77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691" w:type="dxa"/>
          </w:tcPr>
          <w:p w:rsidR="0091057C" w:rsidRPr="00410BCA" w:rsidRDefault="00A86E77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691" w:type="dxa"/>
          </w:tcPr>
          <w:p w:rsidR="0091057C" w:rsidRPr="00410BCA" w:rsidRDefault="00A86E77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691" w:type="dxa"/>
          </w:tcPr>
          <w:p w:rsidR="0091057C" w:rsidRPr="00410BCA" w:rsidRDefault="00A86E77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691" w:type="dxa"/>
          </w:tcPr>
          <w:p w:rsidR="0091057C" w:rsidRPr="00410BCA" w:rsidRDefault="00A86E77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691" w:type="dxa"/>
          </w:tcPr>
          <w:p w:rsidR="0091057C" w:rsidRPr="00410BCA" w:rsidRDefault="00A86E77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691" w:type="dxa"/>
          </w:tcPr>
          <w:p w:rsidR="0091057C" w:rsidRPr="00410BCA" w:rsidRDefault="00A86E77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026" w:type="dxa"/>
          </w:tcPr>
          <w:p w:rsidR="0091057C" w:rsidRPr="00410BCA" w:rsidRDefault="0091057C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725C8" w:rsidRPr="00410BCA" w:rsidTr="00F725C8">
        <w:tc>
          <w:tcPr>
            <w:tcW w:w="1397" w:type="dxa"/>
            <w:vMerge/>
          </w:tcPr>
          <w:p w:rsidR="0091057C" w:rsidRPr="00410BCA" w:rsidRDefault="0091057C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3" w:type="dxa"/>
          </w:tcPr>
          <w:p w:rsidR="0091057C" w:rsidRPr="00410BCA" w:rsidRDefault="00AB05AF" w:rsidP="001441E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5. </w:t>
            </w:r>
            <w:r w:rsidR="0091057C" w:rsidRPr="00410BCA">
              <w:rPr>
                <w:rFonts w:ascii="Times New Roman" w:hAnsi="Times New Roman" w:cs="Times New Roman"/>
                <w:sz w:val="16"/>
                <w:szCs w:val="16"/>
              </w:rPr>
              <w:t>Среднее время ожидания в очереди при обращении заявите</w:t>
            </w:r>
            <w:r w:rsidR="00A86E77" w:rsidRPr="00410BCA">
              <w:rPr>
                <w:rFonts w:ascii="Times New Roman" w:hAnsi="Times New Roman" w:cs="Times New Roman"/>
                <w:sz w:val="16"/>
                <w:szCs w:val="16"/>
              </w:rPr>
              <w:t>ля в филиалы ГАУ НСО «</w:t>
            </w:r>
            <w:r w:rsidR="0091057C" w:rsidRPr="00410BCA">
              <w:rPr>
                <w:rFonts w:ascii="Times New Roman" w:hAnsi="Times New Roman" w:cs="Times New Roman"/>
                <w:sz w:val="16"/>
                <w:szCs w:val="16"/>
              </w:rPr>
              <w:t>МФЦ</w:t>
            </w:r>
            <w:r w:rsidR="00A86E77" w:rsidRPr="00410BCA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="0091057C" w:rsidRPr="00410BCA">
              <w:rPr>
                <w:rFonts w:ascii="Times New Roman" w:hAnsi="Times New Roman" w:cs="Times New Roman"/>
                <w:sz w:val="16"/>
                <w:szCs w:val="16"/>
              </w:rPr>
              <w:t xml:space="preserve"> для подачи документов и получения услуги</w:t>
            </w:r>
          </w:p>
        </w:tc>
        <w:tc>
          <w:tcPr>
            <w:tcW w:w="747" w:type="dxa"/>
          </w:tcPr>
          <w:p w:rsidR="0091057C" w:rsidRPr="00410BCA" w:rsidRDefault="00AB05AF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мин.</w:t>
            </w:r>
          </w:p>
        </w:tc>
        <w:tc>
          <w:tcPr>
            <w:tcW w:w="691" w:type="dxa"/>
          </w:tcPr>
          <w:p w:rsidR="0091057C" w:rsidRPr="00410BCA" w:rsidRDefault="00A86E77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91" w:type="dxa"/>
          </w:tcPr>
          <w:p w:rsidR="0091057C" w:rsidRPr="00410BCA" w:rsidRDefault="00A86E77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91" w:type="dxa"/>
          </w:tcPr>
          <w:p w:rsidR="0091057C" w:rsidRPr="00410BCA" w:rsidRDefault="00A86E77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91" w:type="dxa"/>
          </w:tcPr>
          <w:p w:rsidR="0091057C" w:rsidRPr="00410BCA" w:rsidRDefault="00A86E77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91" w:type="dxa"/>
          </w:tcPr>
          <w:p w:rsidR="0091057C" w:rsidRPr="00410BCA" w:rsidRDefault="00A86E77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91" w:type="dxa"/>
          </w:tcPr>
          <w:p w:rsidR="0091057C" w:rsidRPr="00410BCA" w:rsidRDefault="00A86E77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691" w:type="dxa"/>
          </w:tcPr>
          <w:p w:rsidR="0091057C" w:rsidRPr="00410BCA" w:rsidRDefault="00A86E77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691" w:type="dxa"/>
          </w:tcPr>
          <w:p w:rsidR="0091057C" w:rsidRPr="00410BCA" w:rsidRDefault="00A86E77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691" w:type="dxa"/>
          </w:tcPr>
          <w:p w:rsidR="0091057C" w:rsidRPr="00410BCA" w:rsidRDefault="00A86E77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691" w:type="dxa"/>
          </w:tcPr>
          <w:p w:rsidR="0091057C" w:rsidRPr="00410BCA" w:rsidRDefault="00A86E77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691" w:type="dxa"/>
          </w:tcPr>
          <w:p w:rsidR="0091057C" w:rsidRPr="00410BCA" w:rsidRDefault="00A86E77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691" w:type="dxa"/>
          </w:tcPr>
          <w:p w:rsidR="0091057C" w:rsidRPr="00410BCA" w:rsidRDefault="00A86E77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691" w:type="dxa"/>
          </w:tcPr>
          <w:p w:rsidR="0091057C" w:rsidRPr="00410BCA" w:rsidRDefault="00A86E77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691" w:type="dxa"/>
          </w:tcPr>
          <w:p w:rsidR="0091057C" w:rsidRPr="00410BCA" w:rsidRDefault="00A86E77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691" w:type="dxa"/>
          </w:tcPr>
          <w:p w:rsidR="0091057C" w:rsidRPr="00410BCA" w:rsidRDefault="00A86E77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691" w:type="dxa"/>
          </w:tcPr>
          <w:p w:rsidR="0091057C" w:rsidRPr="00410BCA" w:rsidRDefault="00A86E77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691" w:type="dxa"/>
          </w:tcPr>
          <w:p w:rsidR="0091057C" w:rsidRPr="00410BCA" w:rsidRDefault="00A86E77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026" w:type="dxa"/>
          </w:tcPr>
          <w:p w:rsidR="0091057C" w:rsidRPr="00410BCA" w:rsidRDefault="00A86E77" w:rsidP="00A86E77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Целевой индикатор введен с 2020 года, на 2019 год приведено базовое значение</w:t>
            </w:r>
          </w:p>
        </w:tc>
      </w:tr>
      <w:tr w:rsidR="00F725C8" w:rsidRPr="00410BCA" w:rsidTr="00F725C8">
        <w:tc>
          <w:tcPr>
            <w:tcW w:w="1397" w:type="dxa"/>
            <w:vMerge/>
          </w:tcPr>
          <w:p w:rsidR="0091057C" w:rsidRPr="00410BCA" w:rsidRDefault="0091057C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3" w:type="dxa"/>
          </w:tcPr>
          <w:p w:rsidR="0091057C" w:rsidRPr="00410BCA" w:rsidRDefault="00AB05AF" w:rsidP="001441E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6. </w:t>
            </w:r>
            <w:r w:rsidR="0091057C" w:rsidRPr="00410BCA">
              <w:rPr>
                <w:rFonts w:ascii="Times New Roman" w:hAnsi="Times New Roman" w:cs="Times New Roman"/>
                <w:sz w:val="16"/>
                <w:szCs w:val="16"/>
              </w:rPr>
              <w:t xml:space="preserve">Среднее число </w:t>
            </w:r>
            <w:r w:rsidR="0091057C" w:rsidRPr="00410BC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обращений представителей бизнес-сообщества в орган государственной власти (орган местного самоуправления) для получения одной государственной (муниципальной) услуги, связанной со сферой пред</w:t>
            </w:r>
            <w:r w:rsidR="00E45311">
              <w:rPr>
                <w:rFonts w:ascii="Times New Roman" w:hAnsi="Times New Roman" w:cs="Times New Roman"/>
                <w:sz w:val="16"/>
                <w:szCs w:val="16"/>
              </w:rPr>
              <w:t>принимательской деятельности</w:t>
            </w:r>
          </w:p>
        </w:tc>
        <w:tc>
          <w:tcPr>
            <w:tcW w:w="747" w:type="dxa"/>
          </w:tcPr>
          <w:p w:rsidR="0091057C" w:rsidRPr="00410BCA" w:rsidRDefault="00AB05AF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ед.</w:t>
            </w:r>
          </w:p>
        </w:tc>
        <w:tc>
          <w:tcPr>
            <w:tcW w:w="691" w:type="dxa"/>
          </w:tcPr>
          <w:p w:rsidR="0091057C" w:rsidRPr="00410BCA" w:rsidRDefault="002A2408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91" w:type="dxa"/>
          </w:tcPr>
          <w:p w:rsidR="0091057C" w:rsidRPr="00410BCA" w:rsidRDefault="002A2408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91" w:type="dxa"/>
          </w:tcPr>
          <w:p w:rsidR="0091057C" w:rsidRPr="00410BCA" w:rsidRDefault="002A2408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91" w:type="dxa"/>
          </w:tcPr>
          <w:p w:rsidR="0091057C" w:rsidRPr="00410BCA" w:rsidRDefault="002A2408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91" w:type="dxa"/>
          </w:tcPr>
          <w:p w:rsidR="0091057C" w:rsidRPr="00410BCA" w:rsidRDefault="002A2408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91" w:type="dxa"/>
          </w:tcPr>
          <w:p w:rsidR="0091057C" w:rsidRPr="00410BCA" w:rsidRDefault="002A2408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91" w:type="dxa"/>
          </w:tcPr>
          <w:p w:rsidR="0091057C" w:rsidRPr="00410BCA" w:rsidRDefault="002A2408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91" w:type="dxa"/>
          </w:tcPr>
          <w:p w:rsidR="0091057C" w:rsidRPr="00410BCA" w:rsidRDefault="002A2408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91" w:type="dxa"/>
          </w:tcPr>
          <w:p w:rsidR="0091057C" w:rsidRPr="00410BCA" w:rsidRDefault="002A2408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91" w:type="dxa"/>
          </w:tcPr>
          <w:p w:rsidR="0091057C" w:rsidRPr="00410BCA" w:rsidRDefault="002A2408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91" w:type="dxa"/>
          </w:tcPr>
          <w:p w:rsidR="0091057C" w:rsidRPr="00410BCA" w:rsidRDefault="002A2408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91" w:type="dxa"/>
          </w:tcPr>
          <w:p w:rsidR="0091057C" w:rsidRPr="00410BCA" w:rsidRDefault="002A2408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91" w:type="dxa"/>
          </w:tcPr>
          <w:p w:rsidR="0091057C" w:rsidRPr="00410BCA" w:rsidRDefault="002A2408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91" w:type="dxa"/>
          </w:tcPr>
          <w:p w:rsidR="0091057C" w:rsidRPr="00410BCA" w:rsidRDefault="002A2408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91" w:type="dxa"/>
          </w:tcPr>
          <w:p w:rsidR="0091057C" w:rsidRPr="00410BCA" w:rsidRDefault="002A2408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91" w:type="dxa"/>
          </w:tcPr>
          <w:p w:rsidR="0091057C" w:rsidRPr="00410BCA" w:rsidRDefault="002A2408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91" w:type="dxa"/>
          </w:tcPr>
          <w:p w:rsidR="0091057C" w:rsidRPr="00410BCA" w:rsidRDefault="002A2408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26" w:type="dxa"/>
          </w:tcPr>
          <w:p w:rsidR="0091057C" w:rsidRPr="00410BCA" w:rsidRDefault="0091057C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725C8" w:rsidRPr="00410BCA" w:rsidTr="00F725C8">
        <w:tc>
          <w:tcPr>
            <w:tcW w:w="1397" w:type="dxa"/>
            <w:vMerge w:val="restart"/>
          </w:tcPr>
          <w:p w:rsidR="00965222" w:rsidRDefault="00AB05AF" w:rsidP="0096522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Задача: организация предостав</w:t>
            </w:r>
            <w:r w:rsidR="00965222">
              <w:rPr>
                <w:rFonts w:ascii="Times New Roman" w:hAnsi="Times New Roman" w:cs="Times New Roman"/>
                <w:sz w:val="16"/>
                <w:szCs w:val="16"/>
              </w:rPr>
              <w:t>ления</w:t>
            </w:r>
          </w:p>
          <w:p w:rsidR="00AB05AF" w:rsidRPr="00410BCA" w:rsidRDefault="00965222" w:rsidP="00213AD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="00AB05AF" w:rsidRPr="00410BCA">
              <w:rPr>
                <w:rFonts w:ascii="Times New Roman" w:hAnsi="Times New Roman" w:cs="Times New Roman"/>
                <w:sz w:val="16"/>
                <w:szCs w:val="16"/>
              </w:rPr>
              <w:t>осударственных и 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униципальных услуг по принципу «</w:t>
            </w:r>
            <w:r w:rsidR="00AB05AF" w:rsidRPr="00410BCA">
              <w:rPr>
                <w:rFonts w:ascii="Times New Roman" w:hAnsi="Times New Roman" w:cs="Times New Roman"/>
                <w:sz w:val="16"/>
                <w:szCs w:val="16"/>
              </w:rPr>
              <w:t>одного окна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="00AB05AF" w:rsidRPr="00410BCA">
              <w:rPr>
                <w:rFonts w:ascii="Times New Roman" w:hAnsi="Times New Roman" w:cs="Times New Roman"/>
                <w:sz w:val="16"/>
                <w:szCs w:val="16"/>
              </w:rPr>
              <w:t xml:space="preserve"> на базе многофункциональных центров предоставления государственных и муниципальных услуг</w:t>
            </w:r>
          </w:p>
        </w:tc>
        <w:tc>
          <w:tcPr>
            <w:tcW w:w="1343" w:type="dxa"/>
          </w:tcPr>
          <w:p w:rsidR="00AB05AF" w:rsidRPr="00410BCA" w:rsidRDefault="00AB05AF" w:rsidP="001441E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7. </w:t>
            </w:r>
            <w:r w:rsidR="002A2408" w:rsidRPr="00410BCA">
              <w:rPr>
                <w:rFonts w:ascii="Times New Roman" w:hAnsi="Times New Roman" w:cs="Times New Roman"/>
                <w:sz w:val="16"/>
                <w:szCs w:val="16"/>
              </w:rPr>
              <w:t>Количество филиалов ГАУ НСО «</w:t>
            </w: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МФЦ</w:t>
            </w:r>
            <w:r w:rsidR="002A2408" w:rsidRPr="00410BCA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, создаваемых в рамках реализации государственной программы</w:t>
            </w:r>
          </w:p>
        </w:tc>
        <w:tc>
          <w:tcPr>
            <w:tcW w:w="747" w:type="dxa"/>
          </w:tcPr>
          <w:p w:rsidR="00410BCA" w:rsidRDefault="00AB05AF" w:rsidP="00410BC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ед.</w:t>
            </w:r>
          </w:p>
          <w:p w:rsidR="00AB05AF" w:rsidRPr="00410BCA" w:rsidRDefault="00AB05AF" w:rsidP="00410BC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(в год)</w:t>
            </w:r>
          </w:p>
        </w:tc>
        <w:tc>
          <w:tcPr>
            <w:tcW w:w="691" w:type="dxa"/>
          </w:tcPr>
          <w:p w:rsidR="00AB05AF" w:rsidRPr="00410BCA" w:rsidRDefault="002A2408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91" w:type="dxa"/>
          </w:tcPr>
          <w:p w:rsidR="00AB05AF" w:rsidRPr="00410BCA" w:rsidRDefault="002A2408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691" w:type="dxa"/>
          </w:tcPr>
          <w:p w:rsidR="00AB05AF" w:rsidRPr="00410BCA" w:rsidRDefault="002A2408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91" w:type="dxa"/>
          </w:tcPr>
          <w:p w:rsidR="00AB05AF" w:rsidRPr="00410BCA" w:rsidRDefault="002A2408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91" w:type="dxa"/>
          </w:tcPr>
          <w:p w:rsidR="00AB05AF" w:rsidRPr="00410BCA" w:rsidRDefault="002A2408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91" w:type="dxa"/>
          </w:tcPr>
          <w:p w:rsidR="00AB05AF" w:rsidRPr="00410BCA" w:rsidRDefault="002A2408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91" w:type="dxa"/>
          </w:tcPr>
          <w:p w:rsidR="00AB05AF" w:rsidRPr="00410BCA" w:rsidRDefault="002A2408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91" w:type="dxa"/>
          </w:tcPr>
          <w:p w:rsidR="00AB05AF" w:rsidRPr="00410BCA" w:rsidRDefault="002A2408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91" w:type="dxa"/>
          </w:tcPr>
          <w:p w:rsidR="00AB05AF" w:rsidRPr="00410BCA" w:rsidRDefault="002A2408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91" w:type="dxa"/>
          </w:tcPr>
          <w:p w:rsidR="00AB05AF" w:rsidRPr="00410BCA" w:rsidRDefault="002A2408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91" w:type="dxa"/>
          </w:tcPr>
          <w:p w:rsidR="00AB05AF" w:rsidRPr="00410BCA" w:rsidRDefault="002A2408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91" w:type="dxa"/>
          </w:tcPr>
          <w:p w:rsidR="00AB05AF" w:rsidRPr="00410BCA" w:rsidRDefault="002A2408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91" w:type="dxa"/>
          </w:tcPr>
          <w:p w:rsidR="00AB05AF" w:rsidRPr="00410BCA" w:rsidRDefault="002A2408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91" w:type="dxa"/>
          </w:tcPr>
          <w:p w:rsidR="00AB05AF" w:rsidRPr="00410BCA" w:rsidRDefault="002A2408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91" w:type="dxa"/>
          </w:tcPr>
          <w:p w:rsidR="00AB05AF" w:rsidRPr="00410BCA" w:rsidRDefault="002A2408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91" w:type="dxa"/>
          </w:tcPr>
          <w:p w:rsidR="00AB05AF" w:rsidRPr="00410BCA" w:rsidRDefault="002A2408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91" w:type="dxa"/>
          </w:tcPr>
          <w:p w:rsidR="00AB05AF" w:rsidRPr="00410BCA" w:rsidRDefault="002A2408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6" w:type="dxa"/>
          </w:tcPr>
          <w:p w:rsidR="00AB05AF" w:rsidRPr="00213AD1" w:rsidRDefault="002A2408" w:rsidP="00213AD1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13AD1">
              <w:rPr>
                <w:rFonts w:ascii="Times New Roman" w:hAnsi="Times New Roman" w:cs="Times New Roman"/>
                <w:sz w:val="16"/>
                <w:szCs w:val="16"/>
              </w:rPr>
              <w:t>По состоянию на 01.01.202</w:t>
            </w:r>
            <w:r w:rsidR="00213AD1" w:rsidRPr="00213AD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213AD1">
              <w:rPr>
                <w:rFonts w:ascii="Times New Roman" w:hAnsi="Times New Roman" w:cs="Times New Roman"/>
                <w:sz w:val="16"/>
                <w:szCs w:val="16"/>
              </w:rPr>
              <w:t xml:space="preserve"> на территории Новосибирско</w:t>
            </w:r>
            <w:r w:rsidR="008C4BBD">
              <w:rPr>
                <w:rFonts w:ascii="Times New Roman" w:hAnsi="Times New Roman" w:cs="Times New Roman"/>
                <w:sz w:val="16"/>
                <w:szCs w:val="16"/>
              </w:rPr>
              <w:t>й области созданы и действуют 42</w:t>
            </w:r>
            <w:bookmarkStart w:id="0" w:name="_GoBack"/>
            <w:bookmarkEnd w:id="0"/>
            <w:r w:rsidRPr="00213AD1">
              <w:rPr>
                <w:rFonts w:ascii="Times New Roman" w:hAnsi="Times New Roman" w:cs="Times New Roman"/>
                <w:sz w:val="16"/>
                <w:szCs w:val="16"/>
              </w:rPr>
              <w:t xml:space="preserve"> филиала ГАУ НСО «МФЦ»</w:t>
            </w:r>
          </w:p>
        </w:tc>
      </w:tr>
      <w:tr w:rsidR="00F725C8" w:rsidRPr="00410BCA" w:rsidTr="00F725C8">
        <w:tc>
          <w:tcPr>
            <w:tcW w:w="1397" w:type="dxa"/>
            <w:vMerge/>
          </w:tcPr>
          <w:p w:rsidR="00AB05AF" w:rsidRPr="00410BCA" w:rsidRDefault="00AB05AF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3" w:type="dxa"/>
          </w:tcPr>
          <w:p w:rsidR="00AB05AF" w:rsidRPr="00410BCA" w:rsidRDefault="00AB05AF" w:rsidP="001441E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8. Количество территориально обособленных структурных подразделений (офисов) МФЦ, создаваемых в рамках реализации государственной программы</w:t>
            </w:r>
          </w:p>
        </w:tc>
        <w:tc>
          <w:tcPr>
            <w:tcW w:w="747" w:type="dxa"/>
          </w:tcPr>
          <w:p w:rsidR="00410BCA" w:rsidRDefault="00AB05AF" w:rsidP="00410BC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ед.</w:t>
            </w:r>
          </w:p>
          <w:p w:rsidR="00AB05AF" w:rsidRPr="00410BCA" w:rsidRDefault="00AB05AF" w:rsidP="00410BC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(в год)</w:t>
            </w:r>
          </w:p>
        </w:tc>
        <w:tc>
          <w:tcPr>
            <w:tcW w:w="691" w:type="dxa"/>
          </w:tcPr>
          <w:p w:rsidR="00AB05AF" w:rsidRPr="00410BCA" w:rsidRDefault="00637619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91" w:type="dxa"/>
          </w:tcPr>
          <w:p w:rsidR="00AB05AF" w:rsidRPr="00410BCA" w:rsidRDefault="00637619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91" w:type="dxa"/>
          </w:tcPr>
          <w:p w:rsidR="00AB05AF" w:rsidRPr="00410BCA" w:rsidRDefault="00637619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91" w:type="dxa"/>
          </w:tcPr>
          <w:p w:rsidR="00AB05AF" w:rsidRPr="00410BCA" w:rsidRDefault="00637619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91" w:type="dxa"/>
          </w:tcPr>
          <w:p w:rsidR="00AB05AF" w:rsidRPr="00410BCA" w:rsidRDefault="00637619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91" w:type="dxa"/>
          </w:tcPr>
          <w:p w:rsidR="00AB05AF" w:rsidRPr="00410BCA" w:rsidRDefault="00637619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91" w:type="dxa"/>
          </w:tcPr>
          <w:p w:rsidR="00AB05AF" w:rsidRPr="00410BCA" w:rsidRDefault="00637619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91" w:type="dxa"/>
          </w:tcPr>
          <w:p w:rsidR="00AB05AF" w:rsidRPr="00410BCA" w:rsidRDefault="00637619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91" w:type="dxa"/>
          </w:tcPr>
          <w:p w:rsidR="00AB05AF" w:rsidRPr="00410BCA" w:rsidRDefault="00637619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91" w:type="dxa"/>
          </w:tcPr>
          <w:p w:rsidR="00AB05AF" w:rsidRPr="00410BCA" w:rsidRDefault="00637619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91" w:type="dxa"/>
          </w:tcPr>
          <w:p w:rsidR="00AB05AF" w:rsidRPr="00410BCA" w:rsidRDefault="00637619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91" w:type="dxa"/>
          </w:tcPr>
          <w:p w:rsidR="00AB05AF" w:rsidRPr="00410BCA" w:rsidRDefault="00637619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91" w:type="dxa"/>
          </w:tcPr>
          <w:p w:rsidR="00AB05AF" w:rsidRPr="00410BCA" w:rsidRDefault="00637619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91" w:type="dxa"/>
          </w:tcPr>
          <w:p w:rsidR="00AB05AF" w:rsidRPr="00410BCA" w:rsidRDefault="00637619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91" w:type="dxa"/>
          </w:tcPr>
          <w:p w:rsidR="00AB05AF" w:rsidRPr="00410BCA" w:rsidRDefault="00637619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91" w:type="dxa"/>
          </w:tcPr>
          <w:p w:rsidR="00AB05AF" w:rsidRPr="00410BCA" w:rsidRDefault="00637619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91" w:type="dxa"/>
          </w:tcPr>
          <w:p w:rsidR="00AB05AF" w:rsidRPr="00410BCA" w:rsidRDefault="00637619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6" w:type="dxa"/>
          </w:tcPr>
          <w:p w:rsidR="00AB05AF" w:rsidRPr="00213AD1" w:rsidRDefault="00637619" w:rsidP="00213AD1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13AD1">
              <w:rPr>
                <w:rFonts w:ascii="Times New Roman" w:hAnsi="Times New Roman" w:cs="Times New Roman"/>
                <w:sz w:val="16"/>
                <w:szCs w:val="16"/>
              </w:rPr>
              <w:t>По состоянию на 01.01.202</w:t>
            </w:r>
            <w:r w:rsidR="00213AD1" w:rsidRPr="00213AD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213AD1">
              <w:rPr>
                <w:rFonts w:ascii="Times New Roman" w:hAnsi="Times New Roman" w:cs="Times New Roman"/>
                <w:sz w:val="16"/>
                <w:szCs w:val="16"/>
              </w:rPr>
              <w:t xml:space="preserve"> на территории Новосибирской области созданы и действуют 52 территориально обособленных структурных подразделе</w:t>
            </w:r>
            <w:r w:rsidRPr="00213AD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ния (офиса) МФЦ</w:t>
            </w:r>
          </w:p>
        </w:tc>
      </w:tr>
      <w:tr w:rsidR="00F725C8" w:rsidRPr="00410BCA" w:rsidTr="00F725C8">
        <w:tc>
          <w:tcPr>
            <w:tcW w:w="1397" w:type="dxa"/>
            <w:vMerge/>
          </w:tcPr>
          <w:p w:rsidR="00AB05AF" w:rsidRPr="00410BCA" w:rsidRDefault="00AB05AF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3" w:type="dxa"/>
          </w:tcPr>
          <w:p w:rsidR="00AB05AF" w:rsidRPr="00410BCA" w:rsidRDefault="00AB05AF" w:rsidP="001441E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9. Количество функционирующих окон обслуживания, ориентированных на предоставление государственных, муниципальных и дополнительных (сопутствующих) услуг субъектам малого и среднего предпринимательства</w:t>
            </w:r>
          </w:p>
        </w:tc>
        <w:tc>
          <w:tcPr>
            <w:tcW w:w="747" w:type="dxa"/>
          </w:tcPr>
          <w:p w:rsidR="00410BCA" w:rsidRDefault="00AB05AF" w:rsidP="00410BC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ед.</w:t>
            </w:r>
          </w:p>
          <w:p w:rsidR="00AB05AF" w:rsidRPr="00410BCA" w:rsidRDefault="00AB05AF" w:rsidP="00410BC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(в год)</w:t>
            </w:r>
          </w:p>
        </w:tc>
        <w:tc>
          <w:tcPr>
            <w:tcW w:w="691" w:type="dxa"/>
          </w:tcPr>
          <w:p w:rsidR="00AB05AF" w:rsidRPr="00410BCA" w:rsidRDefault="00637619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91" w:type="dxa"/>
          </w:tcPr>
          <w:p w:rsidR="00AB05AF" w:rsidRPr="00410BCA" w:rsidRDefault="00637619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91" w:type="dxa"/>
          </w:tcPr>
          <w:p w:rsidR="00AB05AF" w:rsidRPr="00410BCA" w:rsidRDefault="00637619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91" w:type="dxa"/>
          </w:tcPr>
          <w:p w:rsidR="00AB05AF" w:rsidRPr="00410BCA" w:rsidRDefault="00637619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91" w:type="dxa"/>
          </w:tcPr>
          <w:p w:rsidR="00AB05AF" w:rsidRPr="00410BCA" w:rsidRDefault="00637619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691" w:type="dxa"/>
          </w:tcPr>
          <w:p w:rsidR="00AB05AF" w:rsidRPr="00410BCA" w:rsidRDefault="00637619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691" w:type="dxa"/>
          </w:tcPr>
          <w:p w:rsidR="00AB05AF" w:rsidRPr="00410BCA" w:rsidRDefault="00637619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691" w:type="dxa"/>
          </w:tcPr>
          <w:p w:rsidR="00AB05AF" w:rsidRPr="00410BCA" w:rsidRDefault="00637619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691" w:type="dxa"/>
          </w:tcPr>
          <w:p w:rsidR="00AB05AF" w:rsidRPr="00410BCA" w:rsidRDefault="00637619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691" w:type="dxa"/>
          </w:tcPr>
          <w:p w:rsidR="00AB05AF" w:rsidRPr="00410BCA" w:rsidRDefault="00637619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691" w:type="dxa"/>
          </w:tcPr>
          <w:p w:rsidR="00AB05AF" w:rsidRPr="00410BCA" w:rsidRDefault="00637619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691" w:type="dxa"/>
          </w:tcPr>
          <w:p w:rsidR="00AB05AF" w:rsidRPr="00410BCA" w:rsidRDefault="00637619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691" w:type="dxa"/>
          </w:tcPr>
          <w:p w:rsidR="00AB05AF" w:rsidRPr="00410BCA" w:rsidRDefault="00637619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691" w:type="dxa"/>
          </w:tcPr>
          <w:p w:rsidR="00AB05AF" w:rsidRPr="00410BCA" w:rsidRDefault="00637619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691" w:type="dxa"/>
          </w:tcPr>
          <w:p w:rsidR="00AB05AF" w:rsidRPr="00410BCA" w:rsidRDefault="00637619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691" w:type="dxa"/>
          </w:tcPr>
          <w:p w:rsidR="00AB05AF" w:rsidRPr="00410BCA" w:rsidRDefault="00637619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691" w:type="dxa"/>
          </w:tcPr>
          <w:p w:rsidR="00AB05AF" w:rsidRPr="00410BCA" w:rsidRDefault="00637619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026" w:type="dxa"/>
          </w:tcPr>
          <w:p w:rsidR="00AB05AF" w:rsidRPr="00410BCA" w:rsidRDefault="00637619" w:rsidP="00637619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Целевой индикатор введен с 2017 года, на 2016 год приведено базовое значение</w:t>
            </w:r>
          </w:p>
        </w:tc>
      </w:tr>
      <w:tr w:rsidR="00A531CC" w:rsidRPr="00410BCA" w:rsidTr="00F725C8">
        <w:tc>
          <w:tcPr>
            <w:tcW w:w="1397" w:type="dxa"/>
            <w:vMerge/>
          </w:tcPr>
          <w:p w:rsidR="00A531CC" w:rsidRPr="00410BCA" w:rsidRDefault="00A531CC" w:rsidP="00A531C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3" w:type="dxa"/>
          </w:tcPr>
          <w:p w:rsidR="00A531CC" w:rsidRPr="00410BCA" w:rsidRDefault="00A531CC" w:rsidP="00A531C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10. Количество государственных и муниципальных услуг, оказанных ГАУ НСО «МФЦ»</w:t>
            </w:r>
          </w:p>
        </w:tc>
        <w:tc>
          <w:tcPr>
            <w:tcW w:w="747" w:type="dxa"/>
          </w:tcPr>
          <w:p w:rsidR="00A531CC" w:rsidRDefault="00A531CC" w:rsidP="00A531C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ед.</w:t>
            </w:r>
          </w:p>
          <w:p w:rsidR="00A531CC" w:rsidRPr="00410BCA" w:rsidRDefault="00A531CC" w:rsidP="00A531C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(в год)</w:t>
            </w:r>
          </w:p>
        </w:tc>
        <w:tc>
          <w:tcPr>
            <w:tcW w:w="691" w:type="dxa"/>
          </w:tcPr>
          <w:p w:rsidR="00A531CC" w:rsidRPr="00410BCA" w:rsidRDefault="00A531CC" w:rsidP="00A531C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91" w:type="dxa"/>
          </w:tcPr>
          <w:p w:rsidR="00A531CC" w:rsidRPr="00410BCA" w:rsidRDefault="00A531CC" w:rsidP="00A531C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91" w:type="dxa"/>
          </w:tcPr>
          <w:p w:rsidR="00A531CC" w:rsidRPr="00410BCA" w:rsidRDefault="00A531CC" w:rsidP="00A531C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91" w:type="dxa"/>
          </w:tcPr>
          <w:p w:rsidR="00A531CC" w:rsidRPr="00410BCA" w:rsidRDefault="00A531CC" w:rsidP="00A531C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1 140 000</w:t>
            </w:r>
          </w:p>
        </w:tc>
        <w:tc>
          <w:tcPr>
            <w:tcW w:w="691" w:type="dxa"/>
          </w:tcPr>
          <w:p w:rsidR="00A531CC" w:rsidRPr="00410BCA" w:rsidRDefault="00A531CC" w:rsidP="00A531C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1 200 000</w:t>
            </w:r>
          </w:p>
        </w:tc>
        <w:tc>
          <w:tcPr>
            <w:tcW w:w="691" w:type="dxa"/>
          </w:tcPr>
          <w:p w:rsidR="00A531CC" w:rsidRPr="00410BCA" w:rsidRDefault="00A531CC" w:rsidP="00A531C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1 416 000</w:t>
            </w:r>
          </w:p>
        </w:tc>
        <w:tc>
          <w:tcPr>
            <w:tcW w:w="691" w:type="dxa"/>
          </w:tcPr>
          <w:p w:rsidR="00A531CC" w:rsidRPr="00410BCA" w:rsidRDefault="00A531CC" w:rsidP="00A531C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1 416 000</w:t>
            </w:r>
          </w:p>
        </w:tc>
        <w:tc>
          <w:tcPr>
            <w:tcW w:w="691" w:type="dxa"/>
          </w:tcPr>
          <w:p w:rsidR="00A531CC" w:rsidRPr="00410BCA" w:rsidRDefault="00A531CC" w:rsidP="00A531C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1 416 000</w:t>
            </w:r>
          </w:p>
        </w:tc>
        <w:tc>
          <w:tcPr>
            <w:tcW w:w="691" w:type="dxa"/>
          </w:tcPr>
          <w:p w:rsidR="00A531CC" w:rsidRPr="00C12C3F" w:rsidRDefault="00A531CC" w:rsidP="00A531C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1CC">
              <w:rPr>
                <w:rFonts w:ascii="Times New Roman" w:hAnsi="Times New Roman" w:cs="Times New Roman"/>
                <w:sz w:val="16"/>
                <w:szCs w:val="16"/>
              </w:rPr>
              <w:t>1 640 900</w:t>
            </w:r>
          </w:p>
        </w:tc>
        <w:tc>
          <w:tcPr>
            <w:tcW w:w="691" w:type="dxa"/>
          </w:tcPr>
          <w:p w:rsidR="00A531CC" w:rsidRPr="00A531CC" w:rsidRDefault="00A531CC" w:rsidP="00A53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1CC">
              <w:rPr>
                <w:rFonts w:ascii="Times New Roman" w:hAnsi="Times New Roman" w:cs="Times New Roman"/>
                <w:sz w:val="16"/>
                <w:szCs w:val="16"/>
              </w:rPr>
              <w:t>1 640 900</w:t>
            </w:r>
          </w:p>
        </w:tc>
        <w:tc>
          <w:tcPr>
            <w:tcW w:w="691" w:type="dxa"/>
          </w:tcPr>
          <w:p w:rsidR="00A531CC" w:rsidRPr="00A531CC" w:rsidRDefault="00A531CC" w:rsidP="00A53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1CC">
              <w:rPr>
                <w:rFonts w:ascii="Times New Roman" w:hAnsi="Times New Roman" w:cs="Times New Roman"/>
                <w:sz w:val="16"/>
                <w:szCs w:val="16"/>
              </w:rPr>
              <w:t>1 640 900</w:t>
            </w:r>
          </w:p>
        </w:tc>
        <w:tc>
          <w:tcPr>
            <w:tcW w:w="691" w:type="dxa"/>
          </w:tcPr>
          <w:p w:rsidR="00A531CC" w:rsidRPr="00A531CC" w:rsidRDefault="00A531CC" w:rsidP="00A53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1CC">
              <w:rPr>
                <w:rFonts w:ascii="Times New Roman" w:hAnsi="Times New Roman" w:cs="Times New Roman"/>
                <w:sz w:val="16"/>
                <w:szCs w:val="16"/>
              </w:rPr>
              <w:t>1 640 900</w:t>
            </w:r>
          </w:p>
        </w:tc>
        <w:tc>
          <w:tcPr>
            <w:tcW w:w="691" w:type="dxa"/>
          </w:tcPr>
          <w:p w:rsidR="00A531CC" w:rsidRPr="00A531CC" w:rsidRDefault="00A531CC" w:rsidP="00A53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1CC">
              <w:rPr>
                <w:rFonts w:ascii="Times New Roman" w:hAnsi="Times New Roman" w:cs="Times New Roman"/>
                <w:sz w:val="16"/>
                <w:szCs w:val="16"/>
              </w:rPr>
              <w:t>1 640 900</w:t>
            </w:r>
          </w:p>
        </w:tc>
        <w:tc>
          <w:tcPr>
            <w:tcW w:w="691" w:type="dxa"/>
          </w:tcPr>
          <w:p w:rsidR="00A531CC" w:rsidRPr="00A531CC" w:rsidRDefault="00A531CC" w:rsidP="00A53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1CC">
              <w:rPr>
                <w:rFonts w:ascii="Times New Roman" w:hAnsi="Times New Roman" w:cs="Times New Roman"/>
                <w:sz w:val="16"/>
                <w:szCs w:val="16"/>
              </w:rPr>
              <w:t>1 640 900</w:t>
            </w:r>
          </w:p>
        </w:tc>
        <w:tc>
          <w:tcPr>
            <w:tcW w:w="691" w:type="dxa"/>
          </w:tcPr>
          <w:p w:rsidR="00A531CC" w:rsidRPr="00A531CC" w:rsidRDefault="00A531CC" w:rsidP="00A53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1CC">
              <w:rPr>
                <w:rFonts w:ascii="Times New Roman" w:hAnsi="Times New Roman" w:cs="Times New Roman"/>
                <w:sz w:val="16"/>
                <w:szCs w:val="16"/>
              </w:rPr>
              <w:t>1 640 900</w:t>
            </w:r>
          </w:p>
        </w:tc>
        <w:tc>
          <w:tcPr>
            <w:tcW w:w="691" w:type="dxa"/>
          </w:tcPr>
          <w:p w:rsidR="00A531CC" w:rsidRPr="00A531CC" w:rsidRDefault="00A531CC" w:rsidP="00A53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1CC">
              <w:rPr>
                <w:rFonts w:ascii="Times New Roman" w:hAnsi="Times New Roman" w:cs="Times New Roman"/>
                <w:sz w:val="16"/>
                <w:szCs w:val="16"/>
              </w:rPr>
              <w:t>1 640 900</w:t>
            </w:r>
          </w:p>
        </w:tc>
        <w:tc>
          <w:tcPr>
            <w:tcW w:w="691" w:type="dxa"/>
          </w:tcPr>
          <w:p w:rsidR="00A531CC" w:rsidRPr="00A531CC" w:rsidRDefault="00A531CC" w:rsidP="00A53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1CC">
              <w:rPr>
                <w:rFonts w:ascii="Times New Roman" w:hAnsi="Times New Roman" w:cs="Times New Roman"/>
                <w:sz w:val="16"/>
                <w:szCs w:val="16"/>
              </w:rPr>
              <w:t>1 640 900</w:t>
            </w:r>
          </w:p>
        </w:tc>
        <w:tc>
          <w:tcPr>
            <w:tcW w:w="1026" w:type="dxa"/>
          </w:tcPr>
          <w:p w:rsidR="00A531CC" w:rsidRPr="00410BCA" w:rsidRDefault="00A531CC" w:rsidP="00A531CC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Целевой индикатор введен с 2018 года, на 2017 год приведено базовое значение</w:t>
            </w:r>
          </w:p>
        </w:tc>
      </w:tr>
      <w:tr w:rsidR="00A531CC" w:rsidRPr="00410BCA" w:rsidTr="00F725C8">
        <w:tc>
          <w:tcPr>
            <w:tcW w:w="1397" w:type="dxa"/>
            <w:vMerge/>
          </w:tcPr>
          <w:p w:rsidR="00A531CC" w:rsidRPr="00410BCA" w:rsidRDefault="00A531CC" w:rsidP="00A531C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3" w:type="dxa"/>
          </w:tcPr>
          <w:p w:rsidR="00A531CC" w:rsidRPr="00410BCA" w:rsidRDefault="00A531CC" w:rsidP="00A531C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11. Количество обращений заявителей (получателей государственных и муниципальных услуг) в ГАУ НСО «МФЦ»</w:t>
            </w:r>
          </w:p>
        </w:tc>
        <w:tc>
          <w:tcPr>
            <w:tcW w:w="747" w:type="dxa"/>
          </w:tcPr>
          <w:p w:rsidR="00A531CC" w:rsidRDefault="00A531CC" w:rsidP="00A531C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ед.</w:t>
            </w:r>
          </w:p>
          <w:p w:rsidR="00A531CC" w:rsidRPr="00410BCA" w:rsidRDefault="00A531CC" w:rsidP="00A531C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(в год)</w:t>
            </w:r>
          </w:p>
        </w:tc>
        <w:tc>
          <w:tcPr>
            <w:tcW w:w="691" w:type="dxa"/>
          </w:tcPr>
          <w:p w:rsidR="00A531CC" w:rsidRPr="00410BCA" w:rsidRDefault="00A531CC" w:rsidP="00A531C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350 </w:t>
            </w: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691" w:type="dxa"/>
          </w:tcPr>
          <w:p w:rsidR="00A531CC" w:rsidRPr="00410BCA" w:rsidRDefault="00A531CC" w:rsidP="00A531C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1 750 000</w:t>
            </w:r>
          </w:p>
        </w:tc>
        <w:tc>
          <w:tcPr>
            <w:tcW w:w="691" w:type="dxa"/>
          </w:tcPr>
          <w:p w:rsidR="00A531CC" w:rsidRPr="00410BCA" w:rsidRDefault="00A531CC" w:rsidP="00A531C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2 100 000</w:t>
            </w:r>
          </w:p>
        </w:tc>
        <w:tc>
          <w:tcPr>
            <w:tcW w:w="691" w:type="dxa"/>
          </w:tcPr>
          <w:p w:rsidR="00A531CC" w:rsidRPr="00410BCA" w:rsidRDefault="00A531CC" w:rsidP="00A531C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2 172 260</w:t>
            </w:r>
          </w:p>
        </w:tc>
        <w:tc>
          <w:tcPr>
            <w:tcW w:w="691" w:type="dxa"/>
          </w:tcPr>
          <w:p w:rsidR="00A531CC" w:rsidRPr="00410BCA" w:rsidRDefault="00A531CC" w:rsidP="00A531C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2 270 000</w:t>
            </w:r>
          </w:p>
        </w:tc>
        <w:tc>
          <w:tcPr>
            <w:tcW w:w="691" w:type="dxa"/>
          </w:tcPr>
          <w:p w:rsidR="00A531CC" w:rsidRPr="00410BCA" w:rsidRDefault="00A531CC" w:rsidP="00A531C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2 450 000</w:t>
            </w:r>
          </w:p>
        </w:tc>
        <w:tc>
          <w:tcPr>
            <w:tcW w:w="691" w:type="dxa"/>
          </w:tcPr>
          <w:p w:rsidR="00A531CC" w:rsidRPr="00410BCA" w:rsidRDefault="00A531CC" w:rsidP="00A531C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2 450 000</w:t>
            </w:r>
          </w:p>
        </w:tc>
        <w:tc>
          <w:tcPr>
            <w:tcW w:w="691" w:type="dxa"/>
          </w:tcPr>
          <w:p w:rsidR="00A531CC" w:rsidRPr="00410BCA" w:rsidRDefault="00A531CC" w:rsidP="00A531C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2 450 000</w:t>
            </w:r>
          </w:p>
        </w:tc>
        <w:tc>
          <w:tcPr>
            <w:tcW w:w="691" w:type="dxa"/>
          </w:tcPr>
          <w:p w:rsidR="00A531CC" w:rsidRPr="00A531CC" w:rsidRDefault="00A531CC" w:rsidP="00A53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1CC">
              <w:rPr>
                <w:rFonts w:ascii="Times New Roman" w:hAnsi="Times New Roman" w:cs="Times New Roman"/>
                <w:sz w:val="16"/>
                <w:szCs w:val="16"/>
              </w:rPr>
              <w:t>2 790 900</w:t>
            </w:r>
          </w:p>
        </w:tc>
        <w:tc>
          <w:tcPr>
            <w:tcW w:w="691" w:type="dxa"/>
          </w:tcPr>
          <w:p w:rsidR="00A531CC" w:rsidRPr="00A531CC" w:rsidRDefault="00A531CC" w:rsidP="00A53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1CC">
              <w:rPr>
                <w:rFonts w:ascii="Times New Roman" w:hAnsi="Times New Roman" w:cs="Times New Roman"/>
                <w:sz w:val="16"/>
                <w:szCs w:val="16"/>
              </w:rPr>
              <w:t>2 790 900</w:t>
            </w:r>
          </w:p>
        </w:tc>
        <w:tc>
          <w:tcPr>
            <w:tcW w:w="691" w:type="dxa"/>
          </w:tcPr>
          <w:p w:rsidR="00A531CC" w:rsidRPr="00A531CC" w:rsidRDefault="00A531CC" w:rsidP="00A53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1CC">
              <w:rPr>
                <w:rFonts w:ascii="Times New Roman" w:hAnsi="Times New Roman" w:cs="Times New Roman"/>
                <w:sz w:val="16"/>
                <w:szCs w:val="16"/>
              </w:rPr>
              <w:t>2 790 900</w:t>
            </w:r>
          </w:p>
        </w:tc>
        <w:tc>
          <w:tcPr>
            <w:tcW w:w="691" w:type="dxa"/>
          </w:tcPr>
          <w:p w:rsidR="00A531CC" w:rsidRPr="00A531CC" w:rsidRDefault="00A531CC" w:rsidP="00A53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1CC">
              <w:rPr>
                <w:rFonts w:ascii="Times New Roman" w:hAnsi="Times New Roman" w:cs="Times New Roman"/>
                <w:sz w:val="16"/>
                <w:szCs w:val="16"/>
              </w:rPr>
              <w:t>2 790 900</w:t>
            </w:r>
          </w:p>
        </w:tc>
        <w:tc>
          <w:tcPr>
            <w:tcW w:w="691" w:type="dxa"/>
          </w:tcPr>
          <w:p w:rsidR="00A531CC" w:rsidRPr="00A531CC" w:rsidRDefault="00A531CC" w:rsidP="00A53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1CC">
              <w:rPr>
                <w:rFonts w:ascii="Times New Roman" w:hAnsi="Times New Roman" w:cs="Times New Roman"/>
                <w:sz w:val="16"/>
                <w:szCs w:val="16"/>
              </w:rPr>
              <w:t>2 790 900</w:t>
            </w:r>
          </w:p>
        </w:tc>
        <w:tc>
          <w:tcPr>
            <w:tcW w:w="691" w:type="dxa"/>
          </w:tcPr>
          <w:p w:rsidR="00A531CC" w:rsidRPr="00A531CC" w:rsidRDefault="00A531CC" w:rsidP="00A53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1CC">
              <w:rPr>
                <w:rFonts w:ascii="Times New Roman" w:hAnsi="Times New Roman" w:cs="Times New Roman"/>
                <w:sz w:val="16"/>
                <w:szCs w:val="16"/>
              </w:rPr>
              <w:t>2 790 900</w:t>
            </w:r>
          </w:p>
        </w:tc>
        <w:tc>
          <w:tcPr>
            <w:tcW w:w="691" w:type="dxa"/>
          </w:tcPr>
          <w:p w:rsidR="00A531CC" w:rsidRPr="00A531CC" w:rsidRDefault="00A531CC" w:rsidP="00A53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1CC">
              <w:rPr>
                <w:rFonts w:ascii="Times New Roman" w:hAnsi="Times New Roman" w:cs="Times New Roman"/>
                <w:sz w:val="16"/>
                <w:szCs w:val="16"/>
              </w:rPr>
              <w:t>2 790 900</w:t>
            </w:r>
          </w:p>
        </w:tc>
        <w:tc>
          <w:tcPr>
            <w:tcW w:w="691" w:type="dxa"/>
          </w:tcPr>
          <w:p w:rsidR="00A531CC" w:rsidRPr="00A531CC" w:rsidRDefault="00A531CC" w:rsidP="00A53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1CC">
              <w:rPr>
                <w:rFonts w:ascii="Times New Roman" w:hAnsi="Times New Roman" w:cs="Times New Roman"/>
                <w:sz w:val="16"/>
                <w:szCs w:val="16"/>
              </w:rPr>
              <w:t>2 790 900</w:t>
            </w:r>
          </w:p>
        </w:tc>
        <w:tc>
          <w:tcPr>
            <w:tcW w:w="691" w:type="dxa"/>
          </w:tcPr>
          <w:p w:rsidR="00A531CC" w:rsidRPr="00A531CC" w:rsidRDefault="00A531CC" w:rsidP="00A53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1CC">
              <w:rPr>
                <w:rFonts w:ascii="Times New Roman" w:hAnsi="Times New Roman" w:cs="Times New Roman"/>
                <w:sz w:val="16"/>
                <w:szCs w:val="16"/>
              </w:rPr>
              <w:t>2 790 900</w:t>
            </w:r>
          </w:p>
        </w:tc>
        <w:tc>
          <w:tcPr>
            <w:tcW w:w="1026" w:type="dxa"/>
          </w:tcPr>
          <w:p w:rsidR="00A531CC" w:rsidRPr="00410BCA" w:rsidRDefault="00A531CC" w:rsidP="00A531C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2C3F" w:rsidRPr="00410BCA" w:rsidTr="00F725C8">
        <w:tc>
          <w:tcPr>
            <w:tcW w:w="1397" w:type="dxa"/>
            <w:vMerge/>
          </w:tcPr>
          <w:p w:rsidR="00C12C3F" w:rsidRPr="00410BCA" w:rsidRDefault="00C12C3F" w:rsidP="00C12C3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3" w:type="dxa"/>
          </w:tcPr>
          <w:p w:rsidR="00C12C3F" w:rsidRPr="00410BCA" w:rsidRDefault="00C12C3F" w:rsidP="00C12C3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12. Количество обращений заявителей в окна обслуживания, ориентированные на предоставление государственных, муниципальных и дополнительных (сопутствующи</w:t>
            </w:r>
            <w:r w:rsidRPr="00410BC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х) услуг субъектам малого и среднего предпринимательства</w:t>
            </w:r>
          </w:p>
        </w:tc>
        <w:tc>
          <w:tcPr>
            <w:tcW w:w="747" w:type="dxa"/>
          </w:tcPr>
          <w:p w:rsidR="00C12C3F" w:rsidRDefault="00C12C3F" w:rsidP="00C12C3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ед.</w:t>
            </w:r>
          </w:p>
          <w:p w:rsidR="00C12C3F" w:rsidRPr="00410BCA" w:rsidRDefault="00C12C3F" w:rsidP="00C12C3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(в год)</w:t>
            </w:r>
          </w:p>
        </w:tc>
        <w:tc>
          <w:tcPr>
            <w:tcW w:w="691" w:type="dxa"/>
          </w:tcPr>
          <w:p w:rsidR="00C12C3F" w:rsidRPr="00410BCA" w:rsidRDefault="00C12C3F" w:rsidP="00C12C3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91" w:type="dxa"/>
          </w:tcPr>
          <w:p w:rsidR="00C12C3F" w:rsidRPr="00410BCA" w:rsidRDefault="00C12C3F" w:rsidP="00C12C3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91" w:type="dxa"/>
          </w:tcPr>
          <w:p w:rsidR="00C12C3F" w:rsidRPr="00410BCA" w:rsidRDefault="00C12C3F" w:rsidP="00C12C3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767</w:t>
            </w:r>
          </w:p>
        </w:tc>
        <w:tc>
          <w:tcPr>
            <w:tcW w:w="691" w:type="dxa"/>
          </w:tcPr>
          <w:p w:rsidR="00C12C3F" w:rsidRPr="00410BCA" w:rsidRDefault="00C12C3F" w:rsidP="00C12C3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4 500</w:t>
            </w:r>
          </w:p>
        </w:tc>
        <w:tc>
          <w:tcPr>
            <w:tcW w:w="691" w:type="dxa"/>
          </w:tcPr>
          <w:p w:rsidR="00C12C3F" w:rsidRPr="00410BCA" w:rsidRDefault="00C12C3F" w:rsidP="00C12C3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30 000</w:t>
            </w:r>
          </w:p>
        </w:tc>
        <w:tc>
          <w:tcPr>
            <w:tcW w:w="691" w:type="dxa"/>
          </w:tcPr>
          <w:p w:rsidR="00C12C3F" w:rsidRPr="00410BCA" w:rsidRDefault="00C12C3F" w:rsidP="00C12C3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32 000</w:t>
            </w:r>
          </w:p>
        </w:tc>
        <w:tc>
          <w:tcPr>
            <w:tcW w:w="691" w:type="dxa"/>
          </w:tcPr>
          <w:p w:rsidR="00C12C3F" w:rsidRPr="00410BCA" w:rsidRDefault="00C12C3F" w:rsidP="00C12C3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32 000</w:t>
            </w:r>
          </w:p>
        </w:tc>
        <w:tc>
          <w:tcPr>
            <w:tcW w:w="691" w:type="dxa"/>
          </w:tcPr>
          <w:p w:rsidR="00C12C3F" w:rsidRPr="00410BCA" w:rsidRDefault="00C12C3F" w:rsidP="00C12C3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32 000</w:t>
            </w:r>
          </w:p>
        </w:tc>
        <w:tc>
          <w:tcPr>
            <w:tcW w:w="691" w:type="dxa"/>
          </w:tcPr>
          <w:p w:rsidR="00C12C3F" w:rsidRPr="00C12C3F" w:rsidRDefault="00C12C3F" w:rsidP="00C12C3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2C3F">
              <w:rPr>
                <w:rFonts w:ascii="Times New Roman" w:hAnsi="Times New Roman" w:cs="Times New Roman"/>
                <w:sz w:val="16"/>
                <w:szCs w:val="16"/>
              </w:rPr>
              <w:t>55 000</w:t>
            </w:r>
          </w:p>
        </w:tc>
        <w:tc>
          <w:tcPr>
            <w:tcW w:w="691" w:type="dxa"/>
          </w:tcPr>
          <w:p w:rsidR="00C12C3F" w:rsidRPr="00C12C3F" w:rsidRDefault="00C12C3F" w:rsidP="00C12C3F">
            <w:pPr>
              <w:jc w:val="center"/>
            </w:pPr>
            <w:r w:rsidRPr="00C12C3F">
              <w:rPr>
                <w:rFonts w:ascii="Times New Roman" w:hAnsi="Times New Roman" w:cs="Times New Roman"/>
                <w:sz w:val="16"/>
                <w:szCs w:val="16"/>
              </w:rPr>
              <w:t>55 000</w:t>
            </w:r>
          </w:p>
        </w:tc>
        <w:tc>
          <w:tcPr>
            <w:tcW w:w="691" w:type="dxa"/>
          </w:tcPr>
          <w:p w:rsidR="00C12C3F" w:rsidRPr="00C12C3F" w:rsidRDefault="00C12C3F" w:rsidP="00C12C3F">
            <w:pPr>
              <w:jc w:val="center"/>
            </w:pPr>
            <w:r w:rsidRPr="00C12C3F">
              <w:rPr>
                <w:rFonts w:ascii="Times New Roman" w:hAnsi="Times New Roman" w:cs="Times New Roman"/>
                <w:sz w:val="16"/>
                <w:szCs w:val="16"/>
              </w:rPr>
              <w:t>55 000</w:t>
            </w:r>
          </w:p>
        </w:tc>
        <w:tc>
          <w:tcPr>
            <w:tcW w:w="691" w:type="dxa"/>
          </w:tcPr>
          <w:p w:rsidR="00C12C3F" w:rsidRPr="00C12C3F" w:rsidRDefault="00C12C3F" w:rsidP="00C12C3F">
            <w:pPr>
              <w:jc w:val="center"/>
            </w:pPr>
            <w:r w:rsidRPr="00C12C3F">
              <w:rPr>
                <w:rFonts w:ascii="Times New Roman" w:hAnsi="Times New Roman" w:cs="Times New Roman"/>
                <w:sz w:val="16"/>
                <w:szCs w:val="16"/>
              </w:rPr>
              <w:t>55 000</w:t>
            </w:r>
          </w:p>
        </w:tc>
        <w:tc>
          <w:tcPr>
            <w:tcW w:w="691" w:type="dxa"/>
          </w:tcPr>
          <w:p w:rsidR="00C12C3F" w:rsidRPr="00C12C3F" w:rsidRDefault="00C12C3F" w:rsidP="00C12C3F">
            <w:pPr>
              <w:jc w:val="center"/>
            </w:pPr>
            <w:r w:rsidRPr="00C12C3F">
              <w:rPr>
                <w:rFonts w:ascii="Times New Roman" w:hAnsi="Times New Roman" w:cs="Times New Roman"/>
                <w:sz w:val="16"/>
                <w:szCs w:val="16"/>
              </w:rPr>
              <w:t>55 000</w:t>
            </w:r>
          </w:p>
        </w:tc>
        <w:tc>
          <w:tcPr>
            <w:tcW w:w="691" w:type="dxa"/>
          </w:tcPr>
          <w:p w:rsidR="00C12C3F" w:rsidRPr="00C12C3F" w:rsidRDefault="00C12C3F" w:rsidP="00C12C3F">
            <w:pPr>
              <w:jc w:val="center"/>
            </w:pPr>
            <w:r w:rsidRPr="00C12C3F">
              <w:rPr>
                <w:rFonts w:ascii="Times New Roman" w:hAnsi="Times New Roman" w:cs="Times New Roman"/>
                <w:sz w:val="16"/>
                <w:szCs w:val="16"/>
              </w:rPr>
              <w:t>55 000</w:t>
            </w:r>
          </w:p>
        </w:tc>
        <w:tc>
          <w:tcPr>
            <w:tcW w:w="691" w:type="dxa"/>
          </w:tcPr>
          <w:p w:rsidR="00C12C3F" w:rsidRPr="00C12C3F" w:rsidRDefault="00C12C3F" w:rsidP="00C12C3F">
            <w:pPr>
              <w:jc w:val="center"/>
            </w:pPr>
            <w:r w:rsidRPr="00C12C3F">
              <w:rPr>
                <w:rFonts w:ascii="Times New Roman" w:hAnsi="Times New Roman" w:cs="Times New Roman"/>
                <w:sz w:val="16"/>
                <w:szCs w:val="16"/>
              </w:rPr>
              <w:t>55 000</w:t>
            </w:r>
          </w:p>
        </w:tc>
        <w:tc>
          <w:tcPr>
            <w:tcW w:w="691" w:type="dxa"/>
          </w:tcPr>
          <w:p w:rsidR="00C12C3F" w:rsidRPr="00C12C3F" w:rsidRDefault="00C12C3F" w:rsidP="00C12C3F">
            <w:pPr>
              <w:jc w:val="center"/>
            </w:pPr>
            <w:r w:rsidRPr="00C12C3F">
              <w:rPr>
                <w:rFonts w:ascii="Times New Roman" w:hAnsi="Times New Roman" w:cs="Times New Roman"/>
                <w:sz w:val="16"/>
                <w:szCs w:val="16"/>
              </w:rPr>
              <w:t>55 000</w:t>
            </w:r>
          </w:p>
        </w:tc>
        <w:tc>
          <w:tcPr>
            <w:tcW w:w="691" w:type="dxa"/>
          </w:tcPr>
          <w:p w:rsidR="00C12C3F" w:rsidRPr="00C12C3F" w:rsidRDefault="00C12C3F" w:rsidP="00C12C3F">
            <w:pPr>
              <w:jc w:val="center"/>
            </w:pPr>
            <w:r w:rsidRPr="00C12C3F">
              <w:rPr>
                <w:rFonts w:ascii="Times New Roman" w:hAnsi="Times New Roman" w:cs="Times New Roman"/>
                <w:sz w:val="16"/>
                <w:szCs w:val="16"/>
              </w:rPr>
              <w:t>55 000</w:t>
            </w:r>
          </w:p>
        </w:tc>
        <w:tc>
          <w:tcPr>
            <w:tcW w:w="1026" w:type="dxa"/>
          </w:tcPr>
          <w:p w:rsidR="00C12C3F" w:rsidRPr="00410BCA" w:rsidRDefault="00C12C3F" w:rsidP="00C12C3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Целевой индикатор введен с 2016 года, на 2015 год приведено базовое значение</w:t>
            </w:r>
          </w:p>
        </w:tc>
      </w:tr>
      <w:tr w:rsidR="00F725C8" w:rsidRPr="00410BCA" w:rsidTr="00F725C8">
        <w:tc>
          <w:tcPr>
            <w:tcW w:w="1397" w:type="dxa"/>
            <w:vMerge/>
          </w:tcPr>
          <w:p w:rsidR="00AB05AF" w:rsidRPr="00410BCA" w:rsidRDefault="00AB05AF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3" w:type="dxa"/>
          </w:tcPr>
          <w:p w:rsidR="00AB05AF" w:rsidRPr="00410BCA" w:rsidRDefault="00AB05AF" w:rsidP="001441E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13. Доля государственных услуг, предоставляемых областными исполнительными органами государственной власти Нов</w:t>
            </w:r>
            <w:r w:rsidR="001F2467" w:rsidRPr="00410BCA">
              <w:rPr>
                <w:rFonts w:ascii="Times New Roman" w:hAnsi="Times New Roman" w:cs="Times New Roman"/>
                <w:sz w:val="16"/>
                <w:szCs w:val="16"/>
              </w:rPr>
              <w:t>осибирской области по принципу «</w:t>
            </w: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одного окна</w:t>
            </w:r>
            <w:r w:rsidR="001F2467" w:rsidRPr="00410BCA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 xml:space="preserve"> на базе ГАУ НСО </w:t>
            </w:r>
            <w:r w:rsidR="001F2467" w:rsidRPr="00410BCA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МФЦ</w:t>
            </w:r>
            <w:r w:rsidR="001F2467" w:rsidRPr="00410BCA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, от общего числа государственных услуг, предоставляемых областными исполнительными органами государственной власти Новосибирской области, не имеющих законодательно установленных ограничений к предоставлению в МФЦ</w:t>
            </w:r>
          </w:p>
        </w:tc>
        <w:tc>
          <w:tcPr>
            <w:tcW w:w="747" w:type="dxa"/>
          </w:tcPr>
          <w:p w:rsidR="00AB05AF" w:rsidRPr="00410BCA" w:rsidRDefault="00AB05AF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691" w:type="dxa"/>
          </w:tcPr>
          <w:p w:rsidR="00AB05AF" w:rsidRPr="00410BCA" w:rsidRDefault="001F2467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70,0</w:t>
            </w:r>
          </w:p>
        </w:tc>
        <w:tc>
          <w:tcPr>
            <w:tcW w:w="691" w:type="dxa"/>
          </w:tcPr>
          <w:p w:rsidR="00AB05AF" w:rsidRPr="00410BCA" w:rsidRDefault="001F2467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85,0</w:t>
            </w:r>
          </w:p>
        </w:tc>
        <w:tc>
          <w:tcPr>
            <w:tcW w:w="691" w:type="dxa"/>
          </w:tcPr>
          <w:p w:rsidR="00AB05AF" w:rsidRPr="00410BCA" w:rsidRDefault="001F2467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85,0</w:t>
            </w:r>
          </w:p>
        </w:tc>
        <w:tc>
          <w:tcPr>
            <w:tcW w:w="691" w:type="dxa"/>
          </w:tcPr>
          <w:p w:rsidR="00AB05AF" w:rsidRPr="00410BCA" w:rsidRDefault="001F2467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85,0</w:t>
            </w:r>
          </w:p>
        </w:tc>
        <w:tc>
          <w:tcPr>
            <w:tcW w:w="691" w:type="dxa"/>
          </w:tcPr>
          <w:p w:rsidR="00AB05AF" w:rsidRPr="00410BCA" w:rsidRDefault="001F2467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85,0</w:t>
            </w:r>
          </w:p>
        </w:tc>
        <w:tc>
          <w:tcPr>
            <w:tcW w:w="691" w:type="dxa"/>
          </w:tcPr>
          <w:p w:rsidR="00AB05AF" w:rsidRPr="00410BCA" w:rsidRDefault="001F2467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85,0</w:t>
            </w:r>
          </w:p>
        </w:tc>
        <w:tc>
          <w:tcPr>
            <w:tcW w:w="691" w:type="dxa"/>
          </w:tcPr>
          <w:p w:rsidR="00AB05AF" w:rsidRPr="00410BCA" w:rsidRDefault="001F2467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90,0</w:t>
            </w:r>
          </w:p>
        </w:tc>
        <w:tc>
          <w:tcPr>
            <w:tcW w:w="691" w:type="dxa"/>
          </w:tcPr>
          <w:p w:rsidR="00AB05AF" w:rsidRPr="00410BCA" w:rsidRDefault="001F2467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90,0</w:t>
            </w:r>
          </w:p>
        </w:tc>
        <w:tc>
          <w:tcPr>
            <w:tcW w:w="691" w:type="dxa"/>
          </w:tcPr>
          <w:p w:rsidR="00AB05AF" w:rsidRPr="00410BCA" w:rsidRDefault="001F2467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90,0</w:t>
            </w:r>
          </w:p>
        </w:tc>
        <w:tc>
          <w:tcPr>
            <w:tcW w:w="691" w:type="dxa"/>
          </w:tcPr>
          <w:p w:rsidR="00AB05AF" w:rsidRPr="00410BCA" w:rsidRDefault="001F2467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90,0</w:t>
            </w:r>
          </w:p>
        </w:tc>
        <w:tc>
          <w:tcPr>
            <w:tcW w:w="691" w:type="dxa"/>
          </w:tcPr>
          <w:p w:rsidR="00AB05AF" w:rsidRPr="00410BCA" w:rsidRDefault="001F2467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90,0</w:t>
            </w:r>
          </w:p>
        </w:tc>
        <w:tc>
          <w:tcPr>
            <w:tcW w:w="691" w:type="dxa"/>
          </w:tcPr>
          <w:p w:rsidR="00AB05AF" w:rsidRPr="00410BCA" w:rsidRDefault="001F2467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90,0</w:t>
            </w:r>
          </w:p>
        </w:tc>
        <w:tc>
          <w:tcPr>
            <w:tcW w:w="691" w:type="dxa"/>
          </w:tcPr>
          <w:p w:rsidR="00AB05AF" w:rsidRPr="00410BCA" w:rsidRDefault="001F2467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90,0</w:t>
            </w:r>
          </w:p>
        </w:tc>
        <w:tc>
          <w:tcPr>
            <w:tcW w:w="691" w:type="dxa"/>
          </w:tcPr>
          <w:p w:rsidR="00AB05AF" w:rsidRPr="00410BCA" w:rsidRDefault="001F2467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90,0</w:t>
            </w:r>
          </w:p>
        </w:tc>
        <w:tc>
          <w:tcPr>
            <w:tcW w:w="691" w:type="dxa"/>
          </w:tcPr>
          <w:p w:rsidR="00AB05AF" w:rsidRPr="00410BCA" w:rsidRDefault="001F2467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90,0</w:t>
            </w:r>
          </w:p>
        </w:tc>
        <w:tc>
          <w:tcPr>
            <w:tcW w:w="691" w:type="dxa"/>
          </w:tcPr>
          <w:p w:rsidR="00AB05AF" w:rsidRPr="00410BCA" w:rsidRDefault="001F2467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90,0</w:t>
            </w:r>
          </w:p>
        </w:tc>
        <w:tc>
          <w:tcPr>
            <w:tcW w:w="691" w:type="dxa"/>
          </w:tcPr>
          <w:p w:rsidR="00AB05AF" w:rsidRPr="00410BCA" w:rsidRDefault="001F2467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90,0</w:t>
            </w:r>
          </w:p>
        </w:tc>
        <w:tc>
          <w:tcPr>
            <w:tcW w:w="1026" w:type="dxa"/>
          </w:tcPr>
          <w:p w:rsidR="00AB05AF" w:rsidRPr="00410BCA" w:rsidRDefault="00AB05AF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725C8" w:rsidRPr="00410BCA" w:rsidTr="00F725C8">
        <w:tc>
          <w:tcPr>
            <w:tcW w:w="1397" w:type="dxa"/>
            <w:vMerge/>
          </w:tcPr>
          <w:p w:rsidR="00AB05AF" w:rsidRPr="00410BCA" w:rsidRDefault="00AB05AF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3" w:type="dxa"/>
          </w:tcPr>
          <w:p w:rsidR="00AB05AF" w:rsidRPr="00410BCA" w:rsidRDefault="00AB05AF" w:rsidP="001441E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14. Доля регламентированных государственных услуг, предоставляемых федеральными органами исполнительной власти и органами государственных в</w:t>
            </w:r>
            <w:r w:rsidR="00410BCA" w:rsidRPr="00410BCA">
              <w:rPr>
                <w:rFonts w:ascii="Times New Roman" w:hAnsi="Times New Roman" w:cs="Times New Roman"/>
                <w:sz w:val="16"/>
                <w:szCs w:val="16"/>
              </w:rPr>
              <w:t xml:space="preserve">небюджетных фондов по </w:t>
            </w:r>
            <w:r w:rsidR="00410BCA" w:rsidRPr="00410BC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принципу «</w:t>
            </w: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одного окна</w:t>
            </w:r>
            <w:r w:rsidR="00410BCA" w:rsidRPr="00410BCA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 xml:space="preserve"> на базе ГАУ НСО </w:t>
            </w:r>
            <w:r w:rsidR="00410BCA" w:rsidRPr="00410BCA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МФЦ</w:t>
            </w:r>
            <w:r w:rsidR="00410BCA" w:rsidRPr="00410BCA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747" w:type="dxa"/>
          </w:tcPr>
          <w:p w:rsidR="00AB05AF" w:rsidRPr="00410BCA" w:rsidRDefault="00AB05AF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%</w:t>
            </w:r>
          </w:p>
        </w:tc>
        <w:tc>
          <w:tcPr>
            <w:tcW w:w="691" w:type="dxa"/>
          </w:tcPr>
          <w:p w:rsidR="00AB05AF" w:rsidRPr="00410BCA" w:rsidRDefault="00410BCA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91" w:type="dxa"/>
          </w:tcPr>
          <w:p w:rsidR="00AB05AF" w:rsidRPr="00410BCA" w:rsidRDefault="00410BCA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91" w:type="dxa"/>
          </w:tcPr>
          <w:p w:rsidR="00AB05AF" w:rsidRPr="00410BCA" w:rsidRDefault="00410BCA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91" w:type="dxa"/>
          </w:tcPr>
          <w:p w:rsidR="00AB05AF" w:rsidRPr="00410BCA" w:rsidRDefault="00410BCA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691" w:type="dxa"/>
          </w:tcPr>
          <w:p w:rsidR="00AB05AF" w:rsidRPr="00410BCA" w:rsidRDefault="00410BCA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691" w:type="dxa"/>
          </w:tcPr>
          <w:p w:rsidR="00AB05AF" w:rsidRPr="00410BCA" w:rsidRDefault="00410BCA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691" w:type="dxa"/>
          </w:tcPr>
          <w:p w:rsidR="00AB05AF" w:rsidRPr="00410BCA" w:rsidRDefault="00410BCA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691" w:type="dxa"/>
          </w:tcPr>
          <w:p w:rsidR="00AB05AF" w:rsidRPr="00410BCA" w:rsidRDefault="00410BCA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691" w:type="dxa"/>
          </w:tcPr>
          <w:p w:rsidR="00AB05AF" w:rsidRPr="00410BCA" w:rsidRDefault="00410BCA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691" w:type="dxa"/>
          </w:tcPr>
          <w:p w:rsidR="00AB05AF" w:rsidRPr="00410BCA" w:rsidRDefault="00410BCA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691" w:type="dxa"/>
          </w:tcPr>
          <w:p w:rsidR="00AB05AF" w:rsidRPr="00410BCA" w:rsidRDefault="00410BCA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691" w:type="dxa"/>
          </w:tcPr>
          <w:p w:rsidR="00AB05AF" w:rsidRPr="00410BCA" w:rsidRDefault="00410BCA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691" w:type="dxa"/>
          </w:tcPr>
          <w:p w:rsidR="00AB05AF" w:rsidRPr="00410BCA" w:rsidRDefault="00410BCA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691" w:type="dxa"/>
          </w:tcPr>
          <w:p w:rsidR="00AB05AF" w:rsidRPr="00410BCA" w:rsidRDefault="00410BCA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691" w:type="dxa"/>
          </w:tcPr>
          <w:p w:rsidR="00AB05AF" w:rsidRPr="00410BCA" w:rsidRDefault="00410BCA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691" w:type="dxa"/>
          </w:tcPr>
          <w:p w:rsidR="00AB05AF" w:rsidRPr="00410BCA" w:rsidRDefault="00410BCA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691" w:type="dxa"/>
          </w:tcPr>
          <w:p w:rsidR="00AB05AF" w:rsidRPr="00410BCA" w:rsidRDefault="00410BCA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026" w:type="dxa"/>
          </w:tcPr>
          <w:p w:rsidR="00AB05AF" w:rsidRPr="00410BCA" w:rsidRDefault="00410BCA" w:rsidP="00410BCA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Целевой индикатор введен с 2018 года, на 2017 год приведено базовое значение</w:t>
            </w:r>
          </w:p>
        </w:tc>
      </w:tr>
      <w:tr w:rsidR="00F725C8" w:rsidRPr="00410BCA" w:rsidTr="00F725C8">
        <w:tc>
          <w:tcPr>
            <w:tcW w:w="1397" w:type="dxa"/>
            <w:vMerge/>
          </w:tcPr>
          <w:p w:rsidR="00AB05AF" w:rsidRPr="00410BCA" w:rsidRDefault="00AB05AF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3" w:type="dxa"/>
          </w:tcPr>
          <w:p w:rsidR="00AB05AF" w:rsidRPr="00410BCA" w:rsidRDefault="00AB05AF" w:rsidP="001441E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15. Доля администраций городских округов, муниципальных районов и административных центров муниципальных районов, предоставляющих му</w:t>
            </w:r>
            <w:r w:rsidR="00410BCA" w:rsidRPr="00410BCA">
              <w:rPr>
                <w:rFonts w:ascii="Times New Roman" w:hAnsi="Times New Roman" w:cs="Times New Roman"/>
                <w:sz w:val="16"/>
                <w:szCs w:val="16"/>
              </w:rPr>
              <w:t>ниципальные услуги по принципу «</w:t>
            </w: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одного окна</w:t>
            </w:r>
            <w:r w:rsidR="00410BCA" w:rsidRPr="00410BCA">
              <w:rPr>
                <w:rFonts w:ascii="Times New Roman" w:hAnsi="Times New Roman" w:cs="Times New Roman"/>
                <w:sz w:val="16"/>
                <w:szCs w:val="16"/>
              </w:rPr>
              <w:t>» на базе ГАУ НСО «МФЦ»</w:t>
            </w:r>
          </w:p>
        </w:tc>
        <w:tc>
          <w:tcPr>
            <w:tcW w:w="747" w:type="dxa"/>
          </w:tcPr>
          <w:p w:rsidR="00AB05AF" w:rsidRPr="00410BCA" w:rsidRDefault="00AB05AF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691" w:type="dxa"/>
          </w:tcPr>
          <w:p w:rsidR="00AB05AF" w:rsidRPr="00410BCA" w:rsidRDefault="00410BCA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91" w:type="dxa"/>
          </w:tcPr>
          <w:p w:rsidR="00AB05AF" w:rsidRPr="00410BCA" w:rsidRDefault="00410BCA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91" w:type="dxa"/>
          </w:tcPr>
          <w:p w:rsidR="00AB05AF" w:rsidRPr="00410BCA" w:rsidRDefault="00410BCA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91" w:type="dxa"/>
          </w:tcPr>
          <w:p w:rsidR="00AB05AF" w:rsidRPr="00410BCA" w:rsidRDefault="00410BCA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95,0</w:t>
            </w:r>
          </w:p>
        </w:tc>
        <w:tc>
          <w:tcPr>
            <w:tcW w:w="691" w:type="dxa"/>
          </w:tcPr>
          <w:p w:rsidR="00AB05AF" w:rsidRPr="00410BCA" w:rsidRDefault="00410BCA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691" w:type="dxa"/>
          </w:tcPr>
          <w:p w:rsidR="00AB05AF" w:rsidRPr="00410BCA" w:rsidRDefault="00410BCA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691" w:type="dxa"/>
          </w:tcPr>
          <w:p w:rsidR="00AB05AF" w:rsidRPr="00410BCA" w:rsidRDefault="00410BCA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691" w:type="dxa"/>
          </w:tcPr>
          <w:p w:rsidR="00AB05AF" w:rsidRPr="00410BCA" w:rsidRDefault="00410BCA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691" w:type="dxa"/>
          </w:tcPr>
          <w:p w:rsidR="00AB05AF" w:rsidRPr="00410BCA" w:rsidRDefault="00410BCA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691" w:type="dxa"/>
          </w:tcPr>
          <w:p w:rsidR="00AB05AF" w:rsidRPr="00410BCA" w:rsidRDefault="00410BCA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691" w:type="dxa"/>
          </w:tcPr>
          <w:p w:rsidR="00AB05AF" w:rsidRPr="00410BCA" w:rsidRDefault="00410BCA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691" w:type="dxa"/>
          </w:tcPr>
          <w:p w:rsidR="00AB05AF" w:rsidRPr="00410BCA" w:rsidRDefault="00410BCA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691" w:type="dxa"/>
          </w:tcPr>
          <w:p w:rsidR="00AB05AF" w:rsidRPr="00410BCA" w:rsidRDefault="00410BCA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691" w:type="dxa"/>
          </w:tcPr>
          <w:p w:rsidR="00AB05AF" w:rsidRPr="00410BCA" w:rsidRDefault="00410BCA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691" w:type="dxa"/>
          </w:tcPr>
          <w:p w:rsidR="00AB05AF" w:rsidRPr="00410BCA" w:rsidRDefault="00410BCA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691" w:type="dxa"/>
          </w:tcPr>
          <w:p w:rsidR="00AB05AF" w:rsidRPr="00410BCA" w:rsidRDefault="00410BCA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691" w:type="dxa"/>
          </w:tcPr>
          <w:p w:rsidR="00AB05AF" w:rsidRPr="00410BCA" w:rsidRDefault="00410BCA" w:rsidP="0050509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026" w:type="dxa"/>
          </w:tcPr>
          <w:p w:rsidR="00AB05AF" w:rsidRPr="00410BCA" w:rsidRDefault="00410BCA" w:rsidP="00410BCA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0BCA">
              <w:rPr>
                <w:rFonts w:ascii="Times New Roman" w:hAnsi="Times New Roman" w:cs="Times New Roman"/>
                <w:sz w:val="16"/>
                <w:szCs w:val="16"/>
              </w:rPr>
              <w:t>Целевой индикатор введен с 2018 года, на 2017 год приведено базовое значение</w:t>
            </w:r>
          </w:p>
        </w:tc>
      </w:tr>
    </w:tbl>
    <w:p w:rsidR="00505091" w:rsidRDefault="00505091" w:rsidP="005050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25C8" w:rsidRPr="00BA4A83" w:rsidRDefault="00F725C8" w:rsidP="00F725C8">
      <w:p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BA4A83">
        <w:rPr>
          <w:rFonts w:ascii="Times New Roman" w:hAnsi="Times New Roman"/>
          <w:sz w:val="28"/>
          <w:szCs w:val="28"/>
        </w:rPr>
        <w:t>Применяемые сокращения:</w:t>
      </w:r>
    </w:p>
    <w:p w:rsidR="00F725C8" w:rsidRPr="00BA4A83" w:rsidRDefault="00F725C8" w:rsidP="00F725C8">
      <w:p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BA4A83">
        <w:rPr>
          <w:rFonts w:ascii="Times New Roman" w:hAnsi="Times New Roman"/>
          <w:sz w:val="28"/>
          <w:szCs w:val="28"/>
        </w:rPr>
        <w:t>ГАУ НСО «МФЦ» – государственное автономное учреждение Новосибирской области «Многофункциональный центр организации предоставления государственных и муниципальных услуг Новосибирской области»;</w:t>
      </w:r>
    </w:p>
    <w:p w:rsidR="00F725C8" w:rsidRPr="00BA4A83" w:rsidRDefault="00F725C8" w:rsidP="00F725C8">
      <w:p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BA4A83">
        <w:rPr>
          <w:rFonts w:ascii="Times New Roman" w:hAnsi="Times New Roman"/>
          <w:sz w:val="28"/>
          <w:szCs w:val="28"/>
        </w:rPr>
        <w:t>МФЦ – многофункциональные центры предоставления государственных и муниципальных услуг.</w:t>
      </w:r>
    </w:p>
    <w:p w:rsidR="00410BCA" w:rsidRDefault="00410BCA" w:rsidP="00F725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1422" w:rsidRDefault="00091422" w:rsidP="00F725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0BCA" w:rsidRDefault="00410BCA" w:rsidP="005050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41E8" w:rsidRPr="00505091" w:rsidRDefault="00410BCA" w:rsidP="000914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_________».</w:t>
      </w:r>
    </w:p>
    <w:sectPr w:rsidR="001441E8" w:rsidRPr="00505091" w:rsidSect="00410BCA">
      <w:headerReference w:type="default" r:id="rId7"/>
      <w:pgSz w:w="16838" w:h="11906" w:orient="landscape"/>
      <w:pgMar w:top="1134" w:right="284" w:bottom="567" w:left="28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404F" w:rsidRDefault="0074404F" w:rsidP="00410BCA">
      <w:pPr>
        <w:spacing w:after="0" w:line="240" w:lineRule="auto"/>
      </w:pPr>
      <w:r>
        <w:separator/>
      </w:r>
    </w:p>
  </w:endnote>
  <w:endnote w:type="continuationSeparator" w:id="0">
    <w:p w:rsidR="0074404F" w:rsidRDefault="0074404F" w:rsidP="00410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404F" w:rsidRDefault="0074404F" w:rsidP="00410BCA">
      <w:pPr>
        <w:spacing w:after="0" w:line="240" w:lineRule="auto"/>
      </w:pPr>
      <w:r>
        <w:separator/>
      </w:r>
    </w:p>
  </w:footnote>
  <w:footnote w:type="continuationSeparator" w:id="0">
    <w:p w:rsidR="0074404F" w:rsidRDefault="0074404F" w:rsidP="00410B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50299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1441E8" w:rsidRPr="00410BCA" w:rsidRDefault="001441E8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10BC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10BC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10BC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C4BBD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410BC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441E8" w:rsidRDefault="001441E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4F1"/>
    <w:rsid w:val="000211AF"/>
    <w:rsid w:val="0007004E"/>
    <w:rsid w:val="00091422"/>
    <w:rsid w:val="00131E89"/>
    <w:rsid w:val="001441E8"/>
    <w:rsid w:val="001F2467"/>
    <w:rsid w:val="00213AD1"/>
    <w:rsid w:val="002A2408"/>
    <w:rsid w:val="002A4CD5"/>
    <w:rsid w:val="002C2E61"/>
    <w:rsid w:val="0040144C"/>
    <w:rsid w:val="00410BCA"/>
    <w:rsid w:val="00427940"/>
    <w:rsid w:val="00505091"/>
    <w:rsid w:val="005054ED"/>
    <w:rsid w:val="0055092E"/>
    <w:rsid w:val="00583C89"/>
    <w:rsid w:val="005C6526"/>
    <w:rsid w:val="00637619"/>
    <w:rsid w:val="00682D75"/>
    <w:rsid w:val="0074404F"/>
    <w:rsid w:val="007A18E3"/>
    <w:rsid w:val="008C25D5"/>
    <w:rsid w:val="008C4BBD"/>
    <w:rsid w:val="0091057C"/>
    <w:rsid w:val="00965222"/>
    <w:rsid w:val="00A531CC"/>
    <w:rsid w:val="00A86E77"/>
    <w:rsid w:val="00AB05AF"/>
    <w:rsid w:val="00AE7A51"/>
    <w:rsid w:val="00BA4A83"/>
    <w:rsid w:val="00BE04F1"/>
    <w:rsid w:val="00C12C3F"/>
    <w:rsid w:val="00E338CC"/>
    <w:rsid w:val="00E45311"/>
    <w:rsid w:val="00F7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C11D7"/>
  <w15:chartTrackingRefBased/>
  <w15:docId w15:val="{3F2F66F9-CE9F-4314-8E89-5EAF71826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509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5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10B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10BCA"/>
  </w:style>
  <w:style w:type="paragraph" w:styleId="a6">
    <w:name w:val="footer"/>
    <w:basedOn w:val="a"/>
    <w:link w:val="a7"/>
    <w:uiPriority w:val="99"/>
    <w:unhideWhenUsed/>
    <w:rsid w:val="00410B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10BCA"/>
  </w:style>
  <w:style w:type="paragraph" w:styleId="a8">
    <w:name w:val="List Paragraph"/>
    <w:basedOn w:val="a"/>
    <w:uiPriority w:val="34"/>
    <w:qFormat/>
    <w:rsid w:val="001441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4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41144-1070-4F93-8557-4B3D3F638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6</Pages>
  <Words>910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6086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Шадрина Елена Павловна</dc:creator>
  <cp:keywords/>
  <dc:description/>
  <cp:lastModifiedBy>Шадрина Елена Павловна</cp:lastModifiedBy>
  <cp:revision>18</cp:revision>
  <dcterms:created xsi:type="dcterms:W3CDTF">2021-10-19T10:37:00Z</dcterms:created>
  <dcterms:modified xsi:type="dcterms:W3CDTF">2022-01-19T08:46:00Z</dcterms:modified>
</cp:coreProperties>
</file>