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МИНИСТЕРСТВО ЭКОНОМИЧЕСКОГО РАЗВИТИЯ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НОВОСИБИРСКОЙ ОБЛАСТИ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ПОЯСНИТЕЛЬНАЯ ЗАПИСКА</w:t>
      </w:r>
    </w:p>
    <w:p w:rsidR="0089137F" w:rsidRDefault="0089137F" w:rsidP="0089137F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89137F" w:rsidRDefault="0089137F" w:rsidP="00BE11EF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>«О внесении изменени</w:t>
      </w:r>
      <w:r>
        <w:rPr>
          <w:b/>
          <w:spacing w:val="-4"/>
          <w:sz w:val="28"/>
          <w:szCs w:val="28"/>
        </w:rPr>
        <w:t>й в постановление Правительства</w:t>
      </w:r>
    </w:p>
    <w:p w:rsidR="0089137F" w:rsidRDefault="0089137F" w:rsidP="00BE11EF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>Новосибирской области от 09.12.2014 № 477-п»</w:t>
      </w:r>
    </w:p>
    <w:p w:rsidR="00C45FB8" w:rsidRDefault="00C45FB8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842A37" w:rsidRDefault="00842A37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E07A26" w:rsidRDefault="00E07A26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Проектом постановления Правительства Новосибирской области «</w:t>
      </w: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>» (далее – Проект) предусматриваются следующие изменения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 (далее – государственная программа):</w:t>
      </w:r>
    </w:p>
    <w:p w:rsidR="007B5369" w:rsidRDefault="00F15990" w:rsidP="007B5369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1. </w:t>
      </w:r>
      <w:r>
        <w:rPr>
          <w:sz w:val="28"/>
          <w:szCs w:val="28"/>
        </w:rPr>
        <w:t>П</w:t>
      </w:r>
      <w:r>
        <w:rPr>
          <w:bCs/>
          <w:spacing w:val="-4"/>
          <w:sz w:val="28"/>
          <w:szCs w:val="28"/>
        </w:rPr>
        <w:t xml:space="preserve">родление сроков реализации государственной программы до 2030 года в   целях </w:t>
      </w:r>
      <w:r w:rsidR="007B5369" w:rsidRPr="007B5369">
        <w:rPr>
          <w:bCs/>
          <w:spacing w:val="-4"/>
          <w:sz w:val="28"/>
          <w:szCs w:val="28"/>
        </w:rPr>
        <w:t xml:space="preserve">поддержания на достигнутом уровне целевых значений показателей Указа Президента Российской Федерации от 07.05.2012 № 601 «Об основных направлениях совершенствования государственного управления», а  также обеспечения приоритетных направлений государственной политики в сфере предоставления государственных и муниципальных услуг, установленных в Стратегии социально-экономического развития Новосибирской области на период до 2030 года (постановление Правительства Новосибирской </w:t>
      </w:r>
      <w:r w:rsidR="007B5369">
        <w:rPr>
          <w:bCs/>
          <w:spacing w:val="-4"/>
          <w:sz w:val="28"/>
          <w:szCs w:val="28"/>
        </w:rPr>
        <w:t>области от 19.03.2019 № 105-п).</w:t>
      </w:r>
    </w:p>
    <w:p w:rsidR="00E07A26" w:rsidRDefault="007B5369" w:rsidP="00E07A2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</w:t>
      </w:r>
      <w:r w:rsidR="00E07A26">
        <w:rPr>
          <w:bCs/>
          <w:spacing w:val="-4"/>
          <w:sz w:val="28"/>
          <w:szCs w:val="28"/>
        </w:rPr>
        <w:t>. Приведение</w:t>
      </w:r>
      <w:r w:rsidR="00E07A26" w:rsidRPr="00802D46">
        <w:rPr>
          <w:bCs/>
          <w:spacing w:val="-4"/>
          <w:sz w:val="28"/>
          <w:szCs w:val="28"/>
        </w:rPr>
        <w:t xml:space="preserve"> </w:t>
      </w:r>
      <w:r w:rsidR="00E07A26" w:rsidRPr="00924E69">
        <w:rPr>
          <w:bCs/>
          <w:spacing w:val="-4"/>
          <w:sz w:val="28"/>
          <w:szCs w:val="28"/>
        </w:rPr>
        <w:t xml:space="preserve">объемов </w:t>
      </w:r>
      <w:r w:rsidR="00E07A26">
        <w:rPr>
          <w:bCs/>
          <w:spacing w:val="-4"/>
          <w:sz w:val="28"/>
          <w:szCs w:val="28"/>
        </w:rPr>
        <w:t>финансирования</w:t>
      </w:r>
      <w:r w:rsidR="00E07A26" w:rsidRPr="00924E69">
        <w:rPr>
          <w:bCs/>
          <w:spacing w:val="-4"/>
          <w:sz w:val="28"/>
          <w:szCs w:val="28"/>
        </w:rPr>
        <w:t xml:space="preserve"> государственной программы</w:t>
      </w:r>
      <w:r w:rsidR="00E07A26">
        <w:rPr>
          <w:bCs/>
          <w:spacing w:val="-4"/>
          <w:sz w:val="28"/>
          <w:szCs w:val="28"/>
        </w:rPr>
        <w:t xml:space="preserve"> на 2021 год в соответствие с Законом Новосибирской области </w:t>
      </w:r>
      <w:r w:rsidR="003471A0">
        <w:rPr>
          <w:bCs/>
          <w:spacing w:val="-4"/>
          <w:sz w:val="28"/>
          <w:szCs w:val="28"/>
        </w:rPr>
        <w:t xml:space="preserve">от 17.12.2021 № 164-ОЗ </w:t>
      </w:r>
      <w:r w:rsidR="00E07A26">
        <w:rPr>
          <w:bCs/>
          <w:spacing w:val="-4"/>
          <w:sz w:val="28"/>
          <w:szCs w:val="28"/>
        </w:rPr>
        <w:t>«</w:t>
      </w:r>
      <w:r w:rsidR="00E07A26" w:rsidRPr="00802D46">
        <w:rPr>
          <w:bCs/>
          <w:spacing w:val="-4"/>
          <w:sz w:val="28"/>
          <w:szCs w:val="28"/>
        </w:rPr>
        <w:t>О</w:t>
      </w:r>
      <w:r w:rsidR="00E07A26">
        <w:rPr>
          <w:bCs/>
          <w:spacing w:val="-4"/>
          <w:sz w:val="28"/>
          <w:szCs w:val="28"/>
        </w:rPr>
        <w:t> </w:t>
      </w:r>
      <w:r w:rsidR="00E07A26" w:rsidRPr="00802D46">
        <w:rPr>
          <w:bCs/>
          <w:spacing w:val="-4"/>
          <w:sz w:val="28"/>
          <w:szCs w:val="28"/>
        </w:rPr>
        <w:t xml:space="preserve">внесении изменений в Закон Новосибирской области </w:t>
      </w:r>
      <w:r w:rsidR="00E07A26">
        <w:rPr>
          <w:bCs/>
          <w:spacing w:val="-4"/>
          <w:sz w:val="28"/>
          <w:szCs w:val="28"/>
        </w:rPr>
        <w:t>«</w:t>
      </w:r>
      <w:r w:rsidR="00E07A26" w:rsidRPr="00802D46">
        <w:rPr>
          <w:bCs/>
          <w:spacing w:val="-4"/>
          <w:sz w:val="28"/>
          <w:szCs w:val="28"/>
        </w:rPr>
        <w:t>Об областном бюджете Новосибирской области на 2021 год и пл</w:t>
      </w:r>
      <w:r w:rsidR="00E07A26">
        <w:rPr>
          <w:bCs/>
          <w:spacing w:val="-4"/>
          <w:sz w:val="28"/>
          <w:szCs w:val="28"/>
        </w:rPr>
        <w:t>ановый период 2022 и 2023 годов».</w:t>
      </w:r>
    </w:p>
    <w:p w:rsidR="00E07A26" w:rsidRDefault="00E07A26" w:rsidP="00E07A2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Проектом предусматривается: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1) увеличение </w:t>
      </w:r>
      <w:r>
        <w:rPr>
          <w:sz w:val="28"/>
          <w:szCs w:val="28"/>
        </w:rPr>
        <w:t xml:space="preserve">на </w:t>
      </w:r>
      <w:r w:rsidR="006F2AF0">
        <w:rPr>
          <w:b/>
          <w:sz w:val="28"/>
          <w:szCs w:val="28"/>
        </w:rPr>
        <w:t>21</w:t>
      </w:r>
      <w:r w:rsidRPr="000039EE">
        <w:rPr>
          <w:b/>
          <w:sz w:val="28"/>
          <w:szCs w:val="28"/>
        </w:rPr>
        <w:t> </w:t>
      </w:r>
      <w:r w:rsidR="006F2AF0">
        <w:rPr>
          <w:b/>
          <w:sz w:val="28"/>
          <w:szCs w:val="28"/>
        </w:rPr>
        <w:t>001</w:t>
      </w:r>
      <w:r w:rsidRPr="000039EE">
        <w:rPr>
          <w:b/>
          <w:sz w:val="28"/>
          <w:szCs w:val="28"/>
        </w:rPr>
        <w:t>,</w:t>
      </w:r>
      <w:r w:rsidR="006F2AF0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 рублей</w:t>
      </w:r>
      <w:r>
        <w:rPr>
          <w:bCs/>
          <w:spacing w:val="-4"/>
          <w:sz w:val="28"/>
          <w:szCs w:val="28"/>
        </w:rPr>
        <w:t xml:space="preserve"> объемов финансирования </w:t>
      </w:r>
      <w:r w:rsidR="00487B03"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 xml:space="preserve">сновного мероприятия 1 </w:t>
      </w:r>
      <w:r>
        <w:rPr>
          <w:sz w:val="28"/>
          <w:szCs w:val="28"/>
        </w:rPr>
        <w:t>«</w:t>
      </w:r>
      <w:r w:rsidRPr="00DF0AF2">
        <w:rPr>
          <w:sz w:val="28"/>
          <w:szCs w:val="28"/>
        </w:rPr>
        <w:t xml:space="preserve">Организация предоставления государственных и муниципальных услуг в </w:t>
      </w:r>
      <w:r>
        <w:rPr>
          <w:sz w:val="28"/>
          <w:szCs w:val="28"/>
        </w:rPr>
        <w:t xml:space="preserve">многофункциональных центрах </w:t>
      </w:r>
      <w:r w:rsidRPr="00DF0AF2">
        <w:rPr>
          <w:sz w:val="28"/>
          <w:szCs w:val="28"/>
        </w:rPr>
        <w:t xml:space="preserve">Новосибирской области, развитие </w:t>
      </w:r>
      <w:r>
        <w:rPr>
          <w:sz w:val="28"/>
          <w:szCs w:val="28"/>
        </w:rPr>
        <w:t xml:space="preserve">многофункциональных центров </w:t>
      </w:r>
      <w:r w:rsidRPr="00DF0AF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» на 2021 год. Указанная сумма средств предусмотрена в областном бюджете на финансовое обеспечение выполнения государственного задания ГАУ НСО «МФЦ».</w:t>
      </w:r>
    </w:p>
    <w:p w:rsidR="00E07A26" w:rsidRDefault="009F427A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E07A26">
        <w:rPr>
          <w:sz w:val="28"/>
          <w:szCs w:val="28"/>
        </w:rPr>
        <w:t xml:space="preserve"> общий объем бюджетных ассигнований, предусмотренных на реализацию в 2021 году </w:t>
      </w:r>
      <w:r w:rsidR="00487B03">
        <w:rPr>
          <w:sz w:val="28"/>
          <w:szCs w:val="28"/>
        </w:rPr>
        <w:t>О</w:t>
      </w:r>
      <w:r w:rsidR="00E07A26">
        <w:rPr>
          <w:sz w:val="28"/>
          <w:szCs w:val="28"/>
        </w:rPr>
        <w:t xml:space="preserve">сновного мероприятия 1, составляет </w:t>
      </w:r>
      <w:r w:rsidR="00E07A26" w:rsidRPr="000039EE">
        <w:rPr>
          <w:b/>
          <w:sz w:val="28"/>
          <w:szCs w:val="28"/>
        </w:rPr>
        <w:t>63</w:t>
      </w:r>
      <w:r w:rsidR="006F2AF0">
        <w:rPr>
          <w:b/>
          <w:sz w:val="28"/>
          <w:szCs w:val="28"/>
        </w:rPr>
        <w:t>8</w:t>
      </w:r>
      <w:r w:rsidR="00E07A26" w:rsidRPr="000039EE">
        <w:rPr>
          <w:b/>
          <w:sz w:val="28"/>
          <w:szCs w:val="28"/>
        </w:rPr>
        <w:t> </w:t>
      </w:r>
      <w:r w:rsidR="006F2AF0">
        <w:rPr>
          <w:b/>
          <w:sz w:val="28"/>
          <w:szCs w:val="28"/>
        </w:rPr>
        <w:t>626</w:t>
      </w:r>
      <w:r w:rsidR="00E07A26" w:rsidRPr="000039EE">
        <w:rPr>
          <w:b/>
          <w:sz w:val="28"/>
          <w:szCs w:val="28"/>
        </w:rPr>
        <w:t>,</w:t>
      </w:r>
      <w:r w:rsidR="006F2AF0">
        <w:rPr>
          <w:b/>
          <w:sz w:val="28"/>
          <w:szCs w:val="28"/>
        </w:rPr>
        <w:t>9</w:t>
      </w:r>
      <w:r w:rsidR="00E07A26">
        <w:rPr>
          <w:sz w:val="28"/>
          <w:szCs w:val="28"/>
        </w:rPr>
        <w:t xml:space="preserve"> тыс. рублей. Из них: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2AF0">
        <w:rPr>
          <w:sz w:val="28"/>
          <w:szCs w:val="28"/>
        </w:rPr>
        <w:t>35</w:t>
      </w:r>
      <w:r>
        <w:rPr>
          <w:sz w:val="28"/>
          <w:szCs w:val="28"/>
        </w:rPr>
        <w:t> </w:t>
      </w:r>
      <w:r w:rsidR="006F2AF0">
        <w:rPr>
          <w:sz w:val="28"/>
          <w:szCs w:val="28"/>
        </w:rPr>
        <w:t>225</w:t>
      </w:r>
      <w:r>
        <w:rPr>
          <w:sz w:val="28"/>
          <w:szCs w:val="28"/>
        </w:rPr>
        <w:t>,</w:t>
      </w:r>
      <w:r w:rsidR="006F2AF0">
        <w:rPr>
          <w:sz w:val="28"/>
          <w:szCs w:val="28"/>
        </w:rPr>
        <w:t>1</w:t>
      </w:r>
      <w:r>
        <w:rPr>
          <w:sz w:val="28"/>
          <w:szCs w:val="28"/>
        </w:rPr>
        <w:t xml:space="preserve"> тыс. рублей – субсидия ГАУ НСО «МФЦ» на финансовое обеспечение выполнения государственного задания;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3 401,8 тыс. рублей – субсидия ГАУ НСО «МФЦ» на иные цели</w:t>
      </w:r>
      <w:r w:rsidR="00A84BA2">
        <w:rPr>
          <w:sz w:val="28"/>
          <w:szCs w:val="28"/>
        </w:rPr>
        <w:t>.</w:t>
      </w:r>
    </w:p>
    <w:p w:rsidR="00A84BA2" w:rsidRDefault="00A84BA2" w:rsidP="00A84BA2">
      <w:pPr>
        <w:widowControl w:val="0"/>
        <w:ind w:firstLine="709"/>
        <w:jc w:val="both"/>
        <w:rPr>
          <w:sz w:val="28"/>
          <w:szCs w:val="28"/>
        </w:rPr>
      </w:pPr>
      <w:r w:rsidRPr="00D427A8">
        <w:rPr>
          <w:sz w:val="28"/>
          <w:szCs w:val="28"/>
        </w:rPr>
        <w:t xml:space="preserve">Корректировка плановых значений целевых индикаторов </w:t>
      </w:r>
      <w:r w:rsidR="0031268A" w:rsidRPr="00D427A8">
        <w:rPr>
          <w:sz w:val="28"/>
          <w:szCs w:val="28"/>
        </w:rPr>
        <w:t xml:space="preserve">государственной программы </w:t>
      </w:r>
      <w:r w:rsidRPr="00D427A8">
        <w:rPr>
          <w:sz w:val="28"/>
          <w:szCs w:val="28"/>
        </w:rPr>
        <w:t xml:space="preserve">на 2021 год </w:t>
      </w:r>
      <w:r w:rsidR="0031268A" w:rsidRPr="00D427A8">
        <w:rPr>
          <w:sz w:val="28"/>
          <w:szCs w:val="28"/>
        </w:rPr>
        <w:t xml:space="preserve">не производится, так как дополнительные объемы бюджетных ассигнований направлены </w:t>
      </w:r>
      <w:r w:rsidR="00485383" w:rsidRPr="00D427A8">
        <w:rPr>
          <w:sz w:val="28"/>
          <w:szCs w:val="28"/>
        </w:rPr>
        <w:t xml:space="preserve">не на расширение ресурсной базы учреждения, а на покрытие </w:t>
      </w:r>
      <w:r w:rsidR="00DA35F5" w:rsidRPr="00D427A8">
        <w:rPr>
          <w:sz w:val="28"/>
          <w:szCs w:val="28"/>
        </w:rPr>
        <w:t xml:space="preserve">его </w:t>
      </w:r>
      <w:r w:rsidR="00485383" w:rsidRPr="00D427A8">
        <w:rPr>
          <w:sz w:val="28"/>
          <w:szCs w:val="28"/>
        </w:rPr>
        <w:t xml:space="preserve">текущих расходов (индексация заработной платы; </w:t>
      </w:r>
      <w:r w:rsidR="00485383" w:rsidRPr="00D427A8">
        <w:rPr>
          <w:sz w:val="28"/>
          <w:szCs w:val="28"/>
        </w:rPr>
        <w:lastRenderedPageBreak/>
        <w:t>увеличение стоимости арендной платы и т.д.);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2</w:t>
      </w:r>
      <w:r w:rsidR="00C03735">
        <w:rPr>
          <w:bCs/>
          <w:spacing w:val="-4"/>
          <w:sz w:val="28"/>
          <w:szCs w:val="28"/>
        </w:rPr>
        <w:t>) у</w:t>
      </w:r>
      <w:r>
        <w:rPr>
          <w:bCs/>
          <w:spacing w:val="-4"/>
          <w:sz w:val="28"/>
          <w:szCs w:val="28"/>
        </w:rPr>
        <w:t xml:space="preserve">меньшение на </w:t>
      </w:r>
      <w:r w:rsidRPr="000039EE">
        <w:rPr>
          <w:b/>
          <w:bCs/>
          <w:spacing w:val="-4"/>
          <w:sz w:val="28"/>
          <w:szCs w:val="28"/>
        </w:rPr>
        <w:t>753,1</w:t>
      </w:r>
      <w:r>
        <w:rPr>
          <w:bCs/>
          <w:spacing w:val="-4"/>
          <w:sz w:val="28"/>
          <w:szCs w:val="28"/>
        </w:rPr>
        <w:t xml:space="preserve"> тыс. рублей объемов финансирования </w:t>
      </w:r>
      <w:r w:rsidR="00487B03"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 xml:space="preserve">сновного мероприятия 2 </w:t>
      </w:r>
      <w:r>
        <w:rPr>
          <w:sz w:val="28"/>
          <w:szCs w:val="28"/>
        </w:rPr>
        <w:t>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 на 2021 год (</w:t>
      </w:r>
      <w:proofErr w:type="spellStart"/>
      <w:r>
        <w:rPr>
          <w:sz w:val="28"/>
          <w:szCs w:val="28"/>
        </w:rPr>
        <w:t>секвестирование</w:t>
      </w:r>
      <w:proofErr w:type="spellEnd"/>
      <w:r>
        <w:rPr>
          <w:sz w:val="28"/>
          <w:szCs w:val="28"/>
        </w:rPr>
        <w:t xml:space="preserve"> расходов).</w:t>
      </w:r>
    </w:p>
    <w:p w:rsidR="00E07A26" w:rsidRDefault="00E07A26" w:rsidP="00E07A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2021 году на реализацию </w:t>
      </w:r>
      <w:r w:rsidR="00487B03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сновного мероприятия 2 в областном бюджете Новосибирской области предусмотрено </w:t>
      </w:r>
      <w:r w:rsidRPr="00165A56">
        <w:rPr>
          <w:b/>
          <w:sz w:val="28"/>
          <w:szCs w:val="28"/>
        </w:rPr>
        <w:t>596,9</w:t>
      </w:r>
      <w:r>
        <w:rPr>
          <w:sz w:val="28"/>
          <w:szCs w:val="28"/>
        </w:rPr>
        <w:t xml:space="preserve"> тыс. рублей.</w:t>
      </w:r>
    </w:p>
    <w:p w:rsidR="00865B66" w:rsidRDefault="007B5369" w:rsidP="00E07A2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="00C03735">
        <w:rPr>
          <w:sz w:val="28"/>
          <w:szCs w:val="28"/>
        </w:rPr>
        <w:t>.</w:t>
      </w:r>
      <w:r w:rsidR="00D70653">
        <w:rPr>
          <w:sz w:val="28"/>
          <w:szCs w:val="28"/>
        </w:rPr>
        <w:t> </w:t>
      </w:r>
      <w:r w:rsidR="00C03735">
        <w:rPr>
          <w:bCs/>
          <w:spacing w:val="-4"/>
          <w:sz w:val="28"/>
          <w:szCs w:val="28"/>
        </w:rPr>
        <w:t>Приведение объемов финансирования мероприятий государственной программы на 2022 год и плановый период 2023 и 2024 годов в соответстви</w:t>
      </w:r>
      <w:r w:rsidR="00865B66">
        <w:rPr>
          <w:bCs/>
          <w:spacing w:val="-4"/>
          <w:sz w:val="28"/>
          <w:szCs w:val="28"/>
        </w:rPr>
        <w:t xml:space="preserve">е с Законом Новосибирской области </w:t>
      </w:r>
      <w:r w:rsidR="00933DF6">
        <w:rPr>
          <w:sz w:val="28"/>
          <w:szCs w:val="28"/>
        </w:rPr>
        <w:t>от 23.12.2021 № 167-ОЗ</w:t>
      </w:r>
      <w:r w:rsidR="00933DF6">
        <w:rPr>
          <w:bCs/>
          <w:spacing w:val="-4"/>
          <w:sz w:val="28"/>
          <w:szCs w:val="28"/>
        </w:rPr>
        <w:t xml:space="preserve"> </w:t>
      </w:r>
      <w:r w:rsidR="00865B66">
        <w:rPr>
          <w:bCs/>
          <w:spacing w:val="-4"/>
          <w:sz w:val="28"/>
          <w:szCs w:val="28"/>
        </w:rPr>
        <w:t xml:space="preserve">«Об областном бюджете Новосибирской области на 2022 год и плановый период 2023 и 2024 годов» (далее – </w:t>
      </w:r>
      <w:r w:rsidR="00933DF6">
        <w:rPr>
          <w:bCs/>
          <w:spacing w:val="-4"/>
          <w:sz w:val="28"/>
          <w:szCs w:val="28"/>
        </w:rPr>
        <w:t>Закон № 167-ОЗ</w:t>
      </w:r>
      <w:r w:rsidR="00865B66">
        <w:rPr>
          <w:bCs/>
          <w:spacing w:val="-4"/>
          <w:sz w:val="28"/>
          <w:szCs w:val="28"/>
        </w:rPr>
        <w:t>).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государственной программы на 2022 год предусмотрено </w:t>
      </w:r>
      <w:r w:rsidRPr="00D70653">
        <w:rPr>
          <w:b/>
          <w:sz w:val="28"/>
          <w:szCs w:val="28"/>
        </w:rPr>
        <w:t>87</w:t>
      </w:r>
      <w:r w:rsidR="00912652">
        <w:rPr>
          <w:b/>
          <w:sz w:val="28"/>
          <w:szCs w:val="28"/>
        </w:rPr>
        <w:t>0</w:t>
      </w:r>
      <w:r w:rsidRPr="00D70653">
        <w:rPr>
          <w:b/>
          <w:sz w:val="28"/>
          <w:szCs w:val="28"/>
        </w:rPr>
        <w:t> </w:t>
      </w:r>
      <w:r w:rsidR="00912652">
        <w:rPr>
          <w:b/>
          <w:sz w:val="28"/>
          <w:szCs w:val="28"/>
        </w:rPr>
        <w:t>667</w:t>
      </w:r>
      <w:r>
        <w:rPr>
          <w:b/>
          <w:sz w:val="28"/>
          <w:szCs w:val="28"/>
        </w:rPr>
        <w:t>,</w:t>
      </w:r>
      <w:r w:rsidR="009126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(на </w:t>
      </w:r>
      <w:r w:rsidR="00011B82">
        <w:rPr>
          <w:sz w:val="28"/>
          <w:szCs w:val="28"/>
        </w:rPr>
        <w:t>2</w:t>
      </w:r>
      <w:r w:rsidR="00912652">
        <w:rPr>
          <w:sz w:val="28"/>
          <w:szCs w:val="28"/>
        </w:rPr>
        <w:t>54</w:t>
      </w:r>
      <w:r>
        <w:rPr>
          <w:sz w:val="28"/>
          <w:szCs w:val="28"/>
        </w:rPr>
        <w:t> </w:t>
      </w:r>
      <w:r w:rsidR="00912652">
        <w:rPr>
          <w:sz w:val="28"/>
          <w:szCs w:val="28"/>
        </w:rPr>
        <w:t>886</w:t>
      </w:r>
      <w:r>
        <w:rPr>
          <w:sz w:val="28"/>
          <w:szCs w:val="28"/>
        </w:rPr>
        <w:t>,</w:t>
      </w:r>
      <w:r w:rsidR="00912652">
        <w:rPr>
          <w:sz w:val="28"/>
          <w:szCs w:val="28"/>
        </w:rPr>
        <w:t>8</w:t>
      </w:r>
      <w:r>
        <w:rPr>
          <w:sz w:val="28"/>
          <w:szCs w:val="28"/>
        </w:rPr>
        <w:t xml:space="preserve"> тыс. рублей больше суммы, предусмотренной в действующей редакции государственной программы), из них: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11B82">
        <w:rPr>
          <w:b/>
          <w:sz w:val="28"/>
          <w:szCs w:val="28"/>
        </w:rPr>
        <w:t>8</w:t>
      </w:r>
      <w:r w:rsidR="00912652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 </w:t>
      </w:r>
      <w:r w:rsidR="00912652">
        <w:rPr>
          <w:b/>
          <w:sz w:val="28"/>
          <w:szCs w:val="28"/>
        </w:rPr>
        <w:t>067</w:t>
      </w:r>
      <w:r>
        <w:rPr>
          <w:b/>
          <w:sz w:val="28"/>
          <w:szCs w:val="28"/>
        </w:rPr>
        <w:t>,</w:t>
      </w:r>
      <w:r w:rsidR="009126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тыс. рублей</w:t>
      </w:r>
      <w:r>
        <w:rPr>
          <w:sz w:val="28"/>
          <w:szCs w:val="28"/>
        </w:rPr>
        <w:t xml:space="preserve"> – на Основное мероприятие № 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области», в том числе: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11B82">
        <w:rPr>
          <w:sz w:val="28"/>
          <w:szCs w:val="28"/>
        </w:rPr>
        <w:t>8</w:t>
      </w:r>
      <w:r w:rsidR="00912652">
        <w:rPr>
          <w:sz w:val="28"/>
          <w:szCs w:val="28"/>
        </w:rPr>
        <w:t>57</w:t>
      </w:r>
      <w:r>
        <w:rPr>
          <w:sz w:val="28"/>
          <w:szCs w:val="28"/>
        </w:rPr>
        <w:t> </w:t>
      </w:r>
      <w:r w:rsidR="00011B82">
        <w:rPr>
          <w:sz w:val="28"/>
          <w:szCs w:val="28"/>
        </w:rPr>
        <w:t>5</w:t>
      </w:r>
      <w:r w:rsidR="00912652">
        <w:rPr>
          <w:sz w:val="28"/>
          <w:szCs w:val="28"/>
        </w:rPr>
        <w:t>92</w:t>
      </w:r>
      <w:r>
        <w:rPr>
          <w:sz w:val="28"/>
          <w:szCs w:val="28"/>
        </w:rPr>
        <w:t>,</w:t>
      </w:r>
      <w:r w:rsidR="00912652">
        <w:rPr>
          <w:sz w:val="28"/>
          <w:szCs w:val="28"/>
        </w:rPr>
        <w:t>8</w:t>
      </w:r>
      <w:r>
        <w:rPr>
          <w:sz w:val="28"/>
          <w:szCs w:val="28"/>
        </w:rPr>
        <w:t xml:space="preserve"> тыс. рублей – на финансовое обеспечение выполнения ГАУ НСО «МФЦ» государственного задания;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11B82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="00011B82">
        <w:rPr>
          <w:sz w:val="28"/>
          <w:szCs w:val="28"/>
        </w:rPr>
        <w:t>474</w:t>
      </w:r>
      <w:r>
        <w:rPr>
          <w:sz w:val="28"/>
          <w:szCs w:val="28"/>
        </w:rPr>
        <w:t>,</w:t>
      </w:r>
      <w:r w:rsidR="00011B8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 – на иные цели (приобретение основных средств для обеспечения деятель</w:t>
      </w:r>
      <w:r w:rsidR="00011B82">
        <w:rPr>
          <w:sz w:val="28"/>
          <w:szCs w:val="28"/>
        </w:rPr>
        <w:t>ности и развития ГАУ НСО «МФЦ»);</w:t>
      </w:r>
    </w:p>
    <w:p w:rsidR="00D70653" w:rsidRDefault="00D70653" w:rsidP="00D70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b/>
          <w:sz w:val="28"/>
          <w:szCs w:val="28"/>
        </w:rPr>
        <w:t>6</w:t>
      </w:r>
      <w:r w:rsidR="006A311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 рублей – на реализацию Основного мероприятия № 2 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центров». Объем финансирования мероприятия определен исходя из текущей рыночной стоимости оказания услуг подобного рода.</w:t>
      </w:r>
    </w:p>
    <w:p w:rsidR="00D70653" w:rsidRDefault="00D70653" w:rsidP="00D706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Предлагаемые в Проекте объемы финансирования мероприятий государственной программы на 202</w:t>
      </w:r>
      <w:r w:rsidR="00561066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561066">
        <w:rPr>
          <w:sz w:val="28"/>
          <w:szCs w:val="28"/>
        </w:rPr>
        <w:t>4</w:t>
      </w:r>
      <w:r>
        <w:rPr>
          <w:sz w:val="28"/>
          <w:szCs w:val="28"/>
        </w:rPr>
        <w:t xml:space="preserve"> годы соответствуют предельным объемам бюджетных ассигнований, предусмотренным на указанный период </w:t>
      </w:r>
      <w:r w:rsidR="00912652">
        <w:rPr>
          <w:bCs/>
          <w:spacing w:val="-4"/>
          <w:sz w:val="28"/>
          <w:szCs w:val="28"/>
        </w:rPr>
        <w:t>Законом № 167-ОЗ.</w:t>
      </w:r>
    </w:p>
    <w:p w:rsidR="00F15990" w:rsidRDefault="007B5369" w:rsidP="00D7065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4</w:t>
      </w:r>
      <w:r w:rsidR="00F15990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 </w:t>
      </w:r>
      <w:r w:rsidR="0047791A">
        <w:rPr>
          <w:bCs/>
          <w:spacing w:val="-4"/>
          <w:sz w:val="28"/>
          <w:szCs w:val="28"/>
        </w:rPr>
        <w:t xml:space="preserve">Увеличение </w:t>
      </w:r>
      <w:r>
        <w:rPr>
          <w:bCs/>
          <w:spacing w:val="-4"/>
          <w:sz w:val="28"/>
          <w:szCs w:val="28"/>
        </w:rPr>
        <w:t>плановых значений целевых индикаторов государственной программы</w:t>
      </w:r>
      <w:r w:rsidR="0047791A">
        <w:rPr>
          <w:bCs/>
          <w:spacing w:val="-4"/>
          <w:sz w:val="28"/>
          <w:szCs w:val="28"/>
        </w:rPr>
        <w:t xml:space="preserve"> (с 2022 года)</w:t>
      </w:r>
      <w:r>
        <w:rPr>
          <w:bCs/>
          <w:spacing w:val="-4"/>
          <w:sz w:val="28"/>
          <w:szCs w:val="28"/>
        </w:rPr>
        <w:t>:</w:t>
      </w:r>
    </w:p>
    <w:p w:rsidR="00093FB1" w:rsidRDefault="00352191" w:rsidP="001F5837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47791A">
        <w:rPr>
          <w:bCs/>
          <w:i/>
          <w:spacing w:val="-4"/>
          <w:sz w:val="28"/>
          <w:szCs w:val="28"/>
        </w:rPr>
        <w:t>1) </w:t>
      </w:r>
      <w:r w:rsidR="00F85511" w:rsidRPr="0047791A">
        <w:rPr>
          <w:bCs/>
          <w:i/>
          <w:spacing w:val="-4"/>
          <w:sz w:val="28"/>
          <w:szCs w:val="28"/>
        </w:rPr>
        <w:t>«</w:t>
      </w:r>
      <w:r w:rsidR="00F02FB1" w:rsidRPr="00EC1522">
        <w:rPr>
          <w:bCs/>
          <w:i/>
          <w:spacing w:val="-4"/>
          <w:sz w:val="28"/>
          <w:szCs w:val="28"/>
        </w:rPr>
        <w:t>к</w:t>
      </w:r>
      <w:r w:rsidR="00E32DB3" w:rsidRPr="00EC1522">
        <w:rPr>
          <w:bCs/>
          <w:i/>
          <w:spacing w:val="-4"/>
          <w:sz w:val="28"/>
          <w:szCs w:val="28"/>
        </w:rPr>
        <w:t>оличество государственных и муниципальных услуг, оказанных ГАУ НСО «МФЦ»</w:t>
      </w:r>
      <w:r w:rsidR="00F02FB1" w:rsidRPr="00EC1522">
        <w:rPr>
          <w:bCs/>
          <w:i/>
          <w:spacing w:val="-4"/>
          <w:sz w:val="28"/>
          <w:szCs w:val="28"/>
        </w:rPr>
        <w:t>.</w:t>
      </w:r>
      <w:r w:rsidR="0047791A" w:rsidRPr="00EC1522">
        <w:rPr>
          <w:bCs/>
          <w:i/>
          <w:spacing w:val="-4"/>
          <w:sz w:val="28"/>
          <w:szCs w:val="28"/>
        </w:rPr>
        <w:t xml:space="preserve"> </w:t>
      </w:r>
      <w:r w:rsidR="001F5837" w:rsidRPr="00EC1522">
        <w:rPr>
          <w:bCs/>
          <w:spacing w:val="-4"/>
          <w:sz w:val="28"/>
          <w:szCs w:val="28"/>
        </w:rPr>
        <w:t>Плановое значение показателя</w:t>
      </w:r>
      <w:r w:rsidR="003C07CA" w:rsidRPr="00EC1522">
        <w:rPr>
          <w:bCs/>
          <w:spacing w:val="-4"/>
          <w:sz w:val="28"/>
          <w:szCs w:val="28"/>
        </w:rPr>
        <w:t xml:space="preserve"> увеличено на </w:t>
      </w:r>
      <w:r w:rsidR="00912652">
        <w:rPr>
          <w:bCs/>
          <w:spacing w:val="-4"/>
          <w:sz w:val="28"/>
          <w:szCs w:val="28"/>
        </w:rPr>
        <w:t>224</w:t>
      </w:r>
      <w:r w:rsidR="003C07CA" w:rsidRPr="00EC1522">
        <w:rPr>
          <w:bCs/>
          <w:spacing w:val="-4"/>
          <w:sz w:val="28"/>
          <w:szCs w:val="28"/>
        </w:rPr>
        <w:t> </w:t>
      </w:r>
      <w:r w:rsidR="00912652">
        <w:rPr>
          <w:bCs/>
          <w:spacing w:val="-4"/>
          <w:sz w:val="28"/>
          <w:szCs w:val="28"/>
        </w:rPr>
        <w:t>9</w:t>
      </w:r>
      <w:r w:rsidR="003C07CA" w:rsidRPr="00EC1522">
        <w:rPr>
          <w:bCs/>
          <w:spacing w:val="-4"/>
          <w:sz w:val="28"/>
          <w:szCs w:val="28"/>
        </w:rPr>
        <w:t>00 ед. (с 1 416 000 до 1 </w:t>
      </w:r>
      <w:r w:rsidR="00912652">
        <w:rPr>
          <w:bCs/>
          <w:spacing w:val="-4"/>
          <w:sz w:val="28"/>
          <w:szCs w:val="28"/>
        </w:rPr>
        <w:t>640</w:t>
      </w:r>
      <w:r w:rsidR="003C07CA" w:rsidRPr="00EC1522">
        <w:rPr>
          <w:bCs/>
          <w:spacing w:val="-4"/>
          <w:sz w:val="28"/>
          <w:szCs w:val="28"/>
        </w:rPr>
        <w:t> </w:t>
      </w:r>
      <w:r w:rsidR="00912652">
        <w:rPr>
          <w:bCs/>
          <w:spacing w:val="-4"/>
          <w:sz w:val="28"/>
          <w:szCs w:val="28"/>
        </w:rPr>
        <w:t>9</w:t>
      </w:r>
      <w:r w:rsidR="002855DA">
        <w:rPr>
          <w:bCs/>
          <w:spacing w:val="-4"/>
          <w:sz w:val="28"/>
          <w:szCs w:val="28"/>
        </w:rPr>
        <w:t xml:space="preserve">00) с учетом </w:t>
      </w:r>
      <w:r w:rsidR="00093FB1">
        <w:rPr>
          <w:bCs/>
          <w:spacing w:val="-4"/>
          <w:sz w:val="28"/>
          <w:szCs w:val="28"/>
        </w:rPr>
        <w:t>следующих факторов:</w:t>
      </w:r>
    </w:p>
    <w:p w:rsidR="001F5837" w:rsidRDefault="00093FB1" w:rsidP="001F5837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запуск</w:t>
      </w:r>
      <w:r w:rsidR="002855DA">
        <w:rPr>
          <w:bCs/>
          <w:spacing w:val="-4"/>
          <w:sz w:val="28"/>
          <w:szCs w:val="28"/>
        </w:rPr>
        <w:t xml:space="preserve"> в 2022 году</w:t>
      </w:r>
      <w:r w:rsidR="002855DA" w:rsidRPr="00EC1522">
        <w:rPr>
          <w:bCs/>
          <w:spacing w:val="-4"/>
          <w:sz w:val="28"/>
          <w:szCs w:val="28"/>
        </w:rPr>
        <w:t xml:space="preserve"> </w:t>
      </w:r>
      <w:r w:rsidR="00A16DA3" w:rsidRPr="00EC1522">
        <w:rPr>
          <w:bCs/>
          <w:spacing w:val="-4"/>
          <w:sz w:val="28"/>
          <w:szCs w:val="28"/>
        </w:rPr>
        <w:t xml:space="preserve">пилотного проекта по повышению пропускной способности </w:t>
      </w:r>
      <w:r w:rsidR="001F5837" w:rsidRPr="00EC1522">
        <w:rPr>
          <w:bCs/>
          <w:spacing w:val="-4"/>
          <w:sz w:val="28"/>
          <w:szCs w:val="28"/>
        </w:rPr>
        <w:t xml:space="preserve">филиала МФЦ </w:t>
      </w:r>
      <w:r w:rsidR="0047791A" w:rsidRPr="00EC1522">
        <w:rPr>
          <w:bCs/>
          <w:spacing w:val="-4"/>
          <w:sz w:val="28"/>
          <w:szCs w:val="28"/>
        </w:rPr>
        <w:t>г. Новосибирска «</w:t>
      </w:r>
      <w:proofErr w:type="spellStart"/>
      <w:r w:rsidR="0047791A" w:rsidRPr="00EC1522">
        <w:rPr>
          <w:bCs/>
          <w:spacing w:val="-4"/>
          <w:sz w:val="28"/>
          <w:szCs w:val="28"/>
        </w:rPr>
        <w:t>Зыряновский</w:t>
      </w:r>
      <w:proofErr w:type="spellEnd"/>
      <w:r w:rsidR="0047791A" w:rsidRPr="00EC1522">
        <w:rPr>
          <w:bCs/>
          <w:spacing w:val="-4"/>
          <w:sz w:val="28"/>
          <w:szCs w:val="28"/>
        </w:rPr>
        <w:t>»</w:t>
      </w:r>
      <w:r w:rsidR="00A16DA3" w:rsidRPr="00EC1522">
        <w:rPr>
          <w:bCs/>
          <w:spacing w:val="-4"/>
          <w:sz w:val="28"/>
          <w:szCs w:val="28"/>
        </w:rPr>
        <w:t xml:space="preserve"> путем увеличения</w:t>
      </w:r>
      <w:r w:rsidR="005E3BCA">
        <w:rPr>
          <w:bCs/>
          <w:spacing w:val="-4"/>
          <w:sz w:val="28"/>
          <w:szCs w:val="28"/>
        </w:rPr>
        <w:t xml:space="preserve"> продолжительности времени </w:t>
      </w:r>
      <w:r w:rsidR="00A16DA3" w:rsidRPr="00EC1522">
        <w:rPr>
          <w:bCs/>
          <w:spacing w:val="-4"/>
          <w:sz w:val="28"/>
          <w:szCs w:val="28"/>
        </w:rPr>
        <w:t>его работы;</w:t>
      </w:r>
    </w:p>
    <w:p w:rsidR="00340105" w:rsidRDefault="00340105" w:rsidP="001F5837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фактически достигнутое значение показателя в 202</w:t>
      </w:r>
      <w:r w:rsidR="00D16EDD">
        <w:rPr>
          <w:bCs/>
          <w:spacing w:val="-4"/>
          <w:sz w:val="28"/>
          <w:szCs w:val="28"/>
        </w:rPr>
        <w:t>1</w:t>
      </w:r>
      <w:r>
        <w:rPr>
          <w:bCs/>
          <w:spacing w:val="-4"/>
          <w:sz w:val="28"/>
          <w:szCs w:val="28"/>
        </w:rPr>
        <w:t xml:space="preserve"> году;</w:t>
      </w:r>
    </w:p>
    <w:p w:rsidR="00340105" w:rsidRPr="00EC1522" w:rsidRDefault="00340105" w:rsidP="00340105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lastRenderedPageBreak/>
        <w:t>- </w:t>
      </w:r>
      <w:r>
        <w:rPr>
          <w:sz w:val="28"/>
          <w:szCs w:val="28"/>
        </w:rPr>
        <w:t>увеличение количества услуг, оказываемых на территории Новосибирской области в электронной форме, в том числе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8C589D">
        <w:rPr>
          <w:sz w:val="28"/>
          <w:szCs w:val="28"/>
        </w:rPr>
        <w:t xml:space="preserve"> (далее – ЕПГУ)</w:t>
      </w:r>
      <w:r>
        <w:rPr>
          <w:sz w:val="28"/>
          <w:szCs w:val="28"/>
        </w:rPr>
        <w:t>;</w:t>
      </w:r>
    </w:p>
    <w:p w:rsidR="00A16DA3" w:rsidRDefault="00A16DA3" w:rsidP="001F5837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EC1522">
        <w:rPr>
          <w:bCs/>
          <w:i/>
          <w:spacing w:val="-4"/>
          <w:sz w:val="28"/>
          <w:szCs w:val="28"/>
        </w:rPr>
        <w:t>2) </w:t>
      </w:r>
      <w:r w:rsidR="00A126E3" w:rsidRPr="00EC1522">
        <w:rPr>
          <w:bCs/>
          <w:i/>
          <w:spacing w:val="-4"/>
          <w:sz w:val="28"/>
          <w:szCs w:val="28"/>
        </w:rPr>
        <w:t>«</w:t>
      </w:r>
      <w:r w:rsidRPr="00EC1522">
        <w:rPr>
          <w:bCs/>
          <w:i/>
          <w:spacing w:val="-4"/>
          <w:sz w:val="28"/>
          <w:szCs w:val="28"/>
        </w:rPr>
        <w:t>количество обращений заявителей (получателей государственных и муниципальных услуг) в ГАУ НСО «МФЦ»</w:t>
      </w:r>
      <w:r w:rsidRPr="00EC1522">
        <w:rPr>
          <w:bCs/>
          <w:spacing w:val="-4"/>
          <w:sz w:val="28"/>
          <w:szCs w:val="28"/>
        </w:rPr>
        <w:t xml:space="preserve">. Плановое значение показателя увеличено на </w:t>
      </w:r>
      <w:r w:rsidR="00A126E3" w:rsidRPr="00EC1522">
        <w:rPr>
          <w:bCs/>
          <w:spacing w:val="-4"/>
          <w:sz w:val="28"/>
          <w:szCs w:val="28"/>
        </w:rPr>
        <w:t>6</w:t>
      </w:r>
      <w:r w:rsidR="00F839E5" w:rsidRPr="00EC1522">
        <w:rPr>
          <w:bCs/>
          <w:spacing w:val="-4"/>
          <w:sz w:val="28"/>
          <w:szCs w:val="28"/>
        </w:rPr>
        <w:t>0</w:t>
      </w:r>
      <w:r w:rsidR="00A126E3" w:rsidRPr="00EC1522">
        <w:rPr>
          <w:bCs/>
          <w:spacing w:val="-4"/>
          <w:sz w:val="28"/>
          <w:szCs w:val="28"/>
        </w:rPr>
        <w:t xml:space="preserve">0 000 ед. (с 2 450 000 до </w:t>
      </w:r>
      <w:r w:rsidR="008C589D">
        <w:rPr>
          <w:bCs/>
          <w:spacing w:val="-4"/>
          <w:sz w:val="28"/>
          <w:szCs w:val="28"/>
        </w:rPr>
        <w:t>2</w:t>
      </w:r>
      <w:r w:rsidR="00A126E3" w:rsidRPr="00EC1522">
        <w:rPr>
          <w:bCs/>
          <w:spacing w:val="-4"/>
          <w:sz w:val="28"/>
          <w:szCs w:val="28"/>
        </w:rPr>
        <w:t> </w:t>
      </w:r>
      <w:r w:rsidR="008C589D">
        <w:rPr>
          <w:bCs/>
          <w:spacing w:val="-4"/>
          <w:sz w:val="28"/>
          <w:szCs w:val="28"/>
        </w:rPr>
        <w:t>790</w:t>
      </w:r>
      <w:r w:rsidR="00A126E3" w:rsidRPr="00EC1522">
        <w:rPr>
          <w:bCs/>
          <w:spacing w:val="-4"/>
          <w:sz w:val="28"/>
          <w:szCs w:val="28"/>
        </w:rPr>
        <w:t> </w:t>
      </w:r>
      <w:r w:rsidR="008C589D">
        <w:rPr>
          <w:bCs/>
          <w:spacing w:val="-4"/>
          <w:sz w:val="28"/>
          <w:szCs w:val="28"/>
        </w:rPr>
        <w:t>9</w:t>
      </w:r>
      <w:r w:rsidR="00A126E3" w:rsidRPr="00EC1522">
        <w:rPr>
          <w:bCs/>
          <w:spacing w:val="-4"/>
          <w:sz w:val="28"/>
          <w:szCs w:val="28"/>
        </w:rPr>
        <w:t>00) с учетом:</w:t>
      </w:r>
    </w:p>
    <w:p w:rsidR="008C589D" w:rsidRDefault="008C589D" w:rsidP="008C589D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запуск в 2022 году пилотного проекта по повышению пропускной способности филиала МФЦ г. Новосибирска «</w:t>
      </w:r>
      <w:proofErr w:type="spellStart"/>
      <w:r>
        <w:rPr>
          <w:bCs/>
          <w:spacing w:val="-4"/>
          <w:sz w:val="28"/>
          <w:szCs w:val="28"/>
        </w:rPr>
        <w:t>Зыряновский</w:t>
      </w:r>
      <w:proofErr w:type="spellEnd"/>
      <w:r>
        <w:rPr>
          <w:bCs/>
          <w:spacing w:val="-4"/>
          <w:sz w:val="28"/>
          <w:szCs w:val="28"/>
        </w:rPr>
        <w:t>» путем увеличения продолжительности времени его работы;</w:t>
      </w:r>
    </w:p>
    <w:p w:rsidR="008C589D" w:rsidRDefault="008C589D" w:rsidP="008C589D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фактически достигнутое значение показателя в 202</w:t>
      </w:r>
      <w:r w:rsidR="00D16EDD">
        <w:rPr>
          <w:bCs/>
          <w:spacing w:val="-4"/>
          <w:sz w:val="28"/>
          <w:szCs w:val="28"/>
        </w:rPr>
        <w:t>1</w:t>
      </w:r>
      <w:r>
        <w:rPr>
          <w:bCs/>
          <w:spacing w:val="-4"/>
          <w:sz w:val="28"/>
          <w:szCs w:val="28"/>
        </w:rPr>
        <w:t xml:space="preserve"> году;</w:t>
      </w:r>
    </w:p>
    <w:p w:rsidR="008C589D" w:rsidRPr="008C589D" w:rsidRDefault="008C589D" w:rsidP="008C589D">
      <w:pPr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- </w:t>
      </w:r>
      <w:r>
        <w:rPr>
          <w:sz w:val="28"/>
          <w:szCs w:val="28"/>
        </w:rPr>
        <w:t>увеличение количества обращений за получением государственных и муниципальных услуг в электронной форме, в том числе через ЕПГУ;</w:t>
      </w:r>
    </w:p>
    <w:p w:rsidR="00D16EDD" w:rsidRDefault="00E32DB3" w:rsidP="00A126E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A126E3">
        <w:rPr>
          <w:bCs/>
          <w:i/>
          <w:spacing w:val="-4"/>
          <w:sz w:val="28"/>
          <w:szCs w:val="28"/>
        </w:rPr>
        <w:t>3) </w:t>
      </w:r>
      <w:r w:rsidR="00A126E3" w:rsidRPr="00A126E3">
        <w:rPr>
          <w:bCs/>
          <w:i/>
          <w:spacing w:val="-4"/>
          <w:sz w:val="28"/>
          <w:szCs w:val="28"/>
        </w:rPr>
        <w:t>«</w:t>
      </w:r>
      <w:r w:rsidRPr="00A126E3">
        <w:rPr>
          <w:bCs/>
          <w:i/>
          <w:spacing w:val="-4"/>
          <w:sz w:val="28"/>
          <w:szCs w:val="28"/>
        </w:rPr>
        <w:t>количество обращений заявителей в окна обслуживания, ориентированные на предоставление государственных, муниципальных и дополнительных (сопутствующих) услуг субъектам малого и среднего предпринимательства</w:t>
      </w:r>
      <w:r w:rsidR="00A126E3" w:rsidRPr="00A126E3">
        <w:rPr>
          <w:bCs/>
          <w:i/>
          <w:spacing w:val="-4"/>
          <w:sz w:val="28"/>
          <w:szCs w:val="28"/>
        </w:rPr>
        <w:t>»</w:t>
      </w:r>
      <w:r>
        <w:rPr>
          <w:bCs/>
          <w:spacing w:val="-4"/>
          <w:sz w:val="28"/>
          <w:szCs w:val="28"/>
        </w:rPr>
        <w:t>.</w:t>
      </w:r>
      <w:r w:rsidR="00A126E3">
        <w:rPr>
          <w:bCs/>
          <w:spacing w:val="-4"/>
          <w:sz w:val="28"/>
          <w:szCs w:val="28"/>
        </w:rPr>
        <w:t xml:space="preserve"> Плановое значение показателя увеличено на 23 000 ед. (с 32 000 до 55 000) с учетом</w:t>
      </w:r>
      <w:r w:rsidR="00D16EDD">
        <w:rPr>
          <w:bCs/>
          <w:spacing w:val="-4"/>
          <w:sz w:val="28"/>
          <w:szCs w:val="28"/>
        </w:rPr>
        <w:t>:</w:t>
      </w:r>
    </w:p>
    <w:p w:rsidR="00D16EDD" w:rsidRDefault="00D16EDD" w:rsidP="00D16EDD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фактически достигнутого значения показателя в 2021 году;</w:t>
      </w:r>
    </w:p>
    <w:p w:rsidR="00D16EDD" w:rsidRDefault="00D16EDD" w:rsidP="00D16EDD">
      <w:pPr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- </w:t>
      </w:r>
      <w:r>
        <w:rPr>
          <w:sz w:val="28"/>
          <w:szCs w:val="28"/>
        </w:rPr>
        <w:t>увеличения количества обращений за получением государственных и муниципальных услуг в электронной форме, в том числе через ЕПГУ.</w:t>
      </w:r>
    </w:p>
    <w:p w:rsidR="00802D46" w:rsidRDefault="008D5C39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Проектом </w:t>
      </w:r>
      <w:r w:rsidR="004D1BF5">
        <w:rPr>
          <w:bCs/>
          <w:spacing w:val="-4"/>
          <w:sz w:val="28"/>
          <w:szCs w:val="28"/>
        </w:rPr>
        <w:t xml:space="preserve">также </w:t>
      </w:r>
      <w:r>
        <w:rPr>
          <w:bCs/>
          <w:spacing w:val="-4"/>
          <w:sz w:val="28"/>
          <w:szCs w:val="28"/>
        </w:rPr>
        <w:t xml:space="preserve">вносятся </w:t>
      </w:r>
      <w:r w:rsidR="00F93779">
        <w:rPr>
          <w:bCs/>
          <w:spacing w:val="-4"/>
          <w:sz w:val="28"/>
          <w:szCs w:val="28"/>
        </w:rPr>
        <w:t xml:space="preserve">корректировки </w:t>
      </w:r>
      <w:r>
        <w:rPr>
          <w:bCs/>
          <w:spacing w:val="-4"/>
          <w:sz w:val="28"/>
          <w:szCs w:val="28"/>
        </w:rPr>
        <w:t>в:</w:t>
      </w:r>
    </w:p>
    <w:p w:rsidR="004C6463" w:rsidRDefault="004C6463" w:rsidP="004C6463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1) текстовую часть государственной программы в части актуализации сведений о приоритетных направлениях государственной политики Новосибирской области в сфере предоставления государственных и муниципальных услуг с учетом утвержденной Стратегии социально-экономического развития Новосибирской области до 2030 года;</w:t>
      </w:r>
    </w:p>
    <w:p w:rsidR="004C6463" w:rsidRDefault="004C6463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2) раздел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«Ожидаемые результаты</w:t>
      </w:r>
      <w:r>
        <w:rPr>
          <w:sz w:val="28"/>
          <w:szCs w:val="28"/>
        </w:rPr>
        <w:t xml:space="preserve"> реализации государственной программы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уменьшения количества филиалов МФЦ с 43 до 42 единиц с 2022 года (закрыт филиал</w:t>
      </w:r>
      <w:r>
        <w:rPr>
          <w:sz w:val="28"/>
          <w:szCs w:val="28"/>
        </w:rPr>
        <w:t xml:space="preserve"> МФЦ г. Новосибирска «</w:t>
      </w:r>
      <w:r>
        <w:rPr>
          <w:sz w:val="28"/>
          <w:szCs w:val="28"/>
        </w:rPr>
        <w:t>Державина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  <w:t>Данная корректировка не повлекла изменения общего количества окон обслуживания филиальной сети МФЦ (</w:t>
      </w:r>
      <w:r>
        <w:rPr>
          <w:sz w:val="28"/>
          <w:szCs w:val="28"/>
        </w:rPr>
        <w:t>757). Окна обслуживания закрытого филиала</w:t>
      </w:r>
      <w:r>
        <w:rPr>
          <w:sz w:val="28"/>
          <w:szCs w:val="28"/>
        </w:rPr>
        <w:t xml:space="preserve"> перераспределены в </w:t>
      </w:r>
      <w:r>
        <w:rPr>
          <w:sz w:val="28"/>
          <w:szCs w:val="28"/>
        </w:rPr>
        <w:t>другие филиалы МФЦ;</w:t>
      </w:r>
    </w:p>
    <w:p w:rsidR="00165A56" w:rsidRDefault="004C6463" w:rsidP="00BE11EF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3</w:t>
      </w:r>
      <w:r w:rsidR="008D5C39">
        <w:rPr>
          <w:bCs/>
          <w:spacing w:val="-4"/>
          <w:sz w:val="28"/>
          <w:szCs w:val="28"/>
        </w:rPr>
        <w:t>) Порядок</w:t>
      </w:r>
      <w:r w:rsidR="00165A56">
        <w:rPr>
          <w:bCs/>
          <w:spacing w:val="-4"/>
          <w:sz w:val="28"/>
          <w:szCs w:val="28"/>
        </w:rPr>
        <w:t xml:space="preserve"> </w:t>
      </w:r>
      <w:r w:rsidR="00165A56">
        <w:rPr>
          <w:sz w:val="28"/>
          <w:szCs w:val="28"/>
        </w:rPr>
        <w:t>финансирования мероприятий</w:t>
      </w:r>
      <w:r w:rsidR="00F93779">
        <w:rPr>
          <w:sz w:val="28"/>
          <w:szCs w:val="28"/>
        </w:rPr>
        <w:t xml:space="preserve"> государственной программы</w:t>
      </w:r>
      <w:r w:rsidR="00165A56">
        <w:rPr>
          <w:sz w:val="28"/>
          <w:szCs w:val="28"/>
        </w:rPr>
        <w:t xml:space="preserve"> – в связи с утверждением постановления Правительства Новосибирской области от 07.04.2021 № 110-п «О Порядке определения объема и условиях предоставления из областного бюджета Новосибирской области субсидии на иные цели государственному автономному учреждению Новосибирской области «Многофункциональный центр организации предоставления государственных и муниципальных услуг Новосибирской области»».</w:t>
      </w:r>
    </w:p>
    <w:p w:rsidR="00C403E7" w:rsidRPr="00924E69" w:rsidRDefault="0025001C" w:rsidP="00BE11E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403E7" w:rsidRPr="00924E69">
        <w:rPr>
          <w:sz w:val="28"/>
          <w:szCs w:val="28"/>
        </w:rPr>
        <w:t xml:space="preserve">огласование Проекта с органами местного самоуправления муниципальных образований Новосибирской области не требуется, поскольку их участие в реализации мероприятий государственной программы </w:t>
      </w:r>
      <w:r w:rsidR="00485383">
        <w:rPr>
          <w:sz w:val="28"/>
          <w:szCs w:val="28"/>
        </w:rPr>
        <w:t xml:space="preserve">в 2021 году и далее </w:t>
      </w:r>
      <w:r w:rsidR="00C403E7" w:rsidRPr="00924E69">
        <w:rPr>
          <w:sz w:val="28"/>
          <w:szCs w:val="28"/>
        </w:rPr>
        <w:t>не</w:t>
      </w:r>
      <w:r w:rsidR="00F61DBB">
        <w:rPr>
          <w:sz w:val="28"/>
          <w:szCs w:val="28"/>
        </w:rPr>
        <w:t xml:space="preserve"> </w:t>
      </w:r>
      <w:r w:rsidR="00C403E7" w:rsidRPr="00924E69">
        <w:rPr>
          <w:sz w:val="28"/>
          <w:szCs w:val="28"/>
        </w:rPr>
        <w:t>предусмотрено.</w:t>
      </w:r>
    </w:p>
    <w:p w:rsidR="00E2702F" w:rsidRPr="00924E69" w:rsidRDefault="00165A56" w:rsidP="00BE11EF">
      <w:pPr>
        <w:pStyle w:val="af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соответствии со статьей 7.1 Закона Новосибирской области от 25.12.2006 № 80-ОЗ «О нормативных правовых актах Новосибирской области» П</w:t>
      </w:r>
      <w:r>
        <w:rPr>
          <w:sz w:val="28"/>
          <w:szCs w:val="28"/>
        </w:rPr>
        <w:t xml:space="preserve">роект не </w:t>
      </w:r>
      <w:r>
        <w:rPr>
          <w:sz w:val="28"/>
          <w:szCs w:val="28"/>
        </w:rPr>
        <w:lastRenderedPageBreak/>
        <w:t xml:space="preserve">подлежит проведению оценки регулирующего воздействия, поскольку </w:t>
      </w:r>
      <w:r>
        <w:rPr>
          <w:color w:val="333333"/>
          <w:sz w:val="28"/>
          <w:szCs w:val="28"/>
        </w:rPr>
        <w:t xml:space="preserve">не </w:t>
      </w:r>
      <w:r>
        <w:rPr>
          <w:sz w:val="28"/>
          <w:szCs w:val="28"/>
        </w:rPr>
        <w:t>устанавливает новые обязанности (не изменяет ранее установленные обязанности)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150A07" w:rsidRDefault="00150A07" w:rsidP="00BE11EF">
      <w:pPr>
        <w:widowControl w:val="0"/>
        <w:ind w:firstLine="709"/>
        <w:jc w:val="both"/>
        <w:rPr>
          <w:sz w:val="28"/>
          <w:szCs w:val="28"/>
        </w:rPr>
      </w:pPr>
    </w:p>
    <w:p w:rsidR="007A2DF4" w:rsidRDefault="007A2DF4" w:rsidP="00BE11EF">
      <w:pPr>
        <w:widowControl w:val="0"/>
        <w:ind w:firstLine="709"/>
        <w:jc w:val="both"/>
        <w:rPr>
          <w:sz w:val="28"/>
          <w:szCs w:val="28"/>
        </w:rPr>
      </w:pPr>
    </w:p>
    <w:p w:rsidR="00842A37" w:rsidRDefault="00842A37" w:rsidP="00BE11EF">
      <w:pPr>
        <w:widowControl w:val="0"/>
        <w:ind w:firstLine="709"/>
        <w:jc w:val="both"/>
        <w:rPr>
          <w:sz w:val="28"/>
          <w:szCs w:val="28"/>
        </w:rPr>
      </w:pPr>
    </w:p>
    <w:p w:rsidR="00165A56" w:rsidRDefault="00165A56" w:rsidP="00165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 экономического развития</w:t>
      </w:r>
    </w:p>
    <w:p w:rsidR="00165A56" w:rsidRDefault="00165A56" w:rsidP="00165A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Л.Н. Решетников</w:t>
      </w:r>
    </w:p>
    <w:p w:rsidR="007A2DF4" w:rsidRDefault="007A2DF4" w:rsidP="00BE11EF">
      <w:pPr>
        <w:widowControl w:val="0"/>
        <w:ind w:firstLine="851"/>
        <w:jc w:val="both"/>
      </w:pPr>
    </w:p>
    <w:p w:rsidR="00D16EDD" w:rsidRDefault="00D16EDD" w:rsidP="00BE11EF">
      <w:pPr>
        <w:widowControl w:val="0"/>
        <w:ind w:firstLine="851"/>
        <w:jc w:val="both"/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D427A8" w:rsidRDefault="00D427A8" w:rsidP="00165A56">
      <w:pPr>
        <w:widowControl w:val="0"/>
        <w:jc w:val="both"/>
        <w:rPr>
          <w:sz w:val="20"/>
          <w:szCs w:val="20"/>
        </w:rPr>
      </w:pPr>
    </w:p>
    <w:p w:rsidR="00165A56" w:rsidRDefault="00165A56" w:rsidP="00165A56">
      <w:pPr>
        <w:widowControl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Шадрина Е.П.</w:t>
      </w:r>
    </w:p>
    <w:p w:rsidR="006C27CC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238 61 10</w:t>
      </w:r>
    </w:p>
    <w:sectPr w:rsidR="006C27CC" w:rsidSect="00D427A8">
      <w:headerReference w:type="default" r:id="rId8"/>
      <w:pgSz w:w="11906" w:h="16838"/>
      <w:pgMar w:top="1134" w:right="567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2E" w:rsidRDefault="0077582E" w:rsidP="001B5EB6">
      <w:r>
        <w:separator/>
      </w:r>
    </w:p>
  </w:endnote>
  <w:endnote w:type="continuationSeparator" w:id="0">
    <w:p w:rsidR="0077582E" w:rsidRDefault="0077582E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2E" w:rsidRDefault="0077582E" w:rsidP="001B5EB6">
      <w:r>
        <w:separator/>
      </w:r>
    </w:p>
  </w:footnote>
  <w:footnote w:type="continuationSeparator" w:id="0">
    <w:p w:rsidR="0077582E" w:rsidRDefault="0077582E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72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D427A8">
          <w:rPr>
            <w:noProof/>
            <w:sz w:val="20"/>
            <w:szCs w:val="20"/>
          </w:rPr>
          <w:t>4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97E"/>
    <w:multiLevelType w:val="hybridMultilevel"/>
    <w:tmpl w:val="C1B0070E"/>
    <w:lvl w:ilvl="0" w:tplc="5A5E32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109F"/>
    <w:rsid w:val="0000121F"/>
    <w:rsid w:val="000016C6"/>
    <w:rsid w:val="000022E2"/>
    <w:rsid w:val="000039EE"/>
    <w:rsid w:val="000043C4"/>
    <w:rsid w:val="000059A6"/>
    <w:rsid w:val="0000648A"/>
    <w:rsid w:val="00011B82"/>
    <w:rsid w:val="00011BC7"/>
    <w:rsid w:val="000142C3"/>
    <w:rsid w:val="000148D1"/>
    <w:rsid w:val="0001492E"/>
    <w:rsid w:val="00023C8D"/>
    <w:rsid w:val="00025781"/>
    <w:rsid w:val="000304B4"/>
    <w:rsid w:val="000313E2"/>
    <w:rsid w:val="00033764"/>
    <w:rsid w:val="00034FC8"/>
    <w:rsid w:val="000353E9"/>
    <w:rsid w:val="00035463"/>
    <w:rsid w:val="000357FC"/>
    <w:rsid w:val="00035B2D"/>
    <w:rsid w:val="00035CC9"/>
    <w:rsid w:val="00037111"/>
    <w:rsid w:val="000375CC"/>
    <w:rsid w:val="00042484"/>
    <w:rsid w:val="0004409C"/>
    <w:rsid w:val="00045041"/>
    <w:rsid w:val="00050BFC"/>
    <w:rsid w:val="00055B61"/>
    <w:rsid w:val="000562AB"/>
    <w:rsid w:val="000568B8"/>
    <w:rsid w:val="00057D2B"/>
    <w:rsid w:val="00057D64"/>
    <w:rsid w:val="00061CA8"/>
    <w:rsid w:val="00061DA6"/>
    <w:rsid w:val="0006245C"/>
    <w:rsid w:val="00063DD6"/>
    <w:rsid w:val="00064411"/>
    <w:rsid w:val="0006529D"/>
    <w:rsid w:val="0006564C"/>
    <w:rsid w:val="00065D47"/>
    <w:rsid w:val="000665D3"/>
    <w:rsid w:val="00070BA3"/>
    <w:rsid w:val="00071674"/>
    <w:rsid w:val="000800EA"/>
    <w:rsid w:val="000801C1"/>
    <w:rsid w:val="000813A7"/>
    <w:rsid w:val="00083E7D"/>
    <w:rsid w:val="00086073"/>
    <w:rsid w:val="0008711A"/>
    <w:rsid w:val="0009019A"/>
    <w:rsid w:val="00090D5F"/>
    <w:rsid w:val="00093FB1"/>
    <w:rsid w:val="00094313"/>
    <w:rsid w:val="000957FD"/>
    <w:rsid w:val="00095C34"/>
    <w:rsid w:val="00095E39"/>
    <w:rsid w:val="00096AF6"/>
    <w:rsid w:val="000975F1"/>
    <w:rsid w:val="00097DD6"/>
    <w:rsid w:val="00097F0C"/>
    <w:rsid w:val="000A3D05"/>
    <w:rsid w:val="000A55AB"/>
    <w:rsid w:val="000A7118"/>
    <w:rsid w:val="000B46C9"/>
    <w:rsid w:val="000B5993"/>
    <w:rsid w:val="000C0CAC"/>
    <w:rsid w:val="000C3EF1"/>
    <w:rsid w:val="000C4A4B"/>
    <w:rsid w:val="000D0920"/>
    <w:rsid w:val="000D2C3C"/>
    <w:rsid w:val="000D4CDD"/>
    <w:rsid w:val="000D728E"/>
    <w:rsid w:val="000D78A4"/>
    <w:rsid w:val="000E2067"/>
    <w:rsid w:val="000E20F6"/>
    <w:rsid w:val="000E3C61"/>
    <w:rsid w:val="000E418F"/>
    <w:rsid w:val="000E51AC"/>
    <w:rsid w:val="000E571F"/>
    <w:rsid w:val="000E59FA"/>
    <w:rsid w:val="000E5AD5"/>
    <w:rsid w:val="000E5E51"/>
    <w:rsid w:val="000E6751"/>
    <w:rsid w:val="000F1C36"/>
    <w:rsid w:val="000F452D"/>
    <w:rsid w:val="000F5573"/>
    <w:rsid w:val="000F751C"/>
    <w:rsid w:val="001008E3"/>
    <w:rsid w:val="00101CF3"/>
    <w:rsid w:val="0010239A"/>
    <w:rsid w:val="00102846"/>
    <w:rsid w:val="0010376A"/>
    <w:rsid w:val="00103AEA"/>
    <w:rsid w:val="00112252"/>
    <w:rsid w:val="00114CA7"/>
    <w:rsid w:val="00114F00"/>
    <w:rsid w:val="0011576A"/>
    <w:rsid w:val="0012139B"/>
    <w:rsid w:val="00121D34"/>
    <w:rsid w:val="00127525"/>
    <w:rsid w:val="0013442E"/>
    <w:rsid w:val="00136D9C"/>
    <w:rsid w:val="00137069"/>
    <w:rsid w:val="00141E0B"/>
    <w:rsid w:val="0014537E"/>
    <w:rsid w:val="00145A59"/>
    <w:rsid w:val="00147C9D"/>
    <w:rsid w:val="00150A07"/>
    <w:rsid w:val="001510E1"/>
    <w:rsid w:val="00151391"/>
    <w:rsid w:val="001518AA"/>
    <w:rsid w:val="00154DB4"/>
    <w:rsid w:val="0015586C"/>
    <w:rsid w:val="0015761F"/>
    <w:rsid w:val="001628E2"/>
    <w:rsid w:val="00165A56"/>
    <w:rsid w:val="00165B27"/>
    <w:rsid w:val="00170DAB"/>
    <w:rsid w:val="00171079"/>
    <w:rsid w:val="001724E3"/>
    <w:rsid w:val="001856F2"/>
    <w:rsid w:val="0018639C"/>
    <w:rsid w:val="00186CEB"/>
    <w:rsid w:val="00190086"/>
    <w:rsid w:val="00192AA8"/>
    <w:rsid w:val="001947A0"/>
    <w:rsid w:val="00194D01"/>
    <w:rsid w:val="00196FAB"/>
    <w:rsid w:val="00197865"/>
    <w:rsid w:val="001A2EE7"/>
    <w:rsid w:val="001A43B0"/>
    <w:rsid w:val="001A4474"/>
    <w:rsid w:val="001A58D7"/>
    <w:rsid w:val="001A7E6D"/>
    <w:rsid w:val="001B0616"/>
    <w:rsid w:val="001B20F8"/>
    <w:rsid w:val="001B24FF"/>
    <w:rsid w:val="001B5EB6"/>
    <w:rsid w:val="001B6133"/>
    <w:rsid w:val="001B76C4"/>
    <w:rsid w:val="001B7888"/>
    <w:rsid w:val="001C05C7"/>
    <w:rsid w:val="001C0E34"/>
    <w:rsid w:val="001C3A80"/>
    <w:rsid w:val="001C7FF9"/>
    <w:rsid w:val="001D17A8"/>
    <w:rsid w:val="001D2725"/>
    <w:rsid w:val="001D35EC"/>
    <w:rsid w:val="001D3ABD"/>
    <w:rsid w:val="001D5FB2"/>
    <w:rsid w:val="001D777E"/>
    <w:rsid w:val="001D7C4E"/>
    <w:rsid w:val="001F3E44"/>
    <w:rsid w:val="001F55DB"/>
    <w:rsid w:val="001F5837"/>
    <w:rsid w:val="001F7C72"/>
    <w:rsid w:val="001F7D6A"/>
    <w:rsid w:val="0020058B"/>
    <w:rsid w:val="00200830"/>
    <w:rsid w:val="00201E17"/>
    <w:rsid w:val="00201ED4"/>
    <w:rsid w:val="00203280"/>
    <w:rsid w:val="002069BA"/>
    <w:rsid w:val="00213C3F"/>
    <w:rsid w:val="002141B2"/>
    <w:rsid w:val="002214B8"/>
    <w:rsid w:val="00225D9A"/>
    <w:rsid w:val="00226B7A"/>
    <w:rsid w:val="00227BB4"/>
    <w:rsid w:val="00230E0D"/>
    <w:rsid w:val="00232A13"/>
    <w:rsid w:val="00233E83"/>
    <w:rsid w:val="00235E1F"/>
    <w:rsid w:val="00237B71"/>
    <w:rsid w:val="002408B3"/>
    <w:rsid w:val="00246C45"/>
    <w:rsid w:val="0025001C"/>
    <w:rsid w:val="00251429"/>
    <w:rsid w:val="002515AB"/>
    <w:rsid w:val="00254A46"/>
    <w:rsid w:val="00254CDE"/>
    <w:rsid w:val="0025623F"/>
    <w:rsid w:val="00256D25"/>
    <w:rsid w:val="002576C8"/>
    <w:rsid w:val="0025794C"/>
    <w:rsid w:val="00257DAF"/>
    <w:rsid w:val="00261D70"/>
    <w:rsid w:val="00262C06"/>
    <w:rsid w:val="00263609"/>
    <w:rsid w:val="0026448A"/>
    <w:rsid w:val="00264541"/>
    <w:rsid w:val="00265F9B"/>
    <w:rsid w:val="00266406"/>
    <w:rsid w:val="00266CFF"/>
    <w:rsid w:val="00267197"/>
    <w:rsid w:val="00267D06"/>
    <w:rsid w:val="0027055B"/>
    <w:rsid w:val="00272287"/>
    <w:rsid w:val="002767FC"/>
    <w:rsid w:val="0027755E"/>
    <w:rsid w:val="00281721"/>
    <w:rsid w:val="00281A2C"/>
    <w:rsid w:val="00283B83"/>
    <w:rsid w:val="00283C4F"/>
    <w:rsid w:val="0028414B"/>
    <w:rsid w:val="0028500C"/>
    <w:rsid w:val="002855DA"/>
    <w:rsid w:val="00286252"/>
    <w:rsid w:val="002871CD"/>
    <w:rsid w:val="0029110C"/>
    <w:rsid w:val="00294BBC"/>
    <w:rsid w:val="002957D3"/>
    <w:rsid w:val="00297C80"/>
    <w:rsid w:val="00297D42"/>
    <w:rsid w:val="002A112F"/>
    <w:rsid w:val="002A1386"/>
    <w:rsid w:val="002A49CA"/>
    <w:rsid w:val="002A6743"/>
    <w:rsid w:val="002A756C"/>
    <w:rsid w:val="002B0197"/>
    <w:rsid w:val="002B3148"/>
    <w:rsid w:val="002B353D"/>
    <w:rsid w:val="002B3EF8"/>
    <w:rsid w:val="002B4C0B"/>
    <w:rsid w:val="002B5163"/>
    <w:rsid w:val="002B56E5"/>
    <w:rsid w:val="002B6747"/>
    <w:rsid w:val="002B6A3A"/>
    <w:rsid w:val="002B7B5A"/>
    <w:rsid w:val="002B7CB1"/>
    <w:rsid w:val="002C0F1A"/>
    <w:rsid w:val="002C3F50"/>
    <w:rsid w:val="002C444F"/>
    <w:rsid w:val="002C5C67"/>
    <w:rsid w:val="002D067F"/>
    <w:rsid w:val="002D0732"/>
    <w:rsid w:val="002D27F3"/>
    <w:rsid w:val="002D31B7"/>
    <w:rsid w:val="002D3680"/>
    <w:rsid w:val="002D3C32"/>
    <w:rsid w:val="002D5AA7"/>
    <w:rsid w:val="002D77BB"/>
    <w:rsid w:val="002E3FD6"/>
    <w:rsid w:val="002E47C5"/>
    <w:rsid w:val="002E5F27"/>
    <w:rsid w:val="002E7BE2"/>
    <w:rsid w:val="002F21B2"/>
    <w:rsid w:val="002F25ED"/>
    <w:rsid w:val="00300523"/>
    <w:rsid w:val="00301DB1"/>
    <w:rsid w:val="00306363"/>
    <w:rsid w:val="0031268A"/>
    <w:rsid w:val="003134DA"/>
    <w:rsid w:val="00315381"/>
    <w:rsid w:val="00320682"/>
    <w:rsid w:val="00321854"/>
    <w:rsid w:val="00321E6F"/>
    <w:rsid w:val="00325915"/>
    <w:rsid w:val="00327B8D"/>
    <w:rsid w:val="003350BB"/>
    <w:rsid w:val="003358D7"/>
    <w:rsid w:val="00336927"/>
    <w:rsid w:val="00337C9B"/>
    <w:rsid w:val="00340105"/>
    <w:rsid w:val="0034257A"/>
    <w:rsid w:val="00343F42"/>
    <w:rsid w:val="00345730"/>
    <w:rsid w:val="00346F7E"/>
    <w:rsid w:val="003471A0"/>
    <w:rsid w:val="00347EF5"/>
    <w:rsid w:val="00350C20"/>
    <w:rsid w:val="00350ED4"/>
    <w:rsid w:val="00352191"/>
    <w:rsid w:val="00352DE2"/>
    <w:rsid w:val="00353C5E"/>
    <w:rsid w:val="003558E0"/>
    <w:rsid w:val="0035620A"/>
    <w:rsid w:val="003576EA"/>
    <w:rsid w:val="00357C00"/>
    <w:rsid w:val="00357D33"/>
    <w:rsid w:val="00362C19"/>
    <w:rsid w:val="00363777"/>
    <w:rsid w:val="003648E1"/>
    <w:rsid w:val="00365529"/>
    <w:rsid w:val="00366481"/>
    <w:rsid w:val="00366F2F"/>
    <w:rsid w:val="00370030"/>
    <w:rsid w:val="003702D1"/>
    <w:rsid w:val="003712EA"/>
    <w:rsid w:val="00373DEB"/>
    <w:rsid w:val="00375E01"/>
    <w:rsid w:val="00376697"/>
    <w:rsid w:val="00377CF7"/>
    <w:rsid w:val="003832EE"/>
    <w:rsid w:val="00383B2D"/>
    <w:rsid w:val="00383DFA"/>
    <w:rsid w:val="00384AD5"/>
    <w:rsid w:val="0038790E"/>
    <w:rsid w:val="00391741"/>
    <w:rsid w:val="00396C8F"/>
    <w:rsid w:val="003A2868"/>
    <w:rsid w:val="003A2A44"/>
    <w:rsid w:val="003A4891"/>
    <w:rsid w:val="003A496A"/>
    <w:rsid w:val="003A54DB"/>
    <w:rsid w:val="003A72D1"/>
    <w:rsid w:val="003A7464"/>
    <w:rsid w:val="003B045E"/>
    <w:rsid w:val="003B1A80"/>
    <w:rsid w:val="003B4CAD"/>
    <w:rsid w:val="003B53F5"/>
    <w:rsid w:val="003B5F24"/>
    <w:rsid w:val="003B656C"/>
    <w:rsid w:val="003B6853"/>
    <w:rsid w:val="003B7CE7"/>
    <w:rsid w:val="003C03D1"/>
    <w:rsid w:val="003C07CA"/>
    <w:rsid w:val="003C3583"/>
    <w:rsid w:val="003C3A0E"/>
    <w:rsid w:val="003C3B81"/>
    <w:rsid w:val="003C6C3A"/>
    <w:rsid w:val="003D1A52"/>
    <w:rsid w:val="003D362E"/>
    <w:rsid w:val="003D5863"/>
    <w:rsid w:val="003D7FD1"/>
    <w:rsid w:val="003E02C9"/>
    <w:rsid w:val="003E0B97"/>
    <w:rsid w:val="003E25AD"/>
    <w:rsid w:val="003E48BE"/>
    <w:rsid w:val="003E4D2C"/>
    <w:rsid w:val="003E5DDF"/>
    <w:rsid w:val="003E7436"/>
    <w:rsid w:val="003F021B"/>
    <w:rsid w:val="003F507D"/>
    <w:rsid w:val="003F5C1A"/>
    <w:rsid w:val="003F674F"/>
    <w:rsid w:val="003F776D"/>
    <w:rsid w:val="004006E1"/>
    <w:rsid w:val="0040071A"/>
    <w:rsid w:val="00400F83"/>
    <w:rsid w:val="00401419"/>
    <w:rsid w:val="0040304F"/>
    <w:rsid w:val="00403A30"/>
    <w:rsid w:val="004051F4"/>
    <w:rsid w:val="00412341"/>
    <w:rsid w:val="00417170"/>
    <w:rsid w:val="00417383"/>
    <w:rsid w:val="00417C0C"/>
    <w:rsid w:val="004243E7"/>
    <w:rsid w:val="00426B94"/>
    <w:rsid w:val="00426D7C"/>
    <w:rsid w:val="0043245B"/>
    <w:rsid w:val="00436036"/>
    <w:rsid w:val="004361EE"/>
    <w:rsid w:val="004404A7"/>
    <w:rsid w:val="0044192A"/>
    <w:rsid w:val="00443A9E"/>
    <w:rsid w:val="004450BF"/>
    <w:rsid w:val="0044527C"/>
    <w:rsid w:val="004506A2"/>
    <w:rsid w:val="00450838"/>
    <w:rsid w:val="00450AD9"/>
    <w:rsid w:val="0045116C"/>
    <w:rsid w:val="004515DC"/>
    <w:rsid w:val="004516A3"/>
    <w:rsid w:val="00451E4C"/>
    <w:rsid w:val="00452045"/>
    <w:rsid w:val="00456DA8"/>
    <w:rsid w:val="00457E14"/>
    <w:rsid w:val="00461A8C"/>
    <w:rsid w:val="0046430E"/>
    <w:rsid w:val="00464752"/>
    <w:rsid w:val="00464D74"/>
    <w:rsid w:val="0046718B"/>
    <w:rsid w:val="00470DE3"/>
    <w:rsid w:val="004730DC"/>
    <w:rsid w:val="00474FDB"/>
    <w:rsid w:val="00475789"/>
    <w:rsid w:val="00475EA1"/>
    <w:rsid w:val="004777D4"/>
    <w:rsid w:val="0047791A"/>
    <w:rsid w:val="00481FD2"/>
    <w:rsid w:val="00485383"/>
    <w:rsid w:val="00486411"/>
    <w:rsid w:val="00486DE4"/>
    <w:rsid w:val="0048774F"/>
    <w:rsid w:val="00487B03"/>
    <w:rsid w:val="00490B69"/>
    <w:rsid w:val="0049146A"/>
    <w:rsid w:val="00491EB9"/>
    <w:rsid w:val="00491F90"/>
    <w:rsid w:val="00494E2B"/>
    <w:rsid w:val="004953C8"/>
    <w:rsid w:val="00496AB7"/>
    <w:rsid w:val="0049756B"/>
    <w:rsid w:val="004A07F1"/>
    <w:rsid w:val="004A0BFB"/>
    <w:rsid w:val="004A13BC"/>
    <w:rsid w:val="004A18B0"/>
    <w:rsid w:val="004A1C9A"/>
    <w:rsid w:val="004A3F15"/>
    <w:rsid w:val="004A42E6"/>
    <w:rsid w:val="004A4E99"/>
    <w:rsid w:val="004A51A6"/>
    <w:rsid w:val="004A60C0"/>
    <w:rsid w:val="004B17D0"/>
    <w:rsid w:val="004B3653"/>
    <w:rsid w:val="004B50DF"/>
    <w:rsid w:val="004C0A4D"/>
    <w:rsid w:val="004C0EBF"/>
    <w:rsid w:val="004C5B1C"/>
    <w:rsid w:val="004C6463"/>
    <w:rsid w:val="004C6C38"/>
    <w:rsid w:val="004C6FC7"/>
    <w:rsid w:val="004D0541"/>
    <w:rsid w:val="004D1BF5"/>
    <w:rsid w:val="004D2C44"/>
    <w:rsid w:val="004D5ED7"/>
    <w:rsid w:val="004D6882"/>
    <w:rsid w:val="004D6CDE"/>
    <w:rsid w:val="004D7734"/>
    <w:rsid w:val="004E12DC"/>
    <w:rsid w:val="004E2673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24D7"/>
    <w:rsid w:val="00502695"/>
    <w:rsid w:val="00502780"/>
    <w:rsid w:val="005103FE"/>
    <w:rsid w:val="00510AD5"/>
    <w:rsid w:val="00511022"/>
    <w:rsid w:val="0051154F"/>
    <w:rsid w:val="00511BB4"/>
    <w:rsid w:val="00512974"/>
    <w:rsid w:val="00513A71"/>
    <w:rsid w:val="00514489"/>
    <w:rsid w:val="00515D2F"/>
    <w:rsid w:val="005162E7"/>
    <w:rsid w:val="005210CE"/>
    <w:rsid w:val="0052423A"/>
    <w:rsid w:val="00526898"/>
    <w:rsid w:val="00527DD4"/>
    <w:rsid w:val="0053459E"/>
    <w:rsid w:val="00535E3F"/>
    <w:rsid w:val="00541BD9"/>
    <w:rsid w:val="00543C0F"/>
    <w:rsid w:val="00546D0D"/>
    <w:rsid w:val="00546E5D"/>
    <w:rsid w:val="005474F0"/>
    <w:rsid w:val="00547794"/>
    <w:rsid w:val="00547F0C"/>
    <w:rsid w:val="005500B7"/>
    <w:rsid w:val="005531DD"/>
    <w:rsid w:val="00556E51"/>
    <w:rsid w:val="00557FEC"/>
    <w:rsid w:val="00561066"/>
    <w:rsid w:val="005612D0"/>
    <w:rsid w:val="00566096"/>
    <w:rsid w:val="005704B4"/>
    <w:rsid w:val="00573488"/>
    <w:rsid w:val="005745CA"/>
    <w:rsid w:val="00577AA7"/>
    <w:rsid w:val="00580144"/>
    <w:rsid w:val="00580797"/>
    <w:rsid w:val="0058104B"/>
    <w:rsid w:val="00581D3D"/>
    <w:rsid w:val="005820A9"/>
    <w:rsid w:val="005835D4"/>
    <w:rsid w:val="0058367A"/>
    <w:rsid w:val="00583912"/>
    <w:rsid w:val="00583E23"/>
    <w:rsid w:val="005843C1"/>
    <w:rsid w:val="00585DBB"/>
    <w:rsid w:val="005869FA"/>
    <w:rsid w:val="0059191A"/>
    <w:rsid w:val="00594574"/>
    <w:rsid w:val="00594D0E"/>
    <w:rsid w:val="00594FCD"/>
    <w:rsid w:val="00595B83"/>
    <w:rsid w:val="00596527"/>
    <w:rsid w:val="00596A0E"/>
    <w:rsid w:val="005A0761"/>
    <w:rsid w:val="005A357A"/>
    <w:rsid w:val="005A3DE1"/>
    <w:rsid w:val="005A3ED0"/>
    <w:rsid w:val="005B35BC"/>
    <w:rsid w:val="005B52AA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A2D"/>
    <w:rsid w:val="005D7201"/>
    <w:rsid w:val="005E0007"/>
    <w:rsid w:val="005E32D0"/>
    <w:rsid w:val="005E3B10"/>
    <w:rsid w:val="005E3BCA"/>
    <w:rsid w:val="005E7DC8"/>
    <w:rsid w:val="005F191B"/>
    <w:rsid w:val="005F1977"/>
    <w:rsid w:val="005F22F3"/>
    <w:rsid w:val="005F54C5"/>
    <w:rsid w:val="00601857"/>
    <w:rsid w:val="0060458A"/>
    <w:rsid w:val="00604A11"/>
    <w:rsid w:val="00605DDA"/>
    <w:rsid w:val="00610CD9"/>
    <w:rsid w:val="00614600"/>
    <w:rsid w:val="00623245"/>
    <w:rsid w:val="00623A91"/>
    <w:rsid w:val="00624053"/>
    <w:rsid w:val="00624AE4"/>
    <w:rsid w:val="00625E69"/>
    <w:rsid w:val="00626551"/>
    <w:rsid w:val="006272AA"/>
    <w:rsid w:val="0063040D"/>
    <w:rsid w:val="00634408"/>
    <w:rsid w:val="00643581"/>
    <w:rsid w:val="00644C72"/>
    <w:rsid w:val="0064509B"/>
    <w:rsid w:val="00646A1F"/>
    <w:rsid w:val="0065019C"/>
    <w:rsid w:val="006509AA"/>
    <w:rsid w:val="006518AA"/>
    <w:rsid w:val="00653636"/>
    <w:rsid w:val="006538F7"/>
    <w:rsid w:val="0065625A"/>
    <w:rsid w:val="00656C05"/>
    <w:rsid w:val="0066065F"/>
    <w:rsid w:val="00661C66"/>
    <w:rsid w:val="00664DBB"/>
    <w:rsid w:val="00673E4D"/>
    <w:rsid w:val="00674BEF"/>
    <w:rsid w:val="00675B1A"/>
    <w:rsid w:val="006762F6"/>
    <w:rsid w:val="006772EE"/>
    <w:rsid w:val="00677AA4"/>
    <w:rsid w:val="0068253E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F10"/>
    <w:rsid w:val="006A3111"/>
    <w:rsid w:val="006A5312"/>
    <w:rsid w:val="006A7064"/>
    <w:rsid w:val="006A708C"/>
    <w:rsid w:val="006B0297"/>
    <w:rsid w:val="006B1137"/>
    <w:rsid w:val="006B2858"/>
    <w:rsid w:val="006B37CA"/>
    <w:rsid w:val="006B4BE6"/>
    <w:rsid w:val="006B53FE"/>
    <w:rsid w:val="006B6A7F"/>
    <w:rsid w:val="006C01F5"/>
    <w:rsid w:val="006C0ECE"/>
    <w:rsid w:val="006C1435"/>
    <w:rsid w:val="006C2136"/>
    <w:rsid w:val="006C27CC"/>
    <w:rsid w:val="006C38D4"/>
    <w:rsid w:val="006C5118"/>
    <w:rsid w:val="006D1BC6"/>
    <w:rsid w:val="006D2362"/>
    <w:rsid w:val="006D2DDD"/>
    <w:rsid w:val="006D48DA"/>
    <w:rsid w:val="006D51B3"/>
    <w:rsid w:val="006D5F54"/>
    <w:rsid w:val="006D671F"/>
    <w:rsid w:val="006D7C3F"/>
    <w:rsid w:val="006E3025"/>
    <w:rsid w:val="006F016C"/>
    <w:rsid w:val="006F02EE"/>
    <w:rsid w:val="006F07F6"/>
    <w:rsid w:val="006F2905"/>
    <w:rsid w:val="006F2AF0"/>
    <w:rsid w:val="006F355E"/>
    <w:rsid w:val="006F3EF0"/>
    <w:rsid w:val="006F4A37"/>
    <w:rsid w:val="006F4B0A"/>
    <w:rsid w:val="006F60DA"/>
    <w:rsid w:val="006F7D86"/>
    <w:rsid w:val="00705062"/>
    <w:rsid w:val="0070663F"/>
    <w:rsid w:val="00710C07"/>
    <w:rsid w:val="00713336"/>
    <w:rsid w:val="00714D84"/>
    <w:rsid w:val="007169B7"/>
    <w:rsid w:val="00720F16"/>
    <w:rsid w:val="00723300"/>
    <w:rsid w:val="007235CC"/>
    <w:rsid w:val="00723C71"/>
    <w:rsid w:val="00723D73"/>
    <w:rsid w:val="00735057"/>
    <w:rsid w:val="0073638D"/>
    <w:rsid w:val="00741D2E"/>
    <w:rsid w:val="00743249"/>
    <w:rsid w:val="00743C67"/>
    <w:rsid w:val="0074560C"/>
    <w:rsid w:val="0074619F"/>
    <w:rsid w:val="00746AE8"/>
    <w:rsid w:val="00747418"/>
    <w:rsid w:val="007476AC"/>
    <w:rsid w:val="00754BAE"/>
    <w:rsid w:val="0075582B"/>
    <w:rsid w:val="00755A80"/>
    <w:rsid w:val="00765C95"/>
    <w:rsid w:val="00771273"/>
    <w:rsid w:val="0077366A"/>
    <w:rsid w:val="0077582E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9631B"/>
    <w:rsid w:val="007A1BF0"/>
    <w:rsid w:val="007A2DF4"/>
    <w:rsid w:val="007A3502"/>
    <w:rsid w:val="007A3BFF"/>
    <w:rsid w:val="007A51AC"/>
    <w:rsid w:val="007A55F7"/>
    <w:rsid w:val="007A5B5B"/>
    <w:rsid w:val="007A7B97"/>
    <w:rsid w:val="007B4E52"/>
    <w:rsid w:val="007B5369"/>
    <w:rsid w:val="007C262F"/>
    <w:rsid w:val="007C2A65"/>
    <w:rsid w:val="007C4256"/>
    <w:rsid w:val="007C5876"/>
    <w:rsid w:val="007D1CE7"/>
    <w:rsid w:val="007D27FC"/>
    <w:rsid w:val="007D28C1"/>
    <w:rsid w:val="007D3459"/>
    <w:rsid w:val="007D505D"/>
    <w:rsid w:val="007D5160"/>
    <w:rsid w:val="007D6A36"/>
    <w:rsid w:val="007E0CD6"/>
    <w:rsid w:val="007E453A"/>
    <w:rsid w:val="007E7C7D"/>
    <w:rsid w:val="007F2544"/>
    <w:rsid w:val="007F58B2"/>
    <w:rsid w:val="007F5B2D"/>
    <w:rsid w:val="007F79FB"/>
    <w:rsid w:val="00802D46"/>
    <w:rsid w:val="00803698"/>
    <w:rsid w:val="008058CD"/>
    <w:rsid w:val="00805901"/>
    <w:rsid w:val="00806732"/>
    <w:rsid w:val="008070B5"/>
    <w:rsid w:val="0080729B"/>
    <w:rsid w:val="008100B5"/>
    <w:rsid w:val="0081056F"/>
    <w:rsid w:val="00811B27"/>
    <w:rsid w:val="008123C5"/>
    <w:rsid w:val="008132F3"/>
    <w:rsid w:val="00816187"/>
    <w:rsid w:val="008162BD"/>
    <w:rsid w:val="00816454"/>
    <w:rsid w:val="0081787E"/>
    <w:rsid w:val="00822B4E"/>
    <w:rsid w:val="00826250"/>
    <w:rsid w:val="008265D3"/>
    <w:rsid w:val="00831A0C"/>
    <w:rsid w:val="00833268"/>
    <w:rsid w:val="00834F1D"/>
    <w:rsid w:val="008353BE"/>
    <w:rsid w:val="00842A37"/>
    <w:rsid w:val="00845803"/>
    <w:rsid w:val="00846799"/>
    <w:rsid w:val="008474D6"/>
    <w:rsid w:val="00847985"/>
    <w:rsid w:val="00860217"/>
    <w:rsid w:val="008614C2"/>
    <w:rsid w:val="00861F9D"/>
    <w:rsid w:val="00863585"/>
    <w:rsid w:val="00864715"/>
    <w:rsid w:val="00865B66"/>
    <w:rsid w:val="00865FE2"/>
    <w:rsid w:val="008670FF"/>
    <w:rsid w:val="00867256"/>
    <w:rsid w:val="00870EAE"/>
    <w:rsid w:val="0087299E"/>
    <w:rsid w:val="00872AB9"/>
    <w:rsid w:val="0087366C"/>
    <w:rsid w:val="00873844"/>
    <w:rsid w:val="00873D55"/>
    <w:rsid w:val="008762A4"/>
    <w:rsid w:val="0087645D"/>
    <w:rsid w:val="00877001"/>
    <w:rsid w:val="00877961"/>
    <w:rsid w:val="00881C2E"/>
    <w:rsid w:val="008839BB"/>
    <w:rsid w:val="00885DD5"/>
    <w:rsid w:val="008877E1"/>
    <w:rsid w:val="00890A2B"/>
    <w:rsid w:val="0089137F"/>
    <w:rsid w:val="00895FF0"/>
    <w:rsid w:val="00896BA2"/>
    <w:rsid w:val="00896F84"/>
    <w:rsid w:val="008A18AF"/>
    <w:rsid w:val="008A585E"/>
    <w:rsid w:val="008A78EA"/>
    <w:rsid w:val="008B0647"/>
    <w:rsid w:val="008B074F"/>
    <w:rsid w:val="008B0C0E"/>
    <w:rsid w:val="008B5193"/>
    <w:rsid w:val="008B5EF1"/>
    <w:rsid w:val="008B78A7"/>
    <w:rsid w:val="008C22F6"/>
    <w:rsid w:val="008C589D"/>
    <w:rsid w:val="008D0B45"/>
    <w:rsid w:val="008D5820"/>
    <w:rsid w:val="008D5C39"/>
    <w:rsid w:val="008D702C"/>
    <w:rsid w:val="008D7529"/>
    <w:rsid w:val="008E08A6"/>
    <w:rsid w:val="008E27D7"/>
    <w:rsid w:val="008E4EA8"/>
    <w:rsid w:val="008E6C95"/>
    <w:rsid w:val="008E6EF0"/>
    <w:rsid w:val="008F3764"/>
    <w:rsid w:val="008F40E0"/>
    <w:rsid w:val="00902886"/>
    <w:rsid w:val="009045AA"/>
    <w:rsid w:val="00905E9D"/>
    <w:rsid w:val="0090664B"/>
    <w:rsid w:val="009067E4"/>
    <w:rsid w:val="009078D5"/>
    <w:rsid w:val="0091088F"/>
    <w:rsid w:val="00910CC5"/>
    <w:rsid w:val="00911ABB"/>
    <w:rsid w:val="00912652"/>
    <w:rsid w:val="00920A61"/>
    <w:rsid w:val="00920A73"/>
    <w:rsid w:val="009237F6"/>
    <w:rsid w:val="00924E69"/>
    <w:rsid w:val="00926C13"/>
    <w:rsid w:val="00930EEA"/>
    <w:rsid w:val="00932039"/>
    <w:rsid w:val="0093288D"/>
    <w:rsid w:val="00933DF6"/>
    <w:rsid w:val="00934BFD"/>
    <w:rsid w:val="009365CF"/>
    <w:rsid w:val="00936EFF"/>
    <w:rsid w:val="0094156F"/>
    <w:rsid w:val="00941691"/>
    <w:rsid w:val="0094264D"/>
    <w:rsid w:val="00942DFD"/>
    <w:rsid w:val="0094370E"/>
    <w:rsid w:val="00945A8A"/>
    <w:rsid w:val="00946D21"/>
    <w:rsid w:val="00951FEE"/>
    <w:rsid w:val="00952903"/>
    <w:rsid w:val="00952C3B"/>
    <w:rsid w:val="00955362"/>
    <w:rsid w:val="009628DE"/>
    <w:rsid w:val="009659D4"/>
    <w:rsid w:val="00967D46"/>
    <w:rsid w:val="00980A6A"/>
    <w:rsid w:val="00981B1C"/>
    <w:rsid w:val="00982FF9"/>
    <w:rsid w:val="00985BEE"/>
    <w:rsid w:val="009901C9"/>
    <w:rsid w:val="00990CA3"/>
    <w:rsid w:val="00990F6C"/>
    <w:rsid w:val="00991C8D"/>
    <w:rsid w:val="00994444"/>
    <w:rsid w:val="00995DB6"/>
    <w:rsid w:val="00996512"/>
    <w:rsid w:val="0099728D"/>
    <w:rsid w:val="009A00D4"/>
    <w:rsid w:val="009A2608"/>
    <w:rsid w:val="009A3EB6"/>
    <w:rsid w:val="009A4A44"/>
    <w:rsid w:val="009A61F5"/>
    <w:rsid w:val="009A6E34"/>
    <w:rsid w:val="009A7EE2"/>
    <w:rsid w:val="009B3289"/>
    <w:rsid w:val="009B479E"/>
    <w:rsid w:val="009B4D89"/>
    <w:rsid w:val="009C239F"/>
    <w:rsid w:val="009C2EAE"/>
    <w:rsid w:val="009C31FF"/>
    <w:rsid w:val="009C530E"/>
    <w:rsid w:val="009D08F4"/>
    <w:rsid w:val="009D0912"/>
    <w:rsid w:val="009D2FDD"/>
    <w:rsid w:val="009D3CE6"/>
    <w:rsid w:val="009D4B31"/>
    <w:rsid w:val="009D63A0"/>
    <w:rsid w:val="009D6B9F"/>
    <w:rsid w:val="009D71B5"/>
    <w:rsid w:val="009D7585"/>
    <w:rsid w:val="009E12DB"/>
    <w:rsid w:val="009E1AC2"/>
    <w:rsid w:val="009E3076"/>
    <w:rsid w:val="009E6B7D"/>
    <w:rsid w:val="009F1AB8"/>
    <w:rsid w:val="009F2748"/>
    <w:rsid w:val="009F2797"/>
    <w:rsid w:val="009F29A8"/>
    <w:rsid w:val="009F3D36"/>
    <w:rsid w:val="009F427A"/>
    <w:rsid w:val="00A02AC3"/>
    <w:rsid w:val="00A03E2F"/>
    <w:rsid w:val="00A1109E"/>
    <w:rsid w:val="00A125ED"/>
    <w:rsid w:val="00A126E3"/>
    <w:rsid w:val="00A145C0"/>
    <w:rsid w:val="00A16DA3"/>
    <w:rsid w:val="00A20315"/>
    <w:rsid w:val="00A2425F"/>
    <w:rsid w:val="00A244DD"/>
    <w:rsid w:val="00A24BAD"/>
    <w:rsid w:val="00A273F7"/>
    <w:rsid w:val="00A30496"/>
    <w:rsid w:val="00A305B9"/>
    <w:rsid w:val="00A307D8"/>
    <w:rsid w:val="00A35460"/>
    <w:rsid w:val="00A376E9"/>
    <w:rsid w:val="00A40677"/>
    <w:rsid w:val="00A41164"/>
    <w:rsid w:val="00A43137"/>
    <w:rsid w:val="00A45326"/>
    <w:rsid w:val="00A45C51"/>
    <w:rsid w:val="00A46B1D"/>
    <w:rsid w:val="00A478CE"/>
    <w:rsid w:val="00A51048"/>
    <w:rsid w:val="00A51192"/>
    <w:rsid w:val="00A514A7"/>
    <w:rsid w:val="00A5174D"/>
    <w:rsid w:val="00A518F3"/>
    <w:rsid w:val="00A529AA"/>
    <w:rsid w:val="00A54C09"/>
    <w:rsid w:val="00A576B5"/>
    <w:rsid w:val="00A57DA6"/>
    <w:rsid w:val="00A644CA"/>
    <w:rsid w:val="00A64A35"/>
    <w:rsid w:val="00A667B0"/>
    <w:rsid w:val="00A66BF4"/>
    <w:rsid w:val="00A7206D"/>
    <w:rsid w:val="00A734F9"/>
    <w:rsid w:val="00A7360C"/>
    <w:rsid w:val="00A73B7D"/>
    <w:rsid w:val="00A74159"/>
    <w:rsid w:val="00A7496B"/>
    <w:rsid w:val="00A761FE"/>
    <w:rsid w:val="00A80FE9"/>
    <w:rsid w:val="00A8120A"/>
    <w:rsid w:val="00A82C92"/>
    <w:rsid w:val="00A835AC"/>
    <w:rsid w:val="00A84BA2"/>
    <w:rsid w:val="00A90466"/>
    <w:rsid w:val="00A9071E"/>
    <w:rsid w:val="00A90D23"/>
    <w:rsid w:val="00A923D2"/>
    <w:rsid w:val="00A92A08"/>
    <w:rsid w:val="00AA1F7B"/>
    <w:rsid w:val="00AA4220"/>
    <w:rsid w:val="00AA626E"/>
    <w:rsid w:val="00AA7F09"/>
    <w:rsid w:val="00AB1167"/>
    <w:rsid w:val="00AB117C"/>
    <w:rsid w:val="00AB1DB5"/>
    <w:rsid w:val="00AB7C69"/>
    <w:rsid w:val="00AB7D76"/>
    <w:rsid w:val="00AC074B"/>
    <w:rsid w:val="00AC33CD"/>
    <w:rsid w:val="00AC380B"/>
    <w:rsid w:val="00AC3C7C"/>
    <w:rsid w:val="00AC48C5"/>
    <w:rsid w:val="00AC5B69"/>
    <w:rsid w:val="00AC7278"/>
    <w:rsid w:val="00AD3BA1"/>
    <w:rsid w:val="00AD4068"/>
    <w:rsid w:val="00AD40DF"/>
    <w:rsid w:val="00AD41BC"/>
    <w:rsid w:val="00AD4A5F"/>
    <w:rsid w:val="00AD4DFD"/>
    <w:rsid w:val="00AD5532"/>
    <w:rsid w:val="00AE1035"/>
    <w:rsid w:val="00AE1A1B"/>
    <w:rsid w:val="00AE1CB0"/>
    <w:rsid w:val="00AE2907"/>
    <w:rsid w:val="00AE37D7"/>
    <w:rsid w:val="00AE45CD"/>
    <w:rsid w:val="00AE7AA5"/>
    <w:rsid w:val="00AF00FB"/>
    <w:rsid w:val="00AF01CE"/>
    <w:rsid w:val="00AF07B2"/>
    <w:rsid w:val="00AF223C"/>
    <w:rsid w:val="00AF296F"/>
    <w:rsid w:val="00AF2AD9"/>
    <w:rsid w:val="00AF510D"/>
    <w:rsid w:val="00AF5CC6"/>
    <w:rsid w:val="00AF6CC3"/>
    <w:rsid w:val="00B00304"/>
    <w:rsid w:val="00B045BB"/>
    <w:rsid w:val="00B058BD"/>
    <w:rsid w:val="00B07241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2FDF"/>
    <w:rsid w:val="00B23660"/>
    <w:rsid w:val="00B24C12"/>
    <w:rsid w:val="00B25228"/>
    <w:rsid w:val="00B269C2"/>
    <w:rsid w:val="00B30E94"/>
    <w:rsid w:val="00B31C4A"/>
    <w:rsid w:val="00B363C0"/>
    <w:rsid w:val="00B37ACB"/>
    <w:rsid w:val="00B4196D"/>
    <w:rsid w:val="00B43A4C"/>
    <w:rsid w:val="00B45A7A"/>
    <w:rsid w:val="00B47D50"/>
    <w:rsid w:val="00B55DD5"/>
    <w:rsid w:val="00B60C5F"/>
    <w:rsid w:val="00B611AB"/>
    <w:rsid w:val="00B6286F"/>
    <w:rsid w:val="00B652F9"/>
    <w:rsid w:val="00B71D72"/>
    <w:rsid w:val="00B726EE"/>
    <w:rsid w:val="00B7270A"/>
    <w:rsid w:val="00B73E67"/>
    <w:rsid w:val="00B74573"/>
    <w:rsid w:val="00B76A6F"/>
    <w:rsid w:val="00B77A51"/>
    <w:rsid w:val="00B81661"/>
    <w:rsid w:val="00B82683"/>
    <w:rsid w:val="00B83BB3"/>
    <w:rsid w:val="00B84611"/>
    <w:rsid w:val="00B84681"/>
    <w:rsid w:val="00B8492B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6C5A"/>
    <w:rsid w:val="00BA7B65"/>
    <w:rsid w:val="00BB0C94"/>
    <w:rsid w:val="00BB149A"/>
    <w:rsid w:val="00BB1D17"/>
    <w:rsid w:val="00BB48AF"/>
    <w:rsid w:val="00BB62A8"/>
    <w:rsid w:val="00BB6A91"/>
    <w:rsid w:val="00BC23F2"/>
    <w:rsid w:val="00BC2F5F"/>
    <w:rsid w:val="00BC40D2"/>
    <w:rsid w:val="00BC7631"/>
    <w:rsid w:val="00BD2C39"/>
    <w:rsid w:val="00BD3BEE"/>
    <w:rsid w:val="00BD407A"/>
    <w:rsid w:val="00BE05D9"/>
    <w:rsid w:val="00BE11EF"/>
    <w:rsid w:val="00BE2119"/>
    <w:rsid w:val="00BE5266"/>
    <w:rsid w:val="00BE7D9A"/>
    <w:rsid w:val="00BF267E"/>
    <w:rsid w:val="00BF2D02"/>
    <w:rsid w:val="00BF681A"/>
    <w:rsid w:val="00BF7316"/>
    <w:rsid w:val="00BF7747"/>
    <w:rsid w:val="00C01CF7"/>
    <w:rsid w:val="00C02BBF"/>
    <w:rsid w:val="00C03172"/>
    <w:rsid w:val="00C03735"/>
    <w:rsid w:val="00C0392B"/>
    <w:rsid w:val="00C045C1"/>
    <w:rsid w:val="00C14684"/>
    <w:rsid w:val="00C1533F"/>
    <w:rsid w:val="00C155DE"/>
    <w:rsid w:val="00C17A8F"/>
    <w:rsid w:val="00C22202"/>
    <w:rsid w:val="00C2287F"/>
    <w:rsid w:val="00C23D23"/>
    <w:rsid w:val="00C23F5C"/>
    <w:rsid w:val="00C259CD"/>
    <w:rsid w:val="00C26A92"/>
    <w:rsid w:val="00C3086F"/>
    <w:rsid w:val="00C3457E"/>
    <w:rsid w:val="00C403E7"/>
    <w:rsid w:val="00C40C8F"/>
    <w:rsid w:val="00C40CDA"/>
    <w:rsid w:val="00C427D7"/>
    <w:rsid w:val="00C44E91"/>
    <w:rsid w:val="00C44F7F"/>
    <w:rsid w:val="00C45FB8"/>
    <w:rsid w:val="00C46ADF"/>
    <w:rsid w:val="00C5070A"/>
    <w:rsid w:val="00C538CD"/>
    <w:rsid w:val="00C55AF3"/>
    <w:rsid w:val="00C55C46"/>
    <w:rsid w:val="00C57093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2F14"/>
    <w:rsid w:val="00C84084"/>
    <w:rsid w:val="00C8489E"/>
    <w:rsid w:val="00C85CE2"/>
    <w:rsid w:val="00C86D81"/>
    <w:rsid w:val="00C86DEB"/>
    <w:rsid w:val="00C87F49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61A9"/>
    <w:rsid w:val="00CA7754"/>
    <w:rsid w:val="00CB0C3C"/>
    <w:rsid w:val="00CB1F2E"/>
    <w:rsid w:val="00CB6255"/>
    <w:rsid w:val="00CC5177"/>
    <w:rsid w:val="00CC5581"/>
    <w:rsid w:val="00CC6B89"/>
    <w:rsid w:val="00CC7706"/>
    <w:rsid w:val="00CC77A3"/>
    <w:rsid w:val="00CD02D8"/>
    <w:rsid w:val="00CD530B"/>
    <w:rsid w:val="00CD645D"/>
    <w:rsid w:val="00CD6604"/>
    <w:rsid w:val="00CD70B8"/>
    <w:rsid w:val="00CD7ACB"/>
    <w:rsid w:val="00CE1E81"/>
    <w:rsid w:val="00CE3882"/>
    <w:rsid w:val="00CE4D02"/>
    <w:rsid w:val="00CE6089"/>
    <w:rsid w:val="00CE6698"/>
    <w:rsid w:val="00CE6EB8"/>
    <w:rsid w:val="00CF0886"/>
    <w:rsid w:val="00CF0A6D"/>
    <w:rsid w:val="00CF6861"/>
    <w:rsid w:val="00CF7231"/>
    <w:rsid w:val="00D004FB"/>
    <w:rsid w:val="00D009D8"/>
    <w:rsid w:val="00D01F2D"/>
    <w:rsid w:val="00D02FED"/>
    <w:rsid w:val="00D03A95"/>
    <w:rsid w:val="00D06928"/>
    <w:rsid w:val="00D074EF"/>
    <w:rsid w:val="00D10332"/>
    <w:rsid w:val="00D1076C"/>
    <w:rsid w:val="00D10C9D"/>
    <w:rsid w:val="00D13539"/>
    <w:rsid w:val="00D136D0"/>
    <w:rsid w:val="00D13FA9"/>
    <w:rsid w:val="00D16E68"/>
    <w:rsid w:val="00D16EDD"/>
    <w:rsid w:val="00D2073E"/>
    <w:rsid w:val="00D2268A"/>
    <w:rsid w:val="00D22A20"/>
    <w:rsid w:val="00D2407F"/>
    <w:rsid w:val="00D249A7"/>
    <w:rsid w:val="00D2638B"/>
    <w:rsid w:val="00D27A1B"/>
    <w:rsid w:val="00D27EF6"/>
    <w:rsid w:val="00D31846"/>
    <w:rsid w:val="00D32844"/>
    <w:rsid w:val="00D333CF"/>
    <w:rsid w:val="00D348BB"/>
    <w:rsid w:val="00D40DFA"/>
    <w:rsid w:val="00D417B7"/>
    <w:rsid w:val="00D418F1"/>
    <w:rsid w:val="00D427A8"/>
    <w:rsid w:val="00D44BA7"/>
    <w:rsid w:val="00D44C93"/>
    <w:rsid w:val="00D44FAB"/>
    <w:rsid w:val="00D463F9"/>
    <w:rsid w:val="00D46FD3"/>
    <w:rsid w:val="00D47B8D"/>
    <w:rsid w:val="00D51837"/>
    <w:rsid w:val="00D518D8"/>
    <w:rsid w:val="00D51F5E"/>
    <w:rsid w:val="00D53907"/>
    <w:rsid w:val="00D636EF"/>
    <w:rsid w:val="00D67781"/>
    <w:rsid w:val="00D70653"/>
    <w:rsid w:val="00D71D62"/>
    <w:rsid w:val="00D72166"/>
    <w:rsid w:val="00D72946"/>
    <w:rsid w:val="00D72BE0"/>
    <w:rsid w:val="00D73393"/>
    <w:rsid w:val="00D74144"/>
    <w:rsid w:val="00D74E56"/>
    <w:rsid w:val="00D76A21"/>
    <w:rsid w:val="00D76EAC"/>
    <w:rsid w:val="00D77E63"/>
    <w:rsid w:val="00D81902"/>
    <w:rsid w:val="00D85598"/>
    <w:rsid w:val="00D877BE"/>
    <w:rsid w:val="00D907F7"/>
    <w:rsid w:val="00D91178"/>
    <w:rsid w:val="00D94CF6"/>
    <w:rsid w:val="00D96459"/>
    <w:rsid w:val="00D97225"/>
    <w:rsid w:val="00DA0F3F"/>
    <w:rsid w:val="00DA30B3"/>
    <w:rsid w:val="00DA35F5"/>
    <w:rsid w:val="00DA6C42"/>
    <w:rsid w:val="00DA713B"/>
    <w:rsid w:val="00DA7606"/>
    <w:rsid w:val="00DA7AEC"/>
    <w:rsid w:val="00DB14E3"/>
    <w:rsid w:val="00DB1CF2"/>
    <w:rsid w:val="00DB5182"/>
    <w:rsid w:val="00DC01C8"/>
    <w:rsid w:val="00DC1493"/>
    <w:rsid w:val="00DC6EF6"/>
    <w:rsid w:val="00DC7523"/>
    <w:rsid w:val="00DD05CA"/>
    <w:rsid w:val="00DD1476"/>
    <w:rsid w:val="00DD4A95"/>
    <w:rsid w:val="00DD7045"/>
    <w:rsid w:val="00DD7E66"/>
    <w:rsid w:val="00DE02F5"/>
    <w:rsid w:val="00DE3385"/>
    <w:rsid w:val="00DE4322"/>
    <w:rsid w:val="00DE4F8D"/>
    <w:rsid w:val="00DE618E"/>
    <w:rsid w:val="00DF0AF2"/>
    <w:rsid w:val="00DF2275"/>
    <w:rsid w:val="00DF2520"/>
    <w:rsid w:val="00DF3E21"/>
    <w:rsid w:val="00DF538E"/>
    <w:rsid w:val="00DF6685"/>
    <w:rsid w:val="00DF6AC3"/>
    <w:rsid w:val="00DF6EB2"/>
    <w:rsid w:val="00E00B47"/>
    <w:rsid w:val="00E047A2"/>
    <w:rsid w:val="00E04CB6"/>
    <w:rsid w:val="00E05146"/>
    <w:rsid w:val="00E051D0"/>
    <w:rsid w:val="00E05FA8"/>
    <w:rsid w:val="00E06BE7"/>
    <w:rsid w:val="00E06D41"/>
    <w:rsid w:val="00E07A26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2DB3"/>
    <w:rsid w:val="00E34316"/>
    <w:rsid w:val="00E36F12"/>
    <w:rsid w:val="00E37E3E"/>
    <w:rsid w:val="00E40349"/>
    <w:rsid w:val="00E403C5"/>
    <w:rsid w:val="00E45A06"/>
    <w:rsid w:val="00E45D99"/>
    <w:rsid w:val="00E5026F"/>
    <w:rsid w:val="00E5078A"/>
    <w:rsid w:val="00E52839"/>
    <w:rsid w:val="00E529DE"/>
    <w:rsid w:val="00E5321E"/>
    <w:rsid w:val="00E6382F"/>
    <w:rsid w:val="00E63EE3"/>
    <w:rsid w:val="00E6483F"/>
    <w:rsid w:val="00E679DD"/>
    <w:rsid w:val="00E67C62"/>
    <w:rsid w:val="00E7235E"/>
    <w:rsid w:val="00E72B71"/>
    <w:rsid w:val="00E74D7F"/>
    <w:rsid w:val="00E75FF5"/>
    <w:rsid w:val="00E77D34"/>
    <w:rsid w:val="00E81242"/>
    <w:rsid w:val="00E83BDB"/>
    <w:rsid w:val="00E8405B"/>
    <w:rsid w:val="00E851BF"/>
    <w:rsid w:val="00E87D03"/>
    <w:rsid w:val="00E90981"/>
    <w:rsid w:val="00E9343C"/>
    <w:rsid w:val="00E93768"/>
    <w:rsid w:val="00E94259"/>
    <w:rsid w:val="00E94C67"/>
    <w:rsid w:val="00EA1BD2"/>
    <w:rsid w:val="00EA4A74"/>
    <w:rsid w:val="00EA4F2E"/>
    <w:rsid w:val="00EA63F8"/>
    <w:rsid w:val="00EA6C0B"/>
    <w:rsid w:val="00EA7FE9"/>
    <w:rsid w:val="00EB013C"/>
    <w:rsid w:val="00EB143E"/>
    <w:rsid w:val="00EB1C20"/>
    <w:rsid w:val="00EB4591"/>
    <w:rsid w:val="00EB5786"/>
    <w:rsid w:val="00EB62CE"/>
    <w:rsid w:val="00EB78C2"/>
    <w:rsid w:val="00EC12F5"/>
    <w:rsid w:val="00EC1522"/>
    <w:rsid w:val="00EC1F30"/>
    <w:rsid w:val="00EC200E"/>
    <w:rsid w:val="00EC2243"/>
    <w:rsid w:val="00EC35A1"/>
    <w:rsid w:val="00EC5098"/>
    <w:rsid w:val="00EC6053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E27BE"/>
    <w:rsid w:val="00EE3108"/>
    <w:rsid w:val="00EE6A6A"/>
    <w:rsid w:val="00EF0317"/>
    <w:rsid w:val="00EF09D6"/>
    <w:rsid w:val="00EF4DE1"/>
    <w:rsid w:val="00EF6DA9"/>
    <w:rsid w:val="00EF6EC9"/>
    <w:rsid w:val="00EF71F9"/>
    <w:rsid w:val="00F02C2B"/>
    <w:rsid w:val="00F02FB1"/>
    <w:rsid w:val="00F03AB7"/>
    <w:rsid w:val="00F03C90"/>
    <w:rsid w:val="00F0427A"/>
    <w:rsid w:val="00F04320"/>
    <w:rsid w:val="00F045DE"/>
    <w:rsid w:val="00F06477"/>
    <w:rsid w:val="00F06CC6"/>
    <w:rsid w:val="00F10326"/>
    <w:rsid w:val="00F107FF"/>
    <w:rsid w:val="00F10AF8"/>
    <w:rsid w:val="00F11B7E"/>
    <w:rsid w:val="00F122CC"/>
    <w:rsid w:val="00F1270E"/>
    <w:rsid w:val="00F1522C"/>
    <w:rsid w:val="00F15990"/>
    <w:rsid w:val="00F161D5"/>
    <w:rsid w:val="00F1699B"/>
    <w:rsid w:val="00F16B66"/>
    <w:rsid w:val="00F20630"/>
    <w:rsid w:val="00F25009"/>
    <w:rsid w:val="00F3154B"/>
    <w:rsid w:val="00F3166E"/>
    <w:rsid w:val="00F32D11"/>
    <w:rsid w:val="00F35F35"/>
    <w:rsid w:val="00F37C72"/>
    <w:rsid w:val="00F37DE1"/>
    <w:rsid w:val="00F5000F"/>
    <w:rsid w:val="00F503A7"/>
    <w:rsid w:val="00F51246"/>
    <w:rsid w:val="00F51F1F"/>
    <w:rsid w:val="00F53D2E"/>
    <w:rsid w:val="00F53DC1"/>
    <w:rsid w:val="00F5408C"/>
    <w:rsid w:val="00F5503E"/>
    <w:rsid w:val="00F57851"/>
    <w:rsid w:val="00F609BF"/>
    <w:rsid w:val="00F61DBB"/>
    <w:rsid w:val="00F62801"/>
    <w:rsid w:val="00F631AC"/>
    <w:rsid w:val="00F63B22"/>
    <w:rsid w:val="00F643FB"/>
    <w:rsid w:val="00F67677"/>
    <w:rsid w:val="00F76D75"/>
    <w:rsid w:val="00F807E6"/>
    <w:rsid w:val="00F839E5"/>
    <w:rsid w:val="00F83F6B"/>
    <w:rsid w:val="00F845B1"/>
    <w:rsid w:val="00F85511"/>
    <w:rsid w:val="00F8628B"/>
    <w:rsid w:val="00F92F8B"/>
    <w:rsid w:val="00F93779"/>
    <w:rsid w:val="00FA0348"/>
    <w:rsid w:val="00FA1179"/>
    <w:rsid w:val="00FA204F"/>
    <w:rsid w:val="00FA21C7"/>
    <w:rsid w:val="00FA2ADB"/>
    <w:rsid w:val="00FA2C03"/>
    <w:rsid w:val="00FA647F"/>
    <w:rsid w:val="00FA6C69"/>
    <w:rsid w:val="00FB2F88"/>
    <w:rsid w:val="00FB3864"/>
    <w:rsid w:val="00FB5EDD"/>
    <w:rsid w:val="00FB6D9D"/>
    <w:rsid w:val="00FC052C"/>
    <w:rsid w:val="00FC17D1"/>
    <w:rsid w:val="00FC254A"/>
    <w:rsid w:val="00FC3D28"/>
    <w:rsid w:val="00FC4FFD"/>
    <w:rsid w:val="00FC520D"/>
    <w:rsid w:val="00FC57D7"/>
    <w:rsid w:val="00FC6595"/>
    <w:rsid w:val="00FD14C9"/>
    <w:rsid w:val="00FD1F7E"/>
    <w:rsid w:val="00FD4CDD"/>
    <w:rsid w:val="00FD5476"/>
    <w:rsid w:val="00FD648F"/>
    <w:rsid w:val="00FD6F0F"/>
    <w:rsid w:val="00FE0544"/>
    <w:rsid w:val="00FE23C6"/>
    <w:rsid w:val="00FE2C5D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98C6DA"/>
  <w15:docId w15:val="{0F7BB1E6-DAB5-42BB-B14C-33FEE7D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6641-69FE-4C93-B47D-5BC6254C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Шадрина Елена Павловна</cp:lastModifiedBy>
  <cp:revision>48</cp:revision>
  <cp:lastPrinted>2022-01-17T07:07:00Z</cp:lastPrinted>
  <dcterms:created xsi:type="dcterms:W3CDTF">2021-07-29T07:21:00Z</dcterms:created>
  <dcterms:modified xsi:type="dcterms:W3CDTF">2022-01-19T09:05:00Z</dcterms:modified>
</cp:coreProperties>
</file>