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№ </w:t>
      </w: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 «___» __________ 20__ № ___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sz w:val="28"/>
          <w:szCs w:val="28"/>
          <w:lang w:eastAsia="en-US"/>
        </w:rPr>
        <w:t xml:space="preserve"> № 3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</w:t>
      </w:r>
      <w:r>
        <w:rPr>
          <w:rFonts w:eastAsiaTheme="minorHAnsi"/>
          <w:sz w:val="28"/>
          <w:szCs w:val="28"/>
          <w:lang w:eastAsia="en-US"/>
        </w:rPr>
        <w:t xml:space="preserve"> 07.12.2021 № 506-п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ЕРЕЧЕНЬ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индикаторов риска нарушений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</w:t>
      </w:r>
      <w:r>
        <w:rPr>
          <w:rFonts w:eastAsiaTheme="minorHAnsi"/>
          <w:sz w:val="28"/>
          <w:szCs w:val="28"/>
          <w:lang w:eastAsia="en-US"/>
        </w:rPr>
        <w:t xml:space="preserve">Н</w:t>
      </w:r>
      <w:r>
        <w:rPr>
          <w:rFonts w:eastAsiaTheme="minorHAnsi"/>
          <w:sz w:val="28"/>
          <w:szCs w:val="28"/>
          <w:lang w:eastAsia="en-US"/>
        </w:rPr>
        <w:t xml:space="preserve">овосибирской области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 w:val="0"/>
        <w:ind w:left="0" w:right="0" w:firstLine="709"/>
        <w:jc w:val="both"/>
        <w:widowControl w:val="off"/>
        <w:suppressLineNumbers w:val="0"/>
      </w:pPr>
      <w:r>
        <w:rPr>
          <w:sz w:val="28"/>
          <w:szCs w:val="28"/>
        </w:rPr>
        <w:t xml:space="preserve">1. Сокращение в течение трех предшествующих лет по данным </w:t>
      </w:r>
      <w:r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государственного мониторинга объектов животного мира</w:t>
      </w:r>
      <w:r>
        <w:rPr>
          <w:sz w:val="28"/>
          <w:szCs w:val="28"/>
        </w:rPr>
        <w:t xml:space="preserve"> более чем на 10 % численности вида редких и находящихся под угрозой исчезновения животных на земе</w:t>
      </w:r>
      <w:r>
        <w:rPr>
          <w:sz w:val="28"/>
          <w:szCs w:val="28"/>
        </w:rPr>
        <w:t xml:space="preserve">льных (лесных) участках</w:t>
      </w:r>
      <w:r>
        <w:rPr>
          <w:sz w:val="28"/>
          <w:szCs w:val="28"/>
        </w:rPr>
        <w:t xml:space="preserve">, расположенных в границах особо охраняемой природной территории </w:t>
      </w:r>
      <w:r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и (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в границах охранной зоны особо охраняемой природной территории</w:t>
      </w:r>
      <w:r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.</w:t>
      </w:r>
      <w:bookmarkStart w:id="0" w:name="_GoBack"/>
      <w:r/>
      <w:bookmarkEnd w:id="0"/>
      <w:r>
        <w:rPr>
          <w:sz w:val="28"/>
          <w:szCs w:val="28"/>
        </w:rPr>
      </w:r>
      <w:r/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 Получение в </w:t>
      </w:r>
      <w:r>
        <w:rPr>
          <w:sz w:val="28"/>
          <w:szCs w:val="28"/>
          <w:highlight w:val="none"/>
        </w:rPr>
        <w:t xml:space="preserve">ходе проведения мероприятий без взаимодействия с контролируемыми лицами сведений из открытых источников (сети Интернет, реклама, информационные системы, средства фото- видео- фиксации) о нахождении более 2 дней подряд специализированной техники в границах </w:t>
      </w:r>
      <w:r>
        <w:rPr>
          <w:sz w:val="28"/>
          <w:szCs w:val="28"/>
        </w:rPr>
        <w:t xml:space="preserve">особо охраняемой природной территории </w:t>
      </w:r>
      <w:r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и (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в границах охранной зоны особо охраняемой природной территории</w:t>
      </w:r>
      <w:r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при отсутствии выданного разрешения на строительство объектов капитального строительства или на проведение земляных работ в </w:t>
      </w:r>
      <w:r>
        <w:rPr>
          <w:sz w:val="28"/>
          <w:szCs w:val="28"/>
          <w:highlight w:val="none"/>
        </w:rPr>
        <w:t xml:space="preserve">границах </w:t>
      </w:r>
      <w:r>
        <w:rPr>
          <w:sz w:val="28"/>
          <w:szCs w:val="28"/>
        </w:rPr>
        <w:t xml:space="preserve">особо охраняемой природной территории </w:t>
      </w:r>
      <w:r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и (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в границах охранной зоны особо охраняемой природной территории</w:t>
      </w:r>
      <w:r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  <w:highlight w:val="none"/>
        </w:rPr>
        <w:t xml:space="preserve">Получение в ходе проведения мероприятий без взаимодействия с контролируемыми лицами сведений</w:t>
      </w:r>
      <w:r>
        <w:rPr>
          <w:sz w:val="28"/>
          <w:szCs w:val="28"/>
          <w:highlight w:val="none"/>
        </w:rPr>
        <w:t xml:space="preserve"> из ФГИС «Сатурн» информации о приобретении правообладателями земельных участков сельскохозяйственного назначения </w:t>
      </w:r>
      <w:r>
        <w:rPr>
          <w:sz w:val="28"/>
          <w:szCs w:val="28"/>
          <w:highlight w:val="none"/>
        </w:rPr>
        <w:t xml:space="preserve">в границах </w:t>
      </w:r>
      <w:r>
        <w:rPr>
          <w:sz w:val="28"/>
          <w:szCs w:val="28"/>
        </w:rPr>
        <w:t xml:space="preserve">особо охраняемой природной территории </w:t>
      </w:r>
      <w:r>
        <w:rPr>
          <w:sz w:val="28"/>
          <w:szCs w:val="28"/>
        </w:rPr>
        <w:t xml:space="preserve">регионального значения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и (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в границах охранной зоны особо охраняемой природной территории</w:t>
      </w:r>
      <w:r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 пестицидов и агрохимикатов (удобрений).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__________».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38"/>
    <w:uiPriority w:val="99"/>
  </w:style>
  <w:style w:type="character" w:styleId="685">
    <w:name w:val="Footer Char"/>
    <w:basedOn w:val="833"/>
    <w:link w:val="84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40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8">
    <w:name w:val="Header"/>
    <w:basedOn w:val="832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3"/>
    <w:link w:val="8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Footer"/>
    <w:basedOn w:val="832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3"/>
    <w:link w:val="84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Balloon Text"/>
    <w:basedOn w:val="832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44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45">
    <w:name w:val="annotation text"/>
    <w:basedOn w:val="832"/>
    <w:link w:val="846"/>
    <w:uiPriority w:val="99"/>
    <w:semiHidden/>
    <w:unhideWhenUsed/>
    <w:rPr>
      <w:sz w:val="20"/>
      <w:szCs w:val="20"/>
    </w:rPr>
  </w:style>
  <w:style w:type="character" w:styleId="846" w:customStyle="1">
    <w:name w:val="Текст примечания Знак"/>
    <w:basedOn w:val="833"/>
    <w:link w:val="84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9" w:customStyle="1">
    <w:name w:val="no-indent"/>
    <w:basedOn w:val="832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Олег Борисович</dc:creator>
  <cp:revision>12</cp:revision>
  <dcterms:created xsi:type="dcterms:W3CDTF">2023-05-11T10:59:00Z</dcterms:created>
  <dcterms:modified xsi:type="dcterms:W3CDTF">2024-07-31T02:29:44Z</dcterms:modified>
</cp:coreProperties>
</file>