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145D48" w:rsidRDefault="005663C9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>
        <w:rPr>
          <w:sz w:val="28"/>
          <w:szCs w:val="24"/>
        </w:rPr>
        <w:tab/>
      </w:r>
      <w:r w:rsidR="00DF4B93">
        <w:rPr>
          <w:sz w:val="28"/>
          <w:szCs w:val="24"/>
        </w:rPr>
        <w:t xml:space="preserve"> </w:t>
      </w:r>
      <w:r w:rsidR="004F5416" w:rsidRPr="0051215F">
        <w:rPr>
          <w:sz w:val="28"/>
          <w:szCs w:val="24"/>
        </w:rPr>
        <w:t xml:space="preserve">                                                                            </w:t>
      </w:r>
      <w:r w:rsidR="004F5416" w:rsidRPr="00145D48">
        <w:rPr>
          <w:sz w:val="28"/>
          <w:szCs w:val="24"/>
        </w:rPr>
        <w:t>Проект</w:t>
      </w:r>
    </w:p>
    <w:p w:rsidR="004F5416" w:rsidRPr="00145D48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постановления Правительства</w:t>
      </w:r>
    </w:p>
    <w:p w:rsidR="004F5416" w:rsidRPr="00145D48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Новосибирской области</w:t>
      </w: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145D48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45D48" w:rsidRDefault="007C0BF0" w:rsidP="002B7077">
      <w:pPr>
        <w:widowControl w:val="0"/>
        <w:jc w:val="center"/>
        <w:rPr>
          <w:sz w:val="28"/>
          <w:szCs w:val="28"/>
        </w:rPr>
      </w:pPr>
    </w:p>
    <w:p w:rsidR="008E6CF3" w:rsidRPr="00145D48" w:rsidRDefault="008E6CF3" w:rsidP="008E6CF3">
      <w:pPr>
        <w:adjustRightInd w:val="0"/>
        <w:ind w:firstLine="709"/>
        <w:jc w:val="both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Правительство Новосибирской области </w:t>
      </w:r>
      <w:r w:rsidR="007C70D7">
        <w:rPr>
          <w:b/>
          <w:sz w:val="28"/>
          <w:szCs w:val="28"/>
        </w:rPr>
        <w:t>п о с т а н о в л я е </w:t>
      </w:r>
      <w:r w:rsidRPr="00145D48">
        <w:rPr>
          <w:b/>
          <w:sz w:val="28"/>
          <w:szCs w:val="28"/>
        </w:rPr>
        <w:t>т:</w:t>
      </w:r>
    </w:p>
    <w:p w:rsidR="00CD3253" w:rsidRPr="0057155D" w:rsidRDefault="008E6CF3" w:rsidP="00DE6AC4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Внести в постановление Правите</w:t>
      </w:r>
      <w:r w:rsidR="00C92368">
        <w:rPr>
          <w:sz w:val="28"/>
          <w:szCs w:val="28"/>
        </w:rPr>
        <w:t>льства Новосибирской области от </w:t>
      </w:r>
      <w:r w:rsidRPr="00145D48">
        <w:rPr>
          <w:sz w:val="28"/>
          <w:szCs w:val="28"/>
        </w:rPr>
        <w:t>07.05.2013 № 199-п «Об</w:t>
      </w:r>
      <w:r w:rsidR="00E6180C">
        <w:rPr>
          <w:sz w:val="28"/>
          <w:szCs w:val="28"/>
        </w:rPr>
        <w:t> </w:t>
      </w:r>
      <w:r w:rsidRPr="00145D48">
        <w:rPr>
          <w:sz w:val="28"/>
          <w:szCs w:val="28"/>
        </w:rPr>
        <w:t xml:space="preserve">утверждении государственной программы «Развитие здравоохранения </w:t>
      </w:r>
      <w:r w:rsidRPr="0057155D">
        <w:rPr>
          <w:sz w:val="28"/>
          <w:szCs w:val="28"/>
        </w:rPr>
        <w:t>Новосибирской области» следующие изменения:</w:t>
      </w:r>
    </w:p>
    <w:p w:rsidR="00DE6AC4" w:rsidRDefault="00DE6AC4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6CF3" w:rsidRPr="0057155D">
        <w:rPr>
          <w:sz w:val="28"/>
          <w:szCs w:val="28"/>
        </w:rPr>
        <w:t xml:space="preserve"> государственной программе «Развитие здравоохранения Новосибирской области» (далее – Программа)</w:t>
      </w:r>
      <w:r>
        <w:rPr>
          <w:sz w:val="28"/>
          <w:szCs w:val="28"/>
        </w:rPr>
        <w:t>:</w:t>
      </w:r>
      <w:r w:rsidR="00524C4F">
        <w:rPr>
          <w:sz w:val="28"/>
          <w:szCs w:val="28"/>
        </w:rPr>
        <w:t xml:space="preserve"> </w:t>
      </w:r>
    </w:p>
    <w:p w:rsidR="00647D76" w:rsidRPr="00145D48" w:rsidRDefault="00DE6AC4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Раздел</w:t>
      </w:r>
      <w:r w:rsidR="00647D76" w:rsidRPr="0057155D">
        <w:rPr>
          <w:sz w:val="28"/>
          <w:szCs w:val="28"/>
        </w:rPr>
        <w:t xml:space="preserve"> </w:t>
      </w:r>
      <w:r w:rsidR="00F479F8" w:rsidRPr="0057155D">
        <w:rPr>
          <w:sz w:val="28"/>
          <w:szCs w:val="28"/>
        </w:rPr>
        <w:t>I</w:t>
      </w:r>
      <w:r w:rsidR="00524C4F">
        <w:rPr>
          <w:sz w:val="28"/>
          <w:szCs w:val="28"/>
        </w:rPr>
        <w:t>.</w:t>
      </w:r>
      <w:r w:rsidR="007C70D7" w:rsidRPr="0057155D">
        <w:rPr>
          <w:sz w:val="28"/>
          <w:szCs w:val="28"/>
        </w:rPr>
        <w:t> </w:t>
      </w:r>
      <w:r w:rsidR="00F479F8" w:rsidRPr="0057155D">
        <w:rPr>
          <w:sz w:val="28"/>
          <w:szCs w:val="28"/>
        </w:rPr>
        <w:t>«</w:t>
      </w:r>
      <w:r w:rsidR="00647D76" w:rsidRPr="0057155D">
        <w:rPr>
          <w:sz w:val="28"/>
          <w:szCs w:val="28"/>
        </w:rPr>
        <w:t>Паспорт</w:t>
      </w:r>
      <w:r w:rsidR="000A160F" w:rsidRPr="0057155D">
        <w:rPr>
          <w:sz w:val="28"/>
          <w:szCs w:val="28"/>
        </w:rPr>
        <w:t xml:space="preserve"> государственной </w:t>
      </w:r>
      <w:r w:rsidR="000A160F" w:rsidRPr="00145D48">
        <w:rPr>
          <w:sz w:val="28"/>
          <w:szCs w:val="28"/>
        </w:rPr>
        <w:t>программы Новосибирской области</w:t>
      </w:r>
      <w:r w:rsidR="00647D76" w:rsidRPr="00145D4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647D76" w:rsidRPr="00145D48">
        <w:rPr>
          <w:sz w:val="28"/>
          <w:szCs w:val="28"/>
        </w:rPr>
        <w:t>:</w:t>
      </w:r>
    </w:p>
    <w:p w:rsidR="00DE6AC4" w:rsidRPr="00DE6AC4" w:rsidRDefault="00DE6AC4" w:rsidP="00DE6AC4">
      <w:pPr>
        <w:pStyle w:val="ConsPlusTitle"/>
        <w:ind w:firstLine="709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DE6AC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AC4">
        <w:rPr>
          <w:rFonts w:ascii="Times New Roman" w:eastAsia="Arial" w:hAnsi="Times New Roman" w:cs="Times New Roman"/>
          <w:sz w:val="28"/>
          <w:szCs w:val="28"/>
        </w:rPr>
        <w:t>I. Стратегические приоритеты в сфере реализации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E6AC4">
        <w:rPr>
          <w:rFonts w:ascii="Times New Roman" w:eastAsia="Arial" w:hAnsi="Times New Roman" w:cs="Times New Roman"/>
          <w:sz w:val="28"/>
          <w:szCs w:val="28"/>
        </w:rPr>
        <w:t>государственной программы «Развитие здравоохранения Новосибирской области»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b/>
          <w:sz w:val="28"/>
          <w:szCs w:val="28"/>
        </w:rPr>
      </w:pPr>
    </w:p>
    <w:p w:rsidR="00DE6AC4" w:rsidRPr="00DE6AC4" w:rsidRDefault="00DA0B0D" w:rsidP="00DE6AC4">
      <w:pPr>
        <w:widowControl w:val="0"/>
        <w:autoSpaceDE/>
        <w:autoSpaceDN/>
        <w:ind w:firstLine="709"/>
        <w:jc w:val="center"/>
        <w:outlineLvl w:val="1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1. </w:t>
      </w:r>
      <w:r w:rsidR="00DE6AC4" w:rsidRPr="00DE6AC4">
        <w:rPr>
          <w:rFonts w:eastAsia="Arial"/>
          <w:b/>
          <w:sz w:val="28"/>
          <w:szCs w:val="28"/>
        </w:rPr>
        <w:t>Оценка текущего состояния сферы охраны здоровья граждан Новосибирской области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 2022 году система здравоохранения функционировала в условиях сложной внешнеэкономической ситуации, обусловленной санкционными ограничениями и связанными с этими рисками нарушениями логистических цепочек, удорожанием продукции в совокупности с усилением инфляции, сохраняющимся влиянием новой коронавирусной инфекции COVID-19 (далее - COVID-19), пиковая заболеваемость которой пришлась на начало 2021 года, а также специальной военной операцией.</w:t>
      </w:r>
    </w:p>
    <w:p w:rsidR="00170D36" w:rsidRPr="00170D36" w:rsidRDefault="00170D36" w:rsidP="00170D36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170D36">
        <w:rPr>
          <w:rFonts w:eastAsia="Arial"/>
          <w:sz w:val="28"/>
          <w:szCs w:val="28"/>
        </w:rPr>
        <w:t>Одним из важнейших результатов стало увеличение показателя «Ожидаемая продолжительность жизни при рождении» на 2,29 года (по сравнению с показателем в 2021 году). В 2022 года ожидаемая продолжительность жизни, по оценке Территориальной органа Федеральной службы государственной статистики по Новосибирской области, составила 71,49 года.</w:t>
      </w:r>
    </w:p>
    <w:p w:rsidR="00170D36" w:rsidRDefault="00170D36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170D36">
        <w:rPr>
          <w:rFonts w:eastAsia="Arial"/>
          <w:sz w:val="28"/>
          <w:szCs w:val="28"/>
        </w:rPr>
        <w:t xml:space="preserve">По итогам 2022 года улучшились важнейшие медико-демографические показатели, опережая запланированные темпы. Значительно, почти на 19,1 </w:t>
      </w:r>
      <w:r w:rsidRPr="00170D36">
        <w:rPr>
          <w:rFonts w:eastAsia="Arial"/>
          <w:sz w:val="28"/>
          <w:szCs w:val="28"/>
        </w:rPr>
        <w:lastRenderedPageBreak/>
        <w:t>процента, снизился общий коэффициент смертности (за 2021 г. - 17,0 на 1 тыс. населения, 2022 год - 13,7 на 1 тыс. населения). В 2022 году младенческая смертность составляла 5,4 на 1000 родившихся живыми, в 2023 г. - 4,0.</w:t>
      </w:r>
      <w:r>
        <w:rPr>
          <w:rFonts w:eastAsia="Arial"/>
          <w:sz w:val="28"/>
          <w:szCs w:val="28"/>
        </w:rPr>
        <w:t xml:space="preserve"> 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Болезни системы кровообращения, онкологические заболевания, внешние причины смерти по-прежнему остаются главными причинами смертности населения и закономерно имеют наибольший потенциальный вклад в значение показателя ожидаемой продолжительности жизни.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Важнейшим инструментом увеличения ожидаемой продолжительности жизни являются государственная программа «Развитие здравоохранения Новосибирской области» (далее - Программа) и включенные в ее состав региональные составляющие федеральных проектов, входящих в состав национальных проектов </w:t>
      </w:r>
      <w:hyperlink r:id="rId8" w:tooltip="https://login.consultant.ru/link/?req=doc&amp;base=LAW&amp;n=319209" w:history="1">
        <w:r w:rsidRPr="00DE6AC4">
          <w:rPr>
            <w:rFonts w:eastAsia="Arial"/>
            <w:sz w:val="28"/>
            <w:szCs w:val="28"/>
          </w:rPr>
          <w:t>«Здравоохранение»</w:t>
        </w:r>
      </w:hyperlink>
      <w:r w:rsidRPr="00DE6AC4">
        <w:rPr>
          <w:rFonts w:eastAsia="Arial"/>
          <w:sz w:val="28"/>
          <w:szCs w:val="28"/>
        </w:rPr>
        <w:t xml:space="preserve"> и </w:t>
      </w:r>
      <w:hyperlink r:id="rId9" w:tooltip="https://login.consultant.ru/link/?req=doc&amp;base=LAW&amp;n=384857" w:history="1">
        <w:r w:rsidRPr="00DE6AC4">
          <w:rPr>
            <w:rFonts w:eastAsia="Arial"/>
            <w:sz w:val="28"/>
            <w:szCs w:val="28"/>
          </w:rPr>
          <w:t>«Демография»</w:t>
        </w:r>
      </w:hyperlink>
      <w:r w:rsidRPr="00DE6AC4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720E2F">
        <w:rPr>
          <w:rFonts w:eastAsia="Arial"/>
          <w:sz w:val="28"/>
          <w:szCs w:val="28"/>
        </w:rPr>
        <w:t xml:space="preserve">В 2022 году в рамках региональной составляющей федерального </w:t>
      </w:r>
      <w:hyperlink r:id="rId10" w:tooltip="https://login.consultant.ru/link/?req=doc&amp;base=LAW&amp;n=319209&amp;dst=100381" w:history="1">
        <w:r w:rsidRPr="00720E2F">
          <w:rPr>
            <w:rFonts w:eastAsia="Arial"/>
            <w:sz w:val="28"/>
            <w:szCs w:val="28"/>
          </w:rPr>
          <w:t>проекта</w:t>
        </w:r>
      </w:hyperlink>
      <w:r w:rsidRPr="00720E2F">
        <w:rPr>
          <w:rFonts w:eastAsia="Arial"/>
          <w:sz w:val="28"/>
          <w:szCs w:val="28"/>
        </w:rPr>
        <w:t xml:space="preserve"> «Борьба с сердечно-сосудистыми заболеваниями» национального проекта «Здравоохранение» продолжена работа по профилактике сердечно-сосудистых заболеваний и осложнений у пациентов, состоящих под диспансерным наблюдением. </w:t>
      </w:r>
      <w:r w:rsidR="00720E2F" w:rsidRPr="00720E2F">
        <w:rPr>
          <w:rFonts w:eastAsia="Arial"/>
          <w:sz w:val="28"/>
          <w:szCs w:val="28"/>
        </w:rPr>
        <w:t>Лекарственным обеспечением охвачено 11452 пациента с высоким риском развития сердечно-сосудистых заболеваний и их осложнений</w:t>
      </w:r>
      <w:r w:rsidRPr="00720E2F">
        <w:rPr>
          <w:rFonts w:eastAsia="Arial"/>
          <w:sz w:val="28"/>
          <w:szCs w:val="28"/>
        </w:rPr>
        <w:t>.</w:t>
      </w:r>
    </w:p>
    <w:p w:rsidR="0079136E" w:rsidRPr="00170D36" w:rsidRDefault="0079136E" w:rsidP="0079136E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170D36">
        <w:rPr>
          <w:rFonts w:eastAsia="Arial"/>
          <w:sz w:val="28"/>
          <w:szCs w:val="28"/>
        </w:rPr>
        <w:t xml:space="preserve">С 2019 года в рамках проекта «Борьба с сердечно-сосудистыми заболеваниями» поэтапно формировалась сеть региональных сосудистых центров </w:t>
      </w:r>
      <w:r w:rsidR="00170D36">
        <w:rPr>
          <w:rFonts w:eastAsia="Arial"/>
          <w:sz w:val="28"/>
          <w:szCs w:val="28"/>
        </w:rPr>
        <w:t xml:space="preserve">(далее – РСЦ0 </w:t>
      </w:r>
      <w:r w:rsidRPr="00170D36">
        <w:rPr>
          <w:rFonts w:eastAsia="Arial"/>
          <w:sz w:val="28"/>
          <w:szCs w:val="28"/>
        </w:rPr>
        <w:t>и первичных сосудистых отделений</w:t>
      </w:r>
      <w:r w:rsidR="00170D36">
        <w:rPr>
          <w:rFonts w:eastAsia="Arial"/>
          <w:sz w:val="28"/>
          <w:szCs w:val="28"/>
        </w:rPr>
        <w:t xml:space="preserve"> (далее – ПСО)</w:t>
      </w:r>
      <w:r w:rsidRPr="00170D36">
        <w:rPr>
          <w:rFonts w:eastAsia="Arial"/>
          <w:sz w:val="28"/>
          <w:szCs w:val="28"/>
        </w:rPr>
        <w:t xml:space="preserve">, в 2021 году при поддержке Правительства Новосибирской области был открыт один из лучших РСЦ в России на базе </w:t>
      </w:r>
      <w:r w:rsidR="00170D36">
        <w:rPr>
          <w:rFonts w:eastAsia="Arial"/>
          <w:sz w:val="28"/>
          <w:szCs w:val="28"/>
        </w:rPr>
        <w:t>государственного бюджетного учреждения здравоохранения  Новосибирской области «</w:t>
      </w:r>
      <w:r w:rsidRPr="00170D36">
        <w:rPr>
          <w:rFonts w:eastAsia="Arial"/>
          <w:sz w:val="28"/>
          <w:szCs w:val="28"/>
        </w:rPr>
        <w:t>Центральн</w:t>
      </w:r>
      <w:r w:rsidR="00170D36">
        <w:rPr>
          <w:rFonts w:eastAsia="Arial"/>
          <w:sz w:val="28"/>
          <w:szCs w:val="28"/>
        </w:rPr>
        <w:t>ая</w:t>
      </w:r>
      <w:r w:rsidRPr="00170D36">
        <w:rPr>
          <w:rFonts w:eastAsia="Arial"/>
          <w:sz w:val="28"/>
          <w:szCs w:val="28"/>
        </w:rPr>
        <w:t xml:space="preserve"> клиническ</w:t>
      </w:r>
      <w:r w:rsidR="00170D36">
        <w:rPr>
          <w:rFonts w:eastAsia="Arial"/>
          <w:sz w:val="28"/>
          <w:szCs w:val="28"/>
        </w:rPr>
        <w:t>ая</w:t>
      </w:r>
      <w:r w:rsidRPr="00170D36">
        <w:rPr>
          <w:rFonts w:eastAsia="Arial"/>
          <w:sz w:val="28"/>
          <w:szCs w:val="28"/>
        </w:rPr>
        <w:t xml:space="preserve"> больниц</w:t>
      </w:r>
      <w:r w:rsidR="00170D36">
        <w:rPr>
          <w:rFonts w:eastAsia="Arial"/>
          <w:sz w:val="28"/>
          <w:szCs w:val="28"/>
        </w:rPr>
        <w:t>а»</w:t>
      </w:r>
      <w:r w:rsidRPr="00170D36">
        <w:rPr>
          <w:rFonts w:eastAsia="Arial"/>
          <w:sz w:val="28"/>
          <w:szCs w:val="28"/>
        </w:rPr>
        <w:t xml:space="preserve"> и РСЦ на базе </w:t>
      </w:r>
      <w:r w:rsidR="00170D36">
        <w:rPr>
          <w:rFonts w:eastAsia="Arial"/>
          <w:sz w:val="28"/>
          <w:szCs w:val="28"/>
        </w:rPr>
        <w:t>г</w:t>
      </w:r>
      <w:r w:rsidR="00170D36" w:rsidRPr="00170D36">
        <w:rPr>
          <w:rFonts w:eastAsia="Arial"/>
          <w:sz w:val="28"/>
          <w:szCs w:val="28"/>
        </w:rPr>
        <w:t>осударственно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бюджетно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учреждени</w:t>
      </w:r>
      <w:r w:rsidR="00170D36">
        <w:rPr>
          <w:rFonts w:eastAsia="Arial"/>
          <w:sz w:val="28"/>
          <w:szCs w:val="28"/>
        </w:rPr>
        <w:t>я</w:t>
      </w:r>
      <w:r w:rsidR="00170D36" w:rsidRPr="00170D36">
        <w:rPr>
          <w:rFonts w:eastAsia="Arial"/>
          <w:sz w:val="28"/>
          <w:szCs w:val="28"/>
        </w:rPr>
        <w:t xml:space="preserve"> здравоо</w:t>
      </w:r>
      <w:r w:rsidR="00170D36">
        <w:rPr>
          <w:rFonts w:eastAsia="Arial"/>
          <w:sz w:val="28"/>
          <w:szCs w:val="28"/>
        </w:rPr>
        <w:t>хранения Новосибирской области «</w:t>
      </w:r>
      <w:r w:rsidR="00170D36" w:rsidRPr="00170D36">
        <w:rPr>
          <w:rFonts w:eastAsia="Arial"/>
          <w:sz w:val="28"/>
          <w:szCs w:val="28"/>
        </w:rPr>
        <w:t>Новосибирский областной клинический кардиологический диспансер</w:t>
      </w:r>
      <w:r w:rsidR="00170D36">
        <w:rPr>
          <w:rFonts w:eastAsia="Arial"/>
          <w:sz w:val="28"/>
          <w:szCs w:val="28"/>
        </w:rPr>
        <w:t xml:space="preserve">». </w:t>
      </w:r>
      <w:r w:rsidRPr="00170D36">
        <w:rPr>
          <w:rFonts w:eastAsia="Arial"/>
          <w:sz w:val="28"/>
          <w:szCs w:val="28"/>
        </w:rPr>
        <w:t xml:space="preserve">В 2022 году благодаря приобретению современного высокотехнологичного оборудования ПСО на базе </w:t>
      </w:r>
      <w:r w:rsidR="00170D36">
        <w:rPr>
          <w:rFonts w:eastAsia="Arial"/>
          <w:sz w:val="28"/>
          <w:szCs w:val="28"/>
        </w:rPr>
        <w:t>г</w:t>
      </w:r>
      <w:r w:rsidR="00170D36" w:rsidRPr="00170D36">
        <w:rPr>
          <w:rFonts w:eastAsia="Arial"/>
          <w:sz w:val="28"/>
          <w:szCs w:val="28"/>
        </w:rPr>
        <w:t>осударственно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бюджетно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учреждени</w:t>
      </w:r>
      <w:r w:rsidR="00170D36">
        <w:rPr>
          <w:rFonts w:eastAsia="Arial"/>
          <w:sz w:val="28"/>
          <w:szCs w:val="28"/>
        </w:rPr>
        <w:t>я</w:t>
      </w:r>
      <w:r w:rsidR="00170D36" w:rsidRPr="00170D36">
        <w:rPr>
          <w:rFonts w:eastAsia="Arial"/>
          <w:sz w:val="28"/>
          <w:szCs w:val="28"/>
        </w:rPr>
        <w:t xml:space="preserve"> здравоохранения Новосибирской области </w:t>
      </w:r>
      <w:r w:rsidR="00170D36">
        <w:rPr>
          <w:rFonts w:eastAsia="Arial"/>
          <w:sz w:val="28"/>
          <w:szCs w:val="28"/>
        </w:rPr>
        <w:t>«</w:t>
      </w:r>
      <w:r w:rsidR="00170D36" w:rsidRPr="00170D36">
        <w:rPr>
          <w:rFonts w:eastAsia="Arial"/>
          <w:sz w:val="28"/>
          <w:szCs w:val="28"/>
        </w:rPr>
        <w:t xml:space="preserve">Городская клиническая больница </w:t>
      </w:r>
      <w:r w:rsidR="00170D36">
        <w:rPr>
          <w:rFonts w:eastAsia="Arial"/>
          <w:sz w:val="28"/>
          <w:szCs w:val="28"/>
        </w:rPr>
        <w:t>№ </w:t>
      </w:r>
      <w:r w:rsidR="00170D36" w:rsidRPr="00170D36">
        <w:rPr>
          <w:rFonts w:eastAsia="Arial"/>
          <w:sz w:val="28"/>
          <w:szCs w:val="28"/>
        </w:rPr>
        <w:t>2</w:t>
      </w:r>
      <w:r w:rsidR="00170D36">
        <w:rPr>
          <w:rFonts w:eastAsia="Arial"/>
          <w:sz w:val="28"/>
          <w:szCs w:val="28"/>
        </w:rPr>
        <w:t>»</w:t>
      </w:r>
      <w:r w:rsidRPr="00170D36">
        <w:rPr>
          <w:rFonts w:eastAsia="Arial"/>
          <w:sz w:val="28"/>
          <w:szCs w:val="28"/>
        </w:rPr>
        <w:t xml:space="preserve"> дооснащено до РСЦ, а в 2023 году мы дооснастили до РСЦ еще два ПСО на базе </w:t>
      </w:r>
      <w:r w:rsidR="00170D36">
        <w:rPr>
          <w:rFonts w:eastAsia="Arial"/>
          <w:sz w:val="28"/>
          <w:szCs w:val="28"/>
        </w:rPr>
        <w:t>г</w:t>
      </w:r>
      <w:r w:rsidR="00170D36" w:rsidRPr="00170D36">
        <w:rPr>
          <w:rFonts w:eastAsia="Arial"/>
          <w:sz w:val="28"/>
          <w:szCs w:val="28"/>
        </w:rPr>
        <w:t>осударственно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бюджетно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учреждени</w:t>
      </w:r>
      <w:r w:rsidR="00170D36">
        <w:rPr>
          <w:rFonts w:eastAsia="Arial"/>
          <w:sz w:val="28"/>
          <w:szCs w:val="28"/>
        </w:rPr>
        <w:t>я</w:t>
      </w:r>
      <w:r w:rsidR="00170D36" w:rsidRPr="00170D36">
        <w:rPr>
          <w:rFonts w:eastAsia="Arial"/>
          <w:sz w:val="28"/>
          <w:szCs w:val="28"/>
        </w:rPr>
        <w:t xml:space="preserve"> здравоохранения Новосибирской области </w:t>
      </w:r>
      <w:r w:rsidR="00170D36">
        <w:rPr>
          <w:rFonts w:eastAsia="Arial"/>
          <w:sz w:val="28"/>
          <w:szCs w:val="28"/>
        </w:rPr>
        <w:t>«</w:t>
      </w:r>
      <w:r w:rsidR="00170D36" w:rsidRPr="00170D36">
        <w:rPr>
          <w:rFonts w:eastAsia="Arial"/>
          <w:sz w:val="28"/>
          <w:szCs w:val="28"/>
        </w:rPr>
        <w:t xml:space="preserve">Городская клиническая больница </w:t>
      </w:r>
      <w:r w:rsidR="00170D36">
        <w:rPr>
          <w:rFonts w:eastAsia="Arial"/>
          <w:sz w:val="28"/>
          <w:szCs w:val="28"/>
        </w:rPr>
        <w:t>№ </w:t>
      </w:r>
      <w:r w:rsidR="00170D36" w:rsidRPr="00170D36">
        <w:rPr>
          <w:rFonts w:eastAsia="Arial"/>
          <w:sz w:val="28"/>
          <w:szCs w:val="28"/>
        </w:rPr>
        <w:t>34</w:t>
      </w:r>
      <w:r w:rsidR="00170D36">
        <w:rPr>
          <w:rFonts w:eastAsia="Arial"/>
          <w:sz w:val="28"/>
          <w:szCs w:val="28"/>
        </w:rPr>
        <w:t>»</w:t>
      </w:r>
      <w:r w:rsidRPr="00170D36">
        <w:rPr>
          <w:rFonts w:eastAsia="Arial"/>
          <w:sz w:val="28"/>
          <w:szCs w:val="28"/>
        </w:rPr>
        <w:t xml:space="preserve"> и на базе </w:t>
      </w:r>
      <w:r w:rsidR="00170D36">
        <w:rPr>
          <w:rFonts w:eastAsia="Arial"/>
          <w:sz w:val="28"/>
          <w:szCs w:val="28"/>
        </w:rPr>
        <w:t>г</w:t>
      </w:r>
      <w:r w:rsidR="00170D36" w:rsidRPr="00170D36">
        <w:rPr>
          <w:rFonts w:eastAsia="Arial"/>
          <w:sz w:val="28"/>
          <w:szCs w:val="28"/>
        </w:rPr>
        <w:t>осударственно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бюджетно</w:t>
      </w:r>
      <w:r w:rsidR="00170D36">
        <w:rPr>
          <w:rFonts w:eastAsia="Arial"/>
          <w:sz w:val="28"/>
          <w:szCs w:val="28"/>
        </w:rPr>
        <w:t>го</w:t>
      </w:r>
      <w:r w:rsidR="00170D36" w:rsidRPr="00170D36">
        <w:rPr>
          <w:rFonts w:eastAsia="Arial"/>
          <w:sz w:val="28"/>
          <w:szCs w:val="28"/>
        </w:rPr>
        <w:t xml:space="preserve"> учреждени</w:t>
      </w:r>
      <w:r w:rsidR="00170D36">
        <w:rPr>
          <w:rFonts w:eastAsia="Arial"/>
          <w:sz w:val="28"/>
          <w:szCs w:val="28"/>
        </w:rPr>
        <w:t>я</w:t>
      </w:r>
      <w:r w:rsidR="00170D36" w:rsidRPr="00170D36">
        <w:rPr>
          <w:rFonts w:eastAsia="Arial"/>
          <w:sz w:val="28"/>
          <w:szCs w:val="28"/>
        </w:rPr>
        <w:t xml:space="preserve"> здравоохранения Новосибирской области </w:t>
      </w:r>
      <w:r w:rsidR="00170D36">
        <w:rPr>
          <w:rFonts w:eastAsia="Arial"/>
          <w:sz w:val="28"/>
          <w:szCs w:val="28"/>
        </w:rPr>
        <w:t>«</w:t>
      </w:r>
      <w:r w:rsidR="00170D36" w:rsidRPr="00170D36">
        <w:rPr>
          <w:rFonts w:eastAsia="Arial"/>
          <w:sz w:val="28"/>
          <w:szCs w:val="28"/>
        </w:rPr>
        <w:t>Карасукская центральная районная больница</w:t>
      </w:r>
      <w:r w:rsidR="00170D36">
        <w:rPr>
          <w:rFonts w:eastAsia="Arial"/>
          <w:sz w:val="28"/>
          <w:szCs w:val="28"/>
        </w:rPr>
        <w:t xml:space="preserve">». </w:t>
      </w:r>
      <w:r w:rsidRPr="00170D36">
        <w:rPr>
          <w:rFonts w:eastAsia="Arial"/>
          <w:i/>
          <w:iCs/>
          <w:sz w:val="28"/>
          <w:szCs w:val="28"/>
        </w:rPr>
        <w:t>.</w:t>
      </w:r>
      <w:r w:rsidRPr="00170D36">
        <w:rPr>
          <w:rFonts w:eastAsia="Arial"/>
          <w:sz w:val="28"/>
          <w:szCs w:val="28"/>
        </w:rPr>
        <w:t> Таким образом на территории области полноценно функционирует 9 РСЦ.</w:t>
      </w:r>
    </w:p>
    <w:p w:rsidR="00170D36" w:rsidRPr="00811162" w:rsidRDefault="00170D36" w:rsidP="00811162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170D36">
        <w:rPr>
          <w:rFonts w:eastAsia="Arial"/>
          <w:sz w:val="28"/>
          <w:szCs w:val="28"/>
        </w:rPr>
        <w:t>Обновление материальной базы учреждений и оптимизация маршрутизации позволили на 6,5 процента в 2022 году по сравнению с 2018 годом увеличить количество рентгенэндоваскулярных вмешательств на коронарных сосудах, выполненных в лечебных целях.</w:t>
      </w:r>
    </w:p>
    <w:p w:rsidR="00170D36" w:rsidRPr="00170D36" w:rsidRDefault="00170D36" w:rsidP="00811162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811162">
        <w:rPr>
          <w:rFonts w:eastAsia="Arial"/>
          <w:sz w:val="28"/>
          <w:szCs w:val="28"/>
        </w:rPr>
        <w:t xml:space="preserve">В рамках региональной составляющей федерального </w:t>
      </w:r>
      <w:hyperlink r:id="rId11">
        <w:r w:rsidRPr="00811162">
          <w:rPr>
            <w:rStyle w:val="af1"/>
            <w:rFonts w:eastAsia="Arial"/>
            <w:color w:val="auto"/>
            <w:sz w:val="28"/>
            <w:szCs w:val="28"/>
            <w:u w:val="none"/>
          </w:rPr>
          <w:t>проекта</w:t>
        </w:r>
      </w:hyperlink>
      <w:r w:rsidRPr="00811162">
        <w:rPr>
          <w:rFonts w:eastAsia="Arial"/>
          <w:sz w:val="28"/>
          <w:szCs w:val="28"/>
        </w:rPr>
        <w:t xml:space="preserve"> «Борьба с онкологическими заболеваниями» национального проекта «Здравоохранение</w:t>
      </w:r>
      <w:r w:rsidRPr="00170D36">
        <w:rPr>
          <w:rFonts w:eastAsia="Arial"/>
          <w:sz w:val="28"/>
          <w:szCs w:val="28"/>
        </w:rPr>
        <w:t xml:space="preserve">» за 2019 - 2022 годы современным медицинским оборудованием переоснащено </w:t>
      </w:r>
      <w:r w:rsidRPr="002017F9">
        <w:rPr>
          <w:rFonts w:eastAsia="Arial"/>
          <w:sz w:val="28"/>
          <w:szCs w:val="28"/>
        </w:rPr>
        <w:t>3</w:t>
      </w:r>
      <w:r w:rsidRPr="00170D36">
        <w:rPr>
          <w:rFonts w:eastAsia="Arial"/>
          <w:sz w:val="28"/>
          <w:szCs w:val="28"/>
        </w:rPr>
        <w:t xml:space="preserve"> региональных медицинских организаций, оказывающих помощь пациентам с онкологическими заболеваниями, более 219 медицинских изделий введено в эксплуатацию.</w:t>
      </w:r>
    </w:p>
    <w:p w:rsidR="00DE6AC4" w:rsidRPr="00811162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811162">
        <w:rPr>
          <w:rFonts w:eastAsia="Arial"/>
          <w:sz w:val="28"/>
          <w:szCs w:val="28"/>
        </w:rPr>
        <w:lastRenderedPageBreak/>
        <w:t xml:space="preserve">В целях повышения уровня ранней выявляемости онкологических заболеваний и доступности медицинской помощи по профилю «онкология» продолжена работа по организации в регионах центров амбулаторной онкологической помощи. </w:t>
      </w:r>
      <w:r w:rsidR="00CE2ED2">
        <w:rPr>
          <w:rFonts w:eastAsia="Arial"/>
          <w:sz w:val="28"/>
          <w:szCs w:val="28"/>
        </w:rPr>
        <w:t>В</w:t>
      </w:r>
      <w:r w:rsidRPr="00811162">
        <w:rPr>
          <w:rFonts w:eastAsia="Arial"/>
          <w:sz w:val="28"/>
          <w:szCs w:val="28"/>
        </w:rPr>
        <w:t xml:space="preserve"> 2019</w:t>
      </w:r>
      <w:r w:rsidR="00CE2ED2">
        <w:rPr>
          <w:rFonts w:eastAsia="Arial"/>
          <w:sz w:val="28"/>
          <w:szCs w:val="28"/>
        </w:rPr>
        <w:t>-2022 годах</w:t>
      </w:r>
      <w:r w:rsidRPr="00811162">
        <w:rPr>
          <w:rFonts w:eastAsia="Arial"/>
          <w:sz w:val="28"/>
          <w:szCs w:val="28"/>
        </w:rPr>
        <w:t xml:space="preserve"> открыто </w:t>
      </w:r>
      <w:r w:rsidR="00CE2ED2">
        <w:rPr>
          <w:rFonts w:eastAsia="Arial"/>
          <w:sz w:val="28"/>
          <w:szCs w:val="28"/>
        </w:rPr>
        <w:t>в Новосибирской области 12 </w:t>
      </w:r>
      <w:r w:rsidR="00CE2ED2" w:rsidRPr="00CE2ED2">
        <w:rPr>
          <w:rFonts w:eastAsia="Arial"/>
          <w:sz w:val="28"/>
          <w:szCs w:val="28"/>
        </w:rPr>
        <w:t>центров амбулаторной онкологической помощи</w:t>
      </w:r>
      <w:r w:rsidR="00CE2ED2">
        <w:rPr>
          <w:rFonts w:eastAsia="Arial"/>
          <w:sz w:val="28"/>
          <w:szCs w:val="28"/>
        </w:rPr>
        <w:t>.</w:t>
      </w:r>
    </w:p>
    <w:p w:rsidR="00DE6AC4" w:rsidRPr="002D7201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2D7201">
        <w:rPr>
          <w:rFonts w:eastAsia="Arial"/>
          <w:sz w:val="28"/>
          <w:szCs w:val="28"/>
        </w:rPr>
        <w:t xml:space="preserve">Особое внимание уделяется профилактике и предупреждению заболеваний. В 2022 году удалось охватить </w:t>
      </w:r>
      <w:r w:rsidR="002D7201">
        <w:rPr>
          <w:rFonts w:eastAsia="Arial"/>
          <w:sz w:val="28"/>
          <w:szCs w:val="28"/>
        </w:rPr>
        <w:t>49,2</w:t>
      </w:r>
      <w:r w:rsidRPr="002D7201">
        <w:rPr>
          <w:rFonts w:eastAsia="Arial"/>
          <w:sz w:val="28"/>
          <w:szCs w:val="28"/>
        </w:rPr>
        <w:t xml:space="preserve"> процента населения профилактическими медицинскими осмотрами.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Первичная медико-санитарная помощь вносит весомый вклад в достижение национальной цели. Первичное звено здравоохранения - основа системы оказания медицинской помощи, первая линия контакта пациента с системой здравоохранения. Благодаря реализации региональн</w:t>
      </w:r>
      <w:r w:rsidR="00071CE7">
        <w:rPr>
          <w:rFonts w:eastAsia="Arial"/>
          <w:sz w:val="28"/>
          <w:szCs w:val="28"/>
        </w:rPr>
        <w:t>ой составляющей</w:t>
      </w:r>
      <w:r w:rsidRPr="00DE6AC4">
        <w:rPr>
          <w:rFonts w:eastAsia="Arial"/>
          <w:sz w:val="28"/>
          <w:szCs w:val="28"/>
        </w:rPr>
        <w:t xml:space="preserve"> федеральн</w:t>
      </w:r>
      <w:r w:rsidR="00071CE7">
        <w:rPr>
          <w:rFonts w:eastAsia="Arial"/>
          <w:sz w:val="28"/>
          <w:szCs w:val="28"/>
        </w:rPr>
        <w:t>ого</w:t>
      </w:r>
      <w:r w:rsidRPr="00DE6AC4">
        <w:rPr>
          <w:rFonts w:eastAsia="Arial"/>
          <w:sz w:val="28"/>
          <w:szCs w:val="28"/>
        </w:rPr>
        <w:t xml:space="preserve"> проект</w:t>
      </w:r>
      <w:r w:rsidR="00071CE7">
        <w:rPr>
          <w:rFonts w:eastAsia="Arial"/>
          <w:sz w:val="28"/>
          <w:szCs w:val="28"/>
        </w:rPr>
        <w:t xml:space="preserve">а </w:t>
      </w:r>
      <w:r w:rsidR="00071CE7" w:rsidRPr="00071CE7">
        <w:rPr>
          <w:rFonts w:eastAsia="Arial"/>
          <w:sz w:val="28"/>
          <w:szCs w:val="28"/>
        </w:rPr>
        <w:t>«Развитие системы оказания первичной медико-санитарной помощи» национального проекта «Здравоохранение»</w:t>
      </w:r>
      <w:r w:rsidRPr="00DE6AC4">
        <w:rPr>
          <w:rFonts w:eastAsia="Arial"/>
          <w:sz w:val="28"/>
          <w:szCs w:val="28"/>
        </w:rPr>
        <w:t xml:space="preserve"> на </w:t>
      </w:r>
      <w:r w:rsidR="00170D36" w:rsidRPr="00170D36">
        <w:rPr>
          <w:rFonts w:eastAsia="Arial"/>
          <w:sz w:val="28"/>
          <w:szCs w:val="28"/>
        </w:rPr>
        <w:t>18 фельдшерских здравпунктах</w:t>
      </w:r>
      <w:r w:rsidRPr="00DE6AC4">
        <w:rPr>
          <w:rFonts w:eastAsia="Arial"/>
          <w:sz w:val="28"/>
          <w:szCs w:val="28"/>
        </w:rPr>
        <w:t xml:space="preserve">, фельдшерско-акушерских пунктах, врачебных амбулаторий с 2020 по 2022 годы выполнено более </w:t>
      </w:r>
      <w:r w:rsidR="00170D36">
        <w:rPr>
          <w:rFonts w:eastAsia="Arial"/>
          <w:sz w:val="28"/>
          <w:szCs w:val="28"/>
        </w:rPr>
        <w:t>74145</w:t>
      </w:r>
      <w:r w:rsidRPr="00DE6AC4">
        <w:rPr>
          <w:rFonts w:eastAsia="Arial"/>
          <w:sz w:val="28"/>
          <w:szCs w:val="28"/>
        </w:rPr>
        <w:t xml:space="preserve"> посещений.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На территории Новосибирской области передвижными медицинскими комплексами</w:t>
      </w:r>
      <w:r w:rsidR="002D7201">
        <w:rPr>
          <w:rFonts w:eastAsia="Arial"/>
          <w:sz w:val="28"/>
          <w:szCs w:val="28"/>
        </w:rPr>
        <w:t xml:space="preserve"> </w:t>
      </w:r>
      <w:r w:rsidRPr="00DE6AC4">
        <w:rPr>
          <w:rFonts w:eastAsia="Arial"/>
          <w:sz w:val="28"/>
          <w:szCs w:val="28"/>
        </w:rPr>
        <w:t xml:space="preserve">осуществлено более </w:t>
      </w:r>
      <w:r w:rsidR="00170D36">
        <w:rPr>
          <w:rFonts w:eastAsia="Arial"/>
          <w:sz w:val="28"/>
          <w:szCs w:val="28"/>
        </w:rPr>
        <w:t xml:space="preserve">1745 </w:t>
      </w:r>
      <w:r w:rsidRPr="00DE6AC4">
        <w:rPr>
          <w:rFonts w:eastAsia="Arial"/>
          <w:sz w:val="28"/>
          <w:szCs w:val="28"/>
        </w:rPr>
        <w:t>выездов, осмотрено в 2022 году</w:t>
      </w:r>
      <w:r w:rsidR="00170D36">
        <w:rPr>
          <w:rFonts w:eastAsia="Arial"/>
          <w:sz w:val="28"/>
          <w:szCs w:val="28"/>
        </w:rPr>
        <w:t xml:space="preserve"> 50152 человека</w:t>
      </w:r>
      <w:r w:rsidRPr="00DE6AC4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CE2ED2">
        <w:rPr>
          <w:rFonts w:eastAsia="Arial"/>
          <w:sz w:val="28"/>
          <w:szCs w:val="28"/>
        </w:rPr>
        <w:t xml:space="preserve">В целях обеспечения доступности медицинской помощи, оказываемой в экстренной форме, в 2022 году выполнено </w:t>
      </w:r>
      <w:r w:rsidR="00CE2ED2" w:rsidRPr="00CE2ED2">
        <w:rPr>
          <w:rFonts w:eastAsia="Arial"/>
          <w:sz w:val="28"/>
          <w:szCs w:val="28"/>
        </w:rPr>
        <w:t>22</w:t>
      </w:r>
      <w:r w:rsidR="008C0E60">
        <w:rPr>
          <w:rFonts w:eastAsia="Arial"/>
          <w:sz w:val="28"/>
          <w:szCs w:val="28"/>
        </w:rPr>
        <w:t>5</w:t>
      </w:r>
      <w:r w:rsidR="00CE2ED2" w:rsidRPr="00CE2ED2">
        <w:rPr>
          <w:rFonts w:eastAsia="Arial"/>
          <w:sz w:val="28"/>
          <w:szCs w:val="28"/>
        </w:rPr>
        <w:t xml:space="preserve"> </w:t>
      </w:r>
      <w:r w:rsidRPr="00CE2ED2">
        <w:rPr>
          <w:rFonts w:eastAsia="Arial"/>
          <w:sz w:val="28"/>
          <w:szCs w:val="28"/>
        </w:rPr>
        <w:t>вылет</w:t>
      </w:r>
      <w:r w:rsidR="00CE2ED2" w:rsidRPr="00CE2ED2">
        <w:rPr>
          <w:rFonts w:eastAsia="Arial"/>
          <w:sz w:val="28"/>
          <w:szCs w:val="28"/>
        </w:rPr>
        <w:t>ов санитарной авиации</w:t>
      </w:r>
      <w:r w:rsidRPr="00CE2ED2">
        <w:rPr>
          <w:rFonts w:eastAsia="Arial"/>
          <w:sz w:val="28"/>
          <w:szCs w:val="28"/>
        </w:rPr>
        <w:t xml:space="preserve">, организована санитарно-авиационная эвакуация </w:t>
      </w:r>
      <w:r w:rsidR="00CE2ED2" w:rsidRPr="00CE2ED2">
        <w:rPr>
          <w:rFonts w:eastAsia="Arial"/>
          <w:sz w:val="28"/>
          <w:szCs w:val="28"/>
        </w:rPr>
        <w:t>323</w:t>
      </w:r>
      <w:r w:rsidRPr="00CE2ED2">
        <w:rPr>
          <w:rFonts w:eastAsia="Arial"/>
          <w:sz w:val="28"/>
          <w:szCs w:val="28"/>
        </w:rPr>
        <w:t xml:space="preserve"> человек.</w:t>
      </w:r>
      <w:r w:rsidRPr="00DE6AC4">
        <w:rPr>
          <w:rFonts w:eastAsia="Arial"/>
          <w:sz w:val="28"/>
          <w:szCs w:val="28"/>
        </w:rPr>
        <w:t xml:space="preserve"> </w:t>
      </w:r>
    </w:p>
    <w:p w:rsidR="0022716B" w:rsidRDefault="0022716B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2022 году п</w:t>
      </w:r>
      <w:r w:rsidRPr="0022716B">
        <w:rPr>
          <w:rFonts w:eastAsia="Arial"/>
          <w:sz w:val="28"/>
          <w:szCs w:val="28"/>
        </w:rPr>
        <w:t xml:space="preserve">родолжено создание и тиражирование «Новой модели медицинской организации, оказывающей первичную медико-санитарную помощь». Бережливые технологии внедрены в 94 подразделениях медицинских организаций (66 детских и 28 взрослых подразделениях) оказывающих первичную медико-санитарную помощь </w:t>
      </w:r>
    </w:p>
    <w:p w:rsidR="0022716B" w:rsidRDefault="0022716B" w:rsidP="00720E2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22716B">
        <w:rPr>
          <w:rFonts w:eastAsia="Arial"/>
          <w:sz w:val="28"/>
          <w:szCs w:val="28"/>
        </w:rPr>
        <w:t xml:space="preserve">В рамках региональной составляющей федерального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детям» </w:t>
      </w:r>
      <w:r w:rsidR="00071CE7">
        <w:rPr>
          <w:rFonts w:eastAsia="Arial"/>
          <w:sz w:val="28"/>
          <w:szCs w:val="28"/>
        </w:rPr>
        <w:t xml:space="preserve">национального проекта «Здравоохранение» </w:t>
      </w:r>
      <w:r w:rsidRPr="0022716B">
        <w:rPr>
          <w:rFonts w:eastAsia="Arial"/>
          <w:sz w:val="28"/>
          <w:szCs w:val="28"/>
        </w:rPr>
        <w:t>в 2022 году приобретены 5 аппаратов ультразвуковых экспертного класса для улучшения качества диагностики врожденных пороков развития у детей</w:t>
      </w:r>
      <w:r w:rsidR="006F0930">
        <w:rPr>
          <w:rFonts w:eastAsia="Arial"/>
          <w:sz w:val="28"/>
          <w:szCs w:val="28"/>
        </w:rPr>
        <w:t xml:space="preserve">, а также закуплено </w:t>
      </w:r>
      <w:r w:rsidR="006F0930" w:rsidRPr="006F0930">
        <w:rPr>
          <w:rFonts w:eastAsia="Arial"/>
          <w:sz w:val="28"/>
          <w:szCs w:val="28"/>
        </w:rPr>
        <w:t>66 единиц медицинских изде</w:t>
      </w:r>
      <w:r w:rsidR="006F0930">
        <w:rPr>
          <w:rFonts w:eastAsia="Arial"/>
          <w:sz w:val="28"/>
          <w:szCs w:val="28"/>
        </w:rPr>
        <w:t>л</w:t>
      </w:r>
      <w:r w:rsidR="006F0930" w:rsidRPr="006F0930">
        <w:rPr>
          <w:rFonts w:eastAsia="Arial"/>
          <w:sz w:val="28"/>
          <w:szCs w:val="28"/>
        </w:rPr>
        <w:t>ий</w:t>
      </w:r>
      <w:r>
        <w:rPr>
          <w:rFonts w:eastAsia="Arial"/>
          <w:sz w:val="28"/>
          <w:szCs w:val="28"/>
        </w:rPr>
        <w:t>.</w:t>
      </w:r>
      <w:r w:rsidRPr="0022716B">
        <w:rPr>
          <w:rFonts w:eastAsia="Arial"/>
          <w:sz w:val="28"/>
          <w:szCs w:val="28"/>
        </w:rPr>
        <w:t xml:space="preserve"> </w:t>
      </w:r>
    </w:p>
    <w:p w:rsidR="00720E2F" w:rsidRPr="00720E2F" w:rsidRDefault="006F0930" w:rsidP="00720E2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</w:t>
      </w:r>
      <w:r w:rsidR="00720E2F" w:rsidRPr="00720E2F">
        <w:rPr>
          <w:rFonts w:eastAsia="Arial"/>
          <w:sz w:val="28"/>
          <w:szCs w:val="28"/>
        </w:rPr>
        <w:t xml:space="preserve">хват профилактическими осмотрами </w:t>
      </w:r>
      <w:r>
        <w:rPr>
          <w:rFonts w:eastAsia="Arial"/>
          <w:sz w:val="28"/>
          <w:szCs w:val="28"/>
        </w:rPr>
        <w:t xml:space="preserve">составил </w:t>
      </w:r>
      <w:r w:rsidR="00E07F8E">
        <w:rPr>
          <w:rFonts w:eastAsia="Arial"/>
          <w:sz w:val="28"/>
          <w:szCs w:val="28"/>
        </w:rPr>
        <w:t>88</w:t>
      </w:r>
      <w:r w:rsidR="00720E2F" w:rsidRPr="00720E2F">
        <w:rPr>
          <w:rFonts w:eastAsia="Arial"/>
          <w:sz w:val="28"/>
          <w:szCs w:val="28"/>
        </w:rPr>
        <w:t>,</w:t>
      </w:r>
      <w:r w:rsidR="00E07F8E">
        <w:rPr>
          <w:rFonts w:eastAsia="Arial"/>
          <w:sz w:val="28"/>
          <w:szCs w:val="28"/>
        </w:rPr>
        <w:t>0</w:t>
      </w:r>
      <w:r w:rsidR="00720E2F" w:rsidRPr="00720E2F">
        <w:rPr>
          <w:rFonts w:eastAsia="Arial"/>
          <w:sz w:val="28"/>
          <w:szCs w:val="28"/>
        </w:rPr>
        <w:t xml:space="preserve"> процент</w:t>
      </w:r>
      <w:r w:rsidR="00E07F8E">
        <w:rPr>
          <w:rFonts w:eastAsia="Arial"/>
          <w:sz w:val="28"/>
          <w:szCs w:val="28"/>
        </w:rPr>
        <w:t>ов</w:t>
      </w:r>
      <w:r w:rsidR="00720E2F" w:rsidRPr="00720E2F">
        <w:rPr>
          <w:rFonts w:eastAsia="Arial"/>
          <w:sz w:val="28"/>
          <w:szCs w:val="28"/>
        </w:rPr>
        <w:t xml:space="preserve"> несовершеннолетних (</w:t>
      </w:r>
      <w:r w:rsidR="00E07F8E">
        <w:rPr>
          <w:rFonts w:eastAsia="Arial"/>
          <w:sz w:val="28"/>
          <w:szCs w:val="28"/>
        </w:rPr>
        <w:t>518 639</w:t>
      </w:r>
      <w:r w:rsidR="00720E2F" w:rsidRPr="00720E2F">
        <w:rPr>
          <w:rFonts w:eastAsia="Arial"/>
          <w:sz w:val="28"/>
          <w:szCs w:val="28"/>
        </w:rPr>
        <w:t xml:space="preserve"> </w:t>
      </w:r>
      <w:r w:rsidR="00E07F8E">
        <w:rPr>
          <w:rFonts w:eastAsia="Arial"/>
          <w:sz w:val="28"/>
          <w:szCs w:val="28"/>
        </w:rPr>
        <w:t>детей</w:t>
      </w:r>
      <w:r w:rsidR="00720E2F" w:rsidRPr="00720E2F">
        <w:rPr>
          <w:rFonts w:eastAsia="Arial"/>
          <w:sz w:val="28"/>
          <w:szCs w:val="28"/>
        </w:rPr>
        <w:t>)</w:t>
      </w:r>
      <w:r w:rsidR="00E07F8E">
        <w:rPr>
          <w:rFonts w:eastAsia="Arial"/>
          <w:sz w:val="28"/>
          <w:szCs w:val="28"/>
        </w:rPr>
        <w:t xml:space="preserve"> и как</w:t>
      </w:r>
      <w:r w:rsidR="00720E2F" w:rsidRPr="00720E2F">
        <w:rPr>
          <w:rFonts w:eastAsia="Arial"/>
          <w:sz w:val="28"/>
          <w:szCs w:val="28"/>
        </w:rPr>
        <w:t xml:space="preserve"> </w:t>
      </w:r>
      <w:r w:rsidR="00E07F8E">
        <w:rPr>
          <w:rFonts w:eastAsia="Arial"/>
          <w:sz w:val="28"/>
          <w:szCs w:val="28"/>
        </w:rPr>
        <w:t>р</w:t>
      </w:r>
      <w:r w:rsidR="00720E2F" w:rsidRPr="00720E2F">
        <w:rPr>
          <w:rFonts w:eastAsia="Arial"/>
          <w:sz w:val="28"/>
          <w:szCs w:val="28"/>
        </w:rPr>
        <w:t>езультат - достижение наименьших значений детской смертности в возрасте от 0 до 17 лет за последние годы (</w:t>
      </w:r>
      <w:r w:rsidR="00E07F8E">
        <w:rPr>
          <w:rFonts w:eastAsia="Arial"/>
          <w:sz w:val="28"/>
          <w:szCs w:val="28"/>
        </w:rPr>
        <w:t>50,1</w:t>
      </w:r>
      <w:r w:rsidR="00720E2F" w:rsidRPr="00720E2F">
        <w:rPr>
          <w:rFonts w:eastAsia="Arial"/>
          <w:sz w:val="28"/>
          <w:szCs w:val="28"/>
        </w:rPr>
        <w:t xml:space="preserve"> на 100 тыс. населения соответствующего возраста).</w:t>
      </w:r>
    </w:p>
    <w:p w:rsidR="00E07F8E" w:rsidRPr="00E07F8E" w:rsidRDefault="00E07F8E" w:rsidP="00E07F8E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E07F8E">
        <w:rPr>
          <w:rFonts w:eastAsia="Arial"/>
          <w:sz w:val="28"/>
          <w:szCs w:val="28"/>
        </w:rPr>
        <w:t>С 01.01.2023 на территории Новосибирской области проводится расширенный неонатальный скрининг на 36 врожденных и наследственных заболеваний.</w:t>
      </w:r>
    </w:p>
    <w:p w:rsidR="00E07F8E" w:rsidRDefault="00E07F8E" w:rsidP="00E07F8E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E07F8E">
        <w:rPr>
          <w:rFonts w:eastAsia="Arial"/>
          <w:sz w:val="28"/>
          <w:szCs w:val="28"/>
        </w:rPr>
        <w:t xml:space="preserve"> В федеральном референс-центре, сформированном на базе федерального государственного бюджетного научного учреждения «Медико-генетический научный центр имени академика Н.П. Бочкова», прошли обучение 3 специалиста из регионального медико-генетического центра. За 2023 год на территории Новосибирской области в рамках расширенного неонатального скрининга </w:t>
      </w:r>
      <w:r w:rsidRPr="00E07F8E">
        <w:rPr>
          <w:rFonts w:eastAsia="Arial"/>
          <w:sz w:val="28"/>
          <w:szCs w:val="28"/>
        </w:rPr>
        <w:lastRenderedPageBreak/>
        <w:t xml:space="preserve">обследовано 97% новорожденных. </w:t>
      </w:r>
    </w:p>
    <w:p w:rsidR="00811162" w:rsidRPr="00811162" w:rsidRDefault="00811162" w:rsidP="00E07F8E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811162">
        <w:rPr>
          <w:rFonts w:eastAsia="Arial"/>
          <w:sz w:val="28"/>
          <w:szCs w:val="28"/>
        </w:rPr>
        <w:t>В 2021 году создан Фонд поддержки детей с тяжелыми жизнеугрожающими и хроническими заболеваниями, в том числе редкими (орфанными) заболеваниями, «Круг добра» (далее - Фонд).</w:t>
      </w:r>
    </w:p>
    <w:p w:rsidR="00811162" w:rsidRDefault="00811162" w:rsidP="00811162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811162">
        <w:rPr>
          <w:rFonts w:eastAsia="Arial"/>
          <w:sz w:val="28"/>
          <w:szCs w:val="28"/>
        </w:rPr>
        <w:t>С начала работы Фонда в перечень тяжелых жизнеугрожающих и хронических заболеваний, в том числе редких (орфанных) заболеваний, включено 76 заболеваний, в перечни лекарственных препаратов, закупаемых федеральным казенным учреждением «Федеральный центр планирования и организации лекарственного обеспечения граждан» Министерства здравоохранения Российской Федерации для нужд Фонда, включены 58 наименований лекарственных препаратов, девять медицинских изделий, и одобрено включение одной модели в перечень технических средств реабилитации, закупаемых Фондом.</w:t>
      </w:r>
    </w:p>
    <w:p w:rsidR="00071CE7" w:rsidRPr="00DE6AC4" w:rsidRDefault="00DE6AC4" w:rsidP="00811162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Важным приоритетным направлением для устойчивого функционирования отрасли является обеспечение медицинскими кадрами.</w:t>
      </w:r>
      <w:r w:rsidR="009F78BF">
        <w:rPr>
          <w:rFonts w:eastAsia="Arial"/>
          <w:sz w:val="28"/>
          <w:szCs w:val="28"/>
        </w:rPr>
        <w:t xml:space="preserve"> В Новосибирской области продолжена реализация </w:t>
      </w:r>
      <w:r w:rsidR="009F78BF" w:rsidRPr="009F78BF">
        <w:rPr>
          <w:rFonts w:eastAsia="Arial"/>
          <w:sz w:val="28"/>
          <w:szCs w:val="28"/>
        </w:rPr>
        <w:t>региональной составляющей федерального проекта «</w:t>
      </w:r>
      <w:r w:rsidR="009F78BF">
        <w:rPr>
          <w:rFonts w:eastAsia="Arial"/>
          <w:sz w:val="28"/>
          <w:szCs w:val="28"/>
        </w:rPr>
        <w:t>Медицинские кадры России</w:t>
      </w:r>
      <w:r w:rsidR="009F78BF" w:rsidRPr="009F78BF">
        <w:rPr>
          <w:rFonts w:eastAsia="Arial"/>
          <w:sz w:val="28"/>
          <w:szCs w:val="28"/>
        </w:rPr>
        <w:t>» национального проекта «Здравоохранение»</w:t>
      </w:r>
      <w:r w:rsidR="009F78BF">
        <w:rPr>
          <w:rFonts w:eastAsia="Arial"/>
          <w:sz w:val="28"/>
          <w:szCs w:val="28"/>
        </w:rPr>
        <w:t>.</w:t>
      </w:r>
    </w:p>
    <w:p w:rsidR="00720E2F" w:rsidRPr="00720E2F" w:rsidRDefault="009F78BF" w:rsidP="00720E2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2022 году п</w:t>
      </w:r>
      <w:r w:rsidR="00720E2F" w:rsidRPr="00720E2F">
        <w:rPr>
          <w:rFonts w:eastAsia="Arial"/>
          <w:sz w:val="28"/>
          <w:szCs w:val="28"/>
        </w:rPr>
        <w:t>оказатель укомплектованности штатных должностей медицинских работников вырос и составил по врачам 79,98 процента (в 2021 году - 78,10 процента), по средним медицинским работникам - 82,89 процента (в 2021 году - 82,05 процента).</w:t>
      </w:r>
    </w:p>
    <w:p w:rsidR="009F78BF" w:rsidRDefault="00DE6AC4" w:rsidP="008459FE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Важным направлением в развитии кадрового потенциала остается применение широкого спектра мер социальной поддержки медицинских работников, в том числе имеющих материальных характер. </w:t>
      </w:r>
    </w:p>
    <w:p w:rsidR="009F78BF" w:rsidRPr="009F78BF" w:rsidRDefault="009F78BF" w:rsidP="009F78B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9F78BF">
        <w:rPr>
          <w:rFonts w:eastAsia="Arial"/>
          <w:sz w:val="28"/>
          <w:szCs w:val="28"/>
        </w:rPr>
        <w:t>В 2022 году продолжено осуществление следующих выплат:</w:t>
      </w:r>
    </w:p>
    <w:p w:rsidR="009F78BF" w:rsidRPr="009F78BF" w:rsidRDefault="009F78BF" w:rsidP="009F78B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1) </w:t>
      </w:r>
      <w:r w:rsidRPr="009F78BF">
        <w:rPr>
          <w:rFonts w:eastAsia="Arial"/>
          <w:sz w:val="28"/>
          <w:szCs w:val="28"/>
        </w:rPr>
        <w:t>единовременная денежная выплата врачам дефицитн</w:t>
      </w:r>
      <w:r>
        <w:rPr>
          <w:rFonts w:eastAsia="Arial"/>
          <w:sz w:val="28"/>
          <w:szCs w:val="28"/>
        </w:rPr>
        <w:t>ых специальностей 300 тыс. руб.</w:t>
      </w:r>
      <w:r w:rsidRPr="009F78BF">
        <w:rPr>
          <w:rFonts w:eastAsia="Arial"/>
          <w:sz w:val="28"/>
          <w:szCs w:val="28"/>
        </w:rPr>
        <w:t>;</w:t>
      </w:r>
    </w:p>
    <w:p w:rsidR="009F78BF" w:rsidRPr="009F78BF" w:rsidRDefault="009F78BF" w:rsidP="009F78B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2) </w:t>
      </w:r>
      <w:r w:rsidRPr="009F78BF">
        <w:rPr>
          <w:rFonts w:eastAsia="Arial"/>
          <w:sz w:val="28"/>
          <w:szCs w:val="28"/>
        </w:rPr>
        <w:t>компенсация части стоимости найма жилого помещения медицинским работникам;</w:t>
      </w:r>
    </w:p>
    <w:p w:rsidR="009F78BF" w:rsidRDefault="009F78BF" w:rsidP="009F78B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3) </w:t>
      </w:r>
      <w:r w:rsidRPr="009F78BF">
        <w:rPr>
          <w:rFonts w:eastAsia="Arial"/>
          <w:sz w:val="28"/>
          <w:szCs w:val="28"/>
        </w:rPr>
        <w:t>компенсация за проезд в общественном транспорте медицинским работникам удаленных медицинских организаций.</w:t>
      </w:r>
    </w:p>
    <w:p w:rsidR="00DE6AC4" w:rsidRPr="00DE6AC4" w:rsidRDefault="00DE6AC4" w:rsidP="009F78B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Отдельное место занимает реализация программ «Земский доктор» и «Земский фельдшер».</w:t>
      </w:r>
    </w:p>
    <w:p w:rsidR="00AE2B87" w:rsidRPr="007D259F" w:rsidRDefault="00AE2B87" w:rsidP="00AE2B87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7D259F">
        <w:rPr>
          <w:rFonts w:eastAsia="Arial"/>
          <w:sz w:val="28"/>
          <w:szCs w:val="28"/>
        </w:rPr>
        <w:t>В 2022 году в рамках региональной составляющей федерального проекта «Оптимальная для восстановления здоровья медицинская реабилитация» медицинскими изделиями оснащены 3 государственные медицинские организации. Количество случаев оказания медицинской помощи по профилю «медицинская реабилитация» в условиях круглосуточного и дневного стационаров составило 25</w:t>
      </w:r>
      <w:r w:rsidR="00E07F8E">
        <w:rPr>
          <w:rFonts w:eastAsia="Arial"/>
          <w:sz w:val="28"/>
          <w:szCs w:val="28"/>
        </w:rPr>
        <w:t> </w:t>
      </w:r>
      <w:r w:rsidRPr="007D259F">
        <w:rPr>
          <w:rFonts w:eastAsia="Arial"/>
          <w:sz w:val="28"/>
          <w:szCs w:val="28"/>
        </w:rPr>
        <w:t>153</w:t>
      </w:r>
      <w:r w:rsidR="00E07F8E">
        <w:rPr>
          <w:rFonts w:eastAsia="Arial"/>
          <w:sz w:val="28"/>
          <w:szCs w:val="28"/>
        </w:rPr>
        <w:t>, к</w:t>
      </w:r>
      <w:r w:rsidRPr="007D259F">
        <w:rPr>
          <w:rFonts w:eastAsia="Arial"/>
          <w:sz w:val="28"/>
          <w:szCs w:val="28"/>
        </w:rPr>
        <w:t xml:space="preserve">оличество посещений в амбулаторных условиях составило </w:t>
      </w:r>
      <w:r w:rsidR="00E07F8E">
        <w:rPr>
          <w:rFonts w:eastAsia="Arial"/>
          <w:sz w:val="28"/>
          <w:szCs w:val="28"/>
        </w:rPr>
        <w:t xml:space="preserve">– </w:t>
      </w:r>
      <w:r w:rsidRPr="007D259F">
        <w:rPr>
          <w:rFonts w:eastAsia="Arial"/>
          <w:sz w:val="28"/>
          <w:szCs w:val="28"/>
        </w:rPr>
        <w:t>8566</w:t>
      </w:r>
      <w:r w:rsidR="00E07F8E">
        <w:rPr>
          <w:rFonts w:eastAsia="Arial"/>
          <w:sz w:val="28"/>
          <w:szCs w:val="28"/>
        </w:rPr>
        <w:t xml:space="preserve">, </w:t>
      </w:r>
      <w:r w:rsidR="00E07F8E" w:rsidRPr="00E07F8E">
        <w:rPr>
          <w:rFonts w:eastAsia="Arial"/>
          <w:sz w:val="28"/>
          <w:szCs w:val="28"/>
        </w:rPr>
        <w:t>детям в 7683 случаях оказана медицинская помощь по профилю «медицинская реабилитация»</w:t>
      </w:r>
      <w:r w:rsidRPr="007D259F">
        <w:rPr>
          <w:rFonts w:eastAsia="Arial"/>
          <w:sz w:val="28"/>
          <w:szCs w:val="28"/>
        </w:rPr>
        <w:t>.</w:t>
      </w:r>
      <w:r w:rsidR="00E07F8E">
        <w:rPr>
          <w:rFonts w:eastAsia="Arial"/>
          <w:sz w:val="28"/>
          <w:szCs w:val="28"/>
        </w:rPr>
        <w:t xml:space="preserve"> </w:t>
      </w:r>
    </w:p>
    <w:p w:rsidR="00E14A9D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2022 году возросла доступность высокотехнологичной медицинской помощи - число пациентов, получивших высокотехнологичную медицинскую помощь, увеличилось на </w:t>
      </w:r>
      <w:r w:rsidR="008A65DB">
        <w:rPr>
          <w:rFonts w:eastAsia="Arial"/>
          <w:sz w:val="28"/>
          <w:szCs w:val="28"/>
        </w:rPr>
        <w:t>15,34</w:t>
      </w:r>
      <w:r w:rsidRPr="00DE6AC4">
        <w:rPr>
          <w:rFonts w:eastAsia="Arial"/>
          <w:sz w:val="28"/>
          <w:szCs w:val="28"/>
        </w:rPr>
        <w:t xml:space="preserve"> процент</w:t>
      </w:r>
      <w:r w:rsidR="008A65DB">
        <w:rPr>
          <w:rFonts w:eastAsia="Arial"/>
          <w:sz w:val="28"/>
          <w:szCs w:val="28"/>
        </w:rPr>
        <w:t>а</w:t>
      </w:r>
      <w:r w:rsidRPr="00DE6AC4">
        <w:rPr>
          <w:rFonts w:eastAsia="Arial"/>
          <w:sz w:val="28"/>
          <w:szCs w:val="28"/>
        </w:rPr>
        <w:t xml:space="preserve"> и составило </w:t>
      </w:r>
      <w:r w:rsidR="008A65DB">
        <w:rPr>
          <w:rFonts w:eastAsia="Arial"/>
          <w:sz w:val="28"/>
          <w:szCs w:val="28"/>
        </w:rPr>
        <w:t xml:space="preserve">26120 </w:t>
      </w:r>
      <w:r w:rsidRPr="00DE6AC4">
        <w:rPr>
          <w:rFonts w:eastAsia="Arial"/>
          <w:sz w:val="28"/>
          <w:szCs w:val="28"/>
        </w:rPr>
        <w:t xml:space="preserve">человек (2021 год </w:t>
      </w:r>
      <w:r w:rsidR="008A65DB">
        <w:rPr>
          <w:rFonts w:eastAsia="Arial"/>
          <w:sz w:val="28"/>
          <w:szCs w:val="28"/>
        </w:rPr>
        <w:t>–</w:t>
      </w:r>
      <w:r w:rsidRPr="00DE6AC4">
        <w:rPr>
          <w:rFonts w:eastAsia="Arial"/>
          <w:sz w:val="28"/>
          <w:szCs w:val="28"/>
        </w:rPr>
        <w:t xml:space="preserve"> </w:t>
      </w:r>
      <w:r w:rsidR="008A65DB">
        <w:rPr>
          <w:rFonts w:eastAsia="Arial"/>
          <w:sz w:val="28"/>
          <w:szCs w:val="28"/>
        </w:rPr>
        <w:t xml:space="preserve">22647 </w:t>
      </w:r>
      <w:r w:rsidRPr="00DE6AC4">
        <w:rPr>
          <w:rFonts w:eastAsia="Arial"/>
          <w:sz w:val="28"/>
          <w:szCs w:val="28"/>
        </w:rPr>
        <w:t xml:space="preserve">пациентов). При этом число пациентов, проживающих в сельской местности, получивших высокотехнологичную медицинскую помощь, возросло на </w:t>
      </w:r>
      <w:r w:rsidR="008A65DB">
        <w:rPr>
          <w:rFonts w:eastAsia="Arial"/>
          <w:sz w:val="28"/>
          <w:szCs w:val="28"/>
        </w:rPr>
        <w:t xml:space="preserve">899 </w:t>
      </w:r>
      <w:r w:rsidRPr="00DE6AC4">
        <w:rPr>
          <w:rFonts w:eastAsia="Arial"/>
          <w:sz w:val="28"/>
          <w:szCs w:val="28"/>
        </w:rPr>
        <w:lastRenderedPageBreak/>
        <w:t>человек</w:t>
      </w:r>
      <w:r w:rsidR="008A65DB">
        <w:rPr>
          <w:rFonts w:eastAsia="Arial"/>
          <w:sz w:val="28"/>
          <w:szCs w:val="28"/>
        </w:rPr>
        <w:t xml:space="preserve">. </w:t>
      </w:r>
    </w:p>
    <w:p w:rsidR="00E14A9D" w:rsidRDefault="007D259F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7D259F">
        <w:rPr>
          <w:rFonts w:eastAsia="Arial"/>
          <w:sz w:val="28"/>
          <w:szCs w:val="28"/>
        </w:rPr>
        <w:t>В целях обеспечения реципиентов медицинских организаций Новосибирской области качественной и безопасной донорской кровью, и её компонентами в 2022 году в ГБУЗ НСО «Новосибирский клинический центр крови» поставлены тест-системы для проведения 27 840 исследований</w:t>
      </w:r>
      <w:r w:rsidR="00E14A9D">
        <w:rPr>
          <w:rFonts w:eastAsia="Arial"/>
          <w:sz w:val="28"/>
          <w:szCs w:val="28"/>
        </w:rPr>
        <w:t>, ф</w:t>
      </w:r>
      <w:r w:rsidRPr="007D259F">
        <w:rPr>
          <w:rFonts w:eastAsia="Arial"/>
          <w:sz w:val="28"/>
          <w:szCs w:val="28"/>
        </w:rPr>
        <w:t>актически за 2022 год выплачено компенсации донорам на питание за 55 370 крово/плазмадачи</w:t>
      </w:r>
      <w:r w:rsidR="00E14A9D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Продолжается работа по обновлению парка автомоб</w:t>
      </w:r>
      <w:r w:rsidR="008A65DB">
        <w:rPr>
          <w:rFonts w:eastAsia="Arial"/>
          <w:sz w:val="28"/>
          <w:szCs w:val="28"/>
        </w:rPr>
        <w:t xml:space="preserve">илей скорой медицинской помощи, </w:t>
      </w:r>
      <w:r w:rsidRPr="00DE6AC4">
        <w:rPr>
          <w:rFonts w:eastAsia="Arial"/>
          <w:sz w:val="28"/>
          <w:szCs w:val="28"/>
        </w:rPr>
        <w:t xml:space="preserve">что позволило обеспечить 20-минутный доезд в </w:t>
      </w:r>
      <w:r w:rsidR="008A65DB">
        <w:rPr>
          <w:rFonts w:eastAsia="Arial"/>
          <w:sz w:val="28"/>
          <w:szCs w:val="28"/>
        </w:rPr>
        <w:t xml:space="preserve">86,5 </w:t>
      </w:r>
      <w:r w:rsidRPr="00DE6AC4">
        <w:rPr>
          <w:rFonts w:eastAsia="Arial"/>
          <w:sz w:val="28"/>
          <w:szCs w:val="28"/>
        </w:rPr>
        <w:t>процентах случаев.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Проводятся мероприятия, направленные на повышение качества жизни пациентов, нуждающихся в оказании паллиативной медицинской помощи, доступности медицинской помощи, обеспечение лекарственными препаратами, содержащими наркотические средства и психотропные вещества, медицинскими изделиями, в том числе предоставляемыми для использования на дому, а также на обеспечение автомобилями и автомашинами.</w:t>
      </w:r>
    </w:p>
    <w:p w:rsidR="00720E2F" w:rsidRPr="00720E2F" w:rsidRDefault="00720E2F" w:rsidP="00720E2F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720E2F">
        <w:rPr>
          <w:rFonts w:eastAsia="Arial"/>
          <w:sz w:val="28"/>
          <w:szCs w:val="28"/>
        </w:rPr>
        <w:t>В 2022 году функционировали 22 кабинет</w:t>
      </w:r>
      <w:r>
        <w:rPr>
          <w:rFonts w:eastAsia="Arial"/>
          <w:sz w:val="28"/>
          <w:szCs w:val="28"/>
        </w:rPr>
        <w:t>а</w:t>
      </w:r>
      <w:r w:rsidRPr="00720E2F">
        <w:rPr>
          <w:rFonts w:eastAsia="Arial"/>
          <w:sz w:val="28"/>
          <w:szCs w:val="28"/>
        </w:rPr>
        <w:t xml:space="preserve"> </w:t>
      </w:r>
      <w:r w:rsidR="009C354E">
        <w:rPr>
          <w:rFonts w:eastAsia="Arial"/>
          <w:sz w:val="28"/>
          <w:szCs w:val="28"/>
        </w:rPr>
        <w:t>паллиативной медицинской помощи взрослым</w:t>
      </w:r>
      <w:r w:rsidRPr="00720E2F">
        <w:rPr>
          <w:rFonts w:eastAsia="Arial"/>
          <w:sz w:val="28"/>
          <w:szCs w:val="28"/>
        </w:rPr>
        <w:t xml:space="preserve">, 7 отделений паллиативной медицинской помощи </w:t>
      </w:r>
      <w:r w:rsidR="009C354E">
        <w:rPr>
          <w:rFonts w:eastAsia="Arial"/>
          <w:sz w:val="28"/>
          <w:szCs w:val="28"/>
        </w:rPr>
        <w:t>взрослым и 3 детям</w:t>
      </w:r>
      <w:r w:rsidRPr="00720E2F">
        <w:rPr>
          <w:rFonts w:eastAsia="Arial"/>
          <w:sz w:val="28"/>
          <w:szCs w:val="28"/>
        </w:rPr>
        <w:t xml:space="preserve">. Организована работа отделений выездной патронажной паллиативной медицинской помощи для детей </w:t>
      </w:r>
      <w:r w:rsidR="009C354E">
        <w:rPr>
          <w:rFonts w:eastAsia="Arial"/>
          <w:sz w:val="28"/>
          <w:szCs w:val="28"/>
        </w:rPr>
        <w:t>–</w:t>
      </w:r>
      <w:r w:rsidRPr="00720E2F">
        <w:rPr>
          <w:rFonts w:eastAsia="Arial"/>
          <w:sz w:val="28"/>
          <w:szCs w:val="28"/>
        </w:rPr>
        <w:t xml:space="preserve"> 3</w:t>
      </w:r>
      <w:r w:rsidR="009C354E">
        <w:rPr>
          <w:rFonts w:eastAsia="Arial"/>
          <w:sz w:val="28"/>
          <w:szCs w:val="28"/>
        </w:rPr>
        <w:t xml:space="preserve"> (6 бригад)</w:t>
      </w:r>
      <w:r w:rsidRPr="00720E2F">
        <w:rPr>
          <w:rFonts w:eastAsia="Arial"/>
          <w:sz w:val="28"/>
          <w:szCs w:val="28"/>
        </w:rPr>
        <w:t xml:space="preserve">. Паллиативную медицинскую помощь получили 14023 пациентов, в том числе </w:t>
      </w:r>
      <w:r w:rsidR="009C354E">
        <w:rPr>
          <w:rFonts w:eastAsia="Arial"/>
          <w:sz w:val="28"/>
          <w:szCs w:val="28"/>
        </w:rPr>
        <w:t>409</w:t>
      </w:r>
      <w:r w:rsidRPr="00720E2F">
        <w:rPr>
          <w:rFonts w:eastAsia="Arial"/>
          <w:sz w:val="28"/>
          <w:szCs w:val="28"/>
        </w:rPr>
        <w:t xml:space="preserve"> </w:t>
      </w:r>
      <w:r w:rsidR="009C354E">
        <w:rPr>
          <w:rFonts w:eastAsia="Arial"/>
          <w:sz w:val="28"/>
          <w:szCs w:val="28"/>
        </w:rPr>
        <w:t>детей</w:t>
      </w:r>
      <w:r w:rsidRPr="00720E2F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 2022 году в условиях санкционного давления продолжена работа по совершенствованию и повышению доступности лекарственного обеспечения граждан.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 связи с сохраняющейся угрозой распространения инфекционных заболеваний большое внимание уделяется мерам их профилактики и лечения.</w:t>
      </w:r>
    </w:p>
    <w:p w:rsidR="009C354E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целях подготовки к эпидемическому сезону гриппа и острых респираторных вирусных инфекций в реализованы мероприятия по профилактике заболеваний и подготовке к оказанию необходимой медицинской помощи. Одним из ключевых мероприятий стала вакцинация. </w:t>
      </w:r>
    </w:p>
    <w:p w:rsidR="00E14A9D" w:rsidRDefault="009C354E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9C354E">
        <w:rPr>
          <w:rFonts w:eastAsia="Arial"/>
          <w:sz w:val="28"/>
          <w:szCs w:val="28"/>
        </w:rPr>
        <w:t>В 2022 году от гриппа привито более 1 млн. 417 тыс. человек, в том числе более 343 тыс. детей, что составило 51 процент общей численности населения и позволило предупредить развитие осложнений, в том числе среди групп риска.</w:t>
      </w:r>
    </w:p>
    <w:p w:rsidR="008C6269" w:rsidRDefault="00F7204D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</w:t>
      </w:r>
      <w:r w:rsidRPr="00F7204D">
        <w:rPr>
          <w:rFonts w:eastAsia="Arial"/>
          <w:sz w:val="28"/>
          <w:szCs w:val="28"/>
        </w:rPr>
        <w:t xml:space="preserve"> 2022 году продолжился рост охвата профилактическими медицинскими осмотрами в целях выявления туберкулеза</w:t>
      </w:r>
      <w:r>
        <w:rPr>
          <w:rFonts w:eastAsia="Arial"/>
          <w:sz w:val="28"/>
          <w:szCs w:val="28"/>
        </w:rPr>
        <w:t xml:space="preserve">, </w:t>
      </w:r>
      <w:r w:rsidRPr="00F7204D">
        <w:rPr>
          <w:rFonts w:eastAsia="Arial"/>
          <w:sz w:val="28"/>
          <w:szCs w:val="28"/>
        </w:rPr>
        <w:t xml:space="preserve">смертность от туберкулеза </w:t>
      </w:r>
      <w:r>
        <w:rPr>
          <w:rFonts w:eastAsia="Arial"/>
          <w:sz w:val="28"/>
          <w:szCs w:val="28"/>
        </w:rPr>
        <w:t xml:space="preserve">снизилась </w:t>
      </w:r>
      <w:r w:rsidRPr="00F7204D">
        <w:rPr>
          <w:rFonts w:eastAsia="Arial"/>
          <w:sz w:val="28"/>
          <w:szCs w:val="28"/>
        </w:rPr>
        <w:t>до 8,5 на 100 тыс. населения.</w:t>
      </w:r>
    </w:p>
    <w:p w:rsidR="008C6269" w:rsidRPr="008C6269" w:rsidRDefault="008C6269" w:rsidP="008C6269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8C6269">
        <w:rPr>
          <w:rFonts w:eastAsia="Arial"/>
          <w:sz w:val="28"/>
          <w:szCs w:val="28"/>
        </w:rPr>
        <w:t>Для борьбы с хроническим вирусным гепатитом C в 2022 году Правительством Российской Федерации утвержден план мероприятий до 2030 года, направленный на улучшение системы профилактики, выявления и лечения данного заболевания. В соответствии с указанным планом проводятся работы по созданию регистра пациентов, разработке методических рекомендаций и подготовке специалистов.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Важную роль в улучшении качества оказываемой медицинской помощи играет цифровизация в здравоохранении. Однако цифровизация - только первый шаг на пути к цифровой трансформации здравоохранения.</w:t>
      </w:r>
    </w:p>
    <w:p w:rsidR="00F7204D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2022 году </w:t>
      </w:r>
      <w:r w:rsidR="00F7204D" w:rsidRPr="00F7204D">
        <w:rPr>
          <w:rFonts w:eastAsia="Arial"/>
          <w:sz w:val="28"/>
          <w:szCs w:val="28"/>
        </w:rPr>
        <w:t xml:space="preserve">670 710 </w:t>
      </w:r>
      <w:r w:rsidRPr="00DE6AC4">
        <w:rPr>
          <w:rFonts w:eastAsia="Arial"/>
          <w:sz w:val="28"/>
          <w:szCs w:val="28"/>
        </w:rPr>
        <w:t xml:space="preserve">граждан воспользовались сервисами в личном кабинете </w:t>
      </w:r>
      <w:r w:rsidRPr="00DE6AC4">
        <w:rPr>
          <w:rFonts w:eastAsia="Arial"/>
          <w:sz w:val="28"/>
          <w:szCs w:val="28"/>
        </w:rPr>
        <w:lastRenderedPageBreak/>
        <w:t>пациента «Мое здоровье» на официальном сайте федеральной государственной информационной системы «Единый портал государственных и муниципальных услуг (функций)». Самыми востребованными сервисами остаются запись к врачу и доступ к медицинским документам (</w:t>
      </w:r>
      <w:r w:rsidR="00F7204D">
        <w:rPr>
          <w:rFonts w:eastAsia="Arial"/>
          <w:sz w:val="28"/>
          <w:szCs w:val="28"/>
        </w:rPr>
        <w:t>233 290</w:t>
      </w:r>
      <w:r w:rsidRPr="00DE6AC4">
        <w:rPr>
          <w:rFonts w:eastAsia="Arial"/>
          <w:sz w:val="28"/>
          <w:szCs w:val="28"/>
        </w:rPr>
        <w:t xml:space="preserve"> граждан, по которым зарегистрированы медицинские документы в единой государственной информационной системе здравоохранения). 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 многопрофильных медицинских организациях создаются кабинеты медико-психологического консультирования и помощи. Особое внимание уделяется оказанию медицинской помощи участникам специальной военной операции и членам их семей.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</w:p>
    <w:p w:rsidR="00DE6AC4" w:rsidRPr="00DE6AC4" w:rsidRDefault="00DA0B0D" w:rsidP="00DE6AC4">
      <w:pPr>
        <w:widowControl w:val="0"/>
        <w:autoSpaceDE/>
        <w:autoSpaceDN/>
        <w:ind w:firstLine="709"/>
        <w:jc w:val="center"/>
        <w:outlineLvl w:val="1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2.</w:t>
      </w:r>
      <w:r w:rsidRPr="00DA0B0D">
        <w:rPr>
          <w:rFonts w:eastAsia="Arial"/>
          <w:b/>
          <w:sz w:val="28"/>
          <w:szCs w:val="28"/>
        </w:rPr>
        <w:t> </w:t>
      </w:r>
      <w:r w:rsidR="0098279B">
        <w:rPr>
          <w:rFonts w:eastAsia="Arial"/>
          <w:b/>
          <w:sz w:val="28"/>
          <w:szCs w:val="28"/>
        </w:rPr>
        <w:t>П</w:t>
      </w:r>
      <w:r w:rsidR="00DE6AC4" w:rsidRPr="00DE6AC4">
        <w:rPr>
          <w:rFonts w:eastAsia="Arial"/>
          <w:b/>
          <w:sz w:val="28"/>
          <w:szCs w:val="28"/>
        </w:rPr>
        <w:t>риоритет</w:t>
      </w:r>
      <w:r w:rsidR="0098279B">
        <w:rPr>
          <w:rFonts w:eastAsia="Arial"/>
          <w:b/>
          <w:sz w:val="28"/>
          <w:szCs w:val="28"/>
        </w:rPr>
        <w:t>ы</w:t>
      </w:r>
      <w:r w:rsidR="00DE6AC4" w:rsidRPr="00DE6AC4">
        <w:rPr>
          <w:rFonts w:eastAsia="Arial"/>
          <w:b/>
          <w:sz w:val="28"/>
          <w:szCs w:val="28"/>
        </w:rPr>
        <w:t xml:space="preserve"> и цел</w:t>
      </w:r>
      <w:r w:rsidR="0098279B">
        <w:rPr>
          <w:rFonts w:eastAsia="Arial"/>
          <w:b/>
          <w:sz w:val="28"/>
          <w:szCs w:val="28"/>
        </w:rPr>
        <w:t>и</w:t>
      </w:r>
      <w:r w:rsidR="00DE6AC4" w:rsidRPr="00DE6AC4">
        <w:rPr>
          <w:rFonts w:eastAsia="Arial"/>
          <w:b/>
          <w:sz w:val="28"/>
          <w:szCs w:val="28"/>
        </w:rPr>
        <w:t xml:space="preserve"> государственной</w:t>
      </w:r>
      <w:r w:rsidR="00DE6AC4">
        <w:rPr>
          <w:rFonts w:eastAsia="Arial"/>
          <w:b/>
          <w:sz w:val="28"/>
          <w:szCs w:val="28"/>
        </w:rPr>
        <w:t xml:space="preserve"> </w:t>
      </w:r>
      <w:r w:rsidR="00DE6AC4" w:rsidRPr="00DE6AC4">
        <w:rPr>
          <w:rFonts w:eastAsia="Arial"/>
          <w:b/>
          <w:sz w:val="28"/>
          <w:szCs w:val="28"/>
        </w:rPr>
        <w:t>политики в сфере реализации государственной программы</w:t>
      </w:r>
      <w:r w:rsidR="00DE6AC4">
        <w:rPr>
          <w:rFonts w:eastAsia="Arial"/>
          <w:b/>
          <w:sz w:val="28"/>
          <w:szCs w:val="28"/>
        </w:rPr>
        <w:t xml:space="preserve"> </w:t>
      </w:r>
      <w:r w:rsidR="00DE6AC4" w:rsidRPr="00DE6AC4">
        <w:rPr>
          <w:rFonts w:eastAsia="Arial"/>
          <w:b/>
          <w:sz w:val="28"/>
          <w:szCs w:val="28"/>
        </w:rPr>
        <w:t>«Развитие здравоохранения Новосибирской области»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Приоритеты государственной политики в сфере реализации Программы определены в следующих документах:</w:t>
      </w:r>
    </w:p>
    <w:p w:rsidR="00DE6AC4" w:rsidRPr="00DE6AC4" w:rsidRDefault="00CE57B8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hyperlink r:id="rId12" w:tooltip="https://login.consultant.ru/link/?req=doc&amp;base=LAW&amp;n=358026" w:history="1">
        <w:r w:rsidR="00DE6AC4" w:rsidRPr="00DE6AC4">
          <w:rPr>
            <w:rFonts w:eastAsia="Arial"/>
            <w:sz w:val="28"/>
            <w:szCs w:val="28"/>
          </w:rPr>
          <w:t>Указ</w:t>
        </w:r>
      </w:hyperlink>
      <w:r w:rsidR="00DE6AC4" w:rsidRPr="00DE6AC4">
        <w:rPr>
          <w:rFonts w:eastAsia="Arial"/>
          <w:sz w:val="28"/>
          <w:szCs w:val="28"/>
        </w:rPr>
        <w:t xml:space="preserve"> Президента Российской Федерации от</w:t>
      </w:r>
      <w:r w:rsidR="00DA0B0D">
        <w:rPr>
          <w:rFonts w:eastAsia="Arial"/>
          <w:sz w:val="28"/>
          <w:szCs w:val="28"/>
        </w:rPr>
        <w:t> 0</w:t>
      </w:r>
      <w:r w:rsidR="00DE6AC4" w:rsidRPr="00DE6AC4">
        <w:rPr>
          <w:rFonts w:eastAsia="Arial"/>
          <w:sz w:val="28"/>
          <w:szCs w:val="28"/>
        </w:rPr>
        <w:t>7</w:t>
      </w:r>
      <w:r w:rsidR="00DA0B0D">
        <w:rPr>
          <w:rFonts w:eastAsia="Arial"/>
          <w:sz w:val="28"/>
          <w:szCs w:val="28"/>
        </w:rPr>
        <w:t>.05.</w:t>
      </w:r>
      <w:r w:rsidR="00DE6AC4" w:rsidRPr="00DE6AC4">
        <w:rPr>
          <w:rFonts w:eastAsia="Arial"/>
          <w:sz w:val="28"/>
          <w:szCs w:val="28"/>
        </w:rPr>
        <w:t>2018 № 204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национальных целях и стратегических задачах развития Российской Федерации на период до 2024 года»;</w:t>
      </w:r>
    </w:p>
    <w:p w:rsidR="00DE6AC4" w:rsidRPr="00DE6AC4" w:rsidRDefault="00CE57B8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hyperlink r:id="rId13" w:tooltip="https://login.consultant.ru/link/?req=doc&amp;base=LAW&amp;n=443077" w:history="1">
        <w:r w:rsidR="00DE6AC4" w:rsidRPr="00DE6AC4">
          <w:rPr>
            <w:rFonts w:eastAsia="Arial"/>
            <w:sz w:val="28"/>
            <w:szCs w:val="28"/>
          </w:rPr>
          <w:t>Указ</w:t>
        </w:r>
      </w:hyperlink>
      <w:r w:rsidR="00DE6AC4" w:rsidRPr="00DE6AC4">
        <w:rPr>
          <w:rFonts w:eastAsia="Arial"/>
          <w:sz w:val="28"/>
          <w:szCs w:val="28"/>
        </w:rPr>
        <w:t xml:space="preserve"> Президента Российской Федерации от</w:t>
      </w:r>
      <w:r w:rsidR="00DA0B0D">
        <w:rPr>
          <w:rFonts w:eastAsia="Arial"/>
          <w:sz w:val="28"/>
          <w:szCs w:val="28"/>
        </w:rPr>
        <w:t> 0</w:t>
      </w:r>
      <w:r w:rsidR="00DE6AC4" w:rsidRPr="00DE6AC4">
        <w:rPr>
          <w:rFonts w:eastAsia="Arial"/>
          <w:sz w:val="28"/>
          <w:szCs w:val="28"/>
        </w:rPr>
        <w:t>6</w:t>
      </w:r>
      <w:r w:rsidR="00DA0B0D">
        <w:rPr>
          <w:rFonts w:eastAsia="Arial"/>
          <w:sz w:val="28"/>
          <w:szCs w:val="28"/>
        </w:rPr>
        <w:t>.06.</w:t>
      </w:r>
      <w:r w:rsidR="00DE6AC4" w:rsidRPr="00DE6AC4">
        <w:rPr>
          <w:rFonts w:eastAsia="Arial"/>
          <w:sz w:val="28"/>
          <w:szCs w:val="28"/>
        </w:rPr>
        <w:t>2019 № 254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Стратегии развития здравоохранения в Российской Федерации на период до 2025 года»;</w:t>
      </w:r>
    </w:p>
    <w:p w:rsidR="00DE6AC4" w:rsidRPr="00DE6AC4" w:rsidRDefault="00CE57B8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hyperlink r:id="rId14" w:tooltip="https://login.consultant.ru/link/?req=doc&amp;base=LAW&amp;n=357927" w:history="1">
        <w:r w:rsidR="00DE6AC4" w:rsidRPr="00DE6AC4">
          <w:rPr>
            <w:rFonts w:eastAsia="Arial"/>
            <w:sz w:val="28"/>
            <w:szCs w:val="28"/>
          </w:rPr>
          <w:t>Указ</w:t>
        </w:r>
      </w:hyperlink>
      <w:r w:rsidR="00DE6AC4" w:rsidRPr="00DE6AC4">
        <w:rPr>
          <w:rFonts w:eastAsia="Arial"/>
          <w:sz w:val="28"/>
          <w:szCs w:val="28"/>
        </w:rPr>
        <w:t xml:space="preserve"> Президента Российской Федерации от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21</w:t>
      </w:r>
      <w:r w:rsidR="00DA0B0D">
        <w:rPr>
          <w:rFonts w:eastAsia="Arial"/>
          <w:sz w:val="28"/>
          <w:szCs w:val="28"/>
        </w:rPr>
        <w:t>.07.</w:t>
      </w:r>
      <w:r w:rsidR="00DE6AC4" w:rsidRPr="00DE6AC4">
        <w:rPr>
          <w:rFonts w:eastAsia="Arial"/>
          <w:sz w:val="28"/>
          <w:szCs w:val="28"/>
        </w:rPr>
        <w:t>2020 № 474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национальных целях развития Российской Федерации на период до 2030 года»;</w:t>
      </w:r>
    </w:p>
    <w:p w:rsidR="00DE6AC4" w:rsidRPr="00DE6AC4" w:rsidRDefault="00CE57B8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hyperlink r:id="rId15" w:tooltip="https://login.consultant.ru/link/?req=doc&amp;base=LAW&amp;n=389271" w:history="1">
        <w:r w:rsidR="00DE6AC4" w:rsidRPr="00DE6AC4">
          <w:rPr>
            <w:rFonts w:eastAsia="Arial"/>
            <w:sz w:val="28"/>
            <w:szCs w:val="28"/>
          </w:rPr>
          <w:t>Указ</w:t>
        </w:r>
      </w:hyperlink>
      <w:r w:rsidR="00DE6AC4" w:rsidRPr="00DE6AC4">
        <w:rPr>
          <w:rFonts w:eastAsia="Arial"/>
          <w:sz w:val="28"/>
          <w:szCs w:val="28"/>
        </w:rPr>
        <w:t xml:space="preserve"> Президента Российской Федерации от </w:t>
      </w:r>
      <w:r w:rsidR="00DA0B0D">
        <w:rPr>
          <w:rFonts w:eastAsia="Arial"/>
          <w:sz w:val="28"/>
          <w:szCs w:val="28"/>
        </w:rPr>
        <w:t>0</w:t>
      </w:r>
      <w:r w:rsidR="00DE6AC4" w:rsidRPr="00DE6AC4">
        <w:rPr>
          <w:rFonts w:eastAsia="Arial"/>
          <w:sz w:val="28"/>
          <w:szCs w:val="28"/>
        </w:rPr>
        <w:t>2</w:t>
      </w:r>
      <w:r w:rsidR="00DA0B0D">
        <w:rPr>
          <w:rFonts w:eastAsia="Arial"/>
          <w:sz w:val="28"/>
          <w:szCs w:val="28"/>
        </w:rPr>
        <w:t>.07.</w:t>
      </w:r>
      <w:r w:rsidR="00DE6AC4" w:rsidRPr="00DE6AC4">
        <w:rPr>
          <w:rFonts w:eastAsia="Arial"/>
          <w:sz w:val="28"/>
          <w:szCs w:val="28"/>
        </w:rPr>
        <w:t>2021 № 400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Стратегии национальной безопасности Российской Федерации»</w:t>
      </w:r>
      <w:r w:rsidR="00DA0B0D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соответствии со </w:t>
      </w:r>
      <w:hyperlink r:id="rId16" w:tooltip="https://login.consultant.ru/link/?req=doc&amp;base=LAW&amp;n=389271&amp;dst=100013" w:history="1">
        <w:r w:rsidRPr="00DE6AC4">
          <w:rPr>
            <w:rFonts w:eastAsia="Arial"/>
            <w:sz w:val="28"/>
            <w:szCs w:val="28"/>
          </w:rPr>
          <w:t>Стратегией</w:t>
        </w:r>
      </w:hyperlink>
      <w:r w:rsidRPr="00DE6AC4">
        <w:rPr>
          <w:rFonts w:eastAsia="Arial"/>
          <w:sz w:val="28"/>
          <w:szCs w:val="28"/>
        </w:rPr>
        <w:t xml:space="preserve"> национальной безопасности Российской Федерации 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населения, укрепление здоровья граждан.</w:t>
      </w:r>
    </w:p>
    <w:p w:rsidR="00DE6AC4" w:rsidRPr="00DE6AC4" w:rsidRDefault="00CE57B8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hyperlink r:id="rId17" w:tooltip="https://login.consultant.ru/link/?req=doc&amp;base=LAW&amp;n=357927" w:history="1">
        <w:r w:rsidR="00DE6AC4" w:rsidRPr="00DE6AC4">
          <w:rPr>
            <w:rFonts w:eastAsia="Arial"/>
            <w:sz w:val="28"/>
            <w:szCs w:val="28"/>
          </w:rPr>
          <w:t>Указом</w:t>
        </w:r>
      </w:hyperlink>
      <w:r w:rsidR="00DE6AC4" w:rsidRPr="00DE6AC4">
        <w:rPr>
          <w:rFonts w:eastAsia="Arial"/>
          <w:sz w:val="28"/>
          <w:szCs w:val="28"/>
        </w:rPr>
        <w:t xml:space="preserve"> Президента Российской Федерации от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21</w:t>
      </w:r>
      <w:r w:rsidR="00DA0B0D">
        <w:rPr>
          <w:rFonts w:eastAsia="Arial"/>
          <w:sz w:val="28"/>
          <w:szCs w:val="28"/>
        </w:rPr>
        <w:t>.07.</w:t>
      </w:r>
      <w:r w:rsidR="00DE6AC4" w:rsidRPr="00DE6AC4">
        <w:rPr>
          <w:rFonts w:eastAsia="Arial"/>
          <w:sz w:val="28"/>
          <w:szCs w:val="28"/>
        </w:rPr>
        <w:t>2020 № 474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национальных целях развития Российской Федерации на период до 2030 года»</w:t>
      </w:r>
      <w:r w:rsidR="00DA0B0D">
        <w:rPr>
          <w:rFonts w:eastAsia="Arial"/>
          <w:sz w:val="28"/>
          <w:szCs w:val="28"/>
        </w:rPr>
        <w:t>, в том числе,</w:t>
      </w:r>
      <w:r w:rsidR="00DE6AC4" w:rsidRPr="00DE6AC4">
        <w:rPr>
          <w:rFonts w:eastAsia="Arial"/>
          <w:sz w:val="28"/>
          <w:szCs w:val="28"/>
        </w:rPr>
        <w:t xml:space="preserve"> определена национальная цель развития Российской Федерации на период до 2030 года - «Сохранение населения, здоровье и благополучие людей».</w:t>
      </w:r>
    </w:p>
    <w:p w:rsid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Указанная цель декомпозирована на мероприятия и показатели, характеризующие ее достижение, в Едином </w:t>
      </w:r>
      <w:hyperlink r:id="rId18" w:tooltip="https://login.consultant.ru/link/?req=doc&amp;base=LAW&amp;n=398015" w:history="1">
        <w:r w:rsidRPr="00DE6AC4">
          <w:rPr>
            <w:rFonts w:eastAsia="Arial"/>
            <w:sz w:val="28"/>
            <w:szCs w:val="28"/>
          </w:rPr>
          <w:t>плане</w:t>
        </w:r>
      </w:hyperlink>
      <w:r w:rsidRPr="00DE6AC4">
        <w:rPr>
          <w:rFonts w:eastAsia="Arial"/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утвержденном </w:t>
      </w:r>
      <w:hyperlink r:id="rId19" w:tooltip="https://login.consultant.ru/link/?req=doc&amp;base=LAW&amp;n=398016" w:history="1">
        <w:r w:rsidRPr="00DE6AC4">
          <w:rPr>
            <w:rFonts w:eastAsia="Arial"/>
            <w:sz w:val="28"/>
            <w:szCs w:val="28"/>
          </w:rPr>
          <w:t>распоряжением</w:t>
        </w:r>
      </w:hyperlink>
      <w:r w:rsidRPr="00DE6AC4">
        <w:rPr>
          <w:rFonts w:eastAsia="Arial"/>
          <w:sz w:val="28"/>
          <w:szCs w:val="28"/>
        </w:rPr>
        <w:t xml:space="preserve"> Правительства Российской Федерации от</w:t>
      </w:r>
      <w:r w:rsidR="00DA0B0D">
        <w:rPr>
          <w:rFonts w:eastAsia="Arial"/>
          <w:sz w:val="28"/>
          <w:szCs w:val="28"/>
        </w:rPr>
        <w:t> 01.10.</w:t>
      </w:r>
      <w:r w:rsidRPr="00DE6AC4">
        <w:rPr>
          <w:rFonts w:eastAsia="Arial"/>
          <w:sz w:val="28"/>
          <w:szCs w:val="28"/>
        </w:rPr>
        <w:t>2021 № 2765-р.</w:t>
      </w:r>
    </w:p>
    <w:p w:rsidR="001B49D9" w:rsidRDefault="001B49D9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</w:p>
    <w:p w:rsidR="001B49D9" w:rsidRPr="001B49D9" w:rsidRDefault="001B49D9" w:rsidP="001B49D9">
      <w:pPr>
        <w:widowControl w:val="0"/>
        <w:autoSpaceDE/>
        <w:autoSpaceDN/>
        <w:ind w:firstLine="709"/>
        <w:jc w:val="center"/>
        <w:rPr>
          <w:rFonts w:eastAsia="Arial"/>
          <w:b/>
          <w:sz w:val="28"/>
          <w:szCs w:val="28"/>
        </w:rPr>
      </w:pPr>
      <w:r w:rsidRPr="001B49D9">
        <w:rPr>
          <w:rFonts w:eastAsia="Arial"/>
          <w:b/>
          <w:sz w:val="28"/>
          <w:szCs w:val="28"/>
        </w:rPr>
        <w:t>3.</w:t>
      </w:r>
      <w:r w:rsidR="00DA0B0D">
        <w:rPr>
          <w:rFonts w:eastAsia="Arial"/>
          <w:b/>
          <w:sz w:val="28"/>
          <w:szCs w:val="28"/>
        </w:rPr>
        <w:t> </w:t>
      </w:r>
      <w:r w:rsidRPr="001B49D9">
        <w:rPr>
          <w:rFonts w:eastAsia="Arial"/>
          <w:b/>
          <w:bCs/>
          <w:sz w:val="28"/>
          <w:szCs w:val="28"/>
        </w:rPr>
        <w:t>Сведения о взаимосвязи со стратегическими приоритетами, целями и</w:t>
      </w:r>
    </w:p>
    <w:p w:rsidR="001B49D9" w:rsidRPr="001B49D9" w:rsidRDefault="001B49D9" w:rsidP="001B49D9">
      <w:pPr>
        <w:widowControl w:val="0"/>
        <w:autoSpaceDE/>
        <w:autoSpaceDN/>
        <w:ind w:firstLine="709"/>
        <w:jc w:val="center"/>
        <w:rPr>
          <w:rFonts w:eastAsia="Arial"/>
          <w:b/>
          <w:bCs/>
          <w:sz w:val="28"/>
          <w:szCs w:val="28"/>
        </w:rPr>
      </w:pPr>
      <w:r w:rsidRPr="001B49D9">
        <w:rPr>
          <w:rFonts w:eastAsia="Arial"/>
          <w:b/>
          <w:bCs/>
          <w:sz w:val="28"/>
          <w:szCs w:val="28"/>
        </w:rPr>
        <w:t>показателями государственной программы Российской Федерации «Развитие здравоохранения»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Исходя из приоритетов</w:t>
      </w:r>
      <w:r w:rsidR="001B49D9">
        <w:rPr>
          <w:rFonts w:eastAsia="Arial"/>
          <w:sz w:val="28"/>
          <w:szCs w:val="28"/>
        </w:rPr>
        <w:t xml:space="preserve"> государственной политики в сфере здравоохранения и целей </w:t>
      </w:r>
      <w:r w:rsidR="001B49D9" w:rsidRPr="001B49D9">
        <w:rPr>
          <w:rFonts w:eastAsia="Arial"/>
          <w:bCs/>
          <w:sz w:val="28"/>
          <w:szCs w:val="28"/>
        </w:rPr>
        <w:t xml:space="preserve">государственной программы Российской Федерации «Развитие </w:t>
      </w:r>
      <w:r w:rsidR="001B49D9" w:rsidRPr="001B49D9">
        <w:rPr>
          <w:rFonts w:eastAsia="Arial"/>
          <w:bCs/>
          <w:sz w:val="28"/>
          <w:szCs w:val="28"/>
        </w:rPr>
        <w:lastRenderedPageBreak/>
        <w:t>здравоохранения»</w:t>
      </w:r>
      <w:r w:rsidRPr="00DE6AC4">
        <w:rPr>
          <w:rFonts w:eastAsia="Arial"/>
          <w:sz w:val="28"/>
          <w:szCs w:val="28"/>
        </w:rPr>
        <w:t xml:space="preserve"> </w:t>
      </w:r>
      <w:r w:rsidR="001B49D9">
        <w:rPr>
          <w:rFonts w:eastAsia="Arial"/>
          <w:sz w:val="28"/>
          <w:szCs w:val="28"/>
        </w:rPr>
        <w:t>определены</w:t>
      </w:r>
      <w:r w:rsidRPr="00DE6AC4">
        <w:rPr>
          <w:rFonts w:eastAsia="Arial"/>
          <w:sz w:val="28"/>
          <w:szCs w:val="28"/>
        </w:rPr>
        <w:t xml:space="preserve"> основные цели Программы: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цель 1 - повышение ожидаемой продолжительности жизни до 78 лет к 2030 году;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цель 2 - снижение смертности населения от всех причин до 11,5 случая на 1000 населения к 2030 году;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цель 3 - повышение удовлетворенности населения медицинской помощью, процент.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состав показателей Программы также включены показатели </w:t>
      </w:r>
      <w:r w:rsidR="001B49D9" w:rsidRPr="001B49D9">
        <w:rPr>
          <w:rFonts w:eastAsia="Arial"/>
          <w:sz w:val="28"/>
          <w:szCs w:val="28"/>
        </w:rPr>
        <w:t>государственной программы Российской Федерации «Развитие здравоохранения»</w:t>
      </w:r>
      <w:r w:rsidR="001B49D9">
        <w:rPr>
          <w:rFonts w:eastAsia="Arial"/>
          <w:sz w:val="28"/>
          <w:szCs w:val="28"/>
        </w:rPr>
        <w:t xml:space="preserve">, которые кроме того являются показателями </w:t>
      </w:r>
      <w:r w:rsidRPr="00DE6AC4">
        <w:rPr>
          <w:rFonts w:eastAsia="Arial"/>
          <w:sz w:val="28"/>
          <w:szCs w:val="28"/>
        </w:rPr>
        <w:t xml:space="preserve">Единого </w:t>
      </w:r>
      <w:hyperlink r:id="rId20" w:tooltip="https://login.consultant.ru/link/?req=doc&amp;base=LAW&amp;n=398015" w:history="1">
        <w:r w:rsidRPr="00DE6AC4">
          <w:rPr>
            <w:rFonts w:eastAsia="Arial"/>
            <w:sz w:val="28"/>
            <w:szCs w:val="28"/>
          </w:rPr>
          <w:t>плана</w:t>
        </w:r>
      </w:hyperlink>
      <w:r w:rsidRPr="00DE6AC4">
        <w:rPr>
          <w:rFonts w:eastAsia="Arial"/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</w:t>
      </w:r>
      <w:hyperlink r:id="rId21" w:tooltip="https://login.consultant.ru/link/?req=doc&amp;base=LAW&amp;n=398016" w:history="1">
        <w:r w:rsidRPr="00DE6AC4">
          <w:rPr>
            <w:rFonts w:eastAsia="Arial"/>
            <w:sz w:val="28"/>
            <w:szCs w:val="28"/>
          </w:rPr>
          <w:t>распоряжением</w:t>
        </w:r>
      </w:hyperlink>
      <w:r w:rsidRPr="00DE6AC4">
        <w:rPr>
          <w:rFonts w:eastAsia="Arial"/>
          <w:sz w:val="28"/>
          <w:szCs w:val="28"/>
        </w:rPr>
        <w:t xml:space="preserve"> Правительства Российской Федерации </w:t>
      </w:r>
      <w:r w:rsidR="00DA0B0D">
        <w:rPr>
          <w:rFonts w:eastAsia="Arial"/>
          <w:sz w:val="28"/>
          <w:szCs w:val="28"/>
        </w:rPr>
        <w:t>от </w:t>
      </w:r>
      <w:r w:rsidR="00DA0B0D" w:rsidRPr="00DA0B0D">
        <w:rPr>
          <w:rFonts w:eastAsia="Arial"/>
          <w:sz w:val="28"/>
          <w:szCs w:val="28"/>
        </w:rPr>
        <w:t>01.10.2021 № 2765-р</w:t>
      </w:r>
      <w:r w:rsidRPr="00DE6AC4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</w:t>
      </w:r>
      <w:r w:rsidR="00F01D7C">
        <w:rPr>
          <w:rFonts w:eastAsia="Arial"/>
          <w:sz w:val="28"/>
          <w:szCs w:val="28"/>
        </w:rPr>
        <w:t>о исполнении</w:t>
      </w:r>
      <w:r w:rsidRPr="00DE6AC4">
        <w:rPr>
          <w:rFonts w:eastAsia="Arial"/>
          <w:sz w:val="28"/>
          <w:szCs w:val="28"/>
        </w:rPr>
        <w:t xml:space="preserve"> указов Пре</w:t>
      </w:r>
      <w:r w:rsidR="00DA0B0D">
        <w:rPr>
          <w:rFonts w:eastAsia="Arial"/>
          <w:sz w:val="28"/>
          <w:szCs w:val="28"/>
        </w:rPr>
        <w:t>зидента Российской Федерации от 0</w:t>
      </w:r>
      <w:r w:rsidRPr="00DE6AC4">
        <w:rPr>
          <w:rFonts w:eastAsia="Arial"/>
          <w:sz w:val="28"/>
          <w:szCs w:val="28"/>
        </w:rPr>
        <w:t>7</w:t>
      </w:r>
      <w:r w:rsidR="00DA0B0D">
        <w:rPr>
          <w:rFonts w:eastAsia="Arial"/>
          <w:sz w:val="28"/>
          <w:szCs w:val="28"/>
        </w:rPr>
        <w:t>.05.</w:t>
      </w:r>
      <w:r w:rsidRPr="00DE6AC4">
        <w:rPr>
          <w:rFonts w:eastAsia="Arial"/>
          <w:sz w:val="28"/>
          <w:szCs w:val="28"/>
        </w:rPr>
        <w:t xml:space="preserve">2018 </w:t>
      </w:r>
      <w:hyperlink r:id="rId22" w:tooltip="https://login.consultant.ru/link/?req=doc&amp;base=LAW&amp;n=358026" w:history="1">
        <w:r w:rsidRPr="00DE6AC4">
          <w:rPr>
            <w:rFonts w:eastAsia="Arial"/>
            <w:sz w:val="28"/>
            <w:szCs w:val="28"/>
          </w:rPr>
          <w:t>№ 204</w:t>
        </w:r>
      </w:hyperlink>
      <w:r w:rsidRPr="00DE6AC4">
        <w:rPr>
          <w:rFonts w:eastAsia="Arial"/>
          <w:sz w:val="28"/>
          <w:szCs w:val="28"/>
        </w:rPr>
        <w:t xml:space="preserve"> «О национальных целях и стратегических задачах развития Российской Федерац</w:t>
      </w:r>
      <w:r w:rsidR="00DA0B0D">
        <w:rPr>
          <w:rFonts w:eastAsia="Arial"/>
          <w:sz w:val="28"/>
          <w:szCs w:val="28"/>
        </w:rPr>
        <w:t>ии на период до 2024 года» и от </w:t>
      </w:r>
      <w:r w:rsidRPr="00DE6AC4">
        <w:rPr>
          <w:rFonts w:eastAsia="Arial"/>
          <w:sz w:val="28"/>
          <w:szCs w:val="28"/>
        </w:rPr>
        <w:t>21</w:t>
      </w:r>
      <w:r w:rsidR="00DA0B0D">
        <w:rPr>
          <w:rFonts w:eastAsia="Arial"/>
          <w:sz w:val="28"/>
          <w:szCs w:val="28"/>
        </w:rPr>
        <w:t>.07.</w:t>
      </w:r>
      <w:r w:rsidRPr="00DE6AC4">
        <w:rPr>
          <w:rFonts w:eastAsia="Arial"/>
          <w:sz w:val="28"/>
          <w:szCs w:val="28"/>
        </w:rPr>
        <w:t xml:space="preserve">2020 </w:t>
      </w:r>
      <w:hyperlink r:id="rId23" w:tooltip="https://login.consultant.ru/link/?req=doc&amp;base=LAW&amp;n=357927" w:history="1">
        <w:r w:rsidR="0098279B">
          <w:rPr>
            <w:rFonts w:eastAsia="Arial"/>
            <w:sz w:val="28"/>
            <w:szCs w:val="28"/>
          </w:rPr>
          <w:t>№ </w:t>
        </w:r>
        <w:r w:rsidRPr="00DE6AC4">
          <w:rPr>
            <w:rFonts w:eastAsia="Arial"/>
            <w:sz w:val="28"/>
            <w:szCs w:val="28"/>
          </w:rPr>
          <w:t>474</w:t>
        </w:r>
      </w:hyperlink>
      <w:r w:rsidRPr="00DE6AC4">
        <w:rPr>
          <w:rFonts w:eastAsia="Arial"/>
          <w:sz w:val="28"/>
          <w:szCs w:val="28"/>
        </w:rPr>
        <w:t xml:space="preserve"> «О национальных целях развития Российской Федерации на период до 2030 года» </w:t>
      </w:r>
      <w:r w:rsidR="00F01D7C">
        <w:rPr>
          <w:rFonts w:eastAsia="Arial"/>
          <w:sz w:val="28"/>
          <w:szCs w:val="28"/>
        </w:rPr>
        <w:t>Программой запланировано</w:t>
      </w:r>
      <w:r w:rsidRPr="00DE6AC4">
        <w:rPr>
          <w:rFonts w:eastAsia="Arial"/>
          <w:sz w:val="28"/>
          <w:szCs w:val="28"/>
        </w:rPr>
        <w:t>: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создание и развитие медицинской инфраструктуры, в том числе в малонаселенных пунктах, развитие сети медицинских организаций первичного звена в малонаселенных пунктах, приобретение передвижных медицинских комплексов, организация санитарно-авиационной эвакуации в труднодоступных населенных пунктах;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совершенствование системы оказания медицинской помощи лицам с болезнями системы кровообращения, злокачественными новообразованиями, сахарным диабетом, инфекционными заболеваниями, включая ВИЧ-инфекцию и гепатит C, а также детям;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ликвидация дефицита медицинских работников;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реализация мероприятий, направленных на увеличение доли граждан, ведущих здоровый образ жизни;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повышение качества и доступности медицинской помощи для лиц старше трудоспособного возраста;</w:t>
      </w:r>
    </w:p>
    <w:p w:rsidR="00DE6AC4" w:rsidRPr="00DE6AC4" w:rsidRDefault="00DE6AC4" w:rsidP="00F01D7C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реализация стратегического направления в области цифрово</w:t>
      </w:r>
      <w:r w:rsidR="00F01D7C">
        <w:rPr>
          <w:rFonts w:eastAsia="Arial"/>
          <w:sz w:val="28"/>
          <w:szCs w:val="28"/>
        </w:rPr>
        <w:t>й трансформации здравоохранения</w:t>
      </w:r>
      <w:r w:rsidRPr="00DE6AC4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Достижение целей государственной политики в сфере сбережения народа России и развития человеческого потенциала, установленных </w:t>
      </w:r>
      <w:hyperlink r:id="rId24" w:tooltip="https://login.consultant.ru/link/?req=doc&amp;base=LAW&amp;n=389271&amp;dst=100013" w:history="1">
        <w:r w:rsidRPr="00DE6AC4">
          <w:rPr>
            <w:rFonts w:eastAsia="Arial"/>
            <w:sz w:val="28"/>
            <w:szCs w:val="28"/>
          </w:rPr>
          <w:t>Стратегией</w:t>
        </w:r>
      </w:hyperlink>
      <w:r w:rsidRPr="00DE6AC4">
        <w:rPr>
          <w:rFonts w:eastAsia="Arial"/>
          <w:sz w:val="28"/>
          <w:szCs w:val="28"/>
        </w:rPr>
        <w:t xml:space="preserve"> национальной безопасности Российской Федерации, обеспечивается путем решения следующих задач: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увеличение ожидаемой продолжительности жизни, снижение смертности, профилактика заболеваний;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повышение качества и доступности медицинской помощи, включая вакцинацию и лекарственное обеспечение;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обеспечение устойчивости системы здравоохранения, ее адаптации к новым вызовам и угрозам, в том числе связанным с распространением инфекционных заболеваний, создание резервов лекарственных препаратов и медицинских </w:t>
      </w:r>
      <w:r w:rsidRPr="00DE6AC4">
        <w:rPr>
          <w:rFonts w:eastAsia="Arial"/>
          <w:sz w:val="28"/>
          <w:szCs w:val="28"/>
        </w:rPr>
        <w:lastRenderedPageBreak/>
        <w:t>изделий;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повышение мотивации граждан к ведению здорового образа жизни, прохождению профилактических медицинских осмотров и диспансеризации;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обеспечение санитарно-эпидемиологического благополучия населения</w:t>
      </w:r>
      <w:r w:rsidR="00F01D7C">
        <w:rPr>
          <w:rFonts w:eastAsia="Arial"/>
          <w:sz w:val="28"/>
          <w:szCs w:val="28"/>
        </w:rPr>
        <w:t>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рамках </w:t>
      </w:r>
      <w:hyperlink r:id="rId25" w:tooltip="https://login.consultant.ru/link/?req=doc&amp;base=LAW&amp;n=465471" w:history="1">
        <w:r w:rsidRPr="00DE6AC4">
          <w:rPr>
            <w:rFonts w:eastAsia="Arial"/>
            <w:sz w:val="28"/>
            <w:szCs w:val="28"/>
          </w:rPr>
          <w:t>постановления</w:t>
        </w:r>
      </w:hyperlink>
      <w:r w:rsidRPr="00DE6AC4">
        <w:rPr>
          <w:rFonts w:eastAsia="Arial"/>
          <w:sz w:val="28"/>
          <w:szCs w:val="28"/>
        </w:rPr>
        <w:t xml:space="preserve"> Правительства Российской Федерации от</w:t>
      </w:r>
      <w:r w:rsidR="00DA0B0D">
        <w:rPr>
          <w:rFonts w:eastAsia="Arial"/>
          <w:sz w:val="28"/>
          <w:szCs w:val="28"/>
        </w:rPr>
        <w:t> 0</w:t>
      </w:r>
      <w:r w:rsidRPr="00DE6AC4">
        <w:rPr>
          <w:rFonts w:eastAsia="Arial"/>
          <w:sz w:val="28"/>
          <w:szCs w:val="28"/>
        </w:rPr>
        <w:t>9</w:t>
      </w:r>
      <w:r w:rsidR="00DA0B0D">
        <w:rPr>
          <w:rFonts w:eastAsia="Arial"/>
          <w:sz w:val="28"/>
          <w:szCs w:val="28"/>
        </w:rPr>
        <w:t>.10.</w:t>
      </w:r>
      <w:r w:rsidRPr="00DE6AC4">
        <w:rPr>
          <w:rFonts w:eastAsia="Arial"/>
          <w:sz w:val="28"/>
          <w:szCs w:val="28"/>
        </w:rPr>
        <w:t>2019 № 1304 «О</w:t>
      </w:r>
      <w:r w:rsidR="00DA0B0D">
        <w:rPr>
          <w:rFonts w:eastAsia="Arial"/>
          <w:sz w:val="28"/>
          <w:szCs w:val="28"/>
        </w:rPr>
        <w:t> </w:t>
      </w:r>
      <w:r w:rsidRPr="00DE6AC4">
        <w:rPr>
          <w:rFonts w:eastAsia="Arial"/>
          <w:sz w:val="28"/>
          <w:szCs w:val="28"/>
        </w:rPr>
        <w:t>модернизации первичного звена здравоохранения Российской Федерации» продолжена реализация регионального проекта «Модернизация первичного звена здравоохранения Новосибирской области».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Во исполнение Послания Президента Российской Федерации Федеральному С</w:t>
      </w:r>
      <w:r w:rsidR="00DA0B0D">
        <w:rPr>
          <w:rFonts w:eastAsia="Arial"/>
          <w:sz w:val="28"/>
          <w:szCs w:val="28"/>
        </w:rPr>
        <w:t>обранию Российской Федерации от </w:t>
      </w:r>
      <w:r w:rsidRPr="00DE6AC4">
        <w:rPr>
          <w:rFonts w:eastAsia="Arial"/>
          <w:sz w:val="28"/>
          <w:szCs w:val="28"/>
        </w:rPr>
        <w:t>21</w:t>
      </w:r>
      <w:r w:rsidR="00DA0B0D">
        <w:rPr>
          <w:rFonts w:eastAsia="Arial"/>
          <w:sz w:val="28"/>
          <w:szCs w:val="28"/>
        </w:rPr>
        <w:t>.04.</w:t>
      </w:r>
      <w:r w:rsidRPr="00DE6AC4">
        <w:rPr>
          <w:rFonts w:eastAsia="Arial"/>
          <w:sz w:val="28"/>
          <w:szCs w:val="28"/>
        </w:rPr>
        <w:t xml:space="preserve">2021реализуются проекты (инициативы) социально-экономического развития Российской Федерации по совершенствованию первичной медико-санитарной помощи, медицинской реабилитации, лекарственного обеспечения населения </w:t>
      </w:r>
    </w:p>
    <w:p w:rsidR="00DE6AC4" w:rsidRPr="00DE6AC4" w:rsidRDefault="00F01D7C" w:rsidP="00F01D7C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Во исполнении </w:t>
      </w:r>
      <w:hyperlink r:id="rId26" w:tooltip="https://login.consultant.ru/link/?req=doc&amp;base=LAW&amp;n=443077&amp;dst=100014" w:history="1">
        <w:r w:rsidR="00DE6AC4" w:rsidRPr="00DE6AC4">
          <w:rPr>
            <w:rFonts w:eastAsia="Arial"/>
            <w:sz w:val="28"/>
            <w:szCs w:val="28"/>
          </w:rPr>
          <w:t>Стратеги</w:t>
        </w:r>
        <w:r>
          <w:rPr>
            <w:rFonts w:eastAsia="Arial"/>
            <w:sz w:val="28"/>
            <w:szCs w:val="28"/>
          </w:rPr>
          <w:t>и</w:t>
        </w:r>
      </w:hyperlink>
      <w:r w:rsidR="00DE6AC4" w:rsidRPr="00DE6AC4">
        <w:rPr>
          <w:rFonts w:eastAsia="Arial"/>
          <w:sz w:val="28"/>
          <w:szCs w:val="28"/>
        </w:rPr>
        <w:t xml:space="preserve"> развития здравоохранения в Российской Федерации на период до 2025 года, утвержденной Указом Президента Российской Федерации от</w:t>
      </w:r>
      <w:r w:rsidR="00DA0B0D">
        <w:rPr>
          <w:rFonts w:eastAsia="Arial"/>
          <w:sz w:val="28"/>
          <w:szCs w:val="28"/>
        </w:rPr>
        <w:t> 0</w:t>
      </w:r>
      <w:r w:rsidR="00DE6AC4" w:rsidRPr="00DE6AC4">
        <w:rPr>
          <w:rFonts w:eastAsia="Arial"/>
          <w:sz w:val="28"/>
          <w:szCs w:val="28"/>
        </w:rPr>
        <w:t>6</w:t>
      </w:r>
      <w:r w:rsidR="00DA0B0D">
        <w:rPr>
          <w:rFonts w:eastAsia="Arial"/>
          <w:sz w:val="28"/>
          <w:szCs w:val="28"/>
        </w:rPr>
        <w:t>.06.</w:t>
      </w:r>
      <w:r w:rsidR="00DE6AC4" w:rsidRPr="00DE6AC4">
        <w:rPr>
          <w:rFonts w:eastAsia="Arial"/>
          <w:sz w:val="28"/>
          <w:szCs w:val="28"/>
        </w:rPr>
        <w:t>2019</w:t>
      </w:r>
      <w:r w:rsidR="00DA0B0D">
        <w:rPr>
          <w:rFonts w:eastAsia="Arial"/>
          <w:sz w:val="28"/>
          <w:szCs w:val="28"/>
        </w:rPr>
        <w:t xml:space="preserve"> </w:t>
      </w:r>
      <w:r w:rsidR="00DE6AC4" w:rsidRPr="00DE6AC4">
        <w:rPr>
          <w:rFonts w:eastAsia="Arial"/>
          <w:sz w:val="28"/>
          <w:szCs w:val="28"/>
        </w:rPr>
        <w:t>№ 254 «О</w:t>
      </w:r>
      <w:r w:rsidR="00DA0B0D">
        <w:rPr>
          <w:rFonts w:eastAsia="Arial"/>
          <w:sz w:val="28"/>
          <w:szCs w:val="28"/>
        </w:rPr>
        <w:t> </w:t>
      </w:r>
      <w:r w:rsidR="00DE6AC4" w:rsidRPr="00DE6AC4">
        <w:rPr>
          <w:rFonts w:eastAsia="Arial"/>
          <w:sz w:val="28"/>
          <w:szCs w:val="28"/>
        </w:rPr>
        <w:t>Стратегии развития здравоохранения в Российской Федерации на период до 2025 года»</w:t>
      </w:r>
      <w:r>
        <w:rPr>
          <w:rFonts w:eastAsia="Arial"/>
          <w:sz w:val="28"/>
          <w:szCs w:val="28"/>
        </w:rPr>
        <w:t xml:space="preserve"> запланировано: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строительство и реконструкцию объектов здравоохранения;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оснащение медицинских организаций современным оборудованием;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обеспечение оптимальной доступности для граждан (включая граждан, проживающих в труднодоступных местностях) первичной медико-санитарной помощи, совершенствование санитарно-авиационной эвакуации;</w:t>
      </w:r>
    </w:p>
    <w:p w:rsidR="00DE6AC4" w:rsidRPr="00DE6AC4" w:rsidRDefault="00F01D7C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оказание</w:t>
      </w:r>
      <w:r w:rsidR="00DE6AC4" w:rsidRPr="00DE6AC4">
        <w:rPr>
          <w:rFonts w:eastAsia="Arial"/>
          <w:sz w:val="28"/>
          <w:szCs w:val="28"/>
        </w:rPr>
        <w:t xml:space="preserve"> высокотехнологичной медицинской помощи.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В рамках утвержденной Министерством здравоохранения Российской Федерации </w:t>
      </w:r>
      <w:hyperlink r:id="rId27" w:tooltip="https://login.consultant.ru/link/?req=doc&amp;base=LAW&amp;n=392145&amp;dst=100010" w:history="1">
        <w:r w:rsidRPr="00DE6AC4">
          <w:rPr>
            <w:rFonts w:eastAsia="Arial"/>
            <w:sz w:val="28"/>
            <w:szCs w:val="28"/>
          </w:rPr>
          <w:t>Стратегии</w:t>
        </w:r>
      </w:hyperlink>
      <w:r w:rsidRPr="00DE6AC4">
        <w:rPr>
          <w:rFonts w:eastAsia="Arial"/>
          <w:sz w:val="28"/>
          <w:szCs w:val="28"/>
        </w:rPr>
        <w:t xml:space="preserve"> лекарственного обеспечения населения на период до 2025 года будет продолжена реализация мероприятий, направленных на повышение удовлетворенности населения доступностью лекарственного обеспечения.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Реализация указанных задач будет осуществляться </w:t>
      </w:r>
      <w:r w:rsidR="00DA0B0D">
        <w:rPr>
          <w:rFonts w:eastAsia="Arial"/>
          <w:sz w:val="28"/>
          <w:szCs w:val="28"/>
        </w:rPr>
        <w:t xml:space="preserve">путем </w:t>
      </w:r>
      <w:r w:rsidR="00F01D7C">
        <w:rPr>
          <w:rFonts w:eastAsia="Arial"/>
          <w:sz w:val="28"/>
          <w:szCs w:val="28"/>
        </w:rPr>
        <w:t xml:space="preserve">достижения результатов региональной составляющей </w:t>
      </w:r>
      <w:r w:rsidRPr="00DE6AC4">
        <w:rPr>
          <w:rFonts w:eastAsia="Arial"/>
          <w:sz w:val="28"/>
          <w:szCs w:val="28"/>
        </w:rPr>
        <w:t xml:space="preserve">национальных проектов </w:t>
      </w:r>
      <w:hyperlink r:id="rId28" w:tooltip="https://login.consultant.ru/link/?req=doc&amp;base=LAW&amp;n=319209" w:history="1">
        <w:r w:rsidRPr="00DE6AC4">
          <w:rPr>
            <w:rFonts w:eastAsia="Arial"/>
            <w:sz w:val="28"/>
            <w:szCs w:val="28"/>
          </w:rPr>
          <w:t>«Здравоохранение»</w:t>
        </w:r>
      </w:hyperlink>
      <w:r w:rsidRPr="00DE6AC4">
        <w:rPr>
          <w:rFonts w:eastAsia="Arial"/>
          <w:sz w:val="28"/>
          <w:szCs w:val="28"/>
        </w:rPr>
        <w:t xml:space="preserve"> и </w:t>
      </w:r>
      <w:hyperlink r:id="rId29" w:tooltip="https://login.consultant.ru/link/?req=doc&amp;base=LAW&amp;n=384857" w:history="1">
        <w:r w:rsidRPr="00DE6AC4">
          <w:rPr>
            <w:rFonts w:eastAsia="Arial"/>
            <w:sz w:val="28"/>
            <w:szCs w:val="28"/>
          </w:rPr>
          <w:t>«Демография»</w:t>
        </w:r>
      </w:hyperlink>
      <w:r w:rsidRPr="00DE6AC4">
        <w:rPr>
          <w:rFonts w:eastAsia="Arial"/>
          <w:sz w:val="28"/>
          <w:szCs w:val="28"/>
        </w:rPr>
        <w:t>, мероприятий федеральных проектов, не включенных в национальные проекты, а также ведомственных проектов и комплексов процессных мероприятий Программы.</w:t>
      </w:r>
    </w:p>
    <w:p w:rsid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Повышение ожидаемой продолжительности жизни до 78 лет к 2030 году планируется достичь, в частности, путем увеличения доли граждан, ведущих здоровый образ жизни, снижения заболеваемости туберкулезом - до </w:t>
      </w:r>
      <w:r w:rsidR="002017F9">
        <w:rPr>
          <w:rFonts w:eastAsia="Arial"/>
          <w:sz w:val="28"/>
          <w:szCs w:val="28"/>
        </w:rPr>
        <w:t>27,5</w:t>
      </w:r>
      <w:r w:rsidRPr="00DE6AC4">
        <w:rPr>
          <w:rFonts w:eastAsia="Arial"/>
          <w:sz w:val="28"/>
          <w:szCs w:val="28"/>
        </w:rPr>
        <w:t xml:space="preserve"> случаев на 100 тыс. населения, гепатитом C - до </w:t>
      </w:r>
      <w:r w:rsidR="002017F9">
        <w:rPr>
          <w:rFonts w:eastAsia="Arial"/>
          <w:sz w:val="28"/>
          <w:szCs w:val="28"/>
        </w:rPr>
        <w:t>49,88</w:t>
      </w:r>
      <w:r w:rsidRPr="00DE6AC4">
        <w:rPr>
          <w:rFonts w:eastAsia="Arial"/>
          <w:sz w:val="28"/>
          <w:szCs w:val="28"/>
        </w:rPr>
        <w:t xml:space="preserve"> случая на 100 тыс. населения, вирусом иммунодефицита человека - до </w:t>
      </w:r>
      <w:r w:rsidR="002017F9">
        <w:rPr>
          <w:rFonts w:eastAsia="Arial"/>
          <w:sz w:val="28"/>
          <w:szCs w:val="28"/>
        </w:rPr>
        <w:t>30,9</w:t>
      </w:r>
      <w:r w:rsidRPr="00DE6AC4">
        <w:rPr>
          <w:rFonts w:eastAsia="Arial"/>
          <w:sz w:val="28"/>
          <w:szCs w:val="28"/>
        </w:rPr>
        <w:t xml:space="preserve"> случаев на 100 тыс. населения.</w:t>
      </w:r>
    </w:p>
    <w:p w:rsidR="00CD30FF" w:rsidRPr="00DE6AC4" w:rsidRDefault="00CD30FF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CD30FF">
        <w:rPr>
          <w:rFonts w:eastAsia="Arial"/>
          <w:sz w:val="28"/>
          <w:szCs w:val="28"/>
        </w:rPr>
        <w:t xml:space="preserve">Ожидаемыми результатами реализации указанных мероприятий Программы к 2030 году будут снижение младенческой смертности - до </w:t>
      </w:r>
      <w:r w:rsidR="006C10B2">
        <w:rPr>
          <w:rFonts w:eastAsia="Arial"/>
          <w:sz w:val="28"/>
          <w:szCs w:val="28"/>
        </w:rPr>
        <w:t>3</w:t>
      </w:r>
      <w:r w:rsidRPr="00CD30FF">
        <w:rPr>
          <w:rFonts w:eastAsia="Arial"/>
          <w:sz w:val="28"/>
          <w:szCs w:val="28"/>
        </w:rPr>
        <w:t>,</w:t>
      </w:r>
      <w:r w:rsidR="006C10B2">
        <w:rPr>
          <w:rFonts w:eastAsia="Arial"/>
          <w:sz w:val="28"/>
          <w:szCs w:val="28"/>
        </w:rPr>
        <w:t>5</w:t>
      </w:r>
      <w:r w:rsidRPr="00CD30FF">
        <w:rPr>
          <w:rFonts w:eastAsia="Arial"/>
          <w:sz w:val="28"/>
          <w:szCs w:val="28"/>
        </w:rPr>
        <w:t xml:space="preserve"> случая на 1000 родившихся живыми, снижение смертности от новообразований - до 185 случаев на 100 тыс. населения, от болезней системы кровообращения - до 450 случаев на 100 тыс. населения, что в совокупности позволит достичь снижения к 2030 году смертности населения от всех причин - до 11,5 случаев на 1000 населения.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 xml:space="preserve">Повышение удовлетворенности населения медицинской помощью будет достигнуто путем реализации мероприятий, направленных, в частности, на </w:t>
      </w:r>
      <w:r w:rsidRPr="00DE6AC4">
        <w:rPr>
          <w:rFonts w:eastAsia="Arial"/>
          <w:sz w:val="28"/>
          <w:szCs w:val="28"/>
        </w:rPr>
        <w:lastRenderedPageBreak/>
        <w:t>увеличение доли лиц с болезнями системы кровообращения, состоящих под диспансерным наблюдением и получивших в текущем году медицинские услуги в рамках диспансерного наблюдения, в общем числе пациентов с болезнями системы кровообращения, состоящих под диспансерным наблюдением, доли лиц с онкологическими заболеваниями, прошедших обследование и (или) лечение в текущем году, в общем числе состоящих под диспансерным наблюдением и других.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</w:p>
    <w:p w:rsidR="00DE6AC4" w:rsidRPr="00DE6AC4" w:rsidRDefault="00DA0B0D" w:rsidP="0098279B">
      <w:pPr>
        <w:widowControl w:val="0"/>
        <w:autoSpaceDE/>
        <w:autoSpaceDN/>
        <w:ind w:firstLine="709"/>
        <w:jc w:val="center"/>
        <w:outlineLvl w:val="1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4. </w:t>
      </w:r>
      <w:r w:rsidR="00DE6AC4" w:rsidRPr="00DE6AC4">
        <w:rPr>
          <w:rFonts w:eastAsia="Arial"/>
          <w:b/>
          <w:sz w:val="28"/>
          <w:szCs w:val="28"/>
        </w:rPr>
        <w:t>Задачи</w:t>
      </w:r>
      <w:r w:rsidR="0098279B">
        <w:rPr>
          <w:rFonts w:eastAsia="Arial"/>
          <w:b/>
          <w:sz w:val="28"/>
          <w:szCs w:val="28"/>
        </w:rPr>
        <w:t xml:space="preserve"> </w:t>
      </w:r>
      <w:r w:rsidR="0098279B" w:rsidRPr="0098279B">
        <w:rPr>
          <w:rFonts w:eastAsia="Arial"/>
          <w:b/>
          <w:sz w:val="28"/>
          <w:szCs w:val="28"/>
        </w:rPr>
        <w:t>(направления)</w:t>
      </w:r>
      <w:r w:rsidR="0098279B">
        <w:rPr>
          <w:rFonts w:eastAsia="Arial"/>
          <w:b/>
          <w:sz w:val="28"/>
          <w:szCs w:val="28"/>
        </w:rPr>
        <w:t xml:space="preserve"> </w:t>
      </w:r>
      <w:r w:rsidR="00F3495C">
        <w:rPr>
          <w:rFonts w:eastAsia="Arial"/>
          <w:b/>
          <w:sz w:val="28"/>
          <w:szCs w:val="28"/>
        </w:rPr>
        <w:t>Программы</w:t>
      </w:r>
      <w:r w:rsidR="00DE6AC4" w:rsidRPr="0098279B">
        <w:rPr>
          <w:rFonts w:eastAsia="Arial"/>
          <w:b/>
          <w:sz w:val="28"/>
          <w:szCs w:val="28"/>
        </w:rPr>
        <w:t>,</w:t>
      </w:r>
      <w:r w:rsidR="00DE6AC4" w:rsidRPr="00DE6AC4">
        <w:rPr>
          <w:rFonts w:eastAsia="Arial"/>
          <w:b/>
          <w:sz w:val="28"/>
          <w:szCs w:val="28"/>
        </w:rPr>
        <w:t xml:space="preserve"> </w:t>
      </w:r>
      <w:r w:rsidR="0098279B">
        <w:rPr>
          <w:rFonts w:eastAsia="Arial"/>
          <w:b/>
          <w:sz w:val="28"/>
          <w:szCs w:val="28"/>
        </w:rPr>
        <w:t>способы их эффективного решения</w:t>
      </w:r>
    </w:p>
    <w:p w:rsidR="00DE6AC4" w:rsidRPr="00DE6AC4" w:rsidRDefault="00CD30FF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Достижению целей Программы будет способствовать </w:t>
      </w:r>
      <w:r w:rsidR="00DE6AC4" w:rsidRPr="00DE6AC4">
        <w:rPr>
          <w:rFonts w:eastAsia="Arial"/>
          <w:sz w:val="28"/>
          <w:szCs w:val="28"/>
        </w:rPr>
        <w:t>решени</w:t>
      </w:r>
      <w:r>
        <w:rPr>
          <w:rFonts w:eastAsia="Arial"/>
          <w:sz w:val="28"/>
          <w:szCs w:val="28"/>
        </w:rPr>
        <w:t>е</w:t>
      </w:r>
      <w:r w:rsidR="00DE6AC4" w:rsidRPr="00DE6AC4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следующих </w:t>
      </w:r>
      <w:r w:rsidR="00DE6AC4" w:rsidRPr="00DE6AC4">
        <w:rPr>
          <w:rFonts w:eastAsia="Arial"/>
          <w:sz w:val="28"/>
          <w:szCs w:val="28"/>
        </w:rPr>
        <w:t xml:space="preserve">задач </w:t>
      </w:r>
      <w:r>
        <w:rPr>
          <w:rFonts w:eastAsia="Arial"/>
          <w:sz w:val="28"/>
          <w:szCs w:val="28"/>
        </w:rPr>
        <w:t xml:space="preserve">(направлений) </w:t>
      </w:r>
      <w:r w:rsidR="00DE6AC4" w:rsidRPr="00DE6AC4">
        <w:rPr>
          <w:rFonts w:eastAsia="Arial"/>
          <w:sz w:val="28"/>
          <w:szCs w:val="28"/>
        </w:rPr>
        <w:t>Программы</w:t>
      </w:r>
      <w:r>
        <w:rPr>
          <w:rFonts w:eastAsia="Arial"/>
          <w:sz w:val="28"/>
          <w:szCs w:val="28"/>
        </w:rPr>
        <w:t>: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совершенствование оказания медицинской помощи, включая профилактику заболеваний и формирование здорового образа жизни;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развитие медицинской реабилитации и санаторно-курортного лечения, в том числе детей;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развитие кадровых ресурсов в здравоохранении;</w:t>
      </w:r>
    </w:p>
    <w:p w:rsidR="00DE6AC4" w:rsidRPr="00DE6AC4" w:rsidRDefault="00DE6AC4" w:rsidP="00DE6AC4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информационные технологии и управление развитием отрасли.</w:t>
      </w:r>
    </w:p>
    <w:p w:rsidR="00DE6AC4" w:rsidRPr="00DE6AC4" w:rsidRDefault="00DE6AC4" w:rsidP="00F3495C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 w:rsidRPr="00DE6AC4">
        <w:rPr>
          <w:rFonts w:eastAsia="Arial"/>
          <w:sz w:val="28"/>
          <w:szCs w:val="28"/>
        </w:rPr>
        <w:t>В Программ</w:t>
      </w:r>
      <w:r w:rsidR="008C01A2">
        <w:rPr>
          <w:rFonts w:eastAsia="Arial"/>
          <w:sz w:val="28"/>
          <w:szCs w:val="28"/>
        </w:rPr>
        <w:t>у</w:t>
      </w:r>
      <w:r w:rsidRPr="00DE6AC4">
        <w:rPr>
          <w:rFonts w:eastAsia="Arial"/>
          <w:sz w:val="28"/>
          <w:szCs w:val="28"/>
        </w:rPr>
        <w:t xml:space="preserve"> включены</w:t>
      </w:r>
      <w:r w:rsidR="00CD30FF">
        <w:rPr>
          <w:rFonts w:eastAsia="Arial"/>
          <w:sz w:val="28"/>
          <w:szCs w:val="28"/>
        </w:rPr>
        <w:t xml:space="preserve"> </w:t>
      </w:r>
      <w:r w:rsidRPr="00DE6AC4">
        <w:rPr>
          <w:rFonts w:eastAsia="Arial"/>
          <w:sz w:val="28"/>
          <w:szCs w:val="28"/>
        </w:rPr>
        <w:t xml:space="preserve">мероприятия по совершенствованию первичной медико-санитарной помощи, специализированной, в том числе высокотехнологичной, медицинской помощи, </w:t>
      </w:r>
      <w:r w:rsidR="00CD30FF">
        <w:rPr>
          <w:rFonts w:eastAsia="Arial"/>
          <w:sz w:val="28"/>
          <w:szCs w:val="28"/>
        </w:rPr>
        <w:t>л</w:t>
      </w:r>
      <w:r w:rsidRPr="00DE6AC4">
        <w:rPr>
          <w:rFonts w:eastAsia="Arial"/>
          <w:sz w:val="28"/>
          <w:szCs w:val="28"/>
        </w:rPr>
        <w:t>екарственно</w:t>
      </w:r>
      <w:r w:rsidR="00CD30FF">
        <w:rPr>
          <w:rFonts w:eastAsia="Arial"/>
          <w:sz w:val="28"/>
          <w:szCs w:val="28"/>
        </w:rPr>
        <w:t>му</w:t>
      </w:r>
      <w:r w:rsidRPr="00DE6AC4">
        <w:rPr>
          <w:rFonts w:eastAsia="Arial"/>
          <w:sz w:val="28"/>
          <w:szCs w:val="28"/>
        </w:rPr>
        <w:t xml:space="preserve"> обеспечени</w:t>
      </w:r>
      <w:r w:rsidR="00CD30FF">
        <w:rPr>
          <w:rFonts w:eastAsia="Arial"/>
          <w:sz w:val="28"/>
          <w:szCs w:val="28"/>
        </w:rPr>
        <w:t>ю</w:t>
      </w:r>
      <w:r w:rsidRPr="00DE6AC4">
        <w:rPr>
          <w:rFonts w:eastAsia="Arial"/>
          <w:sz w:val="28"/>
          <w:szCs w:val="28"/>
        </w:rPr>
        <w:t xml:space="preserve"> граждан Новосибирской области, формированию здорового образа жизни и профилактике заболеваний, развитию информационных технол</w:t>
      </w:r>
      <w:r w:rsidR="00F3495C">
        <w:rPr>
          <w:rFonts w:eastAsia="Arial"/>
          <w:sz w:val="28"/>
          <w:szCs w:val="28"/>
        </w:rPr>
        <w:t>огий в здравоохранении и другие</w:t>
      </w:r>
      <w:r>
        <w:rPr>
          <w:rFonts w:eastAsia="Arial"/>
          <w:sz w:val="28"/>
          <w:szCs w:val="28"/>
        </w:rPr>
        <w:t>.</w:t>
      </w:r>
    </w:p>
    <w:p w:rsidR="00383D83" w:rsidRPr="00383D83" w:rsidRDefault="00DE6AC4" w:rsidP="00383D83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2. </w:t>
      </w:r>
      <w:r w:rsidR="00383D83">
        <w:rPr>
          <w:rFonts w:eastAsia="Arial"/>
          <w:sz w:val="28"/>
          <w:szCs w:val="28"/>
        </w:rPr>
        <w:t xml:space="preserve">Раздел </w:t>
      </w:r>
      <w:r w:rsidR="00383D83" w:rsidRPr="00383D83">
        <w:rPr>
          <w:rFonts w:eastAsia="Arial"/>
          <w:sz w:val="28"/>
          <w:szCs w:val="28"/>
        </w:rPr>
        <w:t xml:space="preserve">II. </w:t>
      </w:r>
      <w:r w:rsidR="00383D83">
        <w:rPr>
          <w:rFonts w:eastAsia="Arial"/>
          <w:sz w:val="28"/>
          <w:szCs w:val="28"/>
        </w:rPr>
        <w:t>«</w:t>
      </w:r>
      <w:r w:rsidR="00383D83" w:rsidRPr="00383D83">
        <w:rPr>
          <w:rFonts w:eastAsia="Arial"/>
          <w:sz w:val="28"/>
          <w:szCs w:val="28"/>
        </w:rPr>
        <w:t>Обоснование необходимости реализации государственной программы</w:t>
      </w:r>
      <w:r w:rsidR="00383D83">
        <w:rPr>
          <w:rFonts w:eastAsia="Arial"/>
          <w:sz w:val="28"/>
          <w:szCs w:val="28"/>
        </w:rPr>
        <w:t xml:space="preserve">» </w:t>
      </w:r>
      <w:r w:rsidR="00383D83" w:rsidRPr="00383D83">
        <w:rPr>
          <w:rFonts w:eastAsia="Arial"/>
          <w:sz w:val="28"/>
          <w:szCs w:val="28"/>
        </w:rPr>
        <w:t>признать утратившим силу</w:t>
      </w:r>
      <w:r w:rsidR="00383D83">
        <w:rPr>
          <w:rFonts w:eastAsia="Arial"/>
          <w:sz w:val="28"/>
          <w:szCs w:val="28"/>
        </w:rPr>
        <w:t>.</w:t>
      </w:r>
    </w:p>
    <w:p w:rsidR="00DE6AC4" w:rsidRPr="00383D83" w:rsidRDefault="00383D83" w:rsidP="00383D83">
      <w:pPr>
        <w:widowControl w:val="0"/>
        <w:autoSpaceDE/>
        <w:autoSpaceDN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3. </w:t>
      </w:r>
      <w:r w:rsidR="00B20483">
        <w:rPr>
          <w:rFonts w:eastAsia="Arial"/>
          <w:sz w:val="28"/>
          <w:szCs w:val="28"/>
        </w:rPr>
        <w:t>Раздел </w:t>
      </w:r>
      <w:r w:rsidRPr="00383D83">
        <w:rPr>
          <w:rFonts w:eastAsia="Arial"/>
          <w:sz w:val="28"/>
          <w:szCs w:val="28"/>
        </w:rPr>
        <w:t xml:space="preserve">IV. </w:t>
      </w:r>
      <w:r w:rsidR="00B20483">
        <w:rPr>
          <w:rFonts w:eastAsia="Arial"/>
          <w:sz w:val="28"/>
          <w:szCs w:val="28"/>
        </w:rPr>
        <w:t>«</w:t>
      </w:r>
      <w:r w:rsidRPr="00383D83">
        <w:rPr>
          <w:rFonts w:eastAsia="Arial"/>
          <w:sz w:val="28"/>
          <w:szCs w:val="28"/>
        </w:rPr>
        <w:t>Система основных мероприятий государственной программы</w:t>
      </w:r>
      <w:r w:rsidR="00B20483">
        <w:rPr>
          <w:rFonts w:eastAsia="Arial"/>
          <w:sz w:val="28"/>
          <w:szCs w:val="28"/>
        </w:rPr>
        <w:t xml:space="preserve">» </w:t>
      </w:r>
      <w:r w:rsidR="00B20483" w:rsidRPr="00B20483">
        <w:rPr>
          <w:rFonts w:eastAsia="Arial"/>
          <w:sz w:val="28"/>
          <w:szCs w:val="28"/>
        </w:rPr>
        <w:t>признать утратившим силу.</w:t>
      </w:r>
    </w:p>
    <w:p w:rsidR="00DE6AC4" w:rsidRDefault="00B20483" w:rsidP="00647D76">
      <w:pPr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4. </w:t>
      </w:r>
      <w:r w:rsidR="00A67F31">
        <w:rPr>
          <w:rFonts w:eastAsia="Arial"/>
          <w:sz w:val="28"/>
          <w:szCs w:val="28"/>
        </w:rPr>
        <w:t>Раздел </w:t>
      </w:r>
      <w:r w:rsidR="00A67F31" w:rsidRPr="00383D83">
        <w:rPr>
          <w:rFonts w:eastAsia="Arial"/>
          <w:sz w:val="28"/>
          <w:szCs w:val="28"/>
        </w:rPr>
        <w:t xml:space="preserve">V. </w:t>
      </w:r>
      <w:r w:rsidR="00A67F31">
        <w:rPr>
          <w:rFonts w:eastAsia="Arial"/>
          <w:sz w:val="28"/>
          <w:szCs w:val="28"/>
        </w:rPr>
        <w:t>«</w:t>
      </w:r>
      <w:r w:rsidR="00A67F31" w:rsidRPr="00A67F31">
        <w:rPr>
          <w:rFonts w:eastAsia="Arial"/>
          <w:sz w:val="28"/>
          <w:szCs w:val="28"/>
        </w:rPr>
        <w:t>Механизм реализации и система управления государственной программой»</w:t>
      </w:r>
      <w:r w:rsidR="00A67F31">
        <w:rPr>
          <w:rFonts w:eastAsia="Arial"/>
          <w:sz w:val="28"/>
          <w:szCs w:val="28"/>
        </w:rPr>
        <w:t xml:space="preserve"> </w:t>
      </w:r>
      <w:r w:rsidR="00A67F31" w:rsidRPr="00B20483">
        <w:rPr>
          <w:rFonts w:eastAsia="Arial"/>
          <w:sz w:val="28"/>
          <w:szCs w:val="28"/>
        </w:rPr>
        <w:t>признать утратившим силу</w:t>
      </w:r>
      <w:r w:rsidR="00A67F31">
        <w:rPr>
          <w:rFonts w:eastAsia="Arial"/>
          <w:sz w:val="28"/>
          <w:szCs w:val="28"/>
        </w:rPr>
        <w:t>.</w:t>
      </w:r>
    </w:p>
    <w:p w:rsidR="00BB29BC" w:rsidRDefault="00A67F31" w:rsidP="00A67F3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BB29BC" w:rsidRPr="00145D48">
        <w:rPr>
          <w:bCs/>
          <w:sz w:val="28"/>
          <w:szCs w:val="28"/>
        </w:rPr>
        <w:t>.</w:t>
      </w:r>
      <w:r w:rsidR="001D633A" w:rsidRPr="00145D48">
        <w:rPr>
          <w:bCs/>
          <w:sz w:val="28"/>
          <w:szCs w:val="28"/>
        </w:rPr>
        <w:t> </w:t>
      </w:r>
      <w:hyperlink r:id="rId30" w:history="1">
        <w:r w:rsidR="00BB29BC" w:rsidRPr="00145D48">
          <w:rPr>
            <w:bCs/>
            <w:sz w:val="28"/>
            <w:szCs w:val="28"/>
          </w:rPr>
          <w:t>Приложение № 1</w:t>
        </w:r>
      </w:hyperlink>
      <w:r w:rsidR="00BB29BC" w:rsidRPr="00145D48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145D48">
        <w:rPr>
          <w:bCs/>
          <w:sz w:val="28"/>
          <w:szCs w:val="28"/>
        </w:rPr>
        <w:t>бирской области</w:t>
      </w:r>
      <w:r w:rsidR="00BB29BC" w:rsidRPr="00145D48">
        <w:rPr>
          <w:bCs/>
          <w:sz w:val="28"/>
          <w:szCs w:val="28"/>
        </w:rPr>
        <w:t xml:space="preserve">» </w:t>
      </w:r>
      <w:r w:rsidR="00FE0FC5" w:rsidRPr="00145D48">
        <w:rPr>
          <w:bCs/>
          <w:sz w:val="28"/>
          <w:szCs w:val="28"/>
        </w:rPr>
        <w:t xml:space="preserve">к Программе </w:t>
      </w:r>
      <w:r w:rsidR="00BB29BC" w:rsidRPr="00145D48">
        <w:rPr>
          <w:bCs/>
          <w:sz w:val="28"/>
          <w:szCs w:val="28"/>
        </w:rPr>
        <w:t xml:space="preserve">изложить в редакции согласно </w:t>
      </w:r>
      <w:hyperlink r:id="rId31" w:history="1">
        <w:r w:rsidR="001D633A" w:rsidRPr="00145D48">
          <w:rPr>
            <w:bCs/>
            <w:sz w:val="28"/>
            <w:szCs w:val="28"/>
          </w:rPr>
          <w:t>приложению № </w:t>
        </w:r>
        <w:r w:rsidR="00BB29BC" w:rsidRPr="00145D48">
          <w:rPr>
            <w:bCs/>
            <w:sz w:val="28"/>
            <w:szCs w:val="28"/>
          </w:rPr>
          <w:t>1</w:t>
        </w:r>
      </w:hyperlink>
      <w:r w:rsidR="00BB29BC" w:rsidRPr="00145D48">
        <w:rPr>
          <w:bCs/>
          <w:sz w:val="28"/>
          <w:szCs w:val="28"/>
        </w:rPr>
        <w:t xml:space="preserve"> к настоящему постановлению.</w:t>
      </w:r>
    </w:p>
    <w:p w:rsidR="00A67F31" w:rsidRPr="00A67F31" w:rsidRDefault="00A67F31" w:rsidP="00A67F3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6. </w:t>
      </w:r>
      <w:r w:rsidRPr="00A67F31">
        <w:rPr>
          <w:bCs/>
          <w:sz w:val="28"/>
          <w:szCs w:val="28"/>
        </w:rPr>
        <w:t>Приложение № 2 «Основные мероприятия государственной программы «Развитие здравоохранения Новосибирской области» к Программе признать утратившим силу</w:t>
      </w:r>
      <w:r>
        <w:rPr>
          <w:bCs/>
          <w:sz w:val="28"/>
          <w:szCs w:val="28"/>
        </w:rPr>
        <w:t>.</w:t>
      </w:r>
    </w:p>
    <w:p w:rsidR="00A67F31" w:rsidRPr="00A67F31" w:rsidRDefault="00A67F31" w:rsidP="00A67F31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6E04A0" w:rsidRPr="00145D48">
        <w:rPr>
          <w:sz w:val="28"/>
          <w:szCs w:val="28"/>
        </w:rPr>
        <w:t>.</w:t>
      </w:r>
      <w:r w:rsidR="00B86C31" w:rsidRPr="00145D48">
        <w:rPr>
          <w:sz w:val="28"/>
          <w:szCs w:val="28"/>
        </w:rPr>
        <w:t> </w:t>
      </w:r>
      <w:r w:rsidR="00417CE1" w:rsidRPr="00145D48">
        <w:rPr>
          <w:color w:val="000000" w:themeColor="text1"/>
          <w:sz w:val="28"/>
          <w:szCs w:val="28"/>
        </w:rPr>
        <w:t>Приложение</w:t>
      </w:r>
      <w:r w:rsidR="008B57AB">
        <w:rPr>
          <w:color w:val="000000" w:themeColor="text1"/>
          <w:sz w:val="28"/>
          <w:szCs w:val="28"/>
        </w:rPr>
        <w:t xml:space="preserve"> № </w:t>
      </w:r>
      <w:r w:rsidR="005B47D7" w:rsidRPr="00145D48">
        <w:rPr>
          <w:color w:val="000000" w:themeColor="text1"/>
          <w:sz w:val="28"/>
          <w:szCs w:val="28"/>
        </w:rPr>
        <w:t xml:space="preserve">2.1 «Основные мероприятия государственной программы «Развитие здравоохранения Новосибирской области» </w:t>
      </w:r>
      <w:r w:rsidR="00417CE1" w:rsidRPr="00145D48">
        <w:rPr>
          <w:bCs/>
          <w:sz w:val="28"/>
          <w:szCs w:val="28"/>
        </w:rPr>
        <w:t>к Программе изложить в редакции согласно приложению № </w:t>
      </w:r>
      <w:hyperlink r:id="rId32" w:history="1">
        <w:r w:rsidR="00417CE1" w:rsidRPr="00145D48">
          <w:rPr>
            <w:bCs/>
            <w:sz w:val="28"/>
            <w:szCs w:val="28"/>
          </w:rPr>
          <w:t>2</w:t>
        </w:r>
      </w:hyperlink>
      <w:r>
        <w:rPr>
          <w:bCs/>
          <w:sz w:val="28"/>
          <w:szCs w:val="28"/>
        </w:rPr>
        <w:t xml:space="preserve"> к настоящему постановлению</w:t>
      </w:r>
      <w:r w:rsidRPr="00A67F31">
        <w:rPr>
          <w:bCs/>
          <w:sz w:val="28"/>
          <w:szCs w:val="28"/>
        </w:rPr>
        <w:t>.</w:t>
      </w:r>
    </w:p>
    <w:p w:rsidR="00552939" w:rsidRPr="00A67F31" w:rsidRDefault="00A67F31" w:rsidP="00A67F31">
      <w:pPr>
        <w:widowControl w:val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552939" w:rsidRPr="00145D48">
        <w:rPr>
          <w:rFonts w:eastAsia="Calibri"/>
          <w:sz w:val="28"/>
          <w:szCs w:val="28"/>
        </w:rPr>
        <w:t>. Приложение № 3 «</w:t>
      </w:r>
      <w:r w:rsidR="00B65FD2">
        <w:rPr>
          <w:rFonts w:eastAsia="Calibri"/>
          <w:sz w:val="28"/>
          <w:szCs w:val="28"/>
        </w:rPr>
        <w:t>С</w:t>
      </w:r>
      <w:r w:rsidR="00B65FD2" w:rsidRPr="00B65FD2">
        <w:rPr>
          <w:rFonts w:eastAsia="Calibri"/>
          <w:sz w:val="28"/>
          <w:szCs w:val="28"/>
        </w:rPr>
        <w:t>водные финансовые затраты и налоговые расходы</w:t>
      </w:r>
      <w:r w:rsidR="00B65FD2">
        <w:rPr>
          <w:rFonts w:eastAsia="Calibri"/>
          <w:sz w:val="28"/>
          <w:szCs w:val="28"/>
        </w:rPr>
        <w:t xml:space="preserve"> </w:t>
      </w:r>
      <w:r w:rsidR="00B65FD2" w:rsidRPr="00B65FD2">
        <w:rPr>
          <w:rFonts w:eastAsia="Calibri"/>
          <w:sz w:val="28"/>
          <w:szCs w:val="28"/>
        </w:rPr>
        <w:t xml:space="preserve">государственной программы </w:t>
      </w:r>
      <w:r w:rsidR="00552939" w:rsidRPr="00145D48">
        <w:rPr>
          <w:rFonts w:eastAsia="Calibri"/>
          <w:sz w:val="28"/>
          <w:szCs w:val="28"/>
        </w:rPr>
        <w:t xml:space="preserve">«Развитие здравоохранения Новосибирской области» </w:t>
      </w:r>
      <w:r w:rsidR="00B65FD2">
        <w:rPr>
          <w:rFonts w:eastAsia="Calibri"/>
          <w:sz w:val="28"/>
          <w:szCs w:val="28"/>
        </w:rPr>
        <w:t xml:space="preserve">к Программе </w:t>
      </w:r>
      <w:r w:rsidR="00552939" w:rsidRPr="00145D48">
        <w:rPr>
          <w:rFonts w:eastAsia="Calibri"/>
          <w:sz w:val="28"/>
          <w:szCs w:val="28"/>
        </w:rPr>
        <w:t>изложить в редакции согласно приложению № </w:t>
      </w:r>
      <w:r w:rsidR="00727FCE" w:rsidRPr="00145D48">
        <w:rPr>
          <w:rFonts w:eastAsia="Calibri"/>
          <w:sz w:val="28"/>
          <w:szCs w:val="28"/>
        </w:rPr>
        <w:t>3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к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настоящему постановлению</w:t>
      </w:r>
      <w:r w:rsidRPr="00A67F31">
        <w:rPr>
          <w:rFonts w:eastAsia="Calibri"/>
          <w:bCs/>
          <w:sz w:val="28"/>
          <w:szCs w:val="28"/>
        </w:rPr>
        <w:t>.</w:t>
      </w:r>
    </w:p>
    <w:p w:rsidR="00FE0DB4" w:rsidRPr="00194A39" w:rsidRDefault="00A67F31" w:rsidP="00194A39">
      <w:pPr>
        <w:widowControl w:val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91FD0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П</w:t>
      </w:r>
      <w:r w:rsidR="00B91FD0">
        <w:rPr>
          <w:rFonts w:eastAsia="Calibri"/>
          <w:sz w:val="28"/>
          <w:szCs w:val="28"/>
        </w:rPr>
        <w:t>риложени</w:t>
      </w:r>
      <w:r w:rsidR="00194A39">
        <w:rPr>
          <w:rFonts w:eastAsia="Calibri"/>
          <w:sz w:val="28"/>
          <w:szCs w:val="28"/>
        </w:rPr>
        <w:t>е</w:t>
      </w:r>
      <w:r w:rsidR="00B91FD0">
        <w:rPr>
          <w:rFonts w:eastAsia="Calibri"/>
          <w:sz w:val="28"/>
          <w:szCs w:val="28"/>
        </w:rPr>
        <w:t xml:space="preserve"> № 4</w:t>
      </w:r>
      <w:r w:rsidR="00B91FD0" w:rsidRPr="00B91FD0">
        <w:rPr>
          <w:rFonts w:eastAsia="Calibri"/>
          <w:sz w:val="28"/>
          <w:szCs w:val="28"/>
        </w:rPr>
        <w:t xml:space="preserve"> «Подпрограмма </w:t>
      </w:r>
      <w:r w:rsidR="00C246F9">
        <w:rPr>
          <w:rFonts w:eastAsia="Calibri"/>
          <w:sz w:val="28"/>
          <w:szCs w:val="28"/>
        </w:rPr>
        <w:t>1</w:t>
      </w:r>
      <w:r w:rsidR="00B91FD0" w:rsidRPr="00B91FD0">
        <w:rPr>
          <w:rFonts w:eastAsia="Calibri"/>
          <w:sz w:val="28"/>
          <w:szCs w:val="28"/>
        </w:rPr>
        <w:t xml:space="preserve"> «Профилактика заболеваний и формирование здорового образа жизни</w:t>
      </w:r>
      <w:r w:rsidR="00B91FD0">
        <w:rPr>
          <w:rFonts w:eastAsia="Calibri"/>
          <w:sz w:val="28"/>
          <w:szCs w:val="28"/>
        </w:rPr>
        <w:t>»</w:t>
      </w:r>
      <w:r w:rsidR="00B91FD0" w:rsidRPr="00B91FD0">
        <w:rPr>
          <w:rFonts w:eastAsia="Calibri"/>
          <w:sz w:val="28"/>
          <w:szCs w:val="28"/>
        </w:rPr>
        <w:t xml:space="preserve"> государственной программы «Развитие </w:t>
      </w:r>
      <w:r w:rsidR="00B91FD0" w:rsidRPr="00B91FD0">
        <w:rPr>
          <w:rFonts w:eastAsia="Calibri"/>
          <w:sz w:val="28"/>
          <w:szCs w:val="28"/>
        </w:rPr>
        <w:lastRenderedPageBreak/>
        <w:t xml:space="preserve">здравоохранения Новосибирской области» </w:t>
      </w:r>
      <w:r w:rsidR="00B65FD2" w:rsidRPr="00B65FD2">
        <w:rPr>
          <w:rFonts w:eastAsia="Calibri"/>
          <w:sz w:val="28"/>
          <w:szCs w:val="28"/>
        </w:rPr>
        <w:t xml:space="preserve">к Программе </w:t>
      </w:r>
      <w:r w:rsidR="00194A39" w:rsidRPr="00194A39">
        <w:rPr>
          <w:rFonts w:eastAsia="Calibri"/>
          <w:bCs/>
          <w:sz w:val="28"/>
          <w:szCs w:val="28"/>
        </w:rPr>
        <w:t>признать утратившим силу.</w:t>
      </w:r>
    </w:p>
    <w:p w:rsidR="00194A39" w:rsidRDefault="00194A39" w:rsidP="00194A3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B0685B" w:rsidRPr="00145D48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B0685B" w:rsidRPr="00145D48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5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 w:rsidR="00E210B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Программе</w:t>
      </w:r>
      <w:r w:rsidRPr="00194A39">
        <w:rPr>
          <w:bCs/>
          <w:sz w:val="28"/>
          <w:szCs w:val="28"/>
        </w:rPr>
        <w:t>, признать утратившим силу.</w:t>
      </w:r>
    </w:p>
    <w:p w:rsidR="00194A39" w:rsidRPr="00194A39" w:rsidRDefault="00194A39" w:rsidP="00194A3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11. </w:t>
      </w:r>
      <w:r w:rsidR="00714D4B">
        <w:rPr>
          <w:bCs/>
          <w:sz w:val="28"/>
          <w:szCs w:val="28"/>
        </w:rPr>
        <w:t>П</w:t>
      </w:r>
      <w:r w:rsidRPr="00194A39">
        <w:rPr>
          <w:bCs/>
          <w:sz w:val="28"/>
          <w:szCs w:val="28"/>
        </w:rPr>
        <w:t>риложени</w:t>
      </w:r>
      <w:r w:rsidR="00714D4B">
        <w:rPr>
          <w:bCs/>
          <w:sz w:val="28"/>
          <w:szCs w:val="28"/>
        </w:rPr>
        <w:t>е</w:t>
      </w:r>
      <w:r w:rsidRPr="00194A39">
        <w:rPr>
          <w:bCs/>
          <w:sz w:val="28"/>
          <w:szCs w:val="28"/>
        </w:rPr>
        <w:t xml:space="preserve"> № </w:t>
      </w:r>
      <w:r>
        <w:rPr>
          <w:bCs/>
          <w:sz w:val="28"/>
          <w:szCs w:val="28"/>
        </w:rPr>
        <w:t>6</w:t>
      </w:r>
      <w:r w:rsidRPr="00194A39">
        <w:rPr>
          <w:bCs/>
          <w:sz w:val="28"/>
          <w:szCs w:val="28"/>
        </w:rPr>
        <w:t xml:space="preserve"> «Подпрограмма </w:t>
      </w:r>
      <w:r>
        <w:rPr>
          <w:bCs/>
          <w:sz w:val="28"/>
          <w:szCs w:val="28"/>
        </w:rPr>
        <w:t>3</w:t>
      </w:r>
      <w:r w:rsidRPr="00194A39">
        <w:rPr>
          <w:bCs/>
          <w:sz w:val="28"/>
          <w:szCs w:val="28"/>
        </w:rPr>
        <w:t xml:space="preserve"> «Развитие государственно-частного партнерства" государственной программы» государственной программы «Развитие здравоохранения Новосибирской области» к Программе признать утратившим силу.</w:t>
      </w:r>
    </w:p>
    <w:p w:rsidR="00075F92" w:rsidRPr="00075F92" w:rsidRDefault="00194A39" w:rsidP="00194A3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B0685B" w:rsidRPr="00145D48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B0685B" w:rsidRPr="00145D48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7 «Подпрограмма 4 «Охрана здоровья матери и ребенка» государственной программы «Развитие здравоохранения Новосибирской области</w:t>
      </w:r>
      <w:r w:rsidR="007F6DB4" w:rsidRPr="00145D48">
        <w:rPr>
          <w:rFonts w:eastAsia="Calibri"/>
          <w:sz w:val="28"/>
          <w:szCs w:val="28"/>
        </w:rPr>
        <w:t>»</w:t>
      </w:r>
      <w:r w:rsidR="00F377E8">
        <w:rPr>
          <w:rFonts w:eastAsia="Calibri"/>
          <w:sz w:val="28"/>
          <w:szCs w:val="28"/>
        </w:rPr>
        <w:t xml:space="preserve"> </w:t>
      </w:r>
      <w:r w:rsidR="00B65FD2" w:rsidRPr="00B65FD2">
        <w:rPr>
          <w:rFonts w:eastAsia="Calibri"/>
          <w:sz w:val="28"/>
          <w:szCs w:val="28"/>
        </w:rPr>
        <w:t xml:space="preserve">к Программе </w:t>
      </w:r>
      <w:r>
        <w:rPr>
          <w:sz w:val="28"/>
          <w:szCs w:val="28"/>
        </w:rPr>
        <w:t>признать утратившим силу.</w:t>
      </w:r>
    </w:p>
    <w:p w:rsidR="00F377E8" w:rsidRDefault="00714D4B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="00B93EB3" w:rsidRPr="00145D48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П</w:t>
      </w:r>
      <w:r w:rsidR="00B93EB3" w:rsidRPr="00145D48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е</w:t>
      </w:r>
      <w:r w:rsidR="00B93EB3" w:rsidRPr="00145D48">
        <w:rPr>
          <w:rFonts w:eastAsia="Calibri"/>
          <w:sz w:val="28"/>
          <w:szCs w:val="28"/>
        </w:rPr>
        <w:t xml:space="preserve"> № 8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</w:t>
      </w:r>
      <w:r w:rsidR="00F377E8">
        <w:rPr>
          <w:rFonts w:eastAsia="Calibri"/>
          <w:sz w:val="28"/>
          <w:szCs w:val="28"/>
        </w:rPr>
        <w:t xml:space="preserve">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194A39" w:rsidRPr="00194A39">
        <w:rPr>
          <w:sz w:val="28"/>
          <w:szCs w:val="28"/>
        </w:rPr>
        <w:t>признать утратившим силу</w:t>
      </w:r>
      <w:r w:rsidR="00194A39">
        <w:rPr>
          <w:sz w:val="28"/>
          <w:szCs w:val="28"/>
        </w:rPr>
        <w:t>.</w:t>
      </w:r>
    </w:p>
    <w:p w:rsidR="00FD7DCF" w:rsidRPr="00600173" w:rsidRDefault="002E39F9" w:rsidP="00194A3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4</w:t>
      </w:r>
      <w:r w:rsidR="008A47A8" w:rsidRPr="00145D48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8A47A8" w:rsidRPr="00145D48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9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916EC0">
        <w:rPr>
          <w:rFonts w:eastAsia="Calibri"/>
          <w:sz w:val="28"/>
          <w:szCs w:val="28"/>
        </w:rPr>
        <w:t xml:space="preserve"> </w:t>
      </w:r>
      <w:r w:rsidRPr="002E39F9">
        <w:rPr>
          <w:rFonts w:eastAsia="Calibri"/>
          <w:sz w:val="28"/>
          <w:szCs w:val="28"/>
        </w:rPr>
        <w:t>к Программе</w:t>
      </w:r>
      <w:r w:rsidR="00714D4B">
        <w:rPr>
          <w:rFonts w:eastAsia="Calibri"/>
          <w:sz w:val="28"/>
          <w:szCs w:val="28"/>
        </w:rPr>
        <w:t xml:space="preserve"> </w:t>
      </w:r>
      <w:r w:rsidR="00714D4B" w:rsidRPr="00714D4B">
        <w:rPr>
          <w:rFonts w:eastAsia="Calibri"/>
          <w:sz w:val="28"/>
          <w:szCs w:val="28"/>
        </w:rPr>
        <w:t>признать утратившим силу</w:t>
      </w:r>
      <w:r w:rsidR="00714D4B">
        <w:rPr>
          <w:rFonts w:eastAsia="Calibri"/>
          <w:sz w:val="28"/>
          <w:szCs w:val="28"/>
        </w:rPr>
        <w:t>.</w:t>
      </w:r>
      <w:r w:rsidRPr="002E39F9">
        <w:rPr>
          <w:rFonts w:eastAsia="Calibri"/>
          <w:sz w:val="28"/>
          <w:szCs w:val="28"/>
        </w:rPr>
        <w:t xml:space="preserve"> </w:t>
      </w:r>
    </w:p>
    <w:p w:rsidR="0026785A" w:rsidRDefault="005D2447" w:rsidP="00E144F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5</w:t>
      </w:r>
      <w:r w:rsidR="00707F68" w:rsidRPr="00E144FC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707F68" w:rsidRPr="00E144FC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552939" w:rsidRPr="00E144FC">
        <w:rPr>
          <w:rFonts w:eastAsia="Calibri"/>
          <w:sz w:val="28"/>
          <w:szCs w:val="28"/>
        </w:rPr>
        <w:t xml:space="preserve"> № 10 «Подпрограмма 7 «Кадровое обеспечение системы здравоохранения» государственной программы «Развитие здравоохранения Новосибирской области»</w:t>
      </w:r>
      <w:r w:rsidR="002E39F9">
        <w:rPr>
          <w:rFonts w:eastAsia="Calibri"/>
          <w:sz w:val="28"/>
          <w:szCs w:val="28"/>
        </w:rPr>
        <w:t xml:space="preserve"> </w:t>
      </w:r>
      <w:r w:rsidR="002E39F9" w:rsidRPr="002E39F9">
        <w:rPr>
          <w:sz w:val="28"/>
          <w:szCs w:val="28"/>
        </w:rPr>
        <w:t xml:space="preserve">к Программе </w:t>
      </w:r>
      <w:r w:rsidR="00714D4B" w:rsidRPr="00714D4B">
        <w:rPr>
          <w:sz w:val="28"/>
          <w:szCs w:val="28"/>
        </w:rPr>
        <w:t>признать утратившим силу</w:t>
      </w:r>
      <w:r w:rsidR="00714D4B">
        <w:rPr>
          <w:sz w:val="28"/>
          <w:szCs w:val="28"/>
        </w:rPr>
        <w:t>.</w:t>
      </w:r>
      <w:r w:rsidR="00194A39">
        <w:rPr>
          <w:sz w:val="28"/>
          <w:szCs w:val="28"/>
        </w:rPr>
        <w:t xml:space="preserve"> </w:t>
      </w:r>
    </w:p>
    <w:p w:rsidR="00714D4B" w:rsidRDefault="00552939" w:rsidP="00714D4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6</w:t>
      </w:r>
      <w:r w:rsidR="00FA1242" w:rsidRPr="00145D48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FA1242" w:rsidRPr="00145D48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Pr="00145D48">
        <w:rPr>
          <w:rFonts w:eastAsia="Calibri"/>
          <w:sz w:val="28"/>
          <w:szCs w:val="28"/>
        </w:rPr>
        <w:t xml:space="preserve"> № 11 «Подпрограмма 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C1177B">
        <w:rPr>
          <w:rFonts w:eastAsia="Calibri"/>
          <w:sz w:val="28"/>
          <w:szCs w:val="28"/>
        </w:rPr>
        <w:t xml:space="preserve">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714D4B" w:rsidRPr="00714D4B">
        <w:rPr>
          <w:sz w:val="28"/>
          <w:szCs w:val="28"/>
        </w:rPr>
        <w:t>признать утратившим силу</w:t>
      </w:r>
      <w:r w:rsidR="00714D4B">
        <w:rPr>
          <w:sz w:val="28"/>
          <w:szCs w:val="28"/>
        </w:rPr>
        <w:t>.</w:t>
      </w:r>
      <w:r w:rsidR="00714D4B" w:rsidRPr="00714D4B">
        <w:rPr>
          <w:sz w:val="28"/>
          <w:szCs w:val="28"/>
        </w:rPr>
        <w:t xml:space="preserve"> </w:t>
      </w:r>
    </w:p>
    <w:p w:rsidR="005645B8" w:rsidRDefault="005645B8" w:rsidP="0090121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645B8"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7</w:t>
      </w:r>
      <w:r w:rsidRPr="005645B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="00714D4B">
        <w:rPr>
          <w:rFonts w:eastAsia="Calibri"/>
          <w:sz w:val="28"/>
          <w:szCs w:val="28"/>
        </w:rPr>
        <w:t>П</w:t>
      </w:r>
      <w:r w:rsidR="0000259B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00259B">
        <w:rPr>
          <w:rFonts w:eastAsia="Calibri"/>
          <w:sz w:val="28"/>
          <w:szCs w:val="28"/>
        </w:rPr>
        <w:t xml:space="preserve"> № </w:t>
      </w:r>
      <w:r w:rsidRPr="005645B8">
        <w:rPr>
          <w:rFonts w:eastAsia="Calibri"/>
          <w:sz w:val="28"/>
          <w:szCs w:val="28"/>
        </w:rPr>
        <w:t>1</w:t>
      </w:r>
      <w:r w:rsidR="001D3460">
        <w:rPr>
          <w:rFonts w:eastAsia="Calibri"/>
          <w:sz w:val="28"/>
          <w:szCs w:val="28"/>
        </w:rPr>
        <w:t>2</w:t>
      </w:r>
      <w:r w:rsidRPr="005645B8">
        <w:rPr>
          <w:rFonts w:eastAsia="Calibri"/>
          <w:sz w:val="28"/>
          <w:szCs w:val="28"/>
        </w:rPr>
        <w:t xml:space="preserve"> «Подпрограмма </w:t>
      </w:r>
      <w:r w:rsidR="00901217">
        <w:rPr>
          <w:rFonts w:eastAsia="Calibri"/>
          <w:sz w:val="28"/>
          <w:szCs w:val="28"/>
        </w:rPr>
        <w:t xml:space="preserve">9 </w:t>
      </w:r>
      <w:r w:rsidRPr="005645B8">
        <w:rPr>
          <w:rFonts w:eastAsia="Calibri"/>
          <w:sz w:val="28"/>
          <w:szCs w:val="28"/>
        </w:rPr>
        <w:t>«</w:t>
      </w:r>
      <w:r w:rsidR="00901217" w:rsidRPr="00901217">
        <w:rPr>
          <w:rFonts w:eastAsia="Calibri"/>
          <w:sz w:val="28"/>
          <w:szCs w:val="28"/>
        </w:rPr>
        <w:t>Развитие информатизации в здравоохранении</w:t>
      </w:r>
      <w:r w:rsidRPr="005645B8">
        <w:rPr>
          <w:rFonts w:eastAsia="Calibri"/>
          <w:sz w:val="28"/>
          <w:szCs w:val="28"/>
        </w:rPr>
        <w:t xml:space="preserve">» государственной программы «Развитие здравоохранения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714D4B" w:rsidRPr="00714D4B">
        <w:rPr>
          <w:rFonts w:eastAsia="Calibri"/>
          <w:sz w:val="28"/>
          <w:szCs w:val="28"/>
        </w:rPr>
        <w:t>признать утратившим силу</w:t>
      </w:r>
      <w:r w:rsidR="00714D4B">
        <w:rPr>
          <w:rFonts w:eastAsia="Calibri"/>
          <w:sz w:val="28"/>
          <w:szCs w:val="28"/>
        </w:rPr>
        <w:t>.</w:t>
      </w:r>
    </w:p>
    <w:p w:rsidR="0013760B" w:rsidRPr="00145D48" w:rsidRDefault="00F44FE4" w:rsidP="00F243D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8</w:t>
      </w:r>
      <w:r w:rsidR="006A3A93" w:rsidRPr="00145D48"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6A3A93" w:rsidRPr="00145D48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13 «Подпрограмма 10 «Управление развитием отрасли. Структурные преобразования в сфере здравоохранения» государственной программы «Развитие здравоо</w:t>
      </w:r>
      <w:r w:rsidR="00F243DB">
        <w:rPr>
          <w:rFonts w:eastAsia="Calibri"/>
          <w:sz w:val="28"/>
          <w:szCs w:val="28"/>
        </w:rPr>
        <w:t xml:space="preserve">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714D4B" w:rsidRPr="00714D4B">
        <w:rPr>
          <w:rFonts w:eastAsia="Calibri"/>
          <w:sz w:val="28"/>
          <w:szCs w:val="28"/>
        </w:rPr>
        <w:t>признать утратившим силу</w:t>
      </w:r>
      <w:r w:rsidR="00714D4B">
        <w:rPr>
          <w:rFonts w:eastAsia="Calibri"/>
          <w:sz w:val="28"/>
          <w:szCs w:val="28"/>
        </w:rPr>
        <w:t>.</w:t>
      </w:r>
    </w:p>
    <w:p w:rsidR="004219CB" w:rsidRDefault="00B01591" w:rsidP="004219C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14D4B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 </w:t>
      </w:r>
      <w:r w:rsidR="00714D4B">
        <w:rPr>
          <w:rFonts w:eastAsia="Calibri"/>
          <w:sz w:val="28"/>
          <w:szCs w:val="28"/>
        </w:rPr>
        <w:t>П</w:t>
      </w:r>
      <w:r w:rsidR="002E39F9">
        <w:rPr>
          <w:rFonts w:eastAsia="Calibri"/>
          <w:sz w:val="28"/>
          <w:szCs w:val="28"/>
        </w:rPr>
        <w:t>риложени</w:t>
      </w:r>
      <w:r w:rsidR="00714D4B">
        <w:rPr>
          <w:rFonts w:eastAsia="Calibri"/>
          <w:sz w:val="28"/>
          <w:szCs w:val="28"/>
        </w:rPr>
        <w:t>е</w:t>
      </w:r>
      <w:r w:rsidR="002E39F9">
        <w:rPr>
          <w:rFonts w:eastAsia="Calibri"/>
          <w:sz w:val="28"/>
          <w:szCs w:val="28"/>
        </w:rPr>
        <w:t xml:space="preserve"> № </w:t>
      </w:r>
      <w:r w:rsidR="00791AA9" w:rsidRPr="00791AA9">
        <w:rPr>
          <w:rFonts w:eastAsia="Calibri"/>
          <w:sz w:val="28"/>
          <w:szCs w:val="28"/>
        </w:rPr>
        <w:t>1</w:t>
      </w:r>
      <w:r w:rsidR="00791AA9">
        <w:rPr>
          <w:rFonts w:eastAsia="Calibri"/>
          <w:sz w:val="28"/>
          <w:szCs w:val="28"/>
        </w:rPr>
        <w:t>4</w:t>
      </w:r>
      <w:r w:rsidR="00791AA9" w:rsidRPr="00791AA9">
        <w:rPr>
          <w:rFonts w:eastAsia="Calibri"/>
          <w:sz w:val="28"/>
          <w:szCs w:val="28"/>
        </w:rPr>
        <w:t xml:space="preserve"> «Подпрограмма 1</w:t>
      </w:r>
      <w:r w:rsidR="00791AA9">
        <w:rPr>
          <w:rFonts w:eastAsia="Calibri"/>
          <w:sz w:val="28"/>
          <w:szCs w:val="28"/>
        </w:rPr>
        <w:t>1</w:t>
      </w:r>
      <w:r w:rsidR="00791AA9" w:rsidRPr="00791AA9">
        <w:rPr>
          <w:rFonts w:eastAsia="Calibri"/>
          <w:sz w:val="28"/>
          <w:szCs w:val="28"/>
        </w:rPr>
        <w:t xml:space="preserve"> «Организация обязательного медицинского</w:t>
      </w:r>
      <w:r w:rsidR="00791AA9">
        <w:rPr>
          <w:rFonts w:eastAsia="Calibri"/>
          <w:sz w:val="28"/>
          <w:szCs w:val="28"/>
        </w:rPr>
        <w:t xml:space="preserve"> </w:t>
      </w:r>
      <w:r w:rsidR="00791AA9" w:rsidRPr="00791AA9">
        <w:rPr>
          <w:rFonts w:eastAsia="Calibri"/>
          <w:sz w:val="28"/>
          <w:szCs w:val="28"/>
        </w:rPr>
        <w:t xml:space="preserve">страхования граждан в Новосибирской области» государственной программы «Развитие здравоохранения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714D4B">
        <w:rPr>
          <w:rFonts w:eastAsia="Calibri"/>
          <w:sz w:val="28"/>
          <w:szCs w:val="28"/>
        </w:rPr>
        <w:t>признать утратившим силу.</w:t>
      </w:r>
    </w:p>
    <w:p w:rsidR="00714D4B" w:rsidRPr="00714D4B" w:rsidRDefault="00714D4B" w:rsidP="00714D4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714D4B">
        <w:rPr>
          <w:rFonts w:eastAsia="Calibri"/>
          <w:sz w:val="28"/>
          <w:szCs w:val="28"/>
        </w:rPr>
        <w:t xml:space="preserve">. Приложение </w:t>
      </w:r>
      <w:r>
        <w:rPr>
          <w:rFonts w:eastAsia="Calibri"/>
          <w:sz w:val="28"/>
          <w:szCs w:val="28"/>
        </w:rPr>
        <w:t>№ 15 «</w:t>
      </w:r>
      <w:r w:rsidRPr="00714D4B">
        <w:rPr>
          <w:rFonts w:eastAsia="Calibri"/>
          <w:sz w:val="28"/>
          <w:szCs w:val="28"/>
        </w:rPr>
        <w:t xml:space="preserve">Подпрограмма 12 </w:t>
      </w:r>
      <w:r>
        <w:rPr>
          <w:rFonts w:eastAsia="Calibri"/>
          <w:sz w:val="28"/>
          <w:szCs w:val="28"/>
        </w:rPr>
        <w:t>«</w:t>
      </w:r>
      <w:r w:rsidRPr="00714D4B">
        <w:rPr>
          <w:rFonts w:eastAsia="Calibri"/>
          <w:sz w:val="28"/>
          <w:szCs w:val="28"/>
        </w:rPr>
        <w:t>Развитие материально-технической базы детских поликлиник и детских поликлинических отделений медицинских организаций</w:t>
      </w:r>
      <w:r>
        <w:rPr>
          <w:rFonts w:eastAsia="Calibri"/>
          <w:sz w:val="28"/>
          <w:szCs w:val="28"/>
        </w:rPr>
        <w:t>»</w:t>
      </w:r>
      <w:r w:rsidRPr="00714D4B">
        <w:rPr>
          <w:rFonts w:eastAsia="Calibri"/>
          <w:sz w:val="28"/>
          <w:szCs w:val="28"/>
        </w:rPr>
        <w:t xml:space="preserve"> к Программе признать утратившим силу.</w:t>
      </w:r>
    </w:p>
    <w:p w:rsidR="00A378A7" w:rsidRDefault="00714D4B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235E81" w:rsidRPr="001B0360">
        <w:rPr>
          <w:rFonts w:eastAsia="Calibri"/>
          <w:sz w:val="28"/>
          <w:szCs w:val="28"/>
        </w:rPr>
        <w:t>. </w:t>
      </w:r>
      <w:r w:rsidR="001F153A">
        <w:rPr>
          <w:rFonts w:eastAsia="Calibri"/>
          <w:sz w:val="28"/>
          <w:szCs w:val="28"/>
        </w:rPr>
        <w:t>П</w:t>
      </w:r>
      <w:r w:rsidR="00235E81" w:rsidRPr="001B0360">
        <w:rPr>
          <w:rFonts w:eastAsia="Calibri"/>
          <w:sz w:val="28"/>
          <w:szCs w:val="28"/>
        </w:rPr>
        <w:t>риложени</w:t>
      </w:r>
      <w:r w:rsidR="001F153A">
        <w:rPr>
          <w:rFonts w:eastAsia="Calibri"/>
          <w:sz w:val="28"/>
          <w:szCs w:val="28"/>
        </w:rPr>
        <w:t>е</w:t>
      </w:r>
      <w:r w:rsidR="00235E81" w:rsidRPr="001B0360">
        <w:rPr>
          <w:rFonts w:eastAsia="Calibri"/>
          <w:sz w:val="28"/>
          <w:szCs w:val="28"/>
        </w:rPr>
        <w:t xml:space="preserve"> № 1</w:t>
      </w:r>
      <w:r w:rsidR="003455C8">
        <w:rPr>
          <w:rFonts w:eastAsia="Calibri"/>
          <w:sz w:val="28"/>
          <w:szCs w:val="28"/>
        </w:rPr>
        <w:t>6</w:t>
      </w:r>
      <w:r w:rsidR="00235E81" w:rsidRPr="001B0360">
        <w:rPr>
          <w:rFonts w:eastAsia="Calibri"/>
          <w:sz w:val="28"/>
          <w:szCs w:val="28"/>
        </w:rPr>
        <w:t xml:space="preserve"> «Подпрограмма 1</w:t>
      </w:r>
      <w:r w:rsidR="001B0360">
        <w:rPr>
          <w:rFonts w:eastAsia="Calibri"/>
          <w:sz w:val="28"/>
          <w:szCs w:val="28"/>
        </w:rPr>
        <w:t>3</w:t>
      </w:r>
      <w:r w:rsidR="00235E81" w:rsidRPr="001B0360">
        <w:rPr>
          <w:rFonts w:eastAsia="Calibri"/>
          <w:sz w:val="28"/>
          <w:szCs w:val="28"/>
        </w:rPr>
        <w:t xml:space="preserve"> «</w:t>
      </w:r>
      <w:r w:rsidR="001B0360" w:rsidRPr="001B0360">
        <w:rPr>
          <w:rFonts w:eastAsia="Calibri"/>
          <w:sz w:val="28"/>
          <w:szCs w:val="28"/>
        </w:rPr>
        <w:t>Модернизация первичного звена</w:t>
      </w:r>
      <w:r w:rsidR="00734892">
        <w:rPr>
          <w:rFonts w:eastAsia="Calibri"/>
          <w:sz w:val="28"/>
          <w:szCs w:val="28"/>
        </w:rPr>
        <w:t xml:space="preserve"> </w:t>
      </w:r>
      <w:r w:rsidR="001B0360" w:rsidRPr="001B0360">
        <w:rPr>
          <w:rFonts w:eastAsia="Calibri"/>
          <w:sz w:val="28"/>
          <w:szCs w:val="28"/>
        </w:rPr>
        <w:t>здравоохранения Новосибирской области</w:t>
      </w:r>
      <w:r w:rsidR="00235E81" w:rsidRPr="001B0360">
        <w:rPr>
          <w:rFonts w:eastAsia="Calibri"/>
          <w:sz w:val="28"/>
          <w:szCs w:val="28"/>
        </w:rPr>
        <w:t xml:space="preserve">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>
        <w:rPr>
          <w:rFonts w:eastAsia="Calibri"/>
          <w:sz w:val="28"/>
          <w:szCs w:val="28"/>
        </w:rPr>
        <w:t xml:space="preserve">признать утратившим </w:t>
      </w:r>
      <w:r>
        <w:rPr>
          <w:rFonts w:eastAsia="Calibri"/>
          <w:sz w:val="28"/>
          <w:szCs w:val="28"/>
        </w:rPr>
        <w:lastRenderedPageBreak/>
        <w:t>силу.</w:t>
      </w:r>
    </w:p>
    <w:p w:rsidR="001F153A" w:rsidRDefault="008459FE" w:rsidP="008C01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22. </w:t>
      </w:r>
      <w:r w:rsidR="008C01A2" w:rsidRPr="008C01A2">
        <w:rPr>
          <w:rFonts w:eastAsia="Calibri"/>
          <w:sz w:val="28"/>
          <w:szCs w:val="28"/>
        </w:rPr>
        <w:t>Установить, что</w:t>
      </w:r>
      <w:r w:rsidR="001F153A">
        <w:rPr>
          <w:rFonts w:eastAsia="Calibri"/>
          <w:sz w:val="28"/>
          <w:szCs w:val="28"/>
        </w:rPr>
        <w:t>:</w:t>
      </w:r>
    </w:p>
    <w:p w:rsidR="001F153A" w:rsidRDefault="001F153A" w:rsidP="008C01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8C01A2" w:rsidRPr="008C01A2">
        <w:rPr>
          <w:rFonts w:eastAsia="Calibri"/>
          <w:sz w:val="28"/>
          <w:szCs w:val="28"/>
        </w:rPr>
        <w:t xml:space="preserve">приложение </w:t>
      </w:r>
      <w:r w:rsidR="008C01A2">
        <w:rPr>
          <w:rFonts w:eastAsia="Calibri"/>
          <w:sz w:val="28"/>
          <w:szCs w:val="28"/>
        </w:rPr>
        <w:t>№ </w:t>
      </w:r>
      <w:r w:rsidR="008C01A2" w:rsidRPr="008C01A2">
        <w:rPr>
          <w:rFonts w:eastAsia="Calibri"/>
          <w:sz w:val="28"/>
          <w:szCs w:val="28"/>
        </w:rPr>
        <w:t>1 «Цели, задачи и целевые индикаторы государственной программы «Развитие здравоохранения Новосибирской области» к Программе</w:t>
      </w:r>
      <w:r>
        <w:rPr>
          <w:rFonts w:eastAsia="Calibri"/>
          <w:sz w:val="28"/>
          <w:szCs w:val="28"/>
        </w:rPr>
        <w:t>;</w:t>
      </w:r>
    </w:p>
    <w:p w:rsidR="001F153A" w:rsidRDefault="001F153A" w:rsidP="008C01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8C01A2">
        <w:rPr>
          <w:rFonts w:eastAsia="Calibri"/>
          <w:sz w:val="28"/>
          <w:szCs w:val="28"/>
        </w:rPr>
        <w:t xml:space="preserve">приложение </w:t>
      </w:r>
      <w:r w:rsidR="008C01A2" w:rsidRPr="008C01A2">
        <w:rPr>
          <w:rFonts w:eastAsia="Calibri"/>
          <w:sz w:val="28"/>
          <w:szCs w:val="28"/>
        </w:rPr>
        <w:t>№</w:t>
      </w:r>
      <w:r w:rsidR="008C01A2">
        <w:rPr>
          <w:rFonts w:eastAsia="Calibri"/>
          <w:sz w:val="28"/>
          <w:szCs w:val="28"/>
        </w:rPr>
        <w:t> </w:t>
      </w:r>
      <w:r w:rsidR="008C01A2" w:rsidRPr="008C01A2">
        <w:rPr>
          <w:rFonts w:eastAsia="Calibri"/>
          <w:sz w:val="28"/>
          <w:szCs w:val="28"/>
        </w:rPr>
        <w:t>2.1 «Основные мероприятия государственной программы «Развитие здравоохранения Новосибирской области» к Программе</w:t>
      </w:r>
      <w:r>
        <w:rPr>
          <w:rFonts w:eastAsia="Calibri"/>
          <w:sz w:val="28"/>
          <w:szCs w:val="28"/>
        </w:rPr>
        <w:t>;</w:t>
      </w:r>
    </w:p>
    <w:p w:rsidR="008C01A2" w:rsidRPr="008C01A2" w:rsidRDefault="001F153A" w:rsidP="008C01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приложение </w:t>
      </w:r>
      <w:r w:rsidR="008C01A2" w:rsidRPr="008C01A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="008C01A2" w:rsidRPr="008C01A2">
        <w:rPr>
          <w:rFonts w:eastAsia="Calibri"/>
          <w:sz w:val="28"/>
          <w:szCs w:val="28"/>
        </w:rPr>
        <w:t>3 «Сводные финансовые затраты и налоговые расходы государственной программы «Развитие здравоохранения Новосибирской области» к Программе</w:t>
      </w:r>
      <w:bookmarkStart w:id="0" w:name="_GoBack"/>
      <w:bookmarkEnd w:id="0"/>
      <w:r w:rsidR="008C01A2" w:rsidRPr="008C01A2">
        <w:rPr>
          <w:rFonts w:eastAsia="Calibri"/>
          <w:sz w:val="28"/>
          <w:szCs w:val="28"/>
        </w:rPr>
        <w:t xml:space="preserve"> </w:t>
      </w:r>
    </w:p>
    <w:p w:rsidR="002A01DF" w:rsidRDefault="001F153A" w:rsidP="008C01A2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действуют </w:t>
      </w:r>
      <w:r w:rsidR="008C01A2" w:rsidRPr="008C01A2">
        <w:rPr>
          <w:rFonts w:eastAsia="Calibri"/>
          <w:sz w:val="28"/>
          <w:szCs w:val="28"/>
        </w:rPr>
        <w:t xml:space="preserve">в редакции настоящего постановления </w:t>
      </w:r>
      <w:r>
        <w:rPr>
          <w:rFonts w:eastAsia="Calibri"/>
          <w:sz w:val="28"/>
          <w:szCs w:val="28"/>
        </w:rPr>
        <w:t xml:space="preserve">по 31.05.2024 и </w:t>
      </w:r>
      <w:r w:rsidR="008C01A2" w:rsidRPr="008C01A2">
        <w:rPr>
          <w:rFonts w:eastAsia="Calibri"/>
          <w:sz w:val="28"/>
          <w:szCs w:val="28"/>
        </w:rPr>
        <w:t xml:space="preserve">признаются </w:t>
      </w:r>
      <w:r w:rsidR="004B1DED">
        <w:rPr>
          <w:rFonts w:eastAsia="Calibri"/>
          <w:sz w:val="28"/>
          <w:szCs w:val="28"/>
        </w:rPr>
        <w:t>утратившими силу с 01.06.2024.</w:t>
      </w:r>
    </w:p>
    <w:p w:rsidR="00FF2EE9" w:rsidRPr="00145D48" w:rsidRDefault="00FF2EE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6F4C10" w:rsidRDefault="006F4C10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2B32CC" w:rsidRPr="00145D48" w:rsidRDefault="002B32CC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145D48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Губернатор</w:t>
      </w:r>
      <w:r w:rsidR="004A52A7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Нов</w:t>
      </w:r>
      <w:r w:rsidR="00024EDD" w:rsidRPr="00145D48">
        <w:rPr>
          <w:sz w:val="28"/>
          <w:szCs w:val="28"/>
        </w:rPr>
        <w:t>осибирской области</w:t>
      </w:r>
      <w:r w:rsidR="00016F74" w:rsidRPr="00145D48">
        <w:rPr>
          <w:sz w:val="28"/>
          <w:szCs w:val="28"/>
        </w:rPr>
        <w:tab/>
      </w:r>
      <w:r w:rsidR="006C1721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B62CA1">
        <w:rPr>
          <w:sz w:val="28"/>
          <w:szCs w:val="28"/>
        </w:rPr>
        <w:t xml:space="preserve">        </w:t>
      </w:r>
      <w:r w:rsidR="00024EDD" w:rsidRPr="00145D48">
        <w:rPr>
          <w:sz w:val="28"/>
          <w:szCs w:val="28"/>
        </w:rPr>
        <w:t>А.А. Травников</w:t>
      </w:r>
    </w:p>
    <w:p w:rsidR="00A639AE" w:rsidRDefault="00A639AE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9F78BF" w:rsidRDefault="009F78BF" w:rsidP="00145D48">
      <w:pPr>
        <w:widowControl w:val="0"/>
        <w:spacing w:line="245" w:lineRule="auto"/>
        <w:jc w:val="both"/>
      </w:pPr>
    </w:p>
    <w:p w:rsidR="0054211F" w:rsidRDefault="0054211F" w:rsidP="00145D48">
      <w:pPr>
        <w:widowControl w:val="0"/>
        <w:spacing w:line="245" w:lineRule="auto"/>
        <w:jc w:val="both"/>
      </w:pPr>
    </w:p>
    <w:p w:rsidR="00145D48" w:rsidRPr="00145D48" w:rsidRDefault="00145D48" w:rsidP="00145D48">
      <w:pPr>
        <w:widowControl w:val="0"/>
        <w:spacing w:line="245" w:lineRule="auto"/>
        <w:jc w:val="both"/>
      </w:pPr>
      <w:r w:rsidRPr="00145D48">
        <w:t>К.В. Хальзов</w:t>
      </w:r>
    </w:p>
    <w:p w:rsidR="00145D48" w:rsidRPr="00145D48" w:rsidRDefault="00DF2E20" w:rsidP="00145D48">
      <w:pPr>
        <w:widowControl w:val="0"/>
        <w:spacing w:line="245" w:lineRule="auto"/>
      </w:pPr>
      <w:r>
        <w:t>(383) 238 63 </w:t>
      </w:r>
      <w:r w:rsidR="00145D48" w:rsidRPr="00145D48">
        <w:t>68</w:t>
      </w:r>
    </w:p>
    <w:sectPr w:rsidR="00145D48" w:rsidRPr="00145D48" w:rsidSect="008C01A2">
      <w:headerReference w:type="default" r:id="rId33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B8" w:rsidRDefault="00CE57B8">
      <w:r>
        <w:separator/>
      </w:r>
    </w:p>
  </w:endnote>
  <w:endnote w:type="continuationSeparator" w:id="0">
    <w:p w:rsidR="00CE57B8" w:rsidRDefault="00CE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B8" w:rsidRDefault="00CE57B8">
      <w:r>
        <w:separator/>
      </w:r>
    </w:p>
  </w:footnote>
  <w:footnote w:type="continuationSeparator" w:id="0">
    <w:p w:rsidR="00CE57B8" w:rsidRDefault="00CE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A67F31" w:rsidRPr="00475608" w:rsidRDefault="00A67F31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6C1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59B"/>
    <w:rsid w:val="0000293B"/>
    <w:rsid w:val="00007774"/>
    <w:rsid w:val="00007909"/>
    <w:rsid w:val="0001422A"/>
    <w:rsid w:val="00014AED"/>
    <w:rsid w:val="0001507F"/>
    <w:rsid w:val="00015433"/>
    <w:rsid w:val="00015AB5"/>
    <w:rsid w:val="000165FC"/>
    <w:rsid w:val="00016F74"/>
    <w:rsid w:val="0001737A"/>
    <w:rsid w:val="00021A27"/>
    <w:rsid w:val="000223B0"/>
    <w:rsid w:val="000227CE"/>
    <w:rsid w:val="00023DF8"/>
    <w:rsid w:val="0002404C"/>
    <w:rsid w:val="00024EDD"/>
    <w:rsid w:val="00025780"/>
    <w:rsid w:val="000266CB"/>
    <w:rsid w:val="000307CD"/>
    <w:rsid w:val="000332CB"/>
    <w:rsid w:val="0004036A"/>
    <w:rsid w:val="00041EB3"/>
    <w:rsid w:val="00043C40"/>
    <w:rsid w:val="0004461C"/>
    <w:rsid w:val="00052DB9"/>
    <w:rsid w:val="000541AF"/>
    <w:rsid w:val="00055CE7"/>
    <w:rsid w:val="00060CD3"/>
    <w:rsid w:val="0006201C"/>
    <w:rsid w:val="00063D12"/>
    <w:rsid w:val="00065913"/>
    <w:rsid w:val="000666DE"/>
    <w:rsid w:val="00067050"/>
    <w:rsid w:val="00067CDD"/>
    <w:rsid w:val="00071563"/>
    <w:rsid w:val="000716C3"/>
    <w:rsid w:val="00071CE7"/>
    <w:rsid w:val="00074445"/>
    <w:rsid w:val="00074EA4"/>
    <w:rsid w:val="0007509B"/>
    <w:rsid w:val="00075F92"/>
    <w:rsid w:val="0008386D"/>
    <w:rsid w:val="00084A05"/>
    <w:rsid w:val="0008532E"/>
    <w:rsid w:val="0008536D"/>
    <w:rsid w:val="0008540D"/>
    <w:rsid w:val="0008590F"/>
    <w:rsid w:val="00085AF1"/>
    <w:rsid w:val="00086B74"/>
    <w:rsid w:val="00087885"/>
    <w:rsid w:val="00090201"/>
    <w:rsid w:val="00090A46"/>
    <w:rsid w:val="00092F39"/>
    <w:rsid w:val="000936E4"/>
    <w:rsid w:val="00094D8E"/>
    <w:rsid w:val="00096794"/>
    <w:rsid w:val="00097E11"/>
    <w:rsid w:val="000A007B"/>
    <w:rsid w:val="000A00D2"/>
    <w:rsid w:val="000A160F"/>
    <w:rsid w:val="000A2D39"/>
    <w:rsid w:val="000A33F8"/>
    <w:rsid w:val="000A3F54"/>
    <w:rsid w:val="000A6FA1"/>
    <w:rsid w:val="000B230F"/>
    <w:rsid w:val="000B632B"/>
    <w:rsid w:val="000B7443"/>
    <w:rsid w:val="000C003B"/>
    <w:rsid w:val="000C13A6"/>
    <w:rsid w:val="000C27E6"/>
    <w:rsid w:val="000C28CA"/>
    <w:rsid w:val="000C55CB"/>
    <w:rsid w:val="000C5821"/>
    <w:rsid w:val="000C778C"/>
    <w:rsid w:val="000D0EF9"/>
    <w:rsid w:val="000D3840"/>
    <w:rsid w:val="000D3842"/>
    <w:rsid w:val="000D3EDE"/>
    <w:rsid w:val="000D42F8"/>
    <w:rsid w:val="000D60D6"/>
    <w:rsid w:val="000D6552"/>
    <w:rsid w:val="000D67F7"/>
    <w:rsid w:val="000D69FF"/>
    <w:rsid w:val="000E0819"/>
    <w:rsid w:val="000E2608"/>
    <w:rsid w:val="000E353F"/>
    <w:rsid w:val="000E3794"/>
    <w:rsid w:val="000E3895"/>
    <w:rsid w:val="000E573C"/>
    <w:rsid w:val="000E7BDC"/>
    <w:rsid w:val="000F3326"/>
    <w:rsid w:val="000F43D5"/>
    <w:rsid w:val="000F553B"/>
    <w:rsid w:val="000F597A"/>
    <w:rsid w:val="000F64DF"/>
    <w:rsid w:val="000F65B5"/>
    <w:rsid w:val="000F6913"/>
    <w:rsid w:val="000F6BDD"/>
    <w:rsid w:val="000F769C"/>
    <w:rsid w:val="000F77A6"/>
    <w:rsid w:val="00100AE1"/>
    <w:rsid w:val="00101188"/>
    <w:rsid w:val="001017E6"/>
    <w:rsid w:val="0010324C"/>
    <w:rsid w:val="00104515"/>
    <w:rsid w:val="00104EC4"/>
    <w:rsid w:val="00105012"/>
    <w:rsid w:val="00105FD8"/>
    <w:rsid w:val="0011120D"/>
    <w:rsid w:val="00111AE9"/>
    <w:rsid w:val="00111B5B"/>
    <w:rsid w:val="001125A8"/>
    <w:rsid w:val="00113727"/>
    <w:rsid w:val="0011407C"/>
    <w:rsid w:val="001155E3"/>
    <w:rsid w:val="00117761"/>
    <w:rsid w:val="00117BA3"/>
    <w:rsid w:val="00121383"/>
    <w:rsid w:val="001221E9"/>
    <w:rsid w:val="001223E4"/>
    <w:rsid w:val="00125ABC"/>
    <w:rsid w:val="00126F81"/>
    <w:rsid w:val="00127474"/>
    <w:rsid w:val="0013033D"/>
    <w:rsid w:val="00133050"/>
    <w:rsid w:val="00133796"/>
    <w:rsid w:val="001351DE"/>
    <w:rsid w:val="00135C23"/>
    <w:rsid w:val="001366C4"/>
    <w:rsid w:val="00136D19"/>
    <w:rsid w:val="0013760B"/>
    <w:rsid w:val="00140665"/>
    <w:rsid w:val="0014077E"/>
    <w:rsid w:val="00140D78"/>
    <w:rsid w:val="001416C1"/>
    <w:rsid w:val="00142AD3"/>
    <w:rsid w:val="00143993"/>
    <w:rsid w:val="0014548B"/>
    <w:rsid w:val="00145D48"/>
    <w:rsid w:val="001464D5"/>
    <w:rsid w:val="00152919"/>
    <w:rsid w:val="00155649"/>
    <w:rsid w:val="00155E45"/>
    <w:rsid w:val="00156513"/>
    <w:rsid w:val="001568ED"/>
    <w:rsid w:val="00156D54"/>
    <w:rsid w:val="00157228"/>
    <w:rsid w:val="0016000F"/>
    <w:rsid w:val="001606E4"/>
    <w:rsid w:val="00162D13"/>
    <w:rsid w:val="00163570"/>
    <w:rsid w:val="0016491B"/>
    <w:rsid w:val="00164C65"/>
    <w:rsid w:val="00164D3A"/>
    <w:rsid w:val="00164E6F"/>
    <w:rsid w:val="00165382"/>
    <w:rsid w:val="00165AC0"/>
    <w:rsid w:val="00166CD1"/>
    <w:rsid w:val="00170D36"/>
    <w:rsid w:val="00171C93"/>
    <w:rsid w:val="001728F8"/>
    <w:rsid w:val="00172A4D"/>
    <w:rsid w:val="00172D43"/>
    <w:rsid w:val="00173709"/>
    <w:rsid w:val="00173DE9"/>
    <w:rsid w:val="00177396"/>
    <w:rsid w:val="0018046E"/>
    <w:rsid w:val="00180644"/>
    <w:rsid w:val="00182C99"/>
    <w:rsid w:val="00183D70"/>
    <w:rsid w:val="00185E90"/>
    <w:rsid w:val="00190EAF"/>
    <w:rsid w:val="00191803"/>
    <w:rsid w:val="00192219"/>
    <w:rsid w:val="001931C8"/>
    <w:rsid w:val="0019381E"/>
    <w:rsid w:val="00194A39"/>
    <w:rsid w:val="00194B17"/>
    <w:rsid w:val="00195A85"/>
    <w:rsid w:val="0019642C"/>
    <w:rsid w:val="00196D83"/>
    <w:rsid w:val="001A01F7"/>
    <w:rsid w:val="001A03E9"/>
    <w:rsid w:val="001A135A"/>
    <w:rsid w:val="001A1DD7"/>
    <w:rsid w:val="001A7462"/>
    <w:rsid w:val="001B0108"/>
    <w:rsid w:val="001B0360"/>
    <w:rsid w:val="001B0AA3"/>
    <w:rsid w:val="001B1AAF"/>
    <w:rsid w:val="001B30C2"/>
    <w:rsid w:val="001B3800"/>
    <w:rsid w:val="001B49D9"/>
    <w:rsid w:val="001C4729"/>
    <w:rsid w:val="001C4E34"/>
    <w:rsid w:val="001D205D"/>
    <w:rsid w:val="001D2869"/>
    <w:rsid w:val="001D337A"/>
    <w:rsid w:val="001D3460"/>
    <w:rsid w:val="001D48ED"/>
    <w:rsid w:val="001D633A"/>
    <w:rsid w:val="001D74A1"/>
    <w:rsid w:val="001D7B1D"/>
    <w:rsid w:val="001E3F0D"/>
    <w:rsid w:val="001E62FF"/>
    <w:rsid w:val="001E64C2"/>
    <w:rsid w:val="001E7CB2"/>
    <w:rsid w:val="001F11B9"/>
    <w:rsid w:val="001F153A"/>
    <w:rsid w:val="001F2C87"/>
    <w:rsid w:val="001F38B0"/>
    <w:rsid w:val="001F4A1A"/>
    <w:rsid w:val="001F6A82"/>
    <w:rsid w:val="001F6DFD"/>
    <w:rsid w:val="001F7418"/>
    <w:rsid w:val="00200F85"/>
    <w:rsid w:val="002017F9"/>
    <w:rsid w:val="00201D3C"/>
    <w:rsid w:val="002032A8"/>
    <w:rsid w:val="00204472"/>
    <w:rsid w:val="0020595F"/>
    <w:rsid w:val="00207A6C"/>
    <w:rsid w:val="002109BB"/>
    <w:rsid w:val="00210E68"/>
    <w:rsid w:val="00210F04"/>
    <w:rsid w:val="002128FE"/>
    <w:rsid w:val="00213D1F"/>
    <w:rsid w:val="00220AAB"/>
    <w:rsid w:val="00223F13"/>
    <w:rsid w:val="00225797"/>
    <w:rsid w:val="0022716B"/>
    <w:rsid w:val="00234F70"/>
    <w:rsid w:val="00235378"/>
    <w:rsid w:val="00235E81"/>
    <w:rsid w:val="00236408"/>
    <w:rsid w:val="002365F1"/>
    <w:rsid w:val="0023666C"/>
    <w:rsid w:val="00236B8E"/>
    <w:rsid w:val="00237E3C"/>
    <w:rsid w:val="00240D5B"/>
    <w:rsid w:val="0024139F"/>
    <w:rsid w:val="00242F83"/>
    <w:rsid w:val="00245EA5"/>
    <w:rsid w:val="00251014"/>
    <w:rsid w:val="00252A3E"/>
    <w:rsid w:val="002542ED"/>
    <w:rsid w:val="002544E4"/>
    <w:rsid w:val="00254FB8"/>
    <w:rsid w:val="002555F8"/>
    <w:rsid w:val="00256986"/>
    <w:rsid w:val="00257878"/>
    <w:rsid w:val="002622FA"/>
    <w:rsid w:val="0026308A"/>
    <w:rsid w:val="00263F5D"/>
    <w:rsid w:val="00266A24"/>
    <w:rsid w:val="0026785A"/>
    <w:rsid w:val="002709F4"/>
    <w:rsid w:val="00270BCE"/>
    <w:rsid w:val="00271CB8"/>
    <w:rsid w:val="00272E19"/>
    <w:rsid w:val="00275015"/>
    <w:rsid w:val="00275133"/>
    <w:rsid w:val="00284A8A"/>
    <w:rsid w:val="0028519C"/>
    <w:rsid w:val="002869CC"/>
    <w:rsid w:val="0028738D"/>
    <w:rsid w:val="00287B85"/>
    <w:rsid w:val="00287DC5"/>
    <w:rsid w:val="00287FEB"/>
    <w:rsid w:val="00293D8C"/>
    <w:rsid w:val="00296239"/>
    <w:rsid w:val="002962D5"/>
    <w:rsid w:val="002A01DF"/>
    <w:rsid w:val="002A0427"/>
    <w:rsid w:val="002A0D74"/>
    <w:rsid w:val="002A2AB4"/>
    <w:rsid w:val="002A3CB2"/>
    <w:rsid w:val="002A523E"/>
    <w:rsid w:val="002A6276"/>
    <w:rsid w:val="002A7B8A"/>
    <w:rsid w:val="002B0617"/>
    <w:rsid w:val="002B14DD"/>
    <w:rsid w:val="002B2ACB"/>
    <w:rsid w:val="002B2BBB"/>
    <w:rsid w:val="002B32CC"/>
    <w:rsid w:val="002B3DCE"/>
    <w:rsid w:val="002B7077"/>
    <w:rsid w:val="002C063B"/>
    <w:rsid w:val="002C1746"/>
    <w:rsid w:val="002C1B1D"/>
    <w:rsid w:val="002C1C71"/>
    <w:rsid w:val="002C2D0A"/>
    <w:rsid w:val="002C588F"/>
    <w:rsid w:val="002C6988"/>
    <w:rsid w:val="002D2330"/>
    <w:rsid w:val="002D27CD"/>
    <w:rsid w:val="002D39BD"/>
    <w:rsid w:val="002D3CE1"/>
    <w:rsid w:val="002D6508"/>
    <w:rsid w:val="002D7201"/>
    <w:rsid w:val="002D7DFD"/>
    <w:rsid w:val="002E15B6"/>
    <w:rsid w:val="002E17A0"/>
    <w:rsid w:val="002E21ED"/>
    <w:rsid w:val="002E39F9"/>
    <w:rsid w:val="002E3EDC"/>
    <w:rsid w:val="002E4D61"/>
    <w:rsid w:val="002E66B5"/>
    <w:rsid w:val="002F08B8"/>
    <w:rsid w:val="002F14B5"/>
    <w:rsid w:val="002F259C"/>
    <w:rsid w:val="002F39F8"/>
    <w:rsid w:val="002F4201"/>
    <w:rsid w:val="002F479C"/>
    <w:rsid w:val="002F699B"/>
    <w:rsid w:val="002F6E48"/>
    <w:rsid w:val="002F7392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92B"/>
    <w:rsid w:val="00306F9F"/>
    <w:rsid w:val="00307761"/>
    <w:rsid w:val="003118F4"/>
    <w:rsid w:val="00312AAC"/>
    <w:rsid w:val="00312B05"/>
    <w:rsid w:val="00314AC3"/>
    <w:rsid w:val="00315594"/>
    <w:rsid w:val="00322067"/>
    <w:rsid w:val="003220DD"/>
    <w:rsid w:val="00322270"/>
    <w:rsid w:val="00323192"/>
    <w:rsid w:val="00323D9E"/>
    <w:rsid w:val="00324284"/>
    <w:rsid w:val="0032688E"/>
    <w:rsid w:val="00331142"/>
    <w:rsid w:val="0033158C"/>
    <w:rsid w:val="00333721"/>
    <w:rsid w:val="00334BBC"/>
    <w:rsid w:val="00334BEA"/>
    <w:rsid w:val="00335075"/>
    <w:rsid w:val="00337959"/>
    <w:rsid w:val="00342283"/>
    <w:rsid w:val="00343C4D"/>
    <w:rsid w:val="00344461"/>
    <w:rsid w:val="003455C8"/>
    <w:rsid w:val="00347CC7"/>
    <w:rsid w:val="00353513"/>
    <w:rsid w:val="00354911"/>
    <w:rsid w:val="003561C8"/>
    <w:rsid w:val="00357698"/>
    <w:rsid w:val="00357E3C"/>
    <w:rsid w:val="00360E83"/>
    <w:rsid w:val="00360EE1"/>
    <w:rsid w:val="00360FC7"/>
    <w:rsid w:val="00362F4D"/>
    <w:rsid w:val="00363A5E"/>
    <w:rsid w:val="003660D2"/>
    <w:rsid w:val="00371B1F"/>
    <w:rsid w:val="0037225F"/>
    <w:rsid w:val="003724C7"/>
    <w:rsid w:val="00374DBA"/>
    <w:rsid w:val="0037500E"/>
    <w:rsid w:val="00375C82"/>
    <w:rsid w:val="00382E4C"/>
    <w:rsid w:val="00383D83"/>
    <w:rsid w:val="003863F4"/>
    <w:rsid w:val="00386876"/>
    <w:rsid w:val="003922F0"/>
    <w:rsid w:val="00394429"/>
    <w:rsid w:val="003961D6"/>
    <w:rsid w:val="003A0BA2"/>
    <w:rsid w:val="003A19D5"/>
    <w:rsid w:val="003A5A24"/>
    <w:rsid w:val="003A5D22"/>
    <w:rsid w:val="003A64F8"/>
    <w:rsid w:val="003A6C48"/>
    <w:rsid w:val="003B1416"/>
    <w:rsid w:val="003B3E92"/>
    <w:rsid w:val="003B6D21"/>
    <w:rsid w:val="003C10BE"/>
    <w:rsid w:val="003C12DD"/>
    <w:rsid w:val="003C2CD7"/>
    <w:rsid w:val="003C2FAE"/>
    <w:rsid w:val="003C3BAE"/>
    <w:rsid w:val="003C5015"/>
    <w:rsid w:val="003C60EE"/>
    <w:rsid w:val="003C7683"/>
    <w:rsid w:val="003D03CB"/>
    <w:rsid w:val="003D069F"/>
    <w:rsid w:val="003D111A"/>
    <w:rsid w:val="003D2537"/>
    <w:rsid w:val="003D3359"/>
    <w:rsid w:val="003D4751"/>
    <w:rsid w:val="003D54FE"/>
    <w:rsid w:val="003D5EEC"/>
    <w:rsid w:val="003D621F"/>
    <w:rsid w:val="003D6B24"/>
    <w:rsid w:val="003E0EA0"/>
    <w:rsid w:val="003E4C7C"/>
    <w:rsid w:val="003E7B3B"/>
    <w:rsid w:val="003F0E13"/>
    <w:rsid w:val="003F23BB"/>
    <w:rsid w:val="003F32D0"/>
    <w:rsid w:val="003F43DE"/>
    <w:rsid w:val="003F5291"/>
    <w:rsid w:val="003F6A3C"/>
    <w:rsid w:val="003F6D87"/>
    <w:rsid w:val="003F7E13"/>
    <w:rsid w:val="00400068"/>
    <w:rsid w:val="004003B0"/>
    <w:rsid w:val="004042DA"/>
    <w:rsid w:val="00412D1C"/>
    <w:rsid w:val="004140EB"/>
    <w:rsid w:val="00414262"/>
    <w:rsid w:val="00415992"/>
    <w:rsid w:val="004163A6"/>
    <w:rsid w:val="00417CE1"/>
    <w:rsid w:val="00420924"/>
    <w:rsid w:val="004219CB"/>
    <w:rsid w:val="0042243F"/>
    <w:rsid w:val="00426278"/>
    <w:rsid w:val="00426F72"/>
    <w:rsid w:val="00427EA0"/>
    <w:rsid w:val="00427FEB"/>
    <w:rsid w:val="0043036E"/>
    <w:rsid w:val="004328F0"/>
    <w:rsid w:val="004339D2"/>
    <w:rsid w:val="0043491B"/>
    <w:rsid w:val="00435949"/>
    <w:rsid w:val="004359EB"/>
    <w:rsid w:val="00435C2D"/>
    <w:rsid w:val="00435D66"/>
    <w:rsid w:val="0044014F"/>
    <w:rsid w:val="00440190"/>
    <w:rsid w:val="0044504E"/>
    <w:rsid w:val="00445A57"/>
    <w:rsid w:val="00445DF7"/>
    <w:rsid w:val="00450D4E"/>
    <w:rsid w:val="00451D81"/>
    <w:rsid w:val="00452340"/>
    <w:rsid w:val="004527FB"/>
    <w:rsid w:val="00453637"/>
    <w:rsid w:val="00453F99"/>
    <w:rsid w:val="0045678D"/>
    <w:rsid w:val="0045753A"/>
    <w:rsid w:val="0045763C"/>
    <w:rsid w:val="00457947"/>
    <w:rsid w:val="00460E4D"/>
    <w:rsid w:val="00462966"/>
    <w:rsid w:val="0046396B"/>
    <w:rsid w:val="00464982"/>
    <w:rsid w:val="0046517A"/>
    <w:rsid w:val="004655E3"/>
    <w:rsid w:val="00465897"/>
    <w:rsid w:val="00465C66"/>
    <w:rsid w:val="00470050"/>
    <w:rsid w:val="00471171"/>
    <w:rsid w:val="00471F3E"/>
    <w:rsid w:val="00472BD4"/>
    <w:rsid w:val="004733B3"/>
    <w:rsid w:val="00475608"/>
    <w:rsid w:val="00476AF1"/>
    <w:rsid w:val="00476C22"/>
    <w:rsid w:val="00487186"/>
    <w:rsid w:val="00491DF2"/>
    <w:rsid w:val="0049366D"/>
    <w:rsid w:val="00494265"/>
    <w:rsid w:val="00494672"/>
    <w:rsid w:val="004A0C9C"/>
    <w:rsid w:val="004A4962"/>
    <w:rsid w:val="004A4A4A"/>
    <w:rsid w:val="004A52A7"/>
    <w:rsid w:val="004A7D7D"/>
    <w:rsid w:val="004B1DED"/>
    <w:rsid w:val="004B35AE"/>
    <w:rsid w:val="004B37D4"/>
    <w:rsid w:val="004B3CC6"/>
    <w:rsid w:val="004B45C8"/>
    <w:rsid w:val="004B5EC3"/>
    <w:rsid w:val="004B62A3"/>
    <w:rsid w:val="004B76E3"/>
    <w:rsid w:val="004C2686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1002"/>
    <w:rsid w:val="004E3263"/>
    <w:rsid w:val="004E3DAD"/>
    <w:rsid w:val="004E43F4"/>
    <w:rsid w:val="004E5978"/>
    <w:rsid w:val="004F3461"/>
    <w:rsid w:val="004F3868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4BC5"/>
    <w:rsid w:val="005066BA"/>
    <w:rsid w:val="0050693C"/>
    <w:rsid w:val="005076C2"/>
    <w:rsid w:val="0050792C"/>
    <w:rsid w:val="0051166D"/>
    <w:rsid w:val="00511D29"/>
    <w:rsid w:val="005145DA"/>
    <w:rsid w:val="00514BC0"/>
    <w:rsid w:val="0051535B"/>
    <w:rsid w:val="005156D8"/>
    <w:rsid w:val="00515C56"/>
    <w:rsid w:val="0052181F"/>
    <w:rsid w:val="00522A0F"/>
    <w:rsid w:val="00524C4F"/>
    <w:rsid w:val="00526339"/>
    <w:rsid w:val="00527160"/>
    <w:rsid w:val="005276A9"/>
    <w:rsid w:val="0053073C"/>
    <w:rsid w:val="005307F9"/>
    <w:rsid w:val="00531E1C"/>
    <w:rsid w:val="00532D1F"/>
    <w:rsid w:val="00533494"/>
    <w:rsid w:val="005334A0"/>
    <w:rsid w:val="005338E1"/>
    <w:rsid w:val="00533DFE"/>
    <w:rsid w:val="00541024"/>
    <w:rsid w:val="00541811"/>
    <w:rsid w:val="00541FCD"/>
    <w:rsid w:val="0054211F"/>
    <w:rsid w:val="005455FB"/>
    <w:rsid w:val="00545E3E"/>
    <w:rsid w:val="0054795D"/>
    <w:rsid w:val="00547AE4"/>
    <w:rsid w:val="005503B8"/>
    <w:rsid w:val="00552939"/>
    <w:rsid w:val="00553824"/>
    <w:rsid w:val="00553D36"/>
    <w:rsid w:val="005541A7"/>
    <w:rsid w:val="005544BE"/>
    <w:rsid w:val="005600D0"/>
    <w:rsid w:val="00560C94"/>
    <w:rsid w:val="00563C19"/>
    <w:rsid w:val="00563F2D"/>
    <w:rsid w:val="005645B8"/>
    <w:rsid w:val="005657ED"/>
    <w:rsid w:val="005663C9"/>
    <w:rsid w:val="00567E9B"/>
    <w:rsid w:val="00567EE6"/>
    <w:rsid w:val="00570DAC"/>
    <w:rsid w:val="0057155D"/>
    <w:rsid w:val="005730BB"/>
    <w:rsid w:val="00576447"/>
    <w:rsid w:val="00580544"/>
    <w:rsid w:val="00580C04"/>
    <w:rsid w:val="00581F41"/>
    <w:rsid w:val="00583578"/>
    <w:rsid w:val="005855D4"/>
    <w:rsid w:val="00586612"/>
    <w:rsid w:val="00587057"/>
    <w:rsid w:val="00590263"/>
    <w:rsid w:val="00592336"/>
    <w:rsid w:val="00593265"/>
    <w:rsid w:val="0059476A"/>
    <w:rsid w:val="00595DB8"/>
    <w:rsid w:val="00597446"/>
    <w:rsid w:val="0059782E"/>
    <w:rsid w:val="00597899"/>
    <w:rsid w:val="00597A95"/>
    <w:rsid w:val="005A331B"/>
    <w:rsid w:val="005A64F0"/>
    <w:rsid w:val="005A6688"/>
    <w:rsid w:val="005A6960"/>
    <w:rsid w:val="005B0683"/>
    <w:rsid w:val="005B13BB"/>
    <w:rsid w:val="005B14AD"/>
    <w:rsid w:val="005B2B77"/>
    <w:rsid w:val="005B3570"/>
    <w:rsid w:val="005B47D7"/>
    <w:rsid w:val="005B5BF4"/>
    <w:rsid w:val="005B6722"/>
    <w:rsid w:val="005B675B"/>
    <w:rsid w:val="005B78E3"/>
    <w:rsid w:val="005C142E"/>
    <w:rsid w:val="005C2907"/>
    <w:rsid w:val="005C432F"/>
    <w:rsid w:val="005C690A"/>
    <w:rsid w:val="005C6B1B"/>
    <w:rsid w:val="005C6E83"/>
    <w:rsid w:val="005D16CC"/>
    <w:rsid w:val="005D1AFD"/>
    <w:rsid w:val="005D2447"/>
    <w:rsid w:val="005D42B1"/>
    <w:rsid w:val="005D70CF"/>
    <w:rsid w:val="005D71F6"/>
    <w:rsid w:val="005E2770"/>
    <w:rsid w:val="005E29BE"/>
    <w:rsid w:val="005E44C7"/>
    <w:rsid w:val="005E47A7"/>
    <w:rsid w:val="005E4812"/>
    <w:rsid w:val="005E4D5F"/>
    <w:rsid w:val="005E5189"/>
    <w:rsid w:val="005E5230"/>
    <w:rsid w:val="005E7EF6"/>
    <w:rsid w:val="005E7FA1"/>
    <w:rsid w:val="005F4460"/>
    <w:rsid w:val="005F4941"/>
    <w:rsid w:val="005F6533"/>
    <w:rsid w:val="005F6629"/>
    <w:rsid w:val="005F7057"/>
    <w:rsid w:val="005F7844"/>
    <w:rsid w:val="005F7D27"/>
    <w:rsid w:val="00600173"/>
    <w:rsid w:val="00601892"/>
    <w:rsid w:val="00603BC3"/>
    <w:rsid w:val="0060415B"/>
    <w:rsid w:val="00605AB3"/>
    <w:rsid w:val="00606BCB"/>
    <w:rsid w:val="006073C9"/>
    <w:rsid w:val="00607F10"/>
    <w:rsid w:val="00610512"/>
    <w:rsid w:val="006108F0"/>
    <w:rsid w:val="00610ED5"/>
    <w:rsid w:val="00612493"/>
    <w:rsid w:val="00612894"/>
    <w:rsid w:val="006135A5"/>
    <w:rsid w:val="006143B4"/>
    <w:rsid w:val="00615BE9"/>
    <w:rsid w:val="00616C71"/>
    <w:rsid w:val="0061798E"/>
    <w:rsid w:val="006179C5"/>
    <w:rsid w:val="00617AA5"/>
    <w:rsid w:val="006200CD"/>
    <w:rsid w:val="006206A7"/>
    <w:rsid w:val="00625458"/>
    <w:rsid w:val="00627CE4"/>
    <w:rsid w:val="00630330"/>
    <w:rsid w:val="00630386"/>
    <w:rsid w:val="00631923"/>
    <w:rsid w:val="00631FD4"/>
    <w:rsid w:val="0063224B"/>
    <w:rsid w:val="00632524"/>
    <w:rsid w:val="00633B03"/>
    <w:rsid w:val="00633F4C"/>
    <w:rsid w:val="00634F64"/>
    <w:rsid w:val="00635426"/>
    <w:rsid w:val="006355BC"/>
    <w:rsid w:val="00635E67"/>
    <w:rsid w:val="0063601A"/>
    <w:rsid w:val="006404D8"/>
    <w:rsid w:val="00640862"/>
    <w:rsid w:val="00643267"/>
    <w:rsid w:val="006450C9"/>
    <w:rsid w:val="0064795F"/>
    <w:rsid w:val="00647B96"/>
    <w:rsid w:val="00647D76"/>
    <w:rsid w:val="00647ECA"/>
    <w:rsid w:val="006510AA"/>
    <w:rsid w:val="00651ABF"/>
    <w:rsid w:val="00652A28"/>
    <w:rsid w:val="00655F37"/>
    <w:rsid w:val="00656DE3"/>
    <w:rsid w:val="00656EC3"/>
    <w:rsid w:val="00657CFD"/>
    <w:rsid w:val="006631DB"/>
    <w:rsid w:val="00663B7F"/>
    <w:rsid w:val="00664878"/>
    <w:rsid w:val="006703E7"/>
    <w:rsid w:val="00670549"/>
    <w:rsid w:val="00671EB0"/>
    <w:rsid w:val="0067441F"/>
    <w:rsid w:val="006759E0"/>
    <w:rsid w:val="00675D92"/>
    <w:rsid w:val="00676129"/>
    <w:rsid w:val="0067663C"/>
    <w:rsid w:val="00680560"/>
    <w:rsid w:val="00680B0B"/>
    <w:rsid w:val="00681BEE"/>
    <w:rsid w:val="00682DA2"/>
    <w:rsid w:val="00683D08"/>
    <w:rsid w:val="006847A5"/>
    <w:rsid w:val="00685131"/>
    <w:rsid w:val="00685B6B"/>
    <w:rsid w:val="00685CE4"/>
    <w:rsid w:val="006861E8"/>
    <w:rsid w:val="0068682D"/>
    <w:rsid w:val="00690C9F"/>
    <w:rsid w:val="0069259E"/>
    <w:rsid w:val="00693DFC"/>
    <w:rsid w:val="00694A0E"/>
    <w:rsid w:val="006A18C8"/>
    <w:rsid w:val="006A2680"/>
    <w:rsid w:val="006A390E"/>
    <w:rsid w:val="006A3A93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0B2"/>
    <w:rsid w:val="006C1721"/>
    <w:rsid w:val="006C3C36"/>
    <w:rsid w:val="006C5707"/>
    <w:rsid w:val="006C6098"/>
    <w:rsid w:val="006C6BBA"/>
    <w:rsid w:val="006D11E7"/>
    <w:rsid w:val="006D1233"/>
    <w:rsid w:val="006D154B"/>
    <w:rsid w:val="006D3B83"/>
    <w:rsid w:val="006D4BCF"/>
    <w:rsid w:val="006D6882"/>
    <w:rsid w:val="006E04A0"/>
    <w:rsid w:val="006E0D3C"/>
    <w:rsid w:val="006E1A3B"/>
    <w:rsid w:val="006E1EA8"/>
    <w:rsid w:val="006E3F3F"/>
    <w:rsid w:val="006F0546"/>
    <w:rsid w:val="006F0930"/>
    <w:rsid w:val="006F1107"/>
    <w:rsid w:val="006F24D5"/>
    <w:rsid w:val="006F31B0"/>
    <w:rsid w:val="006F4123"/>
    <w:rsid w:val="006F4C10"/>
    <w:rsid w:val="006F4ED9"/>
    <w:rsid w:val="00700F9A"/>
    <w:rsid w:val="007026A1"/>
    <w:rsid w:val="00702DF3"/>
    <w:rsid w:val="00702E30"/>
    <w:rsid w:val="00703664"/>
    <w:rsid w:val="00703F74"/>
    <w:rsid w:val="00705182"/>
    <w:rsid w:val="00706334"/>
    <w:rsid w:val="00706BC7"/>
    <w:rsid w:val="00707F68"/>
    <w:rsid w:val="007113B0"/>
    <w:rsid w:val="00714020"/>
    <w:rsid w:val="00714D4B"/>
    <w:rsid w:val="0071645F"/>
    <w:rsid w:val="007170CB"/>
    <w:rsid w:val="007201F1"/>
    <w:rsid w:val="00720E2F"/>
    <w:rsid w:val="007210A1"/>
    <w:rsid w:val="0072122E"/>
    <w:rsid w:val="007227A6"/>
    <w:rsid w:val="00724AA8"/>
    <w:rsid w:val="00724DAE"/>
    <w:rsid w:val="00725431"/>
    <w:rsid w:val="00726497"/>
    <w:rsid w:val="00727FCE"/>
    <w:rsid w:val="007311F7"/>
    <w:rsid w:val="007327C2"/>
    <w:rsid w:val="00732EC3"/>
    <w:rsid w:val="00734892"/>
    <w:rsid w:val="0073672E"/>
    <w:rsid w:val="00737366"/>
    <w:rsid w:val="007410D1"/>
    <w:rsid w:val="00741805"/>
    <w:rsid w:val="0074198F"/>
    <w:rsid w:val="00745319"/>
    <w:rsid w:val="00745582"/>
    <w:rsid w:val="00746127"/>
    <w:rsid w:val="00750256"/>
    <w:rsid w:val="00750624"/>
    <w:rsid w:val="00750E59"/>
    <w:rsid w:val="00752AB3"/>
    <w:rsid w:val="007550DB"/>
    <w:rsid w:val="00756547"/>
    <w:rsid w:val="00756837"/>
    <w:rsid w:val="007573C4"/>
    <w:rsid w:val="00761AF2"/>
    <w:rsid w:val="00762A9A"/>
    <w:rsid w:val="007636F2"/>
    <w:rsid w:val="007668F1"/>
    <w:rsid w:val="00766B7E"/>
    <w:rsid w:val="007679E6"/>
    <w:rsid w:val="00770682"/>
    <w:rsid w:val="0077114A"/>
    <w:rsid w:val="00771645"/>
    <w:rsid w:val="007729D9"/>
    <w:rsid w:val="007761D7"/>
    <w:rsid w:val="00777532"/>
    <w:rsid w:val="0078168E"/>
    <w:rsid w:val="00783B7F"/>
    <w:rsid w:val="0078580C"/>
    <w:rsid w:val="00786B0B"/>
    <w:rsid w:val="00791163"/>
    <w:rsid w:val="0079136E"/>
    <w:rsid w:val="00791515"/>
    <w:rsid w:val="00791AA9"/>
    <w:rsid w:val="00794377"/>
    <w:rsid w:val="0079444F"/>
    <w:rsid w:val="007954B2"/>
    <w:rsid w:val="00795A08"/>
    <w:rsid w:val="00795E51"/>
    <w:rsid w:val="007A2EB2"/>
    <w:rsid w:val="007A56E0"/>
    <w:rsid w:val="007A5D26"/>
    <w:rsid w:val="007A63CE"/>
    <w:rsid w:val="007A7856"/>
    <w:rsid w:val="007A7AC1"/>
    <w:rsid w:val="007A7C85"/>
    <w:rsid w:val="007B1F26"/>
    <w:rsid w:val="007B22CE"/>
    <w:rsid w:val="007B2481"/>
    <w:rsid w:val="007B29FF"/>
    <w:rsid w:val="007B494E"/>
    <w:rsid w:val="007B57DB"/>
    <w:rsid w:val="007B69BD"/>
    <w:rsid w:val="007B75FE"/>
    <w:rsid w:val="007C0005"/>
    <w:rsid w:val="007C0182"/>
    <w:rsid w:val="007C0BF0"/>
    <w:rsid w:val="007C0D8A"/>
    <w:rsid w:val="007C1613"/>
    <w:rsid w:val="007C2C6C"/>
    <w:rsid w:val="007C3A2B"/>
    <w:rsid w:val="007C4149"/>
    <w:rsid w:val="007C655D"/>
    <w:rsid w:val="007C70D7"/>
    <w:rsid w:val="007D237C"/>
    <w:rsid w:val="007D2595"/>
    <w:rsid w:val="007D259F"/>
    <w:rsid w:val="007D293C"/>
    <w:rsid w:val="007D2FBC"/>
    <w:rsid w:val="007D3AE6"/>
    <w:rsid w:val="007D4480"/>
    <w:rsid w:val="007D5CE9"/>
    <w:rsid w:val="007E028F"/>
    <w:rsid w:val="007E1966"/>
    <w:rsid w:val="007E22A9"/>
    <w:rsid w:val="007E2BA6"/>
    <w:rsid w:val="007E4E74"/>
    <w:rsid w:val="007E54AA"/>
    <w:rsid w:val="007E5F51"/>
    <w:rsid w:val="007E62FE"/>
    <w:rsid w:val="007F1445"/>
    <w:rsid w:val="007F2C18"/>
    <w:rsid w:val="007F3C4E"/>
    <w:rsid w:val="007F4250"/>
    <w:rsid w:val="007F6DB4"/>
    <w:rsid w:val="007F7550"/>
    <w:rsid w:val="00800451"/>
    <w:rsid w:val="00801B4F"/>
    <w:rsid w:val="00801F13"/>
    <w:rsid w:val="00804DE8"/>
    <w:rsid w:val="0080520B"/>
    <w:rsid w:val="00805394"/>
    <w:rsid w:val="0080692E"/>
    <w:rsid w:val="00811162"/>
    <w:rsid w:val="00811A02"/>
    <w:rsid w:val="008158C5"/>
    <w:rsid w:val="00817E01"/>
    <w:rsid w:val="008201FF"/>
    <w:rsid w:val="00821445"/>
    <w:rsid w:val="008221AC"/>
    <w:rsid w:val="008236DC"/>
    <w:rsid w:val="00823EA9"/>
    <w:rsid w:val="00825F07"/>
    <w:rsid w:val="0082675C"/>
    <w:rsid w:val="00826FE5"/>
    <w:rsid w:val="008316FE"/>
    <w:rsid w:val="00834914"/>
    <w:rsid w:val="00834A78"/>
    <w:rsid w:val="0083503D"/>
    <w:rsid w:val="00836F06"/>
    <w:rsid w:val="00841C1D"/>
    <w:rsid w:val="008459FE"/>
    <w:rsid w:val="00846DC9"/>
    <w:rsid w:val="00850BE1"/>
    <w:rsid w:val="0085180C"/>
    <w:rsid w:val="008522D9"/>
    <w:rsid w:val="008541BC"/>
    <w:rsid w:val="008574EB"/>
    <w:rsid w:val="00860377"/>
    <w:rsid w:val="008613CF"/>
    <w:rsid w:val="008623A7"/>
    <w:rsid w:val="00862E36"/>
    <w:rsid w:val="008645AC"/>
    <w:rsid w:val="00864913"/>
    <w:rsid w:val="00865CEC"/>
    <w:rsid w:val="00870D78"/>
    <w:rsid w:val="00872BD6"/>
    <w:rsid w:val="0087332D"/>
    <w:rsid w:val="00873F2B"/>
    <w:rsid w:val="00873F92"/>
    <w:rsid w:val="008740FB"/>
    <w:rsid w:val="00874376"/>
    <w:rsid w:val="00874938"/>
    <w:rsid w:val="00874B47"/>
    <w:rsid w:val="00875256"/>
    <w:rsid w:val="00875B38"/>
    <w:rsid w:val="008764EB"/>
    <w:rsid w:val="00876F2A"/>
    <w:rsid w:val="008777EB"/>
    <w:rsid w:val="00877CE4"/>
    <w:rsid w:val="0088147F"/>
    <w:rsid w:val="00881E66"/>
    <w:rsid w:val="00882359"/>
    <w:rsid w:val="00882615"/>
    <w:rsid w:val="008845B7"/>
    <w:rsid w:val="0088522C"/>
    <w:rsid w:val="00886D9A"/>
    <w:rsid w:val="00890584"/>
    <w:rsid w:val="00892756"/>
    <w:rsid w:val="00893A75"/>
    <w:rsid w:val="00895352"/>
    <w:rsid w:val="00895ADC"/>
    <w:rsid w:val="00897337"/>
    <w:rsid w:val="008A02E1"/>
    <w:rsid w:val="008A0411"/>
    <w:rsid w:val="008A2445"/>
    <w:rsid w:val="008A2DF0"/>
    <w:rsid w:val="008A324A"/>
    <w:rsid w:val="008A47A8"/>
    <w:rsid w:val="008A4F60"/>
    <w:rsid w:val="008A567E"/>
    <w:rsid w:val="008A5CA0"/>
    <w:rsid w:val="008A65DB"/>
    <w:rsid w:val="008B14D9"/>
    <w:rsid w:val="008B1B25"/>
    <w:rsid w:val="008B1C8C"/>
    <w:rsid w:val="008B397F"/>
    <w:rsid w:val="008B3A2B"/>
    <w:rsid w:val="008B3CF1"/>
    <w:rsid w:val="008B56C3"/>
    <w:rsid w:val="008B57AB"/>
    <w:rsid w:val="008C01A2"/>
    <w:rsid w:val="008C0844"/>
    <w:rsid w:val="008C0C2F"/>
    <w:rsid w:val="008C0D1B"/>
    <w:rsid w:val="008C0E60"/>
    <w:rsid w:val="008C3E6B"/>
    <w:rsid w:val="008C5C70"/>
    <w:rsid w:val="008C5DC0"/>
    <w:rsid w:val="008C6269"/>
    <w:rsid w:val="008C74F6"/>
    <w:rsid w:val="008C757C"/>
    <w:rsid w:val="008D20C6"/>
    <w:rsid w:val="008D47B7"/>
    <w:rsid w:val="008D4B63"/>
    <w:rsid w:val="008D5815"/>
    <w:rsid w:val="008D65F7"/>
    <w:rsid w:val="008D6C54"/>
    <w:rsid w:val="008E0527"/>
    <w:rsid w:val="008E0B7F"/>
    <w:rsid w:val="008E2D84"/>
    <w:rsid w:val="008E3902"/>
    <w:rsid w:val="008E3A3D"/>
    <w:rsid w:val="008E4A90"/>
    <w:rsid w:val="008E4C34"/>
    <w:rsid w:val="008E6CF3"/>
    <w:rsid w:val="008F3550"/>
    <w:rsid w:val="008F3C33"/>
    <w:rsid w:val="008F4B8F"/>
    <w:rsid w:val="008F4CAF"/>
    <w:rsid w:val="008F52F0"/>
    <w:rsid w:val="008F598F"/>
    <w:rsid w:val="00900869"/>
    <w:rsid w:val="00900BF1"/>
    <w:rsid w:val="00900D6E"/>
    <w:rsid w:val="00901217"/>
    <w:rsid w:val="009014B2"/>
    <w:rsid w:val="00904075"/>
    <w:rsid w:val="00905FA2"/>
    <w:rsid w:val="00906945"/>
    <w:rsid w:val="00906B14"/>
    <w:rsid w:val="00910D47"/>
    <w:rsid w:val="009114E4"/>
    <w:rsid w:val="00913247"/>
    <w:rsid w:val="00914293"/>
    <w:rsid w:val="009147D2"/>
    <w:rsid w:val="00916EC0"/>
    <w:rsid w:val="009206BB"/>
    <w:rsid w:val="00920FE7"/>
    <w:rsid w:val="00921979"/>
    <w:rsid w:val="00923D4B"/>
    <w:rsid w:val="0093061C"/>
    <w:rsid w:val="0093075F"/>
    <w:rsid w:val="0093283B"/>
    <w:rsid w:val="009334EF"/>
    <w:rsid w:val="00933AB3"/>
    <w:rsid w:val="0093477E"/>
    <w:rsid w:val="0093779C"/>
    <w:rsid w:val="0094034D"/>
    <w:rsid w:val="009407DB"/>
    <w:rsid w:val="00941D93"/>
    <w:rsid w:val="00942667"/>
    <w:rsid w:val="00942B93"/>
    <w:rsid w:val="00947B58"/>
    <w:rsid w:val="00954429"/>
    <w:rsid w:val="00954A40"/>
    <w:rsid w:val="00954D76"/>
    <w:rsid w:val="00954E1B"/>
    <w:rsid w:val="00956248"/>
    <w:rsid w:val="009608C2"/>
    <w:rsid w:val="0096099E"/>
    <w:rsid w:val="00961FE1"/>
    <w:rsid w:val="00962DE2"/>
    <w:rsid w:val="009638D5"/>
    <w:rsid w:val="00964EF9"/>
    <w:rsid w:val="0096535B"/>
    <w:rsid w:val="00965D57"/>
    <w:rsid w:val="0096644B"/>
    <w:rsid w:val="009725B3"/>
    <w:rsid w:val="00972D46"/>
    <w:rsid w:val="00974EB8"/>
    <w:rsid w:val="0097525F"/>
    <w:rsid w:val="00975560"/>
    <w:rsid w:val="00976D96"/>
    <w:rsid w:val="009801BE"/>
    <w:rsid w:val="00980550"/>
    <w:rsid w:val="0098279B"/>
    <w:rsid w:val="00983122"/>
    <w:rsid w:val="009834FE"/>
    <w:rsid w:val="00984228"/>
    <w:rsid w:val="00985BDF"/>
    <w:rsid w:val="00985FC8"/>
    <w:rsid w:val="009917A6"/>
    <w:rsid w:val="0099187B"/>
    <w:rsid w:val="00991A38"/>
    <w:rsid w:val="00991BF3"/>
    <w:rsid w:val="0099211F"/>
    <w:rsid w:val="00992283"/>
    <w:rsid w:val="00996FBD"/>
    <w:rsid w:val="009A1FF7"/>
    <w:rsid w:val="009A5396"/>
    <w:rsid w:val="009A68E4"/>
    <w:rsid w:val="009A785B"/>
    <w:rsid w:val="009B0ED1"/>
    <w:rsid w:val="009B32F4"/>
    <w:rsid w:val="009B3F24"/>
    <w:rsid w:val="009B51B8"/>
    <w:rsid w:val="009B5BD5"/>
    <w:rsid w:val="009C235F"/>
    <w:rsid w:val="009C354E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140"/>
    <w:rsid w:val="009D4B7C"/>
    <w:rsid w:val="009D4C45"/>
    <w:rsid w:val="009D4EE0"/>
    <w:rsid w:val="009D6CD3"/>
    <w:rsid w:val="009D745C"/>
    <w:rsid w:val="009E1CF2"/>
    <w:rsid w:val="009E4392"/>
    <w:rsid w:val="009E473B"/>
    <w:rsid w:val="009E4CF4"/>
    <w:rsid w:val="009E6EB0"/>
    <w:rsid w:val="009F139C"/>
    <w:rsid w:val="009F1449"/>
    <w:rsid w:val="009F2D24"/>
    <w:rsid w:val="009F544A"/>
    <w:rsid w:val="009F6112"/>
    <w:rsid w:val="009F6169"/>
    <w:rsid w:val="009F6E9A"/>
    <w:rsid w:val="009F78BF"/>
    <w:rsid w:val="00A004CE"/>
    <w:rsid w:val="00A00D6A"/>
    <w:rsid w:val="00A02447"/>
    <w:rsid w:val="00A02BC2"/>
    <w:rsid w:val="00A02F70"/>
    <w:rsid w:val="00A036E8"/>
    <w:rsid w:val="00A0480E"/>
    <w:rsid w:val="00A05963"/>
    <w:rsid w:val="00A05A85"/>
    <w:rsid w:val="00A05CBE"/>
    <w:rsid w:val="00A10E21"/>
    <w:rsid w:val="00A12F47"/>
    <w:rsid w:val="00A13BED"/>
    <w:rsid w:val="00A14375"/>
    <w:rsid w:val="00A14889"/>
    <w:rsid w:val="00A14B8C"/>
    <w:rsid w:val="00A1522F"/>
    <w:rsid w:val="00A2046F"/>
    <w:rsid w:val="00A21D36"/>
    <w:rsid w:val="00A2252E"/>
    <w:rsid w:val="00A34EC6"/>
    <w:rsid w:val="00A3520D"/>
    <w:rsid w:val="00A378A7"/>
    <w:rsid w:val="00A40EAD"/>
    <w:rsid w:val="00A40F75"/>
    <w:rsid w:val="00A4122C"/>
    <w:rsid w:val="00A44CCF"/>
    <w:rsid w:val="00A45714"/>
    <w:rsid w:val="00A518A7"/>
    <w:rsid w:val="00A5391A"/>
    <w:rsid w:val="00A54310"/>
    <w:rsid w:val="00A54D18"/>
    <w:rsid w:val="00A56174"/>
    <w:rsid w:val="00A56AF8"/>
    <w:rsid w:val="00A57BF6"/>
    <w:rsid w:val="00A60E29"/>
    <w:rsid w:val="00A625D5"/>
    <w:rsid w:val="00A63300"/>
    <w:rsid w:val="00A639AE"/>
    <w:rsid w:val="00A649DA"/>
    <w:rsid w:val="00A65BE5"/>
    <w:rsid w:val="00A67F31"/>
    <w:rsid w:val="00A70443"/>
    <w:rsid w:val="00A724FE"/>
    <w:rsid w:val="00A737E9"/>
    <w:rsid w:val="00A742B0"/>
    <w:rsid w:val="00A7499B"/>
    <w:rsid w:val="00A75AE8"/>
    <w:rsid w:val="00A7753B"/>
    <w:rsid w:val="00A779F5"/>
    <w:rsid w:val="00A77F6F"/>
    <w:rsid w:val="00A80C85"/>
    <w:rsid w:val="00A8196B"/>
    <w:rsid w:val="00A82829"/>
    <w:rsid w:val="00A83195"/>
    <w:rsid w:val="00A83BD4"/>
    <w:rsid w:val="00A84D27"/>
    <w:rsid w:val="00A90978"/>
    <w:rsid w:val="00A95266"/>
    <w:rsid w:val="00A96775"/>
    <w:rsid w:val="00A9736A"/>
    <w:rsid w:val="00AA2E93"/>
    <w:rsid w:val="00AA362B"/>
    <w:rsid w:val="00AA4909"/>
    <w:rsid w:val="00AA4B53"/>
    <w:rsid w:val="00AA61D1"/>
    <w:rsid w:val="00AB5458"/>
    <w:rsid w:val="00AB55F4"/>
    <w:rsid w:val="00AB6063"/>
    <w:rsid w:val="00AC0171"/>
    <w:rsid w:val="00AC355D"/>
    <w:rsid w:val="00AC43E7"/>
    <w:rsid w:val="00AC66B2"/>
    <w:rsid w:val="00AC7B85"/>
    <w:rsid w:val="00AD22B6"/>
    <w:rsid w:val="00AD4683"/>
    <w:rsid w:val="00AD52A1"/>
    <w:rsid w:val="00AD5D7E"/>
    <w:rsid w:val="00AD79E0"/>
    <w:rsid w:val="00AE0B78"/>
    <w:rsid w:val="00AE191B"/>
    <w:rsid w:val="00AE2B87"/>
    <w:rsid w:val="00AE389E"/>
    <w:rsid w:val="00AE4057"/>
    <w:rsid w:val="00AE43F9"/>
    <w:rsid w:val="00AE50AC"/>
    <w:rsid w:val="00AE5379"/>
    <w:rsid w:val="00AE7122"/>
    <w:rsid w:val="00AE75AF"/>
    <w:rsid w:val="00AF0986"/>
    <w:rsid w:val="00AF2253"/>
    <w:rsid w:val="00AF237A"/>
    <w:rsid w:val="00AF4292"/>
    <w:rsid w:val="00AF4D79"/>
    <w:rsid w:val="00AF7A3B"/>
    <w:rsid w:val="00B002A1"/>
    <w:rsid w:val="00B01591"/>
    <w:rsid w:val="00B016B8"/>
    <w:rsid w:val="00B020FF"/>
    <w:rsid w:val="00B02499"/>
    <w:rsid w:val="00B05B0D"/>
    <w:rsid w:val="00B0685B"/>
    <w:rsid w:val="00B12A49"/>
    <w:rsid w:val="00B13159"/>
    <w:rsid w:val="00B13D3B"/>
    <w:rsid w:val="00B20483"/>
    <w:rsid w:val="00B20AB9"/>
    <w:rsid w:val="00B21B7D"/>
    <w:rsid w:val="00B22041"/>
    <w:rsid w:val="00B240E4"/>
    <w:rsid w:val="00B257D0"/>
    <w:rsid w:val="00B26838"/>
    <w:rsid w:val="00B26F1E"/>
    <w:rsid w:val="00B272C1"/>
    <w:rsid w:val="00B3004F"/>
    <w:rsid w:val="00B3097F"/>
    <w:rsid w:val="00B32163"/>
    <w:rsid w:val="00B327AA"/>
    <w:rsid w:val="00B36B87"/>
    <w:rsid w:val="00B3748C"/>
    <w:rsid w:val="00B37773"/>
    <w:rsid w:val="00B42447"/>
    <w:rsid w:val="00B42602"/>
    <w:rsid w:val="00B44FA3"/>
    <w:rsid w:val="00B45BAE"/>
    <w:rsid w:val="00B464E5"/>
    <w:rsid w:val="00B5048E"/>
    <w:rsid w:val="00B5303B"/>
    <w:rsid w:val="00B5547D"/>
    <w:rsid w:val="00B607D0"/>
    <w:rsid w:val="00B61256"/>
    <w:rsid w:val="00B61CB2"/>
    <w:rsid w:val="00B62CA1"/>
    <w:rsid w:val="00B65ECF"/>
    <w:rsid w:val="00B65FD2"/>
    <w:rsid w:val="00B66631"/>
    <w:rsid w:val="00B66D5F"/>
    <w:rsid w:val="00B6703B"/>
    <w:rsid w:val="00B67B74"/>
    <w:rsid w:val="00B72184"/>
    <w:rsid w:val="00B72D22"/>
    <w:rsid w:val="00B73FBC"/>
    <w:rsid w:val="00B74CEA"/>
    <w:rsid w:val="00B753FF"/>
    <w:rsid w:val="00B757C8"/>
    <w:rsid w:val="00B75893"/>
    <w:rsid w:val="00B75C8B"/>
    <w:rsid w:val="00B75E68"/>
    <w:rsid w:val="00B75E8A"/>
    <w:rsid w:val="00B75FD2"/>
    <w:rsid w:val="00B76E4F"/>
    <w:rsid w:val="00B807BC"/>
    <w:rsid w:val="00B80CCB"/>
    <w:rsid w:val="00B822DE"/>
    <w:rsid w:val="00B82305"/>
    <w:rsid w:val="00B83375"/>
    <w:rsid w:val="00B83AF6"/>
    <w:rsid w:val="00B84361"/>
    <w:rsid w:val="00B844F7"/>
    <w:rsid w:val="00B84AF8"/>
    <w:rsid w:val="00B86285"/>
    <w:rsid w:val="00B86C31"/>
    <w:rsid w:val="00B87CE2"/>
    <w:rsid w:val="00B91996"/>
    <w:rsid w:val="00B91FD0"/>
    <w:rsid w:val="00B92FCF"/>
    <w:rsid w:val="00B93A5E"/>
    <w:rsid w:val="00B93EB3"/>
    <w:rsid w:val="00B94BE6"/>
    <w:rsid w:val="00B958CD"/>
    <w:rsid w:val="00B95D11"/>
    <w:rsid w:val="00B964F4"/>
    <w:rsid w:val="00B974BB"/>
    <w:rsid w:val="00BA0F4B"/>
    <w:rsid w:val="00BA25C9"/>
    <w:rsid w:val="00BA2E06"/>
    <w:rsid w:val="00BA49D8"/>
    <w:rsid w:val="00BA4B35"/>
    <w:rsid w:val="00BA581D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54AB"/>
    <w:rsid w:val="00BB60FC"/>
    <w:rsid w:val="00BB6BEF"/>
    <w:rsid w:val="00BB7BF9"/>
    <w:rsid w:val="00BC1A1F"/>
    <w:rsid w:val="00BC36C7"/>
    <w:rsid w:val="00BC3FD6"/>
    <w:rsid w:val="00BC463F"/>
    <w:rsid w:val="00BC6303"/>
    <w:rsid w:val="00BC73C4"/>
    <w:rsid w:val="00BD0EFE"/>
    <w:rsid w:val="00BD1B04"/>
    <w:rsid w:val="00BD5705"/>
    <w:rsid w:val="00BD77A2"/>
    <w:rsid w:val="00BD780C"/>
    <w:rsid w:val="00BD7929"/>
    <w:rsid w:val="00BE000A"/>
    <w:rsid w:val="00BE0FE3"/>
    <w:rsid w:val="00BE229A"/>
    <w:rsid w:val="00BE295A"/>
    <w:rsid w:val="00BE2E6E"/>
    <w:rsid w:val="00BF0277"/>
    <w:rsid w:val="00BF14BA"/>
    <w:rsid w:val="00BF1E4E"/>
    <w:rsid w:val="00BF361C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7E9"/>
    <w:rsid w:val="00C1177B"/>
    <w:rsid w:val="00C1348F"/>
    <w:rsid w:val="00C1530B"/>
    <w:rsid w:val="00C16B11"/>
    <w:rsid w:val="00C16B48"/>
    <w:rsid w:val="00C2223E"/>
    <w:rsid w:val="00C22400"/>
    <w:rsid w:val="00C22407"/>
    <w:rsid w:val="00C22F05"/>
    <w:rsid w:val="00C246F9"/>
    <w:rsid w:val="00C26237"/>
    <w:rsid w:val="00C27941"/>
    <w:rsid w:val="00C30BD9"/>
    <w:rsid w:val="00C31575"/>
    <w:rsid w:val="00C32D2A"/>
    <w:rsid w:val="00C32F29"/>
    <w:rsid w:val="00C3681E"/>
    <w:rsid w:val="00C369F4"/>
    <w:rsid w:val="00C4007A"/>
    <w:rsid w:val="00C4021D"/>
    <w:rsid w:val="00C40C2D"/>
    <w:rsid w:val="00C42387"/>
    <w:rsid w:val="00C439CA"/>
    <w:rsid w:val="00C446FC"/>
    <w:rsid w:val="00C44B87"/>
    <w:rsid w:val="00C450C1"/>
    <w:rsid w:val="00C469A7"/>
    <w:rsid w:val="00C51CBC"/>
    <w:rsid w:val="00C521E4"/>
    <w:rsid w:val="00C567F3"/>
    <w:rsid w:val="00C57F19"/>
    <w:rsid w:val="00C57FE0"/>
    <w:rsid w:val="00C6077A"/>
    <w:rsid w:val="00C61DD8"/>
    <w:rsid w:val="00C624EB"/>
    <w:rsid w:val="00C63CAB"/>
    <w:rsid w:val="00C645AF"/>
    <w:rsid w:val="00C675E7"/>
    <w:rsid w:val="00C70DEB"/>
    <w:rsid w:val="00C71AD9"/>
    <w:rsid w:val="00C75F5C"/>
    <w:rsid w:val="00C76081"/>
    <w:rsid w:val="00C76CC7"/>
    <w:rsid w:val="00C77034"/>
    <w:rsid w:val="00C77186"/>
    <w:rsid w:val="00C80C85"/>
    <w:rsid w:val="00C81F96"/>
    <w:rsid w:val="00C8331D"/>
    <w:rsid w:val="00C867C9"/>
    <w:rsid w:val="00C877FE"/>
    <w:rsid w:val="00C91084"/>
    <w:rsid w:val="00C92368"/>
    <w:rsid w:val="00C95C15"/>
    <w:rsid w:val="00C97EC1"/>
    <w:rsid w:val="00CA209B"/>
    <w:rsid w:val="00CA22DC"/>
    <w:rsid w:val="00CA2647"/>
    <w:rsid w:val="00CA40E4"/>
    <w:rsid w:val="00CA7EBC"/>
    <w:rsid w:val="00CB0103"/>
    <w:rsid w:val="00CB0E03"/>
    <w:rsid w:val="00CB1436"/>
    <w:rsid w:val="00CB1680"/>
    <w:rsid w:val="00CB3485"/>
    <w:rsid w:val="00CB3CCE"/>
    <w:rsid w:val="00CB6D3A"/>
    <w:rsid w:val="00CB7A1A"/>
    <w:rsid w:val="00CC10B9"/>
    <w:rsid w:val="00CC159C"/>
    <w:rsid w:val="00CC3882"/>
    <w:rsid w:val="00CC4611"/>
    <w:rsid w:val="00CC4AC4"/>
    <w:rsid w:val="00CC5C9F"/>
    <w:rsid w:val="00CC674B"/>
    <w:rsid w:val="00CC6C65"/>
    <w:rsid w:val="00CC7833"/>
    <w:rsid w:val="00CD098A"/>
    <w:rsid w:val="00CD0DDF"/>
    <w:rsid w:val="00CD1AF6"/>
    <w:rsid w:val="00CD30FF"/>
    <w:rsid w:val="00CD3253"/>
    <w:rsid w:val="00CD32F7"/>
    <w:rsid w:val="00CD3D36"/>
    <w:rsid w:val="00CD52B3"/>
    <w:rsid w:val="00CD611F"/>
    <w:rsid w:val="00CD63B7"/>
    <w:rsid w:val="00CD7481"/>
    <w:rsid w:val="00CE0319"/>
    <w:rsid w:val="00CE091F"/>
    <w:rsid w:val="00CE1344"/>
    <w:rsid w:val="00CE15CF"/>
    <w:rsid w:val="00CE1ADF"/>
    <w:rsid w:val="00CE2406"/>
    <w:rsid w:val="00CE2ED2"/>
    <w:rsid w:val="00CE39D3"/>
    <w:rsid w:val="00CE4568"/>
    <w:rsid w:val="00CE47F8"/>
    <w:rsid w:val="00CE5536"/>
    <w:rsid w:val="00CE57B8"/>
    <w:rsid w:val="00CE5982"/>
    <w:rsid w:val="00CE6F34"/>
    <w:rsid w:val="00CF00EF"/>
    <w:rsid w:val="00CF00F8"/>
    <w:rsid w:val="00CF19EE"/>
    <w:rsid w:val="00CF226F"/>
    <w:rsid w:val="00CF44BF"/>
    <w:rsid w:val="00CF5397"/>
    <w:rsid w:val="00CF77F9"/>
    <w:rsid w:val="00D0054C"/>
    <w:rsid w:val="00D00C75"/>
    <w:rsid w:val="00D015E4"/>
    <w:rsid w:val="00D038FC"/>
    <w:rsid w:val="00D057A0"/>
    <w:rsid w:val="00D06014"/>
    <w:rsid w:val="00D06550"/>
    <w:rsid w:val="00D10B17"/>
    <w:rsid w:val="00D150F3"/>
    <w:rsid w:val="00D21A8A"/>
    <w:rsid w:val="00D225E4"/>
    <w:rsid w:val="00D2490B"/>
    <w:rsid w:val="00D252DF"/>
    <w:rsid w:val="00D26DD0"/>
    <w:rsid w:val="00D30DF7"/>
    <w:rsid w:val="00D34B4F"/>
    <w:rsid w:val="00D35821"/>
    <w:rsid w:val="00D36825"/>
    <w:rsid w:val="00D37300"/>
    <w:rsid w:val="00D41818"/>
    <w:rsid w:val="00D426C1"/>
    <w:rsid w:val="00D42E27"/>
    <w:rsid w:val="00D445E3"/>
    <w:rsid w:val="00D45E7A"/>
    <w:rsid w:val="00D45F29"/>
    <w:rsid w:val="00D5084A"/>
    <w:rsid w:val="00D50867"/>
    <w:rsid w:val="00D51C15"/>
    <w:rsid w:val="00D51CC2"/>
    <w:rsid w:val="00D52DE0"/>
    <w:rsid w:val="00D54DC4"/>
    <w:rsid w:val="00D54DC9"/>
    <w:rsid w:val="00D54FDE"/>
    <w:rsid w:val="00D56620"/>
    <w:rsid w:val="00D623E2"/>
    <w:rsid w:val="00D662AA"/>
    <w:rsid w:val="00D71FD6"/>
    <w:rsid w:val="00D72015"/>
    <w:rsid w:val="00D722FA"/>
    <w:rsid w:val="00D746CF"/>
    <w:rsid w:val="00D75394"/>
    <w:rsid w:val="00D75591"/>
    <w:rsid w:val="00D801FB"/>
    <w:rsid w:val="00D8028D"/>
    <w:rsid w:val="00D84EDC"/>
    <w:rsid w:val="00D85FAC"/>
    <w:rsid w:val="00D929A1"/>
    <w:rsid w:val="00D93FAB"/>
    <w:rsid w:val="00DA0529"/>
    <w:rsid w:val="00DA0B0D"/>
    <w:rsid w:val="00DA0B7A"/>
    <w:rsid w:val="00DA12FC"/>
    <w:rsid w:val="00DA196F"/>
    <w:rsid w:val="00DA4A97"/>
    <w:rsid w:val="00DA625A"/>
    <w:rsid w:val="00DA62C7"/>
    <w:rsid w:val="00DB24B2"/>
    <w:rsid w:val="00DB3146"/>
    <w:rsid w:val="00DB35E6"/>
    <w:rsid w:val="00DB3C12"/>
    <w:rsid w:val="00DB5A73"/>
    <w:rsid w:val="00DB7336"/>
    <w:rsid w:val="00DC03D8"/>
    <w:rsid w:val="00DC2B59"/>
    <w:rsid w:val="00DC5517"/>
    <w:rsid w:val="00DC654E"/>
    <w:rsid w:val="00DD0785"/>
    <w:rsid w:val="00DD156C"/>
    <w:rsid w:val="00DD1910"/>
    <w:rsid w:val="00DD41A9"/>
    <w:rsid w:val="00DD5A0B"/>
    <w:rsid w:val="00DD5D92"/>
    <w:rsid w:val="00DD6234"/>
    <w:rsid w:val="00DD69BB"/>
    <w:rsid w:val="00DD75EE"/>
    <w:rsid w:val="00DE151D"/>
    <w:rsid w:val="00DE33A6"/>
    <w:rsid w:val="00DE389B"/>
    <w:rsid w:val="00DE3E4B"/>
    <w:rsid w:val="00DE6AC4"/>
    <w:rsid w:val="00DE6BEF"/>
    <w:rsid w:val="00DF02B2"/>
    <w:rsid w:val="00DF03ED"/>
    <w:rsid w:val="00DF075C"/>
    <w:rsid w:val="00DF0875"/>
    <w:rsid w:val="00DF2E20"/>
    <w:rsid w:val="00DF4B93"/>
    <w:rsid w:val="00DF5195"/>
    <w:rsid w:val="00DF615C"/>
    <w:rsid w:val="00DF77FE"/>
    <w:rsid w:val="00DF7E50"/>
    <w:rsid w:val="00E00F56"/>
    <w:rsid w:val="00E01CF9"/>
    <w:rsid w:val="00E035E1"/>
    <w:rsid w:val="00E044CA"/>
    <w:rsid w:val="00E04813"/>
    <w:rsid w:val="00E052A0"/>
    <w:rsid w:val="00E062D6"/>
    <w:rsid w:val="00E0699A"/>
    <w:rsid w:val="00E069F1"/>
    <w:rsid w:val="00E07F8E"/>
    <w:rsid w:val="00E12093"/>
    <w:rsid w:val="00E120B2"/>
    <w:rsid w:val="00E12150"/>
    <w:rsid w:val="00E128C7"/>
    <w:rsid w:val="00E133E6"/>
    <w:rsid w:val="00E13D41"/>
    <w:rsid w:val="00E144FC"/>
    <w:rsid w:val="00E14818"/>
    <w:rsid w:val="00E14A9D"/>
    <w:rsid w:val="00E14AC3"/>
    <w:rsid w:val="00E16237"/>
    <w:rsid w:val="00E20AB8"/>
    <w:rsid w:val="00E210B4"/>
    <w:rsid w:val="00E21453"/>
    <w:rsid w:val="00E22232"/>
    <w:rsid w:val="00E2238D"/>
    <w:rsid w:val="00E25A29"/>
    <w:rsid w:val="00E263B0"/>
    <w:rsid w:val="00E267A9"/>
    <w:rsid w:val="00E30030"/>
    <w:rsid w:val="00E305F0"/>
    <w:rsid w:val="00E318B8"/>
    <w:rsid w:val="00E32C57"/>
    <w:rsid w:val="00E33755"/>
    <w:rsid w:val="00E349E2"/>
    <w:rsid w:val="00E351A5"/>
    <w:rsid w:val="00E357BA"/>
    <w:rsid w:val="00E37761"/>
    <w:rsid w:val="00E40220"/>
    <w:rsid w:val="00E419C0"/>
    <w:rsid w:val="00E41AD8"/>
    <w:rsid w:val="00E4326C"/>
    <w:rsid w:val="00E439D7"/>
    <w:rsid w:val="00E43F8B"/>
    <w:rsid w:val="00E44A7B"/>
    <w:rsid w:val="00E44DFC"/>
    <w:rsid w:val="00E529A9"/>
    <w:rsid w:val="00E540D3"/>
    <w:rsid w:val="00E555F8"/>
    <w:rsid w:val="00E56564"/>
    <w:rsid w:val="00E5658C"/>
    <w:rsid w:val="00E572E7"/>
    <w:rsid w:val="00E57B18"/>
    <w:rsid w:val="00E6180C"/>
    <w:rsid w:val="00E65AB9"/>
    <w:rsid w:val="00E65FE9"/>
    <w:rsid w:val="00E66956"/>
    <w:rsid w:val="00E66EEA"/>
    <w:rsid w:val="00E679AC"/>
    <w:rsid w:val="00E70EB5"/>
    <w:rsid w:val="00E72157"/>
    <w:rsid w:val="00E72392"/>
    <w:rsid w:val="00E733CB"/>
    <w:rsid w:val="00E73762"/>
    <w:rsid w:val="00E738E6"/>
    <w:rsid w:val="00E74811"/>
    <w:rsid w:val="00E7551F"/>
    <w:rsid w:val="00E76342"/>
    <w:rsid w:val="00E77305"/>
    <w:rsid w:val="00E800A4"/>
    <w:rsid w:val="00E811CD"/>
    <w:rsid w:val="00E81D8D"/>
    <w:rsid w:val="00E8446A"/>
    <w:rsid w:val="00E8512E"/>
    <w:rsid w:val="00E87AE9"/>
    <w:rsid w:val="00E93612"/>
    <w:rsid w:val="00E949D7"/>
    <w:rsid w:val="00E9549B"/>
    <w:rsid w:val="00E95B01"/>
    <w:rsid w:val="00E95FE7"/>
    <w:rsid w:val="00E97B82"/>
    <w:rsid w:val="00EA021A"/>
    <w:rsid w:val="00EA18A7"/>
    <w:rsid w:val="00EA242F"/>
    <w:rsid w:val="00EA262E"/>
    <w:rsid w:val="00EA5259"/>
    <w:rsid w:val="00EA68ED"/>
    <w:rsid w:val="00EA7940"/>
    <w:rsid w:val="00EB0265"/>
    <w:rsid w:val="00EB209A"/>
    <w:rsid w:val="00EB364A"/>
    <w:rsid w:val="00EB47E2"/>
    <w:rsid w:val="00EB5267"/>
    <w:rsid w:val="00EB5979"/>
    <w:rsid w:val="00EC079E"/>
    <w:rsid w:val="00EC13E4"/>
    <w:rsid w:val="00EC3363"/>
    <w:rsid w:val="00EC3CD7"/>
    <w:rsid w:val="00EC5012"/>
    <w:rsid w:val="00EC5553"/>
    <w:rsid w:val="00EC5BB9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563"/>
    <w:rsid w:val="00ED7FB3"/>
    <w:rsid w:val="00EE01A0"/>
    <w:rsid w:val="00EE0BB4"/>
    <w:rsid w:val="00EE14FE"/>
    <w:rsid w:val="00EE186E"/>
    <w:rsid w:val="00EE3F46"/>
    <w:rsid w:val="00EE4EDA"/>
    <w:rsid w:val="00EE5EB6"/>
    <w:rsid w:val="00EE7F3C"/>
    <w:rsid w:val="00EF0AB0"/>
    <w:rsid w:val="00EF2469"/>
    <w:rsid w:val="00EF24AE"/>
    <w:rsid w:val="00EF3CD2"/>
    <w:rsid w:val="00EF67DB"/>
    <w:rsid w:val="00EF7410"/>
    <w:rsid w:val="00EF7E76"/>
    <w:rsid w:val="00F01382"/>
    <w:rsid w:val="00F01D7C"/>
    <w:rsid w:val="00F030C2"/>
    <w:rsid w:val="00F04648"/>
    <w:rsid w:val="00F05B8A"/>
    <w:rsid w:val="00F074D9"/>
    <w:rsid w:val="00F1089E"/>
    <w:rsid w:val="00F1141B"/>
    <w:rsid w:val="00F14C9D"/>
    <w:rsid w:val="00F16E57"/>
    <w:rsid w:val="00F214D9"/>
    <w:rsid w:val="00F22523"/>
    <w:rsid w:val="00F2419D"/>
    <w:rsid w:val="00F243DB"/>
    <w:rsid w:val="00F25DC5"/>
    <w:rsid w:val="00F2746F"/>
    <w:rsid w:val="00F27FFD"/>
    <w:rsid w:val="00F30B7D"/>
    <w:rsid w:val="00F3244B"/>
    <w:rsid w:val="00F3495C"/>
    <w:rsid w:val="00F36B8A"/>
    <w:rsid w:val="00F377E8"/>
    <w:rsid w:val="00F40E5A"/>
    <w:rsid w:val="00F41022"/>
    <w:rsid w:val="00F410ED"/>
    <w:rsid w:val="00F41BEF"/>
    <w:rsid w:val="00F428A6"/>
    <w:rsid w:val="00F42AD7"/>
    <w:rsid w:val="00F432FF"/>
    <w:rsid w:val="00F43939"/>
    <w:rsid w:val="00F44FE4"/>
    <w:rsid w:val="00F4536A"/>
    <w:rsid w:val="00F453F7"/>
    <w:rsid w:val="00F4739D"/>
    <w:rsid w:val="00F475A7"/>
    <w:rsid w:val="00F47871"/>
    <w:rsid w:val="00F479F8"/>
    <w:rsid w:val="00F50084"/>
    <w:rsid w:val="00F500F5"/>
    <w:rsid w:val="00F52019"/>
    <w:rsid w:val="00F5591D"/>
    <w:rsid w:val="00F57097"/>
    <w:rsid w:val="00F570C0"/>
    <w:rsid w:val="00F577F8"/>
    <w:rsid w:val="00F60361"/>
    <w:rsid w:val="00F6380A"/>
    <w:rsid w:val="00F64B6C"/>
    <w:rsid w:val="00F64EB0"/>
    <w:rsid w:val="00F659E3"/>
    <w:rsid w:val="00F660E2"/>
    <w:rsid w:val="00F66715"/>
    <w:rsid w:val="00F671BF"/>
    <w:rsid w:val="00F70A96"/>
    <w:rsid w:val="00F70E63"/>
    <w:rsid w:val="00F715D7"/>
    <w:rsid w:val="00F71858"/>
    <w:rsid w:val="00F7204D"/>
    <w:rsid w:val="00F73604"/>
    <w:rsid w:val="00F742FE"/>
    <w:rsid w:val="00F749A0"/>
    <w:rsid w:val="00F759B9"/>
    <w:rsid w:val="00F761A0"/>
    <w:rsid w:val="00F761A4"/>
    <w:rsid w:val="00F76EA3"/>
    <w:rsid w:val="00F775A1"/>
    <w:rsid w:val="00F77BFF"/>
    <w:rsid w:val="00F803D2"/>
    <w:rsid w:val="00F814C4"/>
    <w:rsid w:val="00F83C37"/>
    <w:rsid w:val="00F85965"/>
    <w:rsid w:val="00F86392"/>
    <w:rsid w:val="00F86946"/>
    <w:rsid w:val="00F91E02"/>
    <w:rsid w:val="00F92B51"/>
    <w:rsid w:val="00F93E6F"/>
    <w:rsid w:val="00F96B77"/>
    <w:rsid w:val="00F96FEA"/>
    <w:rsid w:val="00F97F67"/>
    <w:rsid w:val="00FA0835"/>
    <w:rsid w:val="00FA1242"/>
    <w:rsid w:val="00FA16F2"/>
    <w:rsid w:val="00FA202F"/>
    <w:rsid w:val="00FA272B"/>
    <w:rsid w:val="00FA492C"/>
    <w:rsid w:val="00FA6418"/>
    <w:rsid w:val="00FB09E6"/>
    <w:rsid w:val="00FB1403"/>
    <w:rsid w:val="00FB3A16"/>
    <w:rsid w:val="00FB4E78"/>
    <w:rsid w:val="00FC0DCE"/>
    <w:rsid w:val="00FC1AEA"/>
    <w:rsid w:val="00FC2E61"/>
    <w:rsid w:val="00FC2EA2"/>
    <w:rsid w:val="00FC3282"/>
    <w:rsid w:val="00FC37CC"/>
    <w:rsid w:val="00FC3E30"/>
    <w:rsid w:val="00FD08D9"/>
    <w:rsid w:val="00FD1438"/>
    <w:rsid w:val="00FD2116"/>
    <w:rsid w:val="00FD2D55"/>
    <w:rsid w:val="00FD482E"/>
    <w:rsid w:val="00FD62C8"/>
    <w:rsid w:val="00FD659A"/>
    <w:rsid w:val="00FD6C71"/>
    <w:rsid w:val="00FD7DCF"/>
    <w:rsid w:val="00FE0136"/>
    <w:rsid w:val="00FE0DB4"/>
    <w:rsid w:val="00FE0FC5"/>
    <w:rsid w:val="00FE251A"/>
    <w:rsid w:val="00FE2BF4"/>
    <w:rsid w:val="00FE34CB"/>
    <w:rsid w:val="00FE42F0"/>
    <w:rsid w:val="00FE5049"/>
    <w:rsid w:val="00FE509F"/>
    <w:rsid w:val="00FE510E"/>
    <w:rsid w:val="00FE6799"/>
    <w:rsid w:val="00FE7170"/>
    <w:rsid w:val="00FF2EE9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79D22F8-6E26-4070-B1FD-ED26992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C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077" TargetMode="External"/><Relationship Id="rId18" Type="http://schemas.openxmlformats.org/officeDocument/2006/relationships/hyperlink" Target="https://login.consultant.ru/link/?req=doc&amp;base=LAW&amp;n=398015" TargetMode="External"/><Relationship Id="rId26" Type="http://schemas.openxmlformats.org/officeDocument/2006/relationships/hyperlink" Target="https://login.consultant.ru/link/?req=doc&amp;base=LAW&amp;n=443077&amp;dst=1000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801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026" TargetMode="External"/><Relationship Id="rId17" Type="http://schemas.openxmlformats.org/officeDocument/2006/relationships/hyperlink" Target="https://login.consultant.ru/link/?req=doc&amp;base=LAW&amp;n=357927" TargetMode="External"/><Relationship Id="rId25" Type="http://schemas.openxmlformats.org/officeDocument/2006/relationships/hyperlink" Target="https://login.consultant.ru/link/?req=doc&amp;base=LAW&amp;n=46547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271&amp;dst=100013" TargetMode="External"/><Relationship Id="rId20" Type="http://schemas.openxmlformats.org/officeDocument/2006/relationships/hyperlink" Target="https://login.consultant.ru/link/?req=doc&amp;base=LAW&amp;n=398015" TargetMode="External"/><Relationship Id="rId29" Type="http://schemas.openxmlformats.org/officeDocument/2006/relationships/hyperlink" Target="https://login.consultant.ru/link/?req=doc&amp;base=LAW&amp;n=3848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9209&amp;dst=100437" TargetMode="External"/><Relationship Id="rId24" Type="http://schemas.openxmlformats.org/officeDocument/2006/relationships/hyperlink" Target="https://login.consultant.ru/link/?req=doc&amp;base=LAW&amp;n=389271&amp;dst=100013" TargetMode="External"/><Relationship Id="rId32" Type="http://schemas.openxmlformats.org/officeDocument/2006/relationships/hyperlink" Target="consultantplus://offline/ref=BFB12E0B3484C30E3EAB162119186EEAFEB171A956C130053175F02B64298C3DB6CD38E674BE378EA2DF9EEAc0D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271" TargetMode="External"/><Relationship Id="rId23" Type="http://schemas.openxmlformats.org/officeDocument/2006/relationships/hyperlink" Target="https://login.consultant.ru/link/?req=doc&amp;base=LAW&amp;n=357927" TargetMode="External"/><Relationship Id="rId28" Type="http://schemas.openxmlformats.org/officeDocument/2006/relationships/hyperlink" Target="https://login.consultant.ru/link/?req=doc&amp;base=LAW&amp;n=319209" TargetMode="External"/><Relationship Id="rId10" Type="http://schemas.openxmlformats.org/officeDocument/2006/relationships/hyperlink" Target="https://login.consultant.ru/link/?req=doc&amp;base=LAW&amp;n=319209&amp;dst=100381" TargetMode="External"/><Relationship Id="rId19" Type="http://schemas.openxmlformats.org/officeDocument/2006/relationships/hyperlink" Target="https://login.consultant.ru/link/?req=doc&amp;base=LAW&amp;n=398016" TargetMode="External"/><Relationship Id="rId31" Type="http://schemas.openxmlformats.org/officeDocument/2006/relationships/hyperlink" Target="consultantplus://offline/ref=BFB12E0B3484C30E3EAB162119186EEAFEB171A956C130053175F02B64298C3DB6CD38E674BE378EA2DF9EEAc0D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4857" TargetMode="External"/><Relationship Id="rId14" Type="http://schemas.openxmlformats.org/officeDocument/2006/relationships/hyperlink" Target="https://login.consultant.ru/link/?req=doc&amp;base=LAW&amp;n=357927" TargetMode="External"/><Relationship Id="rId22" Type="http://schemas.openxmlformats.org/officeDocument/2006/relationships/hyperlink" Target="https://login.consultant.ru/link/?req=doc&amp;base=LAW&amp;n=358026" TargetMode="External"/><Relationship Id="rId27" Type="http://schemas.openxmlformats.org/officeDocument/2006/relationships/hyperlink" Target="https://login.consultant.ru/link/?req=doc&amp;base=LAW&amp;n=392145&amp;dst=100010" TargetMode="External"/><Relationship Id="rId30" Type="http://schemas.openxmlformats.org/officeDocument/2006/relationships/hyperlink" Target="consultantplus://offline/ref=BFB12E0B3484C30E3EAB162119186EEAFEB171A956C1320D3076F02B64298C3DB6CD38E674BE378EA1D69EE2c0D4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19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FD9243-FCC6-42D3-B17C-286CC08C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Бацай Елена Николаевна</cp:lastModifiedBy>
  <cp:revision>11</cp:revision>
  <cp:lastPrinted>2024-02-19T12:19:00Z</cp:lastPrinted>
  <dcterms:created xsi:type="dcterms:W3CDTF">2024-01-29T09:47:00Z</dcterms:created>
  <dcterms:modified xsi:type="dcterms:W3CDTF">2024-02-19T12:21:00Z</dcterms:modified>
</cp:coreProperties>
</file>