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0A0" w:firstRow="1" w:lastRow="0" w:firstColumn="1" w:lastColumn="0" w:noHBand="0" w:noVBand="0"/>
      </w:tblPr>
      <w:tblGrid>
        <w:gridCol w:w="1526"/>
        <w:gridCol w:w="6142"/>
        <w:gridCol w:w="540"/>
        <w:gridCol w:w="1823"/>
      </w:tblGrid>
      <w:tr w:rsidR="00214131">
        <w:trPr>
          <w:trHeight w:val="2698"/>
        </w:trPr>
        <w:tc>
          <w:tcPr>
            <w:tcW w:w="10031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4131" w:rsidRDefault="00B83A8A">
            <w:pPr>
              <w:pStyle w:val="a7"/>
            </w:pPr>
            <w:r>
              <w:rPr>
                <w:noProof/>
              </w:rPr>
              <w:drawing>
                <wp:inline distT="0" distB="0" distL="0" distR="0">
                  <wp:extent cx="521208" cy="630936"/>
                  <wp:effectExtent l="0" t="0" r="0" b="0"/>
                  <wp:docPr id="1" name="_x0000_i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521208" cy="630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4131" w:rsidRDefault="00B83A8A">
            <w:pPr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МИНИСТЕРСТВО РЕГИОНАЛЬНОЙ ПОЛИТИКИ </w:t>
            </w:r>
          </w:p>
          <w:p w:rsidR="00214131" w:rsidRDefault="00B83A8A">
            <w:pPr>
              <w:jc w:val="center"/>
              <w:rPr>
                <w:b/>
              </w:rPr>
            </w:pPr>
            <w:r>
              <w:rPr>
                <w:b/>
              </w:rPr>
              <w:t>НОВОСИБИРСКОЙ ОБЛАСТИ</w:t>
            </w:r>
          </w:p>
          <w:p w:rsidR="00214131" w:rsidRDefault="00214131">
            <w:pPr>
              <w:jc w:val="center"/>
              <w:rPr>
                <w:b/>
                <w:sz w:val="16"/>
                <w:szCs w:val="16"/>
              </w:rPr>
            </w:pPr>
          </w:p>
          <w:p w:rsidR="00214131" w:rsidRDefault="00B83A8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</w:rPr>
              <w:t>ПРИКАЗ</w:t>
            </w:r>
          </w:p>
        </w:tc>
      </w:tr>
      <w:tr w:rsidR="00214131">
        <w:trPr>
          <w:trHeight w:val="136"/>
        </w:trPr>
        <w:tc>
          <w:tcPr>
            <w:tcW w:w="10031" w:type="dxa"/>
            <w:gridSpan w:val="4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14131" w:rsidRDefault="00214131">
            <w:pPr>
              <w:jc w:val="center"/>
            </w:pPr>
          </w:p>
        </w:tc>
      </w:tr>
      <w:tr w:rsidR="00214131">
        <w:trPr>
          <w:trHeight w:val="404"/>
        </w:trPr>
        <w:tc>
          <w:tcPr>
            <w:tcW w:w="1526" w:type="dxa"/>
            <w:tcBorders>
              <w:bottom w:val="single" w:sz="4" w:space="0" w:color="000000"/>
            </w:tcBorders>
          </w:tcPr>
          <w:p w:rsidR="00214131" w:rsidRDefault="00B83A8A">
            <w:r>
              <w:t xml:space="preserve">   </w:t>
            </w:r>
          </w:p>
        </w:tc>
        <w:tc>
          <w:tcPr>
            <w:tcW w:w="6142" w:type="dxa"/>
          </w:tcPr>
          <w:p w:rsidR="00214131" w:rsidRDefault="00214131"/>
        </w:tc>
        <w:tc>
          <w:tcPr>
            <w:tcW w:w="540" w:type="dxa"/>
          </w:tcPr>
          <w:p w:rsidR="00214131" w:rsidRDefault="00B83A8A">
            <w:r>
              <w:t>№</w:t>
            </w:r>
          </w:p>
        </w:tc>
        <w:tc>
          <w:tcPr>
            <w:tcW w:w="1823" w:type="dxa"/>
            <w:tcBorders>
              <w:bottom w:val="single" w:sz="4" w:space="0" w:color="000000"/>
            </w:tcBorders>
          </w:tcPr>
          <w:p w:rsidR="00214131" w:rsidRDefault="00B83A8A">
            <w:pPr>
              <w:jc w:val="center"/>
            </w:pPr>
            <w:r>
              <w:t xml:space="preserve">        </w:t>
            </w:r>
          </w:p>
        </w:tc>
      </w:tr>
    </w:tbl>
    <w:p w:rsidR="00214131" w:rsidRDefault="00B83A8A">
      <w:pPr>
        <w:jc w:val="center"/>
      </w:pPr>
      <w:r>
        <w:t>г. Новосибирск</w:t>
      </w:r>
    </w:p>
    <w:p w:rsidR="00214131" w:rsidRDefault="00214131"/>
    <w:p w:rsidR="00214131" w:rsidRDefault="00B83A8A">
      <w:pPr>
        <w:jc w:val="center"/>
      </w:pPr>
      <w:r>
        <w:t>О внесении изменений в приказ министерства региональной политики Новосибирской области от 25.02.2021 №</w:t>
      </w:r>
      <w:r w:rsidR="007A03D5">
        <w:t> </w:t>
      </w:r>
      <w:r>
        <w:t>36</w:t>
      </w:r>
    </w:p>
    <w:p w:rsidR="00214131" w:rsidRDefault="00214131">
      <w:pPr>
        <w:jc w:val="center"/>
        <w:rPr>
          <w:b/>
        </w:rPr>
      </w:pPr>
    </w:p>
    <w:p w:rsidR="00214131" w:rsidRDefault="00214131">
      <w:pPr>
        <w:jc w:val="center"/>
        <w:rPr>
          <w:b/>
        </w:rPr>
      </w:pPr>
    </w:p>
    <w:p w:rsidR="00214131" w:rsidRDefault="00B83A8A">
      <w:pPr>
        <w:ind w:firstLine="709"/>
        <w:jc w:val="both"/>
        <w:rPr>
          <w:b/>
        </w:rPr>
      </w:pPr>
      <w:r>
        <w:rPr>
          <w:b/>
        </w:rPr>
        <w:t>П</w:t>
      </w:r>
      <w:r w:rsidR="00B055D0">
        <w:rPr>
          <w:b/>
        </w:rPr>
        <w:t> </w:t>
      </w:r>
      <w:r>
        <w:rPr>
          <w:b/>
        </w:rPr>
        <w:t>р</w:t>
      </w:r>
      <w:r w:rsidR="00B055D0">
        <w:rPr>
          <w:b/>
        </w:rPr>
        <w:t> </w:t>
      </w:r>
      <w:r>
        <w:rPr>
          <w:b/>
        </w:rPr>
        <w:t>и</w:t>
      </w:r>
      <w:r w:rsidR="00B055D0">
        <w:rPr>
          <w:b/>
        </w:rPr>
        <w:t> </w:t>
      </w:r>
      <w:r>
        <w:rPr>
          <w:b/>
        </w:rPr>
        <w:t>к</w:t>
      </w:r>
      <w:r w:rsidR="00B055D0">
        <w:rPr>
          <w:b/>
        </w:rPr>
        <w:t> </w:t>
      </w:r>
      <w:r>
        <w:rPr>
          <w:b/>
        </w:rPr>
        <w:t>а</w:t>
      </w:r>
      <w:r w:rsidR="00B055D0">
        <w:rPr>
          <w:b/>
        </w:rPr>
        <w:t> </w:t>
      </w:r>
      <w:r>
        <w:rPr>
          <w:b/>
        </w:rPr>
        <w:t>з</w:t>
      </w:r>
      <w:r w:rsidR="00B055D0">
        <w:rPr>
          <w:b/>
        </w:rPr>
        <w:t> </w:t>
      </w:r>
      <w:r>
        <w:rPr>
          <w:b/>
        </w:rPr>
        <w:t>ы</w:t>
      </w:r>
      <w:r w:rsidR="00B055D0">
        <w:rPr>
          <w:b/>
        </w:rPr>
        <w:t> </w:t>
      </w:r>
      <w:r>
        <w:rPr>
          <w:b/>
        </w:rPr>
        <w:t>в</w:t>
      </w:r>
      <w:r w:rsidR="00B055D0">
        <w:rPr>
          <w:b/>
        </w:rPr>
        <w:t> </w:t>
      </w:r>
      <w:r>
        <w:rPr>
          <w:b/>
        </w:rPr>
        <w:t>а</w:t>
      </w:r>
      <w:r w:rsidR="00B055D0">
        <w:rPr>
          <w:b/>
        </w:rPr>
        <w:t> </w:t>
      </w:r>
      <w:r>
        <w:rPr>
          <w:b/>
        </w:rPr>
        <w:t>ю:</w:t>
      </w:r>
    </w:p>
    <w:p w:rsidR="00214131" w:rsidRDefault="00B83A8A">
      <w:pPr>
        <w:ind w:firstLine="708"/>
        <w:jc w:val="both"/>
      </w:pPr>
      <w:r>
        <w:t>Внести в приказ министерства региональной политики Новосибирской области от 25.02.2021 № 36 «Об утверждении Порядка получения государственными гражданскими служащими Новосибирской области, замещающими должности государственной гражданской службы Новосибирской области в министерстве региональной политики Новосибирской области, разрешения представителя нанимателя на участие на безвозмездной основе в управлении некоммерческой организацией» следующие изменения:</w:t>
      </w:r>
    </w:p>
    <w:p w:rsidR="00214131" w:rsidRDefault="00B83A8A">
      <w:pPr>
        <w:ind w:firstLine="708"/>
        <w:jc w:val="both"/>
      </w:pPr>
      <w:r>
        <w:t xml:space="preserve">В </w:t>
      </w:r>
      <w:r>
        <w:rPr>
          <w:szCs w:val="32"/>
        </w:rPr>
        <w:t xml:space="preserve">Порядке получения государственными гражданскими служащими Новосибирской области, </w:t>
      </w:r>
      <w:r>
        <w:t xml:space="preserve">замещающими </w:t>
      </w:r>
      <w:r>
        <w:rPr>
          <w:szCs w:val="32"/>
        </w:rPr>
        <w:t>должности государственной гражданской службы Новосибирской области в министерстве региональной политики Новосибирской области, разрешения представителя нанимателя на участие на безвозмездной основе в управлении некоммерческой организацией (далее – Порядок):</w:t>
      </w:r>
    </w:p>
    <w:p w:rsidR="00E45BB3" w:rsidRDefault="00B83A8A">
      <w:pPr>
        <w:ind w:firstLine="708"/>
        <w:jc w:val="both"/>
        <w:rPr>
          <w:szCs w:val="32"/>
        </w:rPr>
      </w:pPr>
      <w:r>
        <w:rPr>
          <w:szCs w:val="32"/>
        </w:rPr>
        <w:t>1. </w:t>
      </w:r>
      <w:r w:rsidR="00E45BB3">
        <w:rPr>
          <w:szCs w:val="32"/>
        </w:rPr>
        <w:t>Пункт 8 после слов «Ответственное лицо» дополнить словами «в течение трех рабочих дней со дня регистрации».</w:t>
      </w:r>
    </w:p>
    <w:p w:rsidR="00214131" w:rsidRDefault="00E45BB3">
      <w:pPr>
        <w:ind w:firstLine="708"/>
        <w:jc w:val="both"/>
      </w:pPr>
      <w:r>
        <w:rPr>
          <w:szCs w:val="32"/>
        </w:rPr>
        <w:t>2. </w:t>
      </w:r>
      <w:r w:rsidR="00B83A8A">
        <w:rPr>
          <w:szCs w:val="32"/>
        </w:rPr>
        <w:t>Подпункт 2 пункта 9 изложить в следующей редакции:</w:t>
      </w:r>
    </w:p>
    <w:p w:rsidR="00214131" w:rsidRDefault="00B83A8A">
      <w:pPr>
        <w:ind w:firstLine="708"/>
        <w:jc w:val="both"/>
      </w:pPr>
      <w:r>
        <w:rPr>
          <w:szCs w:val="32"/>
        </w:rPr>
        <w:t>«2) информацию, полученную при собеседовании с гражданским служащим, представившим ходатайство (в случае проведения собеседования);»</w:t>
      </w:r>
    </w:p>
    <w:p w:rsidR="00214131" w:rsidRDefault="005548F9">
      <w:pPr>
        <w:ind w:firstLine="708"/>
        <w:jc w:val="both"/>
      </w:pPr>
      <w:r>
        <w:rPr>
          <w:szCs w:val="32"/>
        </w:rPr>
        <w:t>3</w:t>
      </w:r>
      <w:r w:rsidR="00B83A8A">
        <w:rPr>
          <w:szCs w:val="32"/>
        </w:rPr>
        <w:t>. </w:t>
      </w:r>
      <w:r w:rsidR="00B83A8A">
        <w:t>В пункте 10 слово «пяти» заменить словом «трех».</w:t>
      </w:r>
    </w:p>
    <w:p w:rsidR="00943144" w:rsidRDefault="005548F9">
      <w:pPr>
        <w:ind w:firstLine="708"/>
        <w:jc w:val="both"/>
      </w:pPr>
      <w:r>
        <w:t>4</w:t>
      </w:r>
      <w:r w:rsidR="00B83A8A">
        <w:t>. </w:t>
      </w:r>
      <w:r w:rsidR="00943144">
        <w:t>В</w:t>
      </w:r>
      <w:r w:rsidR="00B83A8A">
        <w:t xml:space="preserve"> </w:t>
      </w:r>
      <w:r w:rsidR="00943144">
        <w:t xml:space="preserve">пункте </w:t>
      </w:r>
      <w:r w:rsidR="00B83A8A">
        <w:t>11</w:t>
      </w:r>
      <w:r w:rsidR="00943144">
        <w:t>:</w:t>
      </w:r>
    </w:p>
    <w:p w:rsidR="00214131" w:rsidRDefault="00943144">
      <w:pPr>
        <w:ind w:firstLine="708"/>
        <w:jc w:val="both"/>
      </w:pPr>
      <w:r>
        <w:t>1) в абзаце первом</w:t>
      </w:r>
      <w:r w:rsidRPr="00943144">
        <w:t xml:space="preserve"> </w:t>
      </w:r>
      <w:r>
        <w:t>слово «трех» заменить словом «пяти»;</w:t>
      </w:r>
    </w:p>
    <w:p w:rsidR="00214131" w:rsidRDefault="00943144">
      <w:pPr>
        <w:ind w:firstLine="708"/>
        <w:jc w:val="both"/>
      </w:pPr>
      <w:r>
        <w:t>2)</w:t>
      </w:r>
      <w:r w:rsidR="00B83A8A">
        <w:t> </w:t>
      </w:r>
      <w:r>
        <w:t>п</w:t>
      </w:r>
      <w:r w:rsidR="00B83A8A">
        <w:t>одпункт 1 после слов «некоммерческой организацией» дополнить словами «, указанной в ходатайстве</w:t>
      </w:r>
      <w:r w:rsidR="00515BC1">
        <w:t>»;</w:t>
      </w:r>
    </w:p>
    <w:p w:rsidR="00214131" w:rsidRDefault="00515BC1">
      <w:pPr>
        <w:ind w:firstLine="708"/>
        <w:jc w:val="both"/>
      </w:pPr>
      <w:r>
        <w:t>3)</w:t>
      </w:r>
      <w:r w:rsidR="00B83A8A">
        <w:t> </w:t>
      </w:r>
      <w:r>
        <w:t>п</w:t>
      </w:r>
      <w:r w:rsidR="00B83A8A">
        <w:t>одпункт 2 после слов «гражданскому служащему» дополнить словами «в разрешении участвовать на безвозмездной основе», после слов «некоммерческой организацией» дополнить словами «, указанной в ходатайстве».</w:t>
      </w:r>
    </w:p>
    <w:p w:rsidR="00214131" w:rsidRDefault="005548F9">
      <w:pPr>
        <w:ind w:firstLine="708"/>
        <w:jc w:val="both"/>
      </w:pPr>
      <w:r>
        <w:t>5</w:t>
      </w:r>
      <w:r w:rsidR="00B83A8A">
        <w:t>. В пункте 14 слова «Ответственным лицом</w:t>
      </w:r>
      <w:r w:rsidR="00B055D0">
        <w:t xml:space="preserve"> в течение трех рабочих дней со дня</w:t>
      </w:r>
      <w:r w:rsidR="00B83A8A">
        <w:t>» заменить словами «Ответственное лицо</w:t>
      </w:r>
      <w:r w:rsidR="00B055D0">
        <w:t xml:space="preserve"> </w:t>
      </w:r>
      <w:r w:rsidR="00B83A8A">
        <w:t>не позднее одного рабочего дня, следующего за днем», слово «заявления» заменить словом «ходатайства».</w:t>
      </w:r>
    </w:p>
    <w:p w:rsidR="00214131" w:rsidRDefault="005548F9">
      <w:pPr>
        <w:ind w:firstLine="708"/>
        <w:jc w:val="both"/>
      </w:pPr>
      <w:r>
        <w:t>6</w:t>
      </w:r>
      <w:r w:rsidR="00B83A8A">
        <w:t>. Приложение №</w:t>
      </w:r>
      <w:r w:rsidR="007A03D5">
        <w:t> </w:t>
      </w:r>
      <w:r w:rsidR="00B83A8A">
        <w:t>1 к Порядку изложить в редакции согласно приложению к настоящему приказу.</w:t>
      </w:r>
    </w:p>
    <w:p w:rsidR="00214131" w:rsidRDefault="00B83A8A">
      <w:r>
        <w:tab/>
      </w:r>
    </w:p>
    <w:p w:rsidR="00214131" w:rsidRDefault="00214131"/>
    <w:p w:rsidR="00214131" w:rsidRDefault="00214131"/>
    <w:p w:rsidR="00214131" w:rsidRDefault="00B83A8A">
      <w:r>
        <w:t xml:space="preserve">Заместитель Председателя Правительства </w:t>
      </w:r>
    </w:p>
    <w:p w:rsidR="00214131" w:rsidRDefault="00B83A8A">
      <w:r>
        <w:t>Новосибирской области - министр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А.А. Клюзов</w:t>
      </w:r>
    </w:p>
    <w:p w:rsidR="00214131" w:rsidRDefault="00214131">
      <w:pPr>
        <w:rPr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214131">
      <w:pPr>
        <w:pStyle w:val="a4"/>
        <w:rPr>
          <w:rFonts w:ascii="Times New Roman" w:hAnsi="Times New Roman"/>
          <w:sz w:val="20"/>
          <w:szCs w:val="20"/>
        </w:rPr>
      </w:pPr>
    </w:p>
    <w:p w:rsidR="00214131" w:rsidRDefault="00B83A8A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А.В. Коновалова</w:t>
      </w:r>
    </w:p>
    <w:p w:rsidR="00214131" w:rsidRDefault="00B83A8A">
      <w:pPr>
        <w:pStyle w:val="a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238 66 20</w:t>
      </w:r>
    </w:p>
    <w:p w:rsidR="00214131" w:rsidRDefault="00B83A8A">
      <w:pPr>
        <w:pStyle w:val="a4"/>
        <w:tabs>
          <w:tab w:val="left" w:pos="6804"/>
        </w:tabs>
        <w:ind w:left="4820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Приложение </w:t>
      </w:r>
    </w:p>
    <w:p w:rsidR="00214131" w:rsidRDefault="00B83A8A">
      <w:pPr>
        <w:pStyle w:val="a4"/>
        <w:tabs>
          <w:tab w:val="left" w:pos="6804"/>
        </w:tabs>
        <w:ind w:left="4820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 xml:space="preserve">к приказу министерства региональной политики Новосибирской области </w:t>
      </w:r>
    </w:p>
    <w:p w:rsidR="00214131" w:rsidRDefault="00B83A8A">
      <w:pPr>
        <w:pStyle w:val="a4"/>
        <w:tabs>
          <w:tab w:val="left" w:pos="6804"/>
        </w:tabs>
        <w:ind w:left="4820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№____ от ___ ______ 20__г.</w:t>
      </w:r>
    </w:p>
    <w:p w:rsidR="00214131" w:rsidRDefault="00214131">
      <w:pPr>
        <w:pStyle w:val="a4"/>
        <w:ind w:left="4820"/>
        <w:rPr>
          <w:rFonts w:ascii="Times New Roman" w:hAnsi="Times New Roman"/>
          <w:sz w:val="24"/>
          <w:szCs w:val="24"/>
        </w:rPr>
      </w:pPr>
    </w:p>
    <w:p w:rsidR="00214131" w:rsidRDefault="00214131">
      <w:pPr>
        <w:pStyle w:val="a4"/>
        <w:ind w:left="4820"/>
        <w:rPr>
          <w:rFonts w:ascii="Times New Roman" w:hAnsi="Times New Roman"/>
          <w:sz w:val="24"/>
          <w:szCs w:val="24"/>
        </w:rPr>
      </w:pPr>
    </w:p>
    <w:p w:rsidR="00214131" w:rsidRDefault="00214131">
      <w:pPr>
        <w:pStyle w:val="a4"/>
        <w:ind w:left="4962"/>
        <w:jc w:val="right"/>
        <w:rPr>
          <w:rFonts w:ascii="Times New Roman" w:hAnsi="Times New Roman"/>
          <w:sz w:val="28"/>
          <w:szCs w:val="28"/>
        </w:rPr>
      </w:pPr>
    </w:p>
    <w:p w:rsidR="00214131" w:rsidRDefault="00B83A8A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2"/>
        </w:rPr>
        <w:t>ПРИЛОЖЕНИЕ № 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4131" w:rsidRDefault="00B83A8A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2"/>
        </w:rPr>
        <w:t>к Порядку получения государственными</w:t>
      </w:r>
    </w:p>
    <w:p w:rsidR="00214131" w:rsidRDefault="00B83A8A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32"/>
        </w:rPr>
        <w:t>гражданскими служащими Новосибирской области, замещающими должности государственной гражданской службы Новосибирской области в министерстве региональной политики Новосибирской области, разрешения представителя нанимателя на участие на безвозмездной основе в управлении некоммерческой организацией»</w:t>
      </w:r>
    </w:p>
    <w:p w:rsidR="00214131" w:rsidRDefault="0021413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214131" w:rsidRDefault="0021413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214131" w:rsidRDefault="00B83A8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Заместителю Председателя </w:t>
      </w:r>
    </w:p>
    <w:p w:rsidR="00214131" w:rsidRDefault="00B83A8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Правительства Новосибирской области - </w:t>
      </w:r>
    </w:p>
    <w:p w:rsidR="00214131" w:rsidRDefault="00B83A8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министру региональной политики </w:t>
      </w:r>
    </w:p>
    <w:p w:rsidR="00214131" w:rsidRDefault="00B83A8A">
      <w:pPr>
        <w:pStyle w:val="a4"/>
        <w:jc w:val="right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214131" w:rsidRDefault="00B83A8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214131" w:rsidRDefault="00B83A8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(инициалы, фамилия)</w:t>
      </w:r>
    </w:p>
    <w:p w:rsidR="00214131" w:rsidRDefault="0021413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214131" w:rsidRDefault="00B83A8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от____________________________________</w:t>
      </w:r>
    </w:p>
    <w:p w:rsidR="00214131" w:rsidRDefault="00B83A8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(Ф.И.О., отчество при наличии, замещаемая должность)</w:t>
      </w:r>
    </w:p>
    <w:p w:rsidR="00214131" w:rsidRDefault="00B83A8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</w:t>
      </w:r>
    </w:p>
    <w:p w:rsidR="00214131" w:rsidRDefault="00B83A8A">
      <w:pPr>
        <w:pStyle w:val="a4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(адрес проживания государственного </w:t>
      </w:r>
    </w:p>
    <w:p w:rsidR="00214131" w:rsidRDefault="00B83A8A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гражданского служащего)</w:t>
      </w:r>
    </w:p>
    <w:p w:rsidR="00214131" w:rsidRDefault="00214131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214131" w:rsidRDefault="00B83A8A">
      <w:pPr>
        <w:pStyle w:val="a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Ходатайство о разрешении участия на безвозмездной основе в управлении некоммерческой организацией</w:t>
      </w:r>
    </w:p>
    <w:p w:rsidR="00214131" w:rsidRDefault="0021413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14131" w:rsidRDefault="00B83A8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подпунктом «б» пункта 3 части 1 статьи 17 Федерального закона от 27.07.2004 № 79-ФЗ «О государственной гражданской службе Российской Федерации» прошу разрешить мне участвовать в управлении некоммерческой организацией.</w:t>
      </w:r>
    </w:p>
    <w:p w:rsidR="00214131" w:rsidRDefault="00B83A8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рассмотрения моего ходатайства по существу сообщаю следующее:</w:t>
      </w:r>
    </w:p>
    <w:p w:rsidR="00214131" w:rsidRDefault="00B83A8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Организационно-правовая форма, полное наименование, юридический адрес, ИНН некоммерческой организации: ______________________________________________________________________</w:t>
      </w:r>
    </w:p>
    <w:p w:rsidR="00214131" w:rsidRDefault="00B83A8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:rsidR="00214131" w:rsidRDefault="00B83A8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Основные виды деятельности некоммерческой организации: ______________________________________________________________________</w:t>
      </w:r>
    </w:p>
    <w:p w:rsidR="00214131" w:rsidRDefault="00B83A8A">
      <w:pPr>
        <w:pStyle w:val="a4"/>
        <w:jc w:val="both"/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214131" w:rsidRDefault="00B83A8A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Вид предполагаемого участия в управлении некоммерческой организацией и полномочия: ______________________________________________________________________</w:t>
      </w:r>
    </w:p>
    <w:p w:rsidR="00214131" w:rsidRDefault="00B83A8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214131" w:rsidRDefault="00B83A8A">
      <w:pPr>
        <w:pStyle w:val="a4"/>
        <w:ind w:firstLine="709"/>
        <w:jc w:val="both"/>
      </w:pPr>
      <w:r>
        <w:rPr>
          <w:rFonts w:ascii="Times New Roman" w:hAnsi="Times New Roman"/>
          <w:sz w:val="28"/>
          <w:szCs w:val="28"/>
        </w:rPr>
        <w:t>4. Наименование единоличного исполнительного органа или коллегиального</w:t>
      </w:r>
    </w:p>
    <w:p w:rsidR="00214131" w:rsidRDefault="00B83A8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 управления некоммерческой организацией: ______________________________________________________________________</w:t>
      </w:r>
    </w:p>
    <w:p w:rsidR="00214131" w:rsidRDefault="00B83A8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214131" w:rsidRDefault="00B83A8A">
      <w:pPr>
        <w:pStyle w:val="a4"/>
        <w:ind w:firstLine="709"/>
        <w:jc w:val="both"/>
      </w:pPr>
      <w:r>
        <w:rPr>
          <w:rFonts w:ascii="Times New Roman" w:hAnsi="Times New Roman"/>
          <w:sz w:val="28"/>
          <w:szCs w:val="28"/>
        </w:rPr>
        <w:t>5. Предполагаемый срок участия в управлении некоммерческой</w:t>
      </w:r>
    </w:p>
    <w:p w:rsidR="00214131" w:rsidRDefault="00B83A8A">
      <w:pPr>
        <w:pStyle w:val="a4"/>
        <w:jc w:val="both"/>
      </w:pPr>
      <w:r>
        <w:rPr>
          <w:rFonts w:ascii="Times New Roman" w:hAnsi="Times New Roman"/>
          <w:sz w:val="28"/>
          <w:szCs w:val="28"/>
        </w:rPr>
        <w:t>организацией: ______________________________________________________________________</w:t>
      </w:r>
    </w:p>
    <w:p w:rsidR="00214131" w:rsidRDefault="0021413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14131" w:rsidRDefault="00B83A8A">
      <w:pPr>
        <w:pStyle w:val="a4"/>
        <w:ind w:firstLine="709"/>
        <w:jc w:val="both"/>
      </w:pPr>
      <w:r>
        <w:rPr>
          <w:rFonts w:ascii="Times New Roman" w:hAnsi="Times New Roman"/>
          <w:sz w:val="28"/>
          <w:szCs w:val="28"/>
        </w:rPr>
        <w:t>Участие на безвозмездной основе в управлении некоммерческой организацией не повлечет за собой конфликта интересов.</w:t>
      </w:r>
    </w:p>
    <w:p w:rsidR="00214131" w:rsidRDefault="00214131">
      <w:pPr>
        <w:pStyle w:val="a4"/>
        <w:jc w:val="both"/>
      </w:pPr>
    </w:p>
    <w:p w:rsidR="00214131" w:rsidRDefault="00B83A8A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 ____________ 20___ г. </w:t>
      </w:r>
      <w:r>
        <w:rPr>
          <w:rFonts w:ascii="Times New Roman" w:hAnsi="Times New Roman"/>
          <w:sz w:val="28"/>
          <w:szCs w:val="28"/>
        </w:rPr>
        <w:tab/>
        <w:t>_____________ __________________________</w:t>
      </w:r>
    </w:p>
    <w:p w:rsidR="00214131" w:rsidRDefault="00B83A8A">
      <w:pPr>
        <w:pStyle w:val="a4"/>
        <w:ind w:left="42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(подпись)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(фамилия, инициалы лица,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представившего ходатайство)</w:t>
      </w:r>
    </w:p>
    <w:p w:rsidR="00214131" w:rsidRDefault="00214131">
      <w:pPr>
        <w:pStyle w:val="a4"/>
        <w:ind w:left="4248"/>
        <w:jc w:val="both"/>
        <w:rPr>
          <w:rFonts w:ascii="Times New Roman" w:hAnsi="Times New Roman"/>
          <w:sz w:val="24"/>
          <w:szCs w:val="24"/>
        </w:rPr>
      </w:pPr>
    </w:p>
    <w:p w:rsidR="00214131" w:rsidRDefault="00B83A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36"/>
        </w:rPr>
      </w:pPr>
      <w:r>
        <w:rPr>
          <w:rFonts w:eastAsia="Calibri"/>
          <w:color w:val="000000"/>
          <w:szCs w:val="36"/>
        </w:rPr>
        <w:t>Приложение к ходатайству:</w:t>
      </w:r>
    </w:p>
    <w:p w:rsidR="00214131" w:rsidRDefault="00B83A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20" w:line="283" w:lineRule="atLeast"/>
        <w:rPr>
          <w:szCs w:val="36"/>
        </w:rPr>
      </w:pPr>
      <w:r>
        <w:rPr>
          <w:rFonts w:eastAsia="Calibri"/>
          <w:color w:val="000000"/>
          <w:szCs w:val="36"/>
        </w:rPr>
        <w:t>1.____________________________________________________________________</w:t>
      </w:r>
    </w:p>
    <w:p w:rsidR="00214131" w:rsidRDefault="00B83A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20" w:line="283" w:lineRule="atLeast"/>
        <w:rPr>
          <w:szCs w:val="36"/>
        </w:rPr>
      </w:pPr>
      <w:r>
        <w:rPr>
          <w:rFonts w:eastAsia="Calibri"/>
          <w:color w:val="000000"/>
          <w:szCs w:val="36"/>
        </w:rPr>
        <w:t>2.____________________________________________________________________</w:t>
      </w:r>
    </w:p>
    <w:p w:rsidR="00214131" w:rsidRDefault="00B83A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20" w:line="283" w:lineRule="atLeast"/>
        <w:rPr>
          <w:szCs w:val="36"/>
        </w:rPr>
      </w:pPr>
      <w:r>
        <w:rPr>
          <w:rFonts w:eastAsia="Calibri"/>
          <w:color w:val="000000"/>
          <w:szCs w:val="36"/>
        </w:rPr>
        <w:t>3.____________________________________________________________________</w:t>
      </w:r>
    </w:p>
    <w:p w:rsidR="00214131" w:rsidRDefault="00B83A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20" w:line="283" w:lineRule="atLeast"/>
        <w:rPr>
          <w:szCs w:val="36"/>
        </w:rPr>
      </w:pPr>
      <w:r>
        <w:rPr>
          <w:rFonts w:eastAsia="Calibri"/>
          <w:color w:val="000000"/>
          <w:szCs w:val="36"/>
        </w:rPr>
        <w:t>4.____________________________________________________________________</w:t>
      </w:r>
    </w:p>
    <w:p w:rsidR="00214131" w:rsidRDefault="00B83A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3" w:lineRule="atLeast"/>
        <w:ind w:firstLine="540"/>
        <w:jc w:val="both"/>
        <w:rPr>
          <w:szCs w:val="36"/>
        </w:rPr>
      </w:pPr>
      <w:r>
        <w:rPr>
          <w:rFonts w:eastAsia="Calibri"/>
          <w:color w:val="000000"/>
          <w:szCs w:val="36"/>
        </w:rPr>
        <w:t> </w:t>
      </w:r>
    </w:p>
    <w:p w:rsidR="00214131" w:rsidRDefault="00B83A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szCs w:val="36"/>
        </w:rPr>
      </w:pPr>
      <w:r>
        <w:rPr>
          <w:rFonts w:eastAsia="Calibri"/>
          <w:color w:val="000000"/>
          <w:szCs w:val="36"/>
        </w:rPr>
        <w:t>Дата регистрации ходатайства «____» ____________ 20___ г.</w:t>
      </w:r>
    </w:p>
    <w:p w:rsidR="00214131" w:rsidRDefault="00B83A8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40"/>
        <w:jc w:val="both"/>
      </w:pPr>
      <w:r>
        <w:rPr>
          <w:rFonts w:ascii="Calibri" w:eastAsia="Calibri" w:hAnsi="Calibri" w:cs="Calibri"/>
          <w:color w:val="000000"/>
          <w:sz w:val="22"/>
        </w:rPr>
        <w:t> </w:t>
      </w:r>
    </w:p>
    <w:tbl>
      <w:tblPr>
        <w:tblStyle w:val="af0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46"/>
        <w:gridCol w:w="956"/>
        <w:gridCol w:w="4080"/>
      </w:tblGrid>
      <w:tr w:rsidR="00214131">
        <w:tc>
          <w:tcPr>
            <w:tcW w:w="49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131" w:rsidRDefault="00B83A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rFonts w:eastAsia="Calibri"/>
                <w:color w:val="000000"/>
              </w:rPr>
              <w:t xml:space="preserve">Регистрационный № ____________ в </w:t>
            </w:r>
            <w:r>
              <w:rPr>
                <w:rFonts w:eastAsia="Calibri"/>
              </w:rPr>
              <w:t>журнале</w:t>
            </w:r>
            <w:r>
              <w:rPr>
                <w:rFonts w:eastAsia="Calibri"/>
                <w:color w:val="000000"/>
              </w:rPr>
              <w:t xml:space="preserve"> регистрации ходатайств о получении гражданскими служащими министерства  региональной политики Новосибирской области разрешения представителя нанимателя на участие на безвозмездной основе в управлении некоммерческой организацией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131" w:rsidRDefault="00B83A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 </w:t>
            </w:r>
          </w:p>
        </w:tc>
        <w:tc>
          <w:tcPr>
            <w:tcW w:w="40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131" w:rsidRDefault="00B83A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 </w:t>
            </w:r>
          </w:p>
        </w:tc>
      </w:tr>
      <w:tr w:rsidR="00214131">
        <w:tc>
          <w:tcPr>
            <w:tcW w:w="494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131" w:rsidRDefault="00B83A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 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131" w:rsidRDefault="00B83A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 </w:t>
            </w:r>
          </w:p>
        </w:tc>
        <w:tc>
          <w:tcPr>
            <w:tcW w:w="4080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131" w:rsidRDefault="00B83A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 </w:t>
            </w:r>
          </w:p>
        </w:tc>
      </w:tr>
      <w:tr w:rsidR="00214131">
        <w:tc>
          <w:tcPr>
            <w:tcW w:w="49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131" w:rsidRDefault="00B83A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(фамилия, инициалы гражданского служащего, зарегистрировавшего ходатайство)</w:t>
            </w:r>
          </w:p>
        </w:tc>
        <w:tc>
          <w:tcPr>
            <w:tcW w:w="95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131" w:rsidRDefault="00B83A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</w:pPr>
            <w:r>
              <w:rPr>
                <w:rFonts w:eastAsia="Calibri"/>
                <w:color w:val="000000"/>
              </w:rPr>
              <w:t> </w:t>
            </w:r>
          </w:p>
        </w:tc>
        <w:tc>
          <w:tcPr>
            <w:tcW w:w="40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14131" w:rsidRDefault="00B83A8A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(подпись гражданского служащего, зарегистрировавшего ходатайство)</w:t>
            </w:r>
          </w:p>
        </w:tc>
      </w:tr>
    </w:tbl>
    <w:p w:rsidR="00214131" w:rsidRDefault="00214131" w:rsidP="009837D5">
      <w:pPr>
        <w:pStyle w:val="a4"/>
        <w:jc w:val="both"/>
        <w:rPr>
          <w:rFonts w:ascii="Times New Roman" w:hAnsi="Times New Roman"/>
          <w:sz w:val="20"/>
          <w:szCs w:val="20"/>
        </w:rPr>
      </w:pPr>
    </w:p>
    <w:sectPr w:rsidR="0021413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2B6" w:rsidRDefault="006E72B6">
      <w:r>
        <w:separator/>
      </w:r>
    </w:p>
  </w:endnote>
  <w:endnote w:type="continuationSeparator" w:id="0">
    <w:p w:rsidR="006E72B6" w:rsidRDefault="006E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2B6" w:rsidRDefault="006E72B6">
      <w:r>
        <w:separator/>
      </w:r>
    </w:p>
  </w:footnote>
  <w:footnote w:type="continuationSeparator" w:id="0">
    <w:p w:rsidR="006E72B6" w:rsidRDefault="006E7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6CFE"/>
    <w:multiLevelType w:val="hybridMultilevel"/>
    <w:tmpl w:val="4CD4CFF4"/>
    <w:lvl w:ilvl="0" w:tplc="790082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BEA54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A0BA94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AF20E2C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E6945D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E69A33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31D65D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050009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3118C9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1273C3B"/>
    <w:multiLevelType w:val="hybridMultilevel"/>
    <w:tmpl w:val="EA78B334"/>
    <w:lvl w:ilvl="0" w:tplc="506C932C">
      <w:start w:val="1"/>
      <w:numFmt w:val="decimal"/>
      <w:lvlText w:val="%1."/>
      <w:lvlJc w:val="left"/>
      <w:pPr>
        <w:ind w:left="900" w:hanging="360"/>
      </w:pPr>
      <w:rPr>
        <w:color w:val="000000"/>
      </w:rPr>
    </w:lvl>
    <w:lvl w:ilvl="1" w:tplc="6DC80BC0">
      <w:start w:val="1"/>
      <w:numFmt w:val="lowerLetter"/>
      <w:lvlText w:val="%2."/>
      <w:lvlJc w:val="left"/>
      <w:pPr>
        <w:ind w:left="1620" w:hanging="360"/>
      </w:pPr>
    </w:lvl>
    <w:lvl w:ilvl="2" w:tplc="371806D8">
      <w:start w:val="1"/>
      <w:numFmt w:val="lowerRoman"/>
      <w:lvlText w:val="%3."/>
      <w:lvlJc w:val="right"/>
      <w:pPr>
        <w:ind w:left="2340" w:hanging="180"/>
      </w:pPr>
    </w:lvl>
    <w:lvl w:ilvl="3" w:tplc="C97C3666">
      <w:start w:val="1"/>
      <w:numFmt w:val="decimal"/>
      <w:lvlText w:val="%4."/>
      <w:lvlJc w:val="left"/>
      <w:pPr>
        <w:ind w:left="3060" w:hanging="360"/>
      </w:pPr>
    </w:lvl>
    <w:lvl w:ilvl="4" w:tplc="47DEA1D4">
      <w:start w:val="1"/>
      <w:numFmt w:val="lowerLetter"/>
      <w:lvlText w:val="%5."/>
      <w:lvlJc w:val="left"/>
      <w:pPr>
        <w:ind w:left="3780" w:hanging="360"/>
      </w:pPr>
    </w:lvl>
    <w:lvl w:ilvl="5" w:tplc="C6C05456">
      <w:start w:val="1"/>
      <w:numFmt w:val="lowerRoman"/>
      <w:lvlText w:val="%6."/>
      <w:lvlJc w:val="right"/>
      <w:pPr>
        <w:ind w:left="4500" w:hanging="180"/>
      </w:pPr>
    </w:lvl>
    <w:lvl w:ilvl="6" w:tplc="02F4C4B4">
      <w:start w:val="1"/>
      <w:numFmt w:val="decimal"/>
      <w:lvlText w:val="%7."/>
      <w:lvlJc w:val="left"/>
      <w:pPr>
        <w:ind w:left="5220" w:hanging="360"/>
      </w:pPr>
    </w:lvl>
    <w:lvl w:ilvl="7" w:tplc="A002118C">
      <w:start w:val="1"/>
      <w:numFmt w:val="lowerLetter"/>
      <w:lvlText w:val="%8."/>
      <w:lvlJc w:val="left"/>
      <w:pPr>
        <w:ind w:left="5940" w:hanging="360"/>
      </w:pPr>
    </w:lvl>
    <w:lvl w:ilvl="8" w:tplc="795C630E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C96FA9"/>
    <w:multiLevelType w:val="hybridMultilevel"/>
    <w:tmpl w:val="1108CA14"/>
    <w:lvl w:ilvl="0" w:tplc="D55E1D34">
      <w:start w:val="1"/>
      <w:numFmt w:val="decimal"/>
      <w:lvlText w:val="%1."/>
      <w:lvlJc w:val="left"/>
      <w:pPr>
        <w:ind w:left="1069" w:hanging="360"/>
      </w:pPr>
    </w:lvl>
    <w:lvl w:ilvl="1" w:tplc="9AE85D1C">
      <w:start w:val="1"/>
      <w:numFmt w:val="lowerLetter"/>
      <w:lvlText w:val="%2."/>
      <w:lvlJc w:val="left"/>
      <w:pPr>
        <w:ind w:left="1789" w:hanging="360"/>
      </w:pPr>
    </w:lvl>
    <w:lvl w:ilvl="2" w:tplc="64D6C74C">
      <w:start w:val="1"/>
      <w:numFmt w:val="lowerRoman"/>
      <w:lvlText w:val="%3."/>
      <w:lvlJc w:val="right"/>
      <w:pPr>
        <w:ind w:left="2509" w:hanging="180"/>
      </w:pPr>
    </w:lvl>
    <w:lvl w:ilvl="3" w:tplc="40184DD0">
      <w:start w:val="1"/>
      <w:numFmt w:val="decimal"/>
      <w:lvlText w:val="%4."/>
      <w:lvlJc w:val="left"/>
      <w:pPr>
        <w:ind w:left="3229" w:hanging="360"/>
      </w:pPr>
    </w:lvl>
    <w:lvl w:ilvl="4" w:tplc="AF52603C">
      <w:start w:val="1"/>
      <w:numFmt w:val="lowerLetter"/>
      <w:lvlText w:val="%5."/>
      <w:lvlJc w:val="left"/>
      <w:pPr>
        <w:ind w:left="3949" w:hanging="360"/>
      </w:pPr>
    </w:lvl>
    <w:lvl w:ilvl="5" w:tplc="42E6F0AC">
      <w:start w:val="1"/>
      <w:numFmt w:val="lowerRoman"/>
      <w:lvlText w:val="%6."/>
      <w:lvlJc w:val="right"/>
      <w:pPr>
        <w:ind w:left="4669" w:hanging="180"/>
      </w:pPr>
    </w:lvl>
    <w:lvl w:ilvl="6" w:tplc="B3681A0E">
      <w:start w:val="1"/>
      <w:numFmt w:val="decimal"/>
      <w:lvlText w:val="%7."/>
      <w:lvlJc w:val="left"/>
      <w:pPr>
        <w:ind w:left="5389" w:hanging="360"/>
      </w:pPr>
    </w:lvl>
    <w:lvl w:ilvl="7" w:tplc="F1FC08E4">
      <w:start w:val="1"/>
      <w:numFmt w:val="lowerLetter"/>
      <w:lvlText w:val="%8."/>
      <w:lvlJc w:val="left"/>
      <w:pPr>
        <w:ind w:left="6109" w:hanging="360"/>
      </w:pPr>
    </w:lvl>
    <w:lvl w:ilvl="8" w:tplc="81CAA66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3D3106"/>
    <w:multiLevelType w:val="hybridMultilevel"/>
    <w:tmpl w:val="E64CB2BA"/>
    <w:lvl w:ilvl="0" w:tplc="2788FF2A">
      <w:start w:val="1"/>
      <w:numFmt w:val="decimal"/>
      <w:lvlText w:val="%1."/>
      <w:lvlJc w:val="left"/>
      <w:pPr>
        <w:ind w:left="1069" w:hanging="360"/>
      </w:pPr>
    </w:lvl>
    <w:lvl w:ilvl="1" w:tplc="B38CA286">
      <w:start w:val="1"/>
      <w:numFmt w:val="lowerLetter"/>
      <w:lvlText w:val="%2."/>
      <w:lvlJc w:val="left"/>
      <w:pPr>
        <w:ind w:left="1789" w:hanging="360"/>
      </w:pPr>
    </w:lvl>
    <w:lvl w:ilvl="2" w:tplc="6BA62A88">
      <w:start w:val="1"/>
      <w:numFmt w:val="lowerRoman"/>
      <w:lvlText w:val="%3."/>
      <w:lvlJc w:val="right"/>
      <w:pPr>
        <w:ind w:left="2509" w:hanging="180"/>
      </w:pPr>
    </w:lvl>
    <w:lvl w:ilvl="3" w:tplc="160E7236">
      <w:start w:val="1"/>
      <w:numFmt w:val="decimal"/>
      <w:lvlText w:val="%4."/>
      <w:lvlJc w:val="left"/>
      <w:pPr>
        <w:ind w:left="3229" w:hanging="360"/>
      </w:pPr>
    </w:lvl>
    <w:lvl w:ilvl="4" w:tplc="FFEC967A">
      <w:start w:val="1"/>
      <w:numFmt w:val="lowerLetter"/>
      <w:lvlText w:val="%5."/>
      <w:lvlJc w:val="left"/>
      <w:pPr>
        <w:ind w:left="3949" w:hanging="360"/>
      </w:pPr>
    </w:lvl>
    <w:lvl w:ilvl="5" w:tplc="57885368">
      <w:start w:val="1"/>
      <w:numFmt w:val="lowerRoman"/>
      <w:lvlText w:val="%6."/>
      <w:lvlJc w:val="right"/>
      <w:pPr>
        <w:ind w:left="4669" w:hanging="180"/>
      </w:pPr>
    </w:lvl>
    <w:lvl w:ilvl="6" w:tplc="57CA53FA">
      <w:start w:val="1"/>
      <w:numFmt w:val="decimal"/>
      <w:lvlText w:val="%7."/>
      <w:lvlJc w:val="left"/>
      <w:pPr>
        <w:ind w:left="5389" w:hanging="360"/>
      </w:pPr>
    </w:lvl>
    <w:lvl w:ilvl="7" w:tplc="227A1E5A">
      <w:start w:val="1"/>
      <w:numFmt w:val="lowerLetter"/>
      <w:lvlText w:val="%8."/>
      <w:lvlJc w:val="left"/>
      <w:pPr>
        <w:ind w:left="6109" w:hanging="360"/>
      </w:pPr>
    </w:lvl>
    <w:lvl w:ilvl="8" w:tplc="CB2E376E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C07301"/>
    <w:multiLevelType w:val="hybridMultilevel"/>
    <w:tmpl w:val="850A3196"/>
    <w:lvl w:ilvl="0" w:tplc="C7EAD3D2">
      <w:start w:val="1"/>
      <w:numFmt w:val="decimal"/>
      <w:lvlText w:val="%1."/>
      <w:lvlJc w:val="left"/>
      <w:pPr>
        <w:ind w:left="1069" w:hanging="360"/>
      </w:pPr>
    </w:lvl>
    <w:lvl w:ilvl="1" w:tplc="BE30ECC8">
      <w:start w:val="1"/>
      <w:numFmt w:val="lowerLetter"/>
      <w:lvlText w:val="%2."/>
      <w:lvlJc w:val="left"/>
      <w:pPr>
        <w:ind w:left="1789" w:hanging="360"/>
      </w:pPr>
    </w:lvl>
    <w:lvl w:ilvl="2" w:tplc="675CB916">
      <w:start w:val="1"/>
      <w:numFmt w:val="lowerRoman"/>
      <w:lvlText w:val="%3."/>
      <w:lvlJc w:val="right"/>
      <w:pPr>
        <w:ind w:left="2509" w:hanging="180"/>
      </w:pPr>
    </w:lvl>
    <w:lvl w:ilvl="3" w:tplc="0952D0B8">
      <w:start w:val="1"/>
      <w:numFmt w:val="decimal"/>
      <w:lvlText w:val="%4."/>
      <w:lvlJc w:val="left"/>
      <w:pPr>
        <w:ind w:left="3229" w:hanging="360"/>
      </w:pPr>
    </w:lvl>
    <w:lvl w:ilvl="4" w:tplc="9BC41A38">
      <w:start w:val="1"/>
      <w:numFmt w:val="lowerLetter"/>
      <w:lvlText w:val="%5."/>
      <w:lvlJc w:val="left"/>
      <w:pPr>
        <w:ind w:left="3949" w:hanging="360"/>
      </w:pPr>
    </w:lvl>
    <w:lvl w:ilvl="5" w:tplc="264ED5FE">
      <w:start w:val="1"/>
      <w:numFmt w:val="lowerRoman"/>
      <w:lvlText w:val="%6."/>
      <w:lvlJc w:val="right"/>
      <w:pPr>
        <w:ind w:left="4669" w:hanging="180"/>
      </w:pPr>
    </w:lvl>
    <w:lvl w:ilvl="6" w:tplc="EF5E7322">
      <w:start w:val="1"/>
      <w:numFmt w:val="decimal"/>
      <w:lvlText w:val="%7."/>
      <w:lvlJc w:val="left"/>
      <w:pPr>
        <w:ind w:left="5389" w:hanging="360"/>
      </w:pPr>
    </w:lvl>
    <w:lvl w:ilvl="7" w:tplc="3FF4DB3E">
      <w:start w:val="1"/>
      <w:numFmt w:val="lowerLetter"/>
      <w:lvlText w:val="%8."/>
      <w:lvlJc w:val="left"/>
      <w:pPr>
        <w:ind w:left="6109" w:hanging="360"/>
      </w:pPr>
    </w:lvl>
    <w:lvl w:ilvl="8" w:tplc="8932CD6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7D2560"/>
    <w:multiLevelType w:val="hybridMultilevel"/>
    <w:tmpl w:val="3F5280C4"/>
    <w:lvl w:ilvl="0" w:tplc="6F4E7384">
      <w:start w:val="1"/>
      <w:numFmt w:val="decimal"/>
      <w:lvlText w:val="%1."/>
      <w:lvlJc w:val="left"/>
      <w:pPr>
        <w:ind w:left="900" w:hanging="360"/>
      </w:pPr>
    </w:lvl>
    <w:lvl w:ilvl="1" w:tplc="2BE0834A">
      <w:start w:val="1"/>
      <w:numFmt w:val="lowerLetter"/>
      <w:lvlText w:val="%2."/>
      <w:lvlJc w:val="left"/>
      <w:pPr>
        <w:ind w:left="1620" w:hanging="360"/>
      </w:pPr>
    </w:lvl>
    <w:lvl w:ilvl="2" w:tplc="4EA44F12">
      <w:start w:val="1"/>
      <w:numFmt w:val="lowerRoman"/>
      <w:lvlText w:val="%3."/>
      <w:lvlJc w:val="right"/>
      <w:pPr>
        <w:ind w:left="2340" w:hanging="180"/>
      </w:pPr>
    </w:lvl>
    <w:lvl w:ilvl="3" w:tplc="FC329AA6">
      <w:start w:val="1"/>
      <w:numFmt w:val="decimal"/>
      <w:lvlText w:val="%4."/>
      <w:lvlJc w:val="left"/>
      <w:pPr>
        <w:ind w:left="3060" w:hanging="360"/>
      </w:pPr>
    </w:lvl>
    <w:lvl w:ilvl="4" w:tplc="42367966">
      <w:start w:val="1"/>
      <w:numFmt w:val="lowerLetter"/>
      <w:lvlText w:val="%5."/>
      <w:lvlJc w:val="left"/>
      <w:pPr>
        <w:ind w:left="3780" w:hanging="360"/>
      </w:pPr>
    </w:lvl>
    <w:lvl w:ilvl="5" w:tplc="DC2AF6F8">
      <w:start w:val="1"/>
      <w:numFmt w:val="lowerRoman"/>
      <w:lvlText w:val="%6."/>
      <w:lvlJc w:val="right"/>
      <w:pPr>
        <w:ind w:left="4500" w:hanging="180"/>
      </w:pPr>
    </w:lvl>
    <w:lvl w:ilvl="6" w:tplc="384AF646">
      <w:start w:val="1"/>
      <w:numFmt w:val="decimal"/>
      <w:lvlText w:val="%7."/>
      <w:lvlJc w:val="left"/>
      <w:pPr>
        <w:ind w:left="5220" w:hanging="360"/>
      </w:pPr>
    </w:lvl>
    <w:lvl w:ilvl="7" w:tplc="A590F8E6">
      <w:start w:val="1"/>
      <w:numFmt w:val="lowerLetter"/>
      <w:lvlText w:val="%8."/>
      <w:lvlJc w:val="left"/>
      <w:pPr>
        <w:ind w:left="5940" w:hanging="360"/>
      </w:pPr>
    </w:lvl>
    <w:lvl w:ilvl="8" w:tplc="216812F8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6FD0A98"/>
    <w:multiLevelType w:val="hybridMultilevel"/>
    <w:tmpl w:val="55889410"/>
    <w:lvl w:ilvl="0" w:tplc="94645DC0">
      <w:start w:val="1"/>
      <w:numFmt w:val="decimal"/>
      <w:lvlText w:val="%1."/>
      <w:lvlJc w:val="left"/>
      <w:pPr>
        <w:ind w:left="1068" w:hanging="360"/>
      </w:pPr>
    </w:lvl>
    <w:lvl w:ilvl="1" w:tplc="0A20F1B2">
      <w:start w:val="1"/>
      <w:numFmt w:val="lowerLetter"/>
      <w:lvlText w:val="%2."/>
      <w:lvlJc w:val="left"/>
      <w:pPr>
        <w:ind w:left="1788" w:hanging="360"/>
      </w:pPr>
    </w:lvl>
    <w:lvl w:ilvl="2" w:tplc="D60E5094">
      <w:start w:val="1"/>
      <w:numFmt w:val="lowerRoman"/>
      <w:lvlText w:val="%3."/>
      <w:lvlJc w:val="right"/>
      <w:pPr>
        <w:ind w:left="2508" w:hanging="180"/>
      </w:pPr>
    </w:lvl>
    <w:lvl w:ilvl="3" w:tplc="D4F68A06">
      <w:start w:val="1"/>
      <w:numFmt w:val="decimal"/>
      <w:lvlText w:val="%4."/>
      <w:lvlJc w:val="left"/>
      <w:pPr>
        <w:ind w:left="3228" w:hanging="360"/>
      </w:pPr>
    </w:lvl>
    <w:lvl w:ilvl="4" w:tplc="A7120F3E">
      <w:start w:val="1"/>
      <w:numFmt w:val="lowerLetter"/>
      <w:lvlText w:val="%5."/>
      <w:lvlJc w:val="left"/>
      <w:pPr>
        <w:ind w:left="3948" w:hanging="360"/>
      </w:pPr>
    </w:lvl>
    <w:lvl w:ilvl="5" w:tplc="318C2DC0">
      <w:start w:val="1"/>
      <w:numFmt w:val="lowerRoman"/>
      <w:lvlText w:val="%6."/>
      <w:lvlJc w:val="right"/>
      <w:pPr>
        <w:ind w:left="4668" w:hanging="180"/>
      </w:pPr>
    </w:lvl>
    <w:lvl w:ilvl="6" w:tplc="9222C75E">
      <w:start w:val="1"/>
      <w:numFmt w:val="decimal"/>
      <w:lvlText w:val="%7."/>
      <w:lvlJc w:val="left"/>
      <w:pPr>
        <w:ind w:left="5388" w:hanging="360"/>
      </w:pPr>
    </w:lvl>
    <w:lvl w:ilvl="7" w:tplc="16A2AE1A">
      <w:start w:val="1"/>
      <w:numFmt w:val="lowerLetter"/>
      <w:lvlText w:val="%8."/>
      <w:lvlJc w:val="left"/>
      <w:pPr>
        <w:ind w:left="6108" w:hanging="360"/>
      </w:pPr>
    </w:lvl>
    <w:lvl w:ilvl="8" w:tplc="A6965D38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7465B2"/>
    <w:multiLevelType w:val="hybridMultilevel"/>
    <w:tmpl w:val="4A0E6D82"/>
    <w:lvl w:ilvl="0" w:tplc="88DA7CCE">
      <w:start w:val="1"/>
      <w:numFmt w:val="decimal"/>
      <w:lvlText w:val="%1)"/>
      <w:lvlJc w:val="left"/>
      <w:pPr>
        <w:ind w:left="1068" w:hanging="360"/>
      </w:pPr>
    </w:lvl>
    <w:lvl w:ilvl="1" w:tplc="85B4F252">
      <w:start w:val="1"/>
      <w:numFmt w:val="lowerLetter"/>
      <w:lvlText w:val="%2."/>
      <w:lvlJc w:val="left"/>
      <w:pPr>
        <w:ind w:left="1788" w:hanging="360"/>
      </w:pPr>
    </w:lvl>
    <w:lvl w:ilvl="2" w:tplc="FCC268CE">
      <w:start w:val="1"/>
      <w:numFmt w:val="lowerRoman"/>
      <w:lvlText w:val="%3."/>
      <w:lvlJc w:val="right"/>
      <w:pPr>
        <w:ind w:left="2508" w:hanging="180"/>
      </w:pPr>
    </w:lvl>
    <w:lvl w:ilvl="3" w:tplc="19C058A8">
      <w:start w:val="1"/>
      <w:numFmt w:val="decimal"/>
      <w:lvlText w:val="%4."/>
      <w:lvlJc w:val="left"/>
      <w:pPr>
        <w:ind w:left="3228" w:hanging="360"/>
      </w:pPr>
    </w:lvl>
    <w:lvl w:ilvl="4" w:tplc="75FCA1D6">
      <w:start w:val="1"/>
      <w:numFmt w:val="lowerLetter"/>
      <w:lvlText w:val="%5."/>
      <w:lvlJc w:val="left"/>
      <w:pPr>
        <w:ind w:left="3948" w:hanging="360"/>
      </w:pPr>
    </w:lvl>
    <w:lvl w:ilvl="5" w:tplc="FD40331E">
      <w:start w:val="1"/>
      <w:numFmt w:val="lowerRoman"/>
      <w:lvlText w:val="%6."/>
      <w:lvlJc w:val="right"/>
      <w:pPr>
        <w:ind w:left="4668" w:hanging="180"/>
      </w:pPr>
    </w:lvl>
    <w:lvl w:ilvl="6" w:tplc="91EA4D24">
      <w:start w:val="1"/>
      <w:numFmt w:val="decimal"/>
      <w:lvlText w:val="%7."/>
      <w:lvlJc w:val="left"/>
      <w:pPr>
        <w:ind w:left="5388" w:hanging="360"/>
      </w:pPr>
    </w:lvl>
    <w:lvl w:ilvl="7" w:tplc="AE3A5394">
      <w:start w:val="1"/>
      <w:numFmt w:val="lowerLetter"/>
      <w:lvlText w:val="%8."/>
      <w:lvlJc w:val="left"/>
      <w:pPr>
        <w:ind w:left="6108" w:hanging="360"/>
      </w:pPr>
    </w:lvl>
    <w:lvl w:ilvl="8" w:tplc="E4A8B4AE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5B74169"/>
    <w:multiLevelType w:val="hybridMultilevel"/>
    <w:tmpl w:val="56568154"/>
    <w:lvl w:ilvl="0" w:tplc="0876D50E">
      <w:start w:val="1"/>
      <w:numFmt w:val="decimal"/>
      <w:lvlText w:val="%1."/>
      <w:lvlJc w:val="left"/>
      <w:pPr>
        <w:ind w:left="4472" w:hanging="360"/>
      </w:pPr>
    </w:lvl>
    <w:lvl w:ilvl="1" w:tplc="04684E50">
      <w:start w:val="1"/>
      <w:numFmt w:val="lowerLetter"/>
      <w:lvlText w:val="%2."/>
      <w:lvlJc w:val="left"/>
      <w:pPr>
        <w:ind w:left="5192" w:hanging="360"/>
      </w:pPr>
    </w:lvl>
    <w:lvl w:ilvl="2" w:tplc="DA603DDC">
      <w:start w:val="1"/>
      <w:numFmt w:val="lowerRoman"/>
      <w:lvlText w:val="%3."/>
      <w:lvlJc w:val="right"/>
      <w:pPr>
        <w:ind w:left="5912" w:hanging="180"/>
      </w:pPr>
    </w:lvl>
    <w:lvl w:ilvl="3" w:tplc="AF04A57E">
      <w:start w:val="1"/>
      <w:numFmt w:val="decimal"/>
      <w:lvlText w:val="%4."/>
      <w:lvlJc w:val="left"/>
      <w:pPr>
        <w:ind w:left="6632" w:hanging="360"/>
      </w:pPr>
    </w:lvl>
    <w:lvl w:ilvl="4" w:tplc="403E19F4">
      <w:start w:val="1"/>
      <w:numFmt w:val="lowerLetter"/>
      <w:lvlText w:val="%5."/>
      <w:lvlJc w:val="left"/>
      <w:pPr>
        <w:ind w:left="7352" w:hanging="360"/>
      </w:pPr>
    </w:lvl>
    <w:lvl w:ilvl="5" w:tplc="1354C37E">
      <w:start w:val="1"/>
      <w:numFmt w:val="lowerRoman"/>
      <w:lvlText w:val="%6."/>
      <w:lvlJc w:val="right"/>
      <w:pPr>
        <w:ind w:left="8072" w:hanging="180"/>
      </w:pPr>
    </w:lvl>
    <w:lvl w:ilvl="6" w:tplc="2C2CFAE8">
      <w:start w:val="1"/>
      <w:numFmt w:val="decimal"/>
      <w:lvlText w:val="%7."/>
      <w:lvlJc w:val="left"/>
      <w:pPr>
        <w:ind w:left="8792" w:hanging="360"/>
      </w:pPr>
    </w:lvl>
    <w:lvl w:ilvl="7" w:tplc="212E318E">
      <w:start w:val="1"/>
      <w:numFmt w:val="lowerLetter"/>
      <w:lvlText w:val="%8."/>
      <w:lvlJc w:val="left"/>
      <w:pPr>
        <w:ind w:left="9512" w:hanging="360"/>
      </w:pPr>
    </w:lvl>
    <w:lvl w:ilvl="8" w:tplc="773E2B52">
      <w:start w:val="1"/>
      <w:numFmt w:val="lowerRoman"/>
      <w:lvlText w:val="%9."/>
      <w:lvlJc w:val="right"/>
      <w:pPr>
        <w:ind w:left="10232" w:hanging="180"/>
      </w:pPr>
    </w:lvl>
  </w:abstractNum>
  <w:abstractNum w:abstractNumId="9" w15:restartNumberingAfterBreak="0">
    <w:nsid w:val="7A1C680B"/>
    <w:multiLevelType w:val="hybridMultilevel"/>
    <w:tmpl w:val="94BEB016"/>
    <w:lvl w:ilvl="0" w:tplc="DF28C502">
      <w:start w:val="1"/>
      <w:numFmt w:val="decimal"/>
      <w:lvlText w:val="%1."/>
      <w:lvlJc w:val="left"/>
      <w:pPr>
        <w:ind w:left="1069" w:hanging="360"/>
      </w:pPr>
    </w:lvl>
    <w:lvl w:ilvl="1" w:tplc="76A066C2">
      <w:start w:val="1"/>
      <w:numFmt w:val="lowerLetter"/>
      <w:lvlText w:val="%2."/>
      <w:lvlJc w:val="left"/>
      <w:pPr>
        <w:ind w:left="1789" w:hanging="360"/>
      </w:pPr>
    </w:lvl>
    <w:lvl w:ilvl="2" w:tplc="B172CF58">
      <w:start w:val="1"/>
      <w:numFmt w:val="lowerRoman"/>
      <w:lvlText w:val="%3."/>
      <w:lvlJc w:val="right"/>
      <w:pPr>
        <w:ind w:left="2509" w:hanging="180"/>
      </w:pPr>
    </w:lvl>
    <w:lvl w:ilvl="3" w:tplc="121E76FA">
      <w:start w:val="1"/>
      <w:numFmt w:val="decimal"/>
      <w:lvlText w:val="%4."/>
      <w:lvlJc w:val="left"/>
      <w:pPr>
        <w:ind w:left="3229" w:hanging="360"/>
      </w:pPr>
    </w:lvl>
    <w:lvl w:ilvl="4" w:tplc="C6ECD8A4">
      <w:start w:val="1"/>
      <w:numFmt w:val="lowerLetter"/>
      <w:lvlText w:val="%5."/>
      <w:lvlJc w:val="left"/>
      <w:pPr>
        <w:ind w:left="3949" w:hanging="360"/>
      </w:pPr>
    </w:lvl>
    <w:lvl w:ilvl="5" w:tplc="C928A582">
      <w:start w:val="1"/>
      <w:numFmt w:val="lowerRoman"/>
      <w:lvlText w:val="%6."/>
      <w:lvlJc w:val="right"/>
      <w:pPr>
        <w:ind w:left="4669" w:hanging="180"/>
      </w:pPr>
    </w:lvl>
    <w:lvl w:ilvl="6" w:tplc="FE8243BA">
      <w:start w:val="1"/>
      <w:numFmt w:val="decimal"/>
      <w:lvlText w:val="%7."/>
      <w:lvlJc w:val="left"/>
      <w:pPr>
        <w:ind w:left="5389" w:hanging="360"/>
      </w:pPr>
    </w:lvl>
    <w:lvl w:ilvl="7" w:tplc="93104EF6">
      <w:start w:val="1"/>
      <w:numFmt w:val="lowerLetter"/>
      <w:lvlText w:val="%8."/>
      <w:lvlJc w:val="left"/>
      <w:pPr>
        <w:ind w:left="6109" w:hanging="360"/>
      </w:pPr>
    </w:lvl>
    <w:lvl w:ilvl="8" w:tplc="9858186C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31"/>
    <w:rsid w:val="00214131"/>
    <w:rsid w:val="002F7B40"/>
    <w:rsid w:val="00450261"/>
    <w:rsid w:val="00515BC1"/>
    <w:rsid w:val="005548F9"/>
    <w:rsid w:val="006E72B6"/>
    <w:rsid w:val="007A03D5"/>
    <w:rsid w:val="00943144"/>
    <w:rsid w:val="00960CD2"/>
    <w:rsid w:val="009837D5"/>
    <w:rsid w:val="00B055D0"/>
    <w:rsid w:val="00B83A8A"/>
    <w:rsid w:val="00E45BB3"/>
    <w:rsid w:val="00EB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2AD61B-AD49-4B5F-A3FB-5BF08A83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rFonts w:ascii="Calibri" w:hAnsi="Calibri"/>
      <w:sz w:val="22"/>
      <w:szCs w:val="22"/>
      <w:lang w:eastAsia="ru-RU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rFonts w:ascii="Times New Roman" w:hAnsi="Times New Roman"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fa">
    <w:name w:val="Верхний колонтитул Знак;Знак Знак"/>
    <w:link w:val="afb"/>
    <w:uiPriority w:val="99"/>
    <w:rPr>
      <w:sz w:val="28"/>
      <w:szCs w:val="28"/>
      <w:lang w:val="ru-RU" w:eastAsia="ru-RU" w:bidi="ar-SA"/>
    </w:rPr>
  </w:style>
  <w:style w:type="paragraph" w:customStyle="1" w:styleId="afb">
    <w:name w:val="Верхний колонтитул;Знак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25">
    <w:name w:val="Основной текст 2 Знак"/>
    <w:link w:val="26"/>
    <w:rPr>
      <w:sz w:val="28"/>
      <w:szCs w:val="28"/>
      <w:lang w:val="ru-RU" w:eastAsia="ru-RU" w:bidi="ar-SA"/>
    </w:rPr>
  </w:style>
  <w:style w:type="paragraph" w:styleId="26">
    <w:name w:val="Body Text 2"/>
    <w:basedOn w:val="a"/>
    <w:link w:val="25"/>
    <w:pPr>
      <w:jc w:val="both"/>
    </w:pPr>
  </w:style>
  <w:style w:type="character" w:customStyle="1" w:styleId="iceouttxt1">
    <w:name w:val="iceouttxt1"/>
    <w:rPr>
      <w:rFonts w:ascii="Arial" w:hAnsi="Arial" w:cs="Arial"/>
      <w:color w:val="666666"/>
      <w:sz w:val="14"/>
      <w:szCs w:val="14"/>
    </w:rPr>
  </w:style>
  <w:style w:type="paragraph" w:styleId="afc">
    <w:name w:val="Balloon Text"/>
    <w:basedOn w:val="a"/>
    <w:link w:val="afd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rPr>
      <w:rFonts w:ascii="Tahoma" w:hAnsi="Tahoma" w:cs="Tahoma"/>
      <w:sz w:val="16"/>
      <w:szCs w:val="16"/>
    </w:rPr>
  </w:style>
  <w:style w:type="character" w:customStyle="1" w:styleId="ae">
    <w:name w:val="Нижний колонтитул Знак"/>
    <w:link w:val="ad"/>
    <w:rPr>
      <w:sz w:val="28"/>
      <w:szCs w:val="28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fe">
    <w:name w:val="Body Text"/>
    <w:basedOn w:val="a"/>
    <w:link w:val="aff"/>
    <w:pPr>
      <w:spacing w:after="120"/>
    </w:pPr>
  </w:style>
  <w:style w:type="character" w:customStyle="1" w:styleId="aff">
    <w:name w:val="Основной текст Знак"/>
    <w:link w:val="afe"/>
    <w:rPr>
      <w:sz w:val="28"/>
      <w:szCs w:val="28"/>
    </w:rPr>
  </w:style>
  <w:style w:type="character" w:customStyle="1" w:styleId="a8">
    <w:name w:val="Подзаголовок Знак"/>
    <w:link w:val="a7"/>
    <w:rPr>
      <w:rFonts w:ascii="Cambria" w:eastAsia="Times New Roman" w:hAnsi="Cambria" w:cs="Times New Roman"/>
      <w:sz w:val="24"/>
      <w:szCs w:val="24"/>
    </w:rPr>
  </w:style>
  <w:style w:type="paragraph" w:styleId="34">
    <w:name w:val="Body Text 3"/>
    <w:basedOn w:val="a"/>
    <w:link w:val="35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rPr>
      <w:sz w:val="16"/>
      <w:szCs w:val="16"/>
    </w:rPr>
  </w:style>
  <w:style w:type="paragraph" w:styleId="aff0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table" w:customStyle="1" w:styleId="13">
    <w:name w:val="Сетка таблицы1"/>
    <w:basedOn w:val="a1"/>
    <w:next w:val="af0"/>
    <w:uiPriority w:val="39"/>
    <w:rPr>
      <w:rFonts w:ascii="Calibri" w:eastAsia="Calibri" w:hAnsi="Calibri"/>
      <w:sz w:val="22"/>
      <w:szCs w:val="22"/>
      <w:lang w:eastAsia="en-US"/>
    </w:rPr>
    <w:tblPr/>
  </w:style>
  <w:style w:type="table" w:customStyle="1" w:styleId="27">
    <w:name w:val="Сетка таблицы2"/>
    <w:basedOn w:val="a1"/>
    <w:next w:val="af0"/>
    <w:uiPriority w:val="39"/>
    <w:rPr>
      <w:rFonts w:ascii="Calibri" w:eastAsia="Calibri" w:hAnsi="Calibri"/>
      <w:sz w:val="22"/>
      <w:szCs w:val="22"/>
      <w:lang w:eastAsia="en-US"/>
    </w:rPr>
    <w:tblPr/>
  </w:style>
  <w:style w:type="character" w:styleId="aff1">
    <w:name w:val="annotation reference"/>
    <w:rPr>
      <w:sz w:val="16"/>
      <w:szCs w:val="16"/>
    </w:rPr>
  </w:style>
  <w:style w:type="paragraph" w:styleId="aff2">
    <w:name w:val="annotation text"/>
    <w:basedOn w:val="a"/>
    <w:link w:val="aff3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</w:style>
  <w:style w:type="paragraph" w:styleId="aff4">
    <w:name w:val="annotation subject"/>
    <w:basedOn w:val="aff2"/>
    <w:next w:val="aff2"/>
    <w:link w:val="aff5"/>
    <w:rPr>
      <w:b/>
      <w:bCs/>
    </w:rPr>
  </w:style>
  <w:style w:type="character" w:customStyle="1" w:styleId="aff5">
    <w:name w:val="Тема примечания Знак"/>
    <w:link w:val="aff4"/>
    <w:rPr>
      <w:b/>
      <w:bCs/>
    </w:rPr>
  </w:style>
  <w:style w:type="character" w:customStyle="1" w:styleId="bx-messenger-message">
    <w:name w:val="bx-messenger-message"/>
  </w:style>
  <w:style w:type="character" w:customStyle="1" w:styleId="aff6">
    <w:name w:val="Основной текст_"/>
    <w:link w:val="1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f6"/>
    <w:pPr>
      <w:widowControl w:val="0"/>
      <w:shd w:val="clear" w:color="auto" w:fill="FFFFFF"/>
      <w:spacing w:line="259" w:lineRule="auto"/>
      <w:ind w:firstLine="210"/>
    </w:pPr>
    <w:rPr>
      <w:sz w:val="26"/>
      <w:szCs w:val="26"/>
    </w:rPr>
  </w:style>
  <w:style w:type="character" w:customStyle="1" w:styleId="aff7">
    <w:name w:val="Другое_"/>
    <w:link w:val="aff8"/>
    <w:rPr>
      <w:sz w:val="22"/>
      <w:szCs w:val="22"/>
      <w:shd w:val="clear" w:color="auto" w:fill="FFFFFF"/>
    </w:rPr>
  </w:style>
  <w:style w:type="paragraph" w:customStyle="1" w:styleId="aff8">
    <w:name w:val="Другое"/>
    <w:basedOn w:val="a"/>
    <w:link w:val="aff7"/>
    <w:pPr>
      <w:widowControl w:val="0"/>
      <w:shd w:val="clear" w:color="auto" w:fill="FFFFFF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chln</dc:creator>
  <cp:lastModifiedBy>Коновалова Алёна Викторовна</cp:lastModifiedBy>
  <cp:revision>2</cp:revision>
  <dcterms:created xsi:type="dcterms:W3CDTF">2023-11-09T05:22:00Z</dcterms:created>
  <dcterms:modified xsi:type="dcterms:W3CDTF">2023-11-09T05:22:00Z</dcterms:modified>
  <cp:version>1048576</cp:version>
</cp:coreProperties>
</file>