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6235E0" w:rsidP="003169D6">
      <w:pPr>
        <w:pStyle w:val="afffa"/>
        <w:jc w:val="center"/>
        <w:rPr>
          <w:color w:val="000000" w:themeColor="text1"/>
          <w:sz w:val="28"/>
          <w:szCs w:val="28"/>
        </w:rPr>
      </w:pPr>
      <w:r w:rsidRPr="006235E0">
        <w:rPr>
          <w:color w:val="000000" w:themeColor="text1"/>
          <w:sz w:val="28"/>
          <w:szCs w:val="28"/>
        </w:rPr>
        <w:t>__________</w:t>
      </w:r>
      <w:r>
        <w:rPr>
          <w:color w:val="000000" w:themeColor="text1"/>
          <w:sz w:val="28"/>
          <w:szCs w:val="28"/>
        </w:rPr>
        <w:t>_</w:t>
      </w:r>
      <w:r w:rsidR="0033408D" w:rsidRPr="006235E0">
        <w:rPr>
          <w:color w:val="000000" w:themeColor="text1"/>
          <w:sz w:val="28"/>
          <w:szCs w:val="28"/>
        </w:rPr>
        <w:tab/>
      </w:r>
      <w:r w:rsidR="0033408D" w:rsidRPr="00F878F5">
        <w:rPr>
          <w:color w:val="000000" w:themeColor="text1"/>
          <w:sz w:val="28"/>
          <w:szCs w:val="28"/>
        </w:rPr>
        <w:t xml:space="preserve">   </w:t>
      </w:r>
      <w:r w:rsidR="003169D6">
        <w:rPr>
          <w:color w:val="000000" w:themeColor="text1"/>
          <w:sz w:val="28"/>
          <w:szCs w:val="28"/>
        </w:rPr>
        <w:t xml:space="preserve">   </w:t>
      </w:r>
      <w:r w:rsidR="0033408D" w:rsidRPr="00F878F5">
        <w:rPr>
          <w:color w:val="000000" w:themeColor="text1"/>
          <w:sz w:val="28"/>
          <w:szCs w:val="28"/>
        </w:rPr>
        <w:t xml:space="preserve">                               </w:t>
      </w:r>
      <w:r w:rsidR="006A1FBF">
        <w:rPr>
          <w:color w:val="000000" w:themeColor="text1"/>
          <w:sz w:val="28"/>
          <w:szCs w:val="28"/>
        </w:rPr>
        <w:t xml:space="preserve">   </w:t>
      </w:r>
      <w:r w:rsidR="0033408D" w:rsidRPr="00F878F5">
        <w:rPr>
          <w:color w:val="000000" w:themeColor="text1"/>
          <w:sz w:val="28"/>
          <w:szCs w:val="28"/>
        </w:rPr>
        <w:t xml:space="preserve">            </w:t>
      </w:r>
      <w:r>
        <w:rPr>
          <w:color w:val="000000" w:themeColor="text1"/>
          <w:sz w:val="28"/>
          <w:szCs w:val="28"/>
        </w:rPr>
        <w:t xml:space="preserve">                       № ___________</w:t>
      </w:r>
      <w:r w:rsidR="003169D6" w:rsidRPr="003169D6">
        <w:rPr>
          <w:color w:val="000000" w:themeColor="text1"/>
          <w:sz w:val="28"/>
          <w:szCs w:val="28"/>
          <w:u w:val="single"/>
        </w:rPr>
        <w:t xml:space="preserve"> </w:t>
      </w:r>
      <w:r>
        <w:rPr>
          <w:color w:val="000000" w:themeColor="text1"/>
          <w:sz w:val="28"/>
          <w:szCs w:val="28"/>
          <w:u w:val="single"/>
        </w:rPr>
        <w:t xml:space="preserve"> </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6235E0" w:rsidRDefault="006235E0" w:rsidP="0033408D">
      <w:pPr>
        <w:pStyle w:val="afffa"/>
        <w:ind w:firstLine="708"/>
        <w:jc w:val="both"/>
        <w:rPr>
          <w:color w:val="000000" w:themeColor="text1"/>
          <w:sz w:val="28"/>
          <w:szCs w:val="28"/>
        </w:rPr>
      </w:pP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C04709" w:rsidRPr="000F2DD4" w:rsidRDefault="00C04709" w:rsidP="00C04709">
      <w:pPr>
        <w:pStyle w:val="afffa"/>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7710"/>
        <w:gridCol w:w="1636"/>
      </w:tblGrid>
      <w:tr w:rsidR="00C04709" w:rsidRPr="000523C4" w:rsidTr="00E74F90">
        <w:tc>
          <w:tcPr>
            <w:tcW w:w="811" w:type="dxa"/>
          </w:tcPr>
          <w:p w:rsidR="00C04709" w:rsidRPr="000523C4" w:rsidRDefault="00C04709" w:rsidP="00E74F90">
            <w:pPr>
              <w:pStyle w:val="afffa"/>
              <w:jc w:val="center"/>
              <w:rPr>
                <w:color w:val="000000"/>
              </w:rPr>
            </w:pPr>
            <w:r w:rsidRPr="000523C4">
              <w:rPr>
                <w:color w:val="000000"/>
              </w:rPr>
              <w:t>№ п/п</w:t>
            </w:r>
          </w:p>
        </w:tc>
        <w:tc>
          <w:tcPr>
            <w:tcW w:w="7710" w:type="dxa"/>
          </w:tcPr>
          <w:p w:rsidR="00C04709" w:rsidRPr="000523C4" w:rsidRDefault="00C04709" w:rsidP="00E74F90">
            <w:pPr>
              <w:pStyle w:val="afffa"/>
              <w:jc w:val="center"/>
              <w:rPr>
                <w:color w:val="000000"/>
              </w:rPr>
            </w:pPr>
            <w:r w:rsidRPr="000523C4">
              <w:rPr>
                <w:color w:val="000000"/>
              </w:rPr>
              <w:t>Местоположение лесных насаждений</w:t>
            </w:r>
          </w:p>
        </w:tc>
        <w:tc>
          <w:tcPr>
            <w:tcW w:w="1636" w:type="dxa"/>
          </w:tcPr>
          <w:p w:rsidR="00C04709" w:rsidRPr="000523C4" w:rsidRDefault="00C04709" w:rsidP="00E74F90">
            <w:pPr>
              <w:pStyle w:val="afffa"/>
              <w:jc w:val="center"/>
              <w:rPr>
                <w:color w:val="000000"/>
              </w:rPr>
            </w:pPr>
            <w:r w:rsidRPr="000523C4">
              <w:rPr>
                <w:color w:val="000000"/>
              </w:rPr>
              <w:t>Коэффициент</w:t>
            </w:r>
          </w:p>
        </w:tc>
      </w:tr>
      <w:tr w:rsidR="00C04709" w:rsidRPr="000523C4" w:rsidTr="00E74F90">
        <w:tc>
          <w:tcPr>
            <w:tcW w:w="811" w:type="dxa"/>
          </w:tcPr>
          <w:p w:rsidR="00C04709" w:rsidRPr="000523C4" w:rsidRDefault="00C04709" w:rsidP="00E74F90">
            <w:pPr>
              <w:pStyle w:val="afffa"/>
              <w:jc w:val="center"/>
              <w:rPr>
                <w:color w:val="000000"/>
              </w:rPr>
            </w:pPr>
            <w:r w:rsidRPr="000523C4">
              <w:rPr>
                <w:color w:val="000000"/>
              </w:rPr>
              <w:t>1</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Новомихайловский ЛХУ № 2 , совхоз «</w:t>
            </w:r>
            <w:proofErr w:type="spellStart"/>
            <w:r>
              <w:rPr>
                <w:color w:val="000000"/>
              </w:rPr>
              <w:t>Краснославянский</w:t>
            </w:r>
            <w:proofErr w:type="spellEnd"/>
            <w:r>
              <w:rPr>
                <w:color w:val="000000"/>
              </w:rPr>
              <w:t xml:space="preserve">», квартал 61             выдел 26 </w:t>
            </w:r>
          </w:p>
        </w:tc>
        <w:tc>
          <w:tcPr>
            <w:tcW w:w="1636" w:type="dxa"/>
          </w:tcPr>
          <w:p w:rsidR="00C04709" w:rsidRPr="000523C4" w:rsidRDefault="00C04709" w:rsidP="00E74F90">
            <w:pPr>
              <w:pStyle w:val="afffa"/>
              <w:jc w:val="center"/>
              <w:rPr>
                <w:color w:val="000000"/>
              </w:rPr>
            </w:pPr>
            <w:r>
              <w:rPr>
                <w:color w:val="000000"/>
              </w:rPr>
              <w:t>28,48</w:t>
            </w:r>
          </w:p>
        </w:tc>
      </w:tr>
      <w:tr w:rsidR="00C04709" w:rsidRPr="000523C4" w:rsidTr="00E74F90">
        <w:tc>
          <w:tcPr>
            <w:tcW w:w="811" w:type="dxa"/>
          </w:tcPr>
          <w:p w:rsidR="00C04709" w:rsidRPr="000523C4" w:rsidRDefault="00C04709" w:rsidP="00E74F90">
            <w:pPr>
              <w:pStyle w:val="afffa"/>
              <w:jc w:val="center"/>
              <w:rPr>
                <w:color w:val="000000"/>
              </w:rPr>
            </w:pPr>
            <w:r w:rsidRPr="000523C4">
              <w:rPr>
                <w:color w:val="000000"/>
              </w:rPr>
              <w:t>2</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Новомихайловский ЛХУ № 2 , совхоз «</w:t>
            </w:r>
            <w:proofErr w:type="spellStart"/>
            <w:r>
              <w:rPr>
                <w:color w:val="000000"/>
              </w:rPr>
              <w:t>Краснославянский</w:t>
            </w:r>
            <w:proofErr w:type="spellEnd"/>
            <w:r>
              <w:rPr>
                <w:color w:val="000000"/>
              </w:rPr>
              <w:t xml:space="preserve">», квартал 53             </w:t>
            </w:r>
            <w:r>
              <w:rPr>
                <w:color w:val="000000"/>
              </w:rPr>
              <w:lastRenderedPageBreak/>
              <w:t>выдел 15</w:t>
            </w:r>
          </w:p>
        </w:tc>
        <w:tc>
          <w:tcPr>
            <w:tcW w:w="1636" w:type="dxa"/>
          </w:tcPr>
          <w:p w:rsidR="00C04709" w:rsidRPr="000523C4" w:rsidRDefault="00C04709" w:rsidP="00E74F90">
            <w:pPr>
              <w:pStyle w:val="afffa"/>
              <w:jc w:val="center"/>
              <w:rPr>
                <w:color w:val="000000"/>
              </w:rPr>
            </w:pPr>
            <w:r>
              <w:rPr>
                <w:color w:val="000000"/>
              </w:rPr>
              <w:lastRenderedPageBreak/>
              <w:t>19,51</w:t>
            </w:r>
          </w:p>
        </w:tc>
      </w:tr>
      <w:tr w:rsidR="00C04709" w:rsidRPr="000523C4" w:rsidTr="00E74F90">
        <w:tc>
          <w:tcPr>
            <w:tcW w:w="811" w:type="dxa"/>
          </w:tcPr>
          <w:p w:rsidR="00C04709" w:rsidRPr="000523C4" w:rsidRDefault="00C04709" w:rsidP="00E74F90">
            <w:pPr>
              <w:pStyle w:val="afffa"/>
              <w:jc w:val="center"/>
              <w:rPr>
                <w:color w:val="000000"/>
              </w:rPr>
            </w:pPr>
            <w:r w:rsidRPr="000523C4">
              <w:rPr>
                <w:color w:val="000000"/>
              </w:rPr>
              <w:t>3</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Новомихайловский ЛХУ № 2 , совхоз «</w:t>
            </w:r>
            <w:proofErr w:type="spellStart"/>
            <w:r>
              <w:rPr>
                <w:color w:val="000000"/>
              </w:rPr>
              <w:t>Краснославянский</w:t>
            </w:r>
            <w:proofErr w:type="spellEnd"/>
            <w:r>
              <w:rPr>
                <w:color w:val="000000"/>
              </w:rPr>
              <w:t>», квартал 73             выдел 17</w:t>
            </w:r>
          </w:p>
        </w:tc>
        <w:tc>
          <w:tcPr>
            <w:tcW w:w="1636" w:type="dxa"/>
          </w:tcPr>
          <w:p w:rsidR="00C04709" w:rsidRPr="000523C4" w:rsidRDefault="00C04709" w:rsidP="00E74F90">
            <w:pPr>
              <w:pStyle w:val="afffa"/>
              <w:jc w:val="center"/>
              <w:rPr>
                <w:color w:val="000000"/>
              </w:rPr>
            </w:pPr>
            <w:r>
              <w:rPr>
                <w:color w:val="000000"/>
              </w:rPr>
              <w:t>16,99</w:t>
            </w:r>
          </w:p>
        </w:tc>
      </w:tr>
      <w:tr w:rsidR="00C04709" w:rsidRPr="000523C4" w:rsidTr="00E74F90">
        <w:trPr>
          <w:trHeight w:val="810"/>
        </w:trPr>
        <w:tc>
          <w:tcPr>
            <w:tcW w:w="811" w:type="dxa"/>
          </w:tcPr>
          <w:p w:rsidR="00C04709" w:rsidRPr="000523C4" w:rsidRDefault="00C04709" w:rsidP="00E74F90">
            <w:pPr>
              <w:pStyle w:val="afffa"/>
              <w:jc w:val="center"/>
              <w:rPr>
                <w:color w:val="000000"/>
              </w:rPr>
            </w:pPr>
            <w:r>
              <w:rPr>
                <w:color w:val="000000"/>
              </w:rPr>
              <w:t>4</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Новомихайловский ЛХУ № 2 , совхоз «</w:t>
            </w:r>
            <w:proofErr w:type="spellStart"/>
            <w:r>
              <w:rPr>
                <w:color w:val="000000"/>
              </w:rPr>
              <w:t>Краснославянский</w:t>
            </w:r>
            <w:proofErr w:type="spellEnd"/>
            <w:r>
              <w:rPr>
                <w:color w:val="000000"/>
              </w:rPr>
              <w:t>», квартал 74            выдел 4</w:t>
            </w:r>
          </w:p>
        </w:tc>
        <w:tc>
          <w:tcPr>
            <w:tcW w:w="1636" w:type="dxa"/>
          </w:tcPr>
          <w:p w:rsidR="00C04709" w:rsidRPr="000523C4" w:rsidRDefault="00C04709" w:rsidP="00E74F90">
            <w:pPr>
              <w:pStyle w:val="afffa"/>
              <w:jc w:val="center"/>
              <w:rPr>
                <w:color w:val="000000"/>
              </w:rPr>
            </w:pPr>
            <w:r>
              <w:rPr>
                <w:color w:val="000000"/>
              </w:rPr>
              <w:t>22,12</w:t>
            </w:r>
          </w:p>
        </w:tc>
      </w:tr>
      <w:tr w:rsidR="00C04709" w:rsidRPr="000523C4" w:rsidTr="00E74F90">
        <w:trPr>
          <w:trHeight w:val="135"/>
        </w:trPr>
        <w:tc>
          <w:tcPr>
            <w:tcW w:w="811" w:type="dxa"/>
          </w:tcPr>
          <w:p w:rsidR="00C04709" w:rsidRPr="000523C4" w:rsidRDefault="00C04709" w:rsidP="00E74F90">
            <w:pPr>
              <w:pStyle w:val="afffa"/>
              <w:jc w:val="center"/>
              <w:rPr>
                <w:color w:val="000000"/>
              </w:rPr>
            </w:pPr>
            <w:r>
              <w:rPr>
                <w:color w:val="000000"/>
              </w:rPr>
              <w:t>5</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Новомихайловский ЛХУ № 2 , совхоз «</w:t>
            </w:r>
            <w:proofErr w:type="spellStart"/>
            <w:r>
              <w:rPr>
                <w:color w:val="000000"/>
              </w:rPr>
              <w:t>Краснославянский</w:t>
            </w:r>
            <w:proofErr w:type="spellEnd"/>
            <w:r>
              <w:rPr>
                <w:color w:val="000000"/>
              </w:rPr>
              <w:t>», квартал 84             выдел 31</w:t>
            </w:r>
          </w:p>
        </w:tc>
        <w:tc>
          <w:tcPr>
            <w:tcW w:w="1636" w:type="dxa"/>
          </w:tcPr>
          <w:p w:rsidR="00C04709" w:rsidRPr="000523C4" w:rsidRDefault="00C04709" w:rsidP="00E74F90">
            <w:pPr>
              <w:pStyle w:val="afffa"/>
              <w:jc w:val="center"/>
              <w:rPr>
                <w:color w:val="000000"/>
              </w:rPr>
            </w:pPr>
            <w:r>
              <w:rPr>
                <w:color w:val="000000"/>
              </w:rPr>
              <w:t>25,57</w:t>
            </w:r>
          </w:p>
        </w:tc>
      </w:tr>
      <w:tr w:rsidR="00C04709" w:rsidRPr="000523C4" w:rsidTr="00E74F90">
        <w:trPr>
          <w:trHeight w:val="150"/>
        </w:trPr>
        <w:tc>
          <w:tcPr>
            <w:tcW w:w="811" w:type="dxa"/>
          </w:tcPr>
          <w:p w:rsidR="00C04709" w:rsidRPr="000523C4" w:rsidRDefault="00C04709" w:rsidP="00E74F90">
            <w:pPr>
              <w:pStyle w:val="afffa"/>
              <w:jc w:val="center"/>
              <w:rPr>
                <w:color w:val="000000"/>
              </w:rPr>
            </w:pPr>
            <w:r>
              <w:rPr>
                <w:color w:val="000000"/>
              </w:rPr>
              <w:t>6</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Новомихайловский ЛХУ № 2 , совхоз «</w:t>
            </w:r>
            <w:proofErr w:type="spellStart"/>
            <w:r>
              <w:rPr>
                <w:color w:val="000000"/>
              </w:rPr>
              <w:t>Краснославянский</w:t>
            </w:r>
            <w:proofErr w:type="spellEnd"/>
            <w:r>
              <w:rPr>
                <w:color w:val="000000"/>
              </w:rPr>
              <w:t>», квартал 102             выдел 12</w:t>
            </w:r>
          </w:p>
        </w:tc>
        <w:tc>
          <w:tcPr>
            <w:tcW w:w="1636" w:type="dxa"/>
          </w:tcPr>
          <w:p w:rsidR="00C04709" w:rsidRPr="000523C4" w:rsidRDefault="00C04709" w:rsidP="00E74F90">
            <w:pPr>
              <w:pStyle w:val="afffa"/>
              <w:jc w:val="center"/>
              <w:rPr>
                <w:color w:val="000000"/>
              </w:rPr>
            </w:pPr>
            <w:r>
              <w:rPr>
                <w:color w:val="000000"/>
              </w:rPr>
              <w:t>20,41</w:t>
            </w:r>
          </w:p>
        </w:tc>
      </w:tr>
      <w:tr w:rsidR="00C04709" w:rsidRPr="000523C4" w:rsidTr="00E74F90">
        <w:trPr>
          <w:trHeight w:val="120"/>
        </w:trPr>
        <w:tc>
          <w:tcPr>
            <w:tcW w:w="811" w:type="dxa"/>
          </w:tcPr>
          <w:p w:rsidR="00C04709" w:rsidRPr="000523C4" w:rsidRDefault="00C04709" w:rsidP="00E74F90">
            <w:pPr>
              <w:pStyle w:val="afffa"/>
              <w:jc w:val="center"/>
              <w:rPr>
                <w:color w:val="000000"/>
              </w:rPr>
            </w:pPr>
            <w:r>
              <w:rPr>
                <w:color w:val="000000"/>
              </w:rPr>
              <w:t>7</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«Ленинский», квартал 27 выдел 3               деляна 2</w:t>
            </w:r>
          </w:p>
        </w:tc>
        <w:tc>
          <w:tcPr>
            <w:tcW w:w="1636" w:type="dxa"/>
          </w:tcPr>
          <w:p w:rsidR="00C04709" w:rsidRPr="000523C4" w:rsidRDefault="00C04709" w:rsidP="00E74F90">
            <w:pPr>
              <w:pStyle w:val="afffa"/>
              <w:jc w:val="center"/>
              <w:rPr>
                <w:color w:val="000000"/>
              </w:rPr>
            </w:pPr>
            <w:r>
              <w:rPr>
                <w:color w:val="000000"/>
              </w:rPr>
              <w:t>18,41</w:t>
            </w:r>
          </w:p>
        </w:tc>
      </w:tr>
      <w:tr w:rsidR="00C04709" w:rsidRPr="000523C4" w:rsidTr="00E74F90">
        <w:trPr>
          <w:trHeight w:val="135"/>
        </w:trPr>
        <w:tc>
          <w:tcPr>
            <w:tcW w:w="811" w:type="dxa"/>
          </w:tcPr>
          <w:p w:rsidR="00C04709" w:rsidRPr="000523C4" w:rsidRDefault="00C04709" w:rsidP="00E74F90">
            <w:pPr>
              <w:pStyle w:val="afffa"/>
              <w:jc w:val="center"/>
              <w:rPr>
                <w:color w:val="000000"/>
              </w:rPr>
            </w:pPr>
            <w:r>
              <w:rPr>
                <w:color w:val="000000"/>
              </w:rPr>
              <w:t>8</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«Ленинский», квартал 27 выдел 3               деляна 1</w:t>
            </w:r>
          </w:p>
        </w:tc>
        <w:tc>
          <w:tcPr>
            <w:tcW w:w="1636" w:type="dxa"/>
          </w:tcPr>
          <w:p w:rsidR="00C04709" w:rsidRPr="000523C4" w:rsidRDefault="00C04709" w:rsidP="00E74F90">
            <w:pPr>
              <w:pStyle w:val="afffa"/>
              <w:jc w:val="center"/>
              <w:rPr>
                <w:color w:val="000000"/>
              </w:rPr>
            </w:pPr>
            <w:r>
              <w:rPr>
                <w:color w:val="000000"/>
              </w:rPr>
              <w:t>17,48</w:t>
            </w:r>
          </w:p>
        </w:tc>
      </w:tr>
      <w:tr w:rsidR="00C04709" w:rsidRPr="000523C4" w:rsidTr="00E74F90">
        <w:trPr>
          <w:trHeight w:val="420"/>
        </w:trPr>
        <w:tc>
          <w:tcPr>
            <w:tcW w:w="811" w:type="dxa"/>
          </w:tcPr>
          <w:p w:rsidR="00C04709" w:rsidRPr="000523C4" w:rsidRDefault="00C04709" w:rsidP="00E74F90">
            <w:pPr>
              <w:pStyle w:val="afffa"/>
              <w:jc w:val="center"/>
              <w:rPr>
                <w:color w:val="000000"/>
              </w:rPr>
            </w:pPr>
            <w:r>
              <w:rPr>
                <w:color w:val="000000"/>
              </w:rPr>
              <w:t>9</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61                выдел 7 деляна 3</w:t>
            </w:r>
          </w:p>
        </w:tc>
        <w:tc>
          <w:tcPr>
            <w:tcW w:w="1636" w:type="dxa"/>
          </w:tcPr>
          <w:p w:rsidR="00C04709" w:rsidRPr="000523C4" w:rsidRDefault="00C04709" w:rsidP="00E74F90">
            <w:pPr>
              <w:pStyle w:val="afffa"/>
              <w:jc w:val="center"/>
              <w:rPr>
                <w:color w:val="000000"/>
              </w:rPr>
            </w:pPr>
            <w:r>
              <w:rPr>
                <w:color w:val="000000"/>
              </w:rPr>
              <w:t>15,03</w:t>
            </w:r>
          </w:p>
        </w:tc>
      </w:tr>
      <w:tr w:rsidR="00C04709" w:rsidRPr="000523C4" w:rsidTr="00E74F90">
        <w:trPr>
          <w:trHeight w:val="126"/>
        </w:trPr>
        <w:tc>
          <w:tcPr>
            <w:tcW w:w="811" w:type="dxa"/>
          </w:tcPr>
          <w:p w:rsidR="00C04709" w:rsidRDefault="00C04709" w:rsidP="00E74F90">
            <w:pPr>
              <w:pStyle w:val="afffa"/>
              <w:jc w:val="center"/>
              <w:rPr>
                <w:color w:val="000000"/>
              </w:rPr>
            </w:pPr>
            <w:r>
              <w:rPr>
                <w:color w:val="000000"/>
              </w:rPr>
              <w:t>10</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60               выдел 2 деляна 1</w:t>
            </w:r>
          </w:p>
        </w:tc>
        <w:tc>
          <w:tcPr>
            <w:tcW w:w="1636" w:type="dxa"/>
          </w:tcPr>
          <w:p w:rsidR="00C04709" w:rsidRDefault="00C04709" w:rsidP="00E74F90">
            <w:pPr>
              <w:pStyle w:val="afffa"/>
              <w:jc w:val="center"/>
              <w:rPr>
                <w:color w:val="000000"/>
              </w:rPr>
            </w:pPr>
            <w:r>
              <w:rPr>
                <w:color w:val="000000"/>
              </w:rPr>
              <w:t>12,14</w:t>
            </w:r>
          </w:p>
        </w:tc>
      </w:tr>
      <w:tr w:rsidR="00C04709" w:rsidRPr="000523C4" w:rsidTr="00E74F90">
        <w:trPr>
          <w:trHeight w:val="135"/>
        </w:trPr>
        <w:tc>
          <w:tcPr>
            <w:tcW w:w="811" w:type="dxa"/>
          </w:tcPr>
          <w:p w:rsidR="00C04709" w:rsidRDefault="00C04709" w:rsidP="00E74F90">
            <w:pPr>
              <w:pStyle w:val="afffa"/>
              <w:jc w:val="center"/>
              <w:rPr>
                <w:color w:val="000000"/>
              </w:rPr>
            </w:pPr>
            <w:r>
              <w:rPr>
                <w:color w:val="000000"/>
              </w:rPr>
              <w:t>11</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60              выдел 2 деляна 2</w:t>
            </w:r>
          </w:p>
        </w:tc>
        <w:tc>
          <w:tcPr>
            <w:tcW w:w="1636" w:type="dxa"/>
          </w:tcPr>
          <w:p w:rsidR="00C04709" w:rsidRDefault="00C04709" w:rsidP="00E74F90">
            <w:pPr>
              <w:pStyle w:val="afffa"/>
              <w:jc w:val="center"/>
              <w:rPr>
                <w:color w:val="000000"/>
              </w:rPr>
            </w:pPr>
            <w:r>
              <w:rPr>
                <w:color w:val="000000"/>
              </w:rPr>
              <w:t>15,80</w:t>
            </w:r>
          </w:p>
        </w:tc>
      </w:tr>
      <w:tr w:rsidR="00C04709" w:rsidRPr="000523C4" w:rsidTr="00E74F90">
        <w:trPr>
          <w:trHeight w:val="210"/>
        </w:trPr>
        <w:tc>
          <w:tcPr>
            <w:tcW w:w="811" w:type="dxa"/>
          </w:tcPr>
          <w:p w:rsidR="00C04709" w:rsidRDefault="00C04709" w:rsidP="00E74F90">
            <w:pPr>
              <w:pStyle w:val="afffa"/>
              <w:jc w:val="center"/>
              <w:rPr>
                <w:color w:val="000000"/>
              </w:rPr>
            </w:pPr>
            <w:r>
              <w:rPr>
                <w:color w:val="000000"/>
              </w:rPr>
              <w:t>12</w:t>
            </w:r>
          </w:p>
        </w:tc>
        <w:tc>
          <w:tcPr>
            <w:tcW w:w="7710" w:type="dxa"/>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84             выдел 5 деляна 2</w:t>
            </w:r>
          </w:p>
        </w:tc>
        <w:tc>
          <w:tcPr>
            <w:tcW w:w="1636" w:type="dxa"/>
          </w:tcPr>
          <w:p w:rsidR="00C04709" w:rsidRDefault="00C04709" w:rsidP="00E74F90">
            <w:pPr>
              <w:pStyle w:val="afffa"/>
              <w:jc w:val="center"/>
              <w:rPr>
                <w:color w:val="000000"/>
              </w:rPr>
            </w:pPr>
            <w:r>
              <w:rPr>
                <w:color w:val="000000"/>
              </w:rPr>
              <w:t>11,01</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13</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84            выдел 5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14,32</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14</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80            выдел 7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16,39</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15</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73            выдел 13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16,59</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16</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62            выдел 8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20,20</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17</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61            выдел 13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16,26</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18</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60            выдел 3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18,96</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19</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61            выдел 8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14,90</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lastRenderedPageBreak/>
              <w:t>20</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61            выдел 8 деляна 2</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11,96</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21</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61            выдел  6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16,15</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22</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61            выдел 7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15,04</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23</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«Верх - Карасукский», квартал 61            выдел 7 деляна 2</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27,14</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24</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3 выдел 3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9,80</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25</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3 выдел 3 деляна 2</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9,73</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26</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3 выдел 3 деляна 3</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10,15</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27</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3 выдел 3 деляна 4</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9,93</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28</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7 выдел 2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10,13</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29</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7 выдел 2 деляна 2</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10,83</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30</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7 выдел 2 деляна 3</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10,16</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31</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7 выдел 2 деляна 4</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7,34</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32</w:t>
            </w:r>
          </w:p>
        </w:tc>
        <w:tc>
          <w:tcPr>
            <w:tcW w:w="7710" w:type="dxa"/>
            <w:tcBorders>
              <w:top w:val="single" w:sz="4" w:space="0" w:color="auto"/>
              <w:left w:val="single" w:sz="4" w:space="0" w:color="auto"/>
              <w:bottom w:val="single" w:sz="4" w:space="0" w:color="auto"/>
              <w:right w:val="single" w:sz="4" w:space="0" w:color="auto"/>
            </w:tcBorders>
          </w:tcPr>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6 выдел 9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r>
              <w:rPr>
                <w:color w:val="000000"/>
              </w:rPr>
              <w:t>9,52</w:t>
            </w:r>
          </w:p>
        </w:tc>
      </w:tr>
      <w:tr w:rsidR="00C04709" w:rsidTr="00E74F90">
        <w:trPr>
          <w:trHeight w:val="210"/>
        </w:trPr>
        <w:tc>
          <w:tcPr>
            <w:tcW w:w="811"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p>
          <w:p w:rsidR="00C04709" w:rsidRDefault="00C04709" w:rsidP="00E74F90">
            <w:pPr>
              <w:pStyle w:val="afffa"/>
              <w:jc w:val="center"/>
              <w:rPr>
                <w:color w:val="000000"/>
              </w:rPr>
            </w:pPr>
            <w:r>
              <w:rPr>
                <w:color w:val="000000"/>
              </w:rPr>
              <w:t>33</w:t>
            </w:r>
          </w:p>
        </w:tc>
        <w:tc>
          <w:tcPr>
            <w:tcW w:w="7710"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both"/>
              <w:rPr>
                <w:color w:val="000000"/>
              </w:rPr>
            </w:pPr>
          </w:p>
          <w:p w:rsidR="00C04709" w:rsidRPr="000523C4" w:rsidRDefault="00C04709" w:rsidP="00E74F90">
            <w:pPr>
              <w:pStyle w:val="afffa"/>
              <w:jc w:val="both"/>
              <w:rPr>
                <w:color w:val="000000"/>
              </w:rPr>
            </w:pPr>
            <w:r w:rsidRPr="000523C4">
              <w:rPr>
                <w:color w:val="000000"/>
              </w:rPr>
              <w:t xml:space="preserve">Новосибирская область, </w:t>
            </w:r>
            <w:proofErr w:type="spellStart"/>
            <w:r>
              <w:rPr>
                <w:color w:val="000000"/>
              </w:rPr>
              <w:t>Коченевски</w:t>
            </w:r>
            <w:r w:rsidRPr="000523C4">
              <w:rPr>
                <w:color w:val="000000"/>
              </w:rPr>
              <w:t>й</w:t>
            </w:r>
            <w:proofErr w:type="spellEnd"/>
            <w:r w:rsidRPr="000523C4">
              <w:rPr>
                <w:color w:val="000000"/>
              </w:rPr>
              <w:t xml:space="preserve"> район, </w:t>
            </w:r>
            <w:proofErr w:type="spellStart"/>
            <w:r>
              <w:rPr>
                <w:color w:val="000000"/>
              </w:rPr>
              <w:t>Коченевское</w:t>
            </w:r>
            <w:proofErr w:type="spellEnd"/>
            <w:r>
              <w:rPr>
                <w:color w:val="000000"/>
              </w:rPr>
              <w:t xml:space="preserve"> лесничество, </w:t>
            </w:r>
            <w:proofErr w:type="spellStart"/>
            <w:r>
              <w:rPr>
                <w:color w:val="000000"/>
              </w:rPr>
              <w:t>Коченевский</w:t>
            </w:r>
            <w:proofErr w:type="spellEnd"/>
            <w:r>
              <w:rPr>
                <w:color w:val="000000"/>
              </w:rPr>
              <w:t xml:space="preserve"> ЛХУ № 2, совхоз «Лесная поляна », квартал 6 выдел 12 деляна 1</w:t>
            </w:r>
          </w:p>
        </w:tc>
        <w:tc>
          <w:tcPr>
            <w:tcW w:w="1636" w:type="dxa"/>
            <w:tcBorders>
              <w:top w:val="single" w:sz="4" w:space="0" w:color="auto"/>
              <w:left w:val="single" w:sz="4" w:space="0" w:color="auto"/>
              <w:bottom w:val="single" w:sz="4" w:space="0" w:color="auto"/>
              <w:right w:val="single" w:sz="4" w:space="0" w:color="auto"/>
            </w:tcBorders>
          </w:tcPr>
          <w:p w:rsidR="00C04709" w:rsidRDefault="00C04709" w:rsidP="00E74F90">
            <w:pPr>
              <w:pStyle w:val="afffa"/>
              <w:jc w:val="center"/>
              <w:rPr>
                <w:color w:val="000000"/>
              </w:rPr>
            </w:pPr>
          </w:p>
          <w:p w:rsidR="00C04709" w:rsidRDefault="00C04709" w:rsidP="00E74F90">
            <w:pPr>
              <w:pStyle w:val="afffa"/>
              <w:jc w:val="center"/>
              <w:rPr>
                <w:color w:val="000000"/>
              </w:rPr>
            </w:pPr>
            <w:r>
              <w:rPr>
                <w:color w:val="000000"/>
              </w:rPr>
              <w:t>9,43</w:t>
            </w:r>
          </w:p>
        </w:tc>
      </w:tr>
    </w:tbl>
    <w:p w:rsidR="00C04709" w:rsidRDefault="00C04709" w:rsidP="00C04709">
      <w:pPr>
        <w:pStyle w:val="afffa"/>
        <w:jc w:val="both"/>
        <w:rPr>
          <w:color w:val="000000"/>
          <w:sz w:val="28"/>
          <w:szCs w:val="28"/>
        </w:rPr>
      </w:pPr>
    </w:p>
    <w:p w:rsidR="00C04709" w:rsidRDefault="00C04709" w:rsidP="00C04709">
      <w:pPr>
        <w:pStyle w:val="afffa"/>
        <w:jc w:val="both"/>
        <w:rPr>
          <w:color w:val="000000"/>
          <w:sz w:val="28"/>
          <w:szCs w:val="28"/>
        </w:rPr>
      </w:pPr>
    </w:p>
    <w:p w:rsidR="00C04709" w:rsidRDefault="00C04709" w:rsidP="000F2DD4">
      <w:pPr>
        <w:pStyle w:val="afffa"/>
        <w:ind w:firstLine="709"/>
        <w:jc w:val="both"/>
        <w:rPr>
          <w:color w:val="000000" w:themeColor="text1"/>
          <w:sz w:val="28"/>
          <w:szCs w:val="28"/>
        </w:rPr>
      </w:pPr>
    </w:p>
    <w:p w:rsidR="00C04709" w:rsidRPr="00F878F5" w:rsidRDefault="000936C6" w:rsidP="0033408D">
      <w:pPr>
        <w:pStyle w:val="affff0"/>
        <w:suppressAutoHyphens/>
        <w:ind w:right="-1" w:firstLine="0"/>
        <w:rPr>
          <w:color w:val="000000" w:themeColor="text1"/>
        </w:rPr>
      </w:pPr>
      <w:r>
        <w:rPr>
          <w:color w:val="000000" w:themeColor="text1"/>
        </w:rPr>
        <w:t>Министр</w:t>
      </w:r>
      <w:r w:rsidR="00C04709">
        <w:rPr>
          <w:color w:val="000000" w:themeColor="text1"/>
        </w:rPr>
        <w:t xml:space="preserve">                                                                     </w:t>
      </w:r>
      <w:r>
        <w:rPr>
          <w:color w:val="000000" w:themeColor="text1"/>
        </w:rPr>
        <w:t xml:space="preserve">                              </w:t>
      </w:r>
      <w:bookmarkStart w:id="1" w:name="_GoBack"/>
      <w:bookmarkEnd w:id="1"/>
      <w:r>
        <w:rPr>
          <w:color w:val="000000" w:themeColor="text1"/>
        </w:rPr>
        <w:t>А.А. Даниленко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5F31FB" w:rsidRDefault="005F31FB" w:rsidP="00C04709">
      <w:pPr>
        <w:suppressAutoHyphens/>
        <w:spacing w:after="0" w:line="240" w:lineRule="auto"/>
        <w:ind w:firstLine="0"/>
        <w:jc w:val="both"/>
        <w:rPr>
          <w:color w:val="000000" w:themeColor="text1"/>
        </w:rPr>
      </w:pPr>
    </w:p>
    <w:p w:rsidR="00142827" w:rsidRDefault="00142827" w:rsidP="00EA2798">
      <w:pPr>
        <w:suppressAutoHyphens/>
        <w:spacing w:after="0" w:line="240" w:lineRule="auto"/>
        <w:ind w:firstLine="0"/>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lastRenderedPageBreak/>
        <w:t>СОГЛАСОВАНО:</w:t>
      </w:r>
    </w:p>
    <w:p w:rsidR="00EA2798" w:rsidRPr="00F878F5" w:rsidRDefault="00EA2798" w:rsidP="00EA2798">
      <w:pPr>
        <w:suppressAutoHyphens/>
        <w:spacing w:after="0" w:line="240" w:lineRule="auto"/>
        <w:ind w:firstLine="708"/>
        <w:jc w:val="both"/>
        <w:rPr>
          <w:color w:val="000000" w:themeColor="text1"/>
        </w:rPr>
      </w:pPr>
    </w:p>
    <w:p w:rsidR="00EA2798" w:rsidRPr="00F878F5" w:rsidRDefault="00EA2798" w:rsidP="00144168">
      <w:pPr>
        <w:suppressAutoHyphens/>
        <w:spacing w:after="0" w:line="240" w:lineRule="auto"/>
        <w:ind w:firstLine="0"/>
        <w:jc w:val="both"/>
        <w:rPr>
          <w:color w:val="000000" w:themeColor="text1"/>
        </w:rPr>
      </w:pPr>
    </w:p>
    <w:p w:rsidR="00144168" w:rsidRPr="00F878F5" w:rsidRDefault="00144168" w:rsidP="00144168">
      <w:pPr>
        <w:suppressAutoHyphens/>
        <w:spacing w:after="0" w:line="240" w:lineRule="auto"/>
        <w:ind w:firstLine="0"/>
        <w:jc w:val="both"/>
        <w:rPr>
          <w:color w:val="000000" w:themeColor="text1"/>
        </w:rPr>
      </w:pPr>
      <w:r>
        <w:rPr>
          <w:iCs/>
          <w:color w:val="000000" w:themeColor="text1"/>
        </w:rPr>
        <w:t>Начальник управления</w:t>
      </w:r>
      <w:r w:rsidR="00EA2798">
        <w:rPr>
          <w:iCs/>
          <w:color w:val="000000" w:themeColor="text1"/>
        </w:rPr>
        <w:t xml:space="preserve"> </w:t>
      </w:r>
      <w:r w:rsidRPr="00F878F5">
        <w:rPr>
          <w:color w:val="000000" w:themeColor="text1"/>
        </w:rPr>
        <w:t xml:space="preserve">использования </w:t>
      </w:r>
    </w:p>
    <w:p w:rsidR="00EA2798" w:rsidRDefault="00144168" w:rsidP="00144168">
      <w:pPr>
        <w:suppressAutoHyphens/>
        <w:spacing w:after="0" w:line="240" w:lineRule="auto"/>
        <w:ind w:firstLine="0"/>
        <w:jc w:val="both"/>
        <w:rPr>
          <w:iCs/>
          <w:color w:val="000000" w:themeColor="text1"/>
        </w:rPr>
      </w:pPr>
      <w:r w:rsidRPr="00F878F5">
        <w:rPr>
          <w:color w:val="000000" w:themeColor="text1"/>
        </w:rPr>
        <w:t>лесов</w:t>
      </w:r>
      <w:r w:rsidR="00EA2798">
        <w:rPr>
          <w:iCs/>
          <w:color w:val="000000" w:themeColor="text1"/>
        </w:rPr>
        <w:t xml:space="preserve">         </w:t>
      </w:r>
      <w:r w:rsidR="00662399">
        <w:rPr>
          <w:iCs/>
          <w:color w:val="000000" w:themeColor="text1"/>
        </w:rPr>
        <w:t xml:space="preserve"> </w:t>
      </w:r>
      <w:r w:rsidR="00EA2798">
        <w:rPr>
          <w:iCs/>
          <w:color w:val="000000" w:themeColor="text1"/>
        </w:rPr>
        <w:t xml:space="preserve">  </w:t>
      </w:r>
      <w:r w:rsidR="00B65D75">
        <w:rPr>
          <w:iCs/>
          <w:color w:val="000000" w:themeColor="text1"/>
        </w:rPr>
        <w:t xml:space="preserve"> </w:t>
      </w:r>
      <w:r w:rsidR="00EA2798">
        <w:rPr>
          <w:iCs/>
          <w:color w:val="000000" w:themeColor="text1"/>
        </w:rPr>
        <w:t xml:space="preserve">                                                               </w:t>
      </w:r>
      <w:r>
        <w:rPr>
          <w:iCs/>
          <w:color w:val="000000" w:themeColor="text1"/>
        </w:rPr>
        <w:t xml:space="preserve">                               </w:t>
      </w:r>
      <w:r w:rsidR="00EA2798">
        <w:rPr>
          <w:iCs/>
          <w:color w:val="000000" w:themeColor="text1"/>
        </w:rPr>
        <w:t>М.В. Фрянова</w:t>
      </w:r>
    </w:p>
    <w:p w:rsidR="00EA2798" w:rsidRPr="00F878F5" w:rsidRDefault="00EA2798" w:rsidP="00EA2798">
      <w:pPr>
        <w:suppressAutoHyphens/>
        <w:spacing w:after="0" w:line="240" w:lineRule="auto"/>
        <w:ind w:firstLine="0"/>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Заместитель начальника управления –</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начальник отдела ведения государственного</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 xml:space="preserve">лесного реестра и организации использования </w:t>
      </w:r>
    </w:p>
    <w:p w:rsidR="00EA2798" w:rsidRDefault="00EA2798" w:rsidP="00EA2798">
      <w:pPr>
        <w:suppressAutoHyphens/>
        <w:spacing w:after="0" w:line="240" w:lineRule="auto"/>
        <w:ind w:firstLine="0"/>
        <w:jc w:val="both"/>
        <w:rPr>
          <w:color w:val="000000" w:themeColor="text1"/>
        </w:rPr>
      </w:pPr>
      <w:r w:rsidRPr="00F878F5">
        <w:rPr>
          <w:color w:val="000000" w:themeColor="text1"/>
        </w:rPr>
        <w:t xml:space="preserve">лесов                                 </w:t>
      </w:r>
      <w:r>
        <w:rPr>
          <w:color w:val="000000" w:themeColor="text1"/>
        </w:rPr>
        <w:t xml:space="preserve"> </w:t>
      </w:r>
      <w:r w:rsidRPr="00F878F5">
        <w:rPr>
          <w:color w:val="000000" w:themeColor="text1"/>
        </w:rPr>
        <w:t xml:space="preserve">                                </w:t>
      </w:r>
      <w:r w:rsidR="00B65D75">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Е.А. Яузин</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Заместитель начальника управления,</w:t>
      </w: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 xml:space="preserve">начальник отдела финансов, экономики </w:t>
      </w:r>
    </w:p>
    <w:p w:rsidR="00EA2798" w:rsidRDefault="00EA2798" w:rsidP="00EA2798">
      <w:pPr>
        <w:suppressAutoHyphens/>
        <w:spacing w:after="0" w:line="240" w:lineRule="auto"/>
        <w:ind w:firstLine="0"/>
        <w:jc w:val="both"/>
        <w:rPr>
          <w:color w:val="000000" w:themeColor="text1"/>
        </w:rPr>
      </w:pPr>
      <w:r w:rsidRPr="0072579D">
        <w:rPr>
          <w:color w:val="000000" w:themeColor="text1"/>
        </w:rPr>
        <w:t xml:space="preserve">и </w:t>
      </w:r>
      <w:proofErr w:type="spellStart"/>
      <w:r>
        <w:rPr>
          <w:color w:val="000000" w:themeColor="text1"/>
        </w:rPr>
        <w:t>госзакупок</w:t>
      </w:r>
      <w:proofErr w:type="spellEnd"/>
      <w:r>
        <w:rPr>
          <w:color w:val="000000" w:themeColor="text1"/>
        </w:rPr>
        <w:t xml:space="preserve">                                                   </w:t>
      </w:r>
      <w:r w:rsidRPr="0072579D">
        <w:rPr>
          <w:color w:val="000000" w:themeColor="text1"/>
        </w:rPr>
        <w:t xml:space="preserve">       </w:t>
      </w:r>
      <w:r w:rsidR="006A1FBF">
        <w:rPr>
          <w:color w:val="000000" w:themeColor="text1"/>
        </w:rPr>
        <w:t xml:space="preserve"> </w:t>
      </w:r>
      <w:r w:rsidRPr="0072579D">
        <w:rPr>
          <w:color w:val="000000" w:themeColor="text1"/>
        </w:rPr>
        <w:t xml:space="preserve">         </w:t>
      </w:r>
      <w:r>
        <w:rPr>
          <w:color w:val="000000" w:themeColor="text1"/>
        </w:rPr>
        <w:t xml:space="preserve"> </w:t>
      </w:r>
      <w:r w:rsidRPr="0072579D">
        <w:rPr>
          <w:color w:val="000000" w:themeColor="text1"/>
        </w:rPr>
        <w:t xml:space="preserve">    </w:t>
      </w:r>
      <w:r w:rsidR="00662399">
        <w:rPr>
          <w:color w:val="000000" w:themeColor="text1"/>
        </w:rPr>
        <w:t xml:space="preserve">  </w:t>
      </w:r>
      <w:r w:rsidRPr="0072579D">
        <w:rPr>
          <w:color w:val="000000" w:themeColor="text1"/>
        </w:rPr>
        <w:t xml:space="preserve">    </w:t>
      </w:r>
      <w:r w:rsidR="00B65D75">
        <w:rPr>
          <w:color w:val="000000" w:themeColor="text1"/>
        </w:rPr>
        <w:t xml:space="preserve"> </w:t>
      </w:r>
      <w:r>
        <w:rPr>
          <w:color w:val="000000" w:themeColor="text1"/>
        </w:rPr>
        <w:t xml:space="preserve">       </w:t>
      </w:r>
      <w:r w:rsidR="00662399">
        <w:rPr>
          <w:color w:val="000000" w:themeColor="text1"/>
        </w:rPr>
        <w:t xml:space="preserve">      </w:t>
      </w:r>
      <w:r w:rsidRPr="0072579D">
        <w:rPr>
          <w:color w:val="000000" w:themeColor="text1"/>
        </w:rPr>
        <w:t>Е.В. Курочкина</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r>
        <w:rPr>
          <w:color w:val="000000" w:themeColor="text1"/>
        </w:rPr>
        <w:t>Начальник отдела правового</w:t>
      </w:r>
    </w:p>
    <w:p w:rsidR="00EA2798" w:rsidRDefault="00EA2798" w:rsidP="00EA2798">
      <w:pPr>
        <w:suppressAutoHyphens/>
        <w:spacing w:after="0" w:line="240" w:lineRule="auto"/>
        <w:ind w:firstLine="0"/>
        <w:jc w:val="both"/>
        <w:rPr>
          <w:color w:val="000000" w:themeColor="text1"/>
        </w:rPr>
      </w:pPr>
      <w:r>
        <w:rPr>
          <w:color w:val="000000" w:themeColor="text1"/>
        </w:rPr>
        <w:t xml:space="preserve">обеспечения деятельности                     </w:t>
      </w:r>
      <w:r w:rsidR="006A1FBF">
        <w:rPr>
          <w:color w:val="000000" w:themeColor="text1"/>
        </w:rPr>
        <w:t xml:space="preserve"> </w:t>
      </w:r>
      <w:r>
        <w:rPr>
          <w:color w:val="000000" w:themeColor="text1"/>
        </w:rPr>
        <w:t xml:space="preserve">                           </w:t>
      </w:r>
      <w:r w:rsidR="00B65D75">
        <w:rPr>
          <w:color w:val="000000" w:themeColor="text1"/>
        </w:rPr>
        <w:t xml:space="preserve"> </w:t>
      </w:r>
      <w:r>
        <w:rPr>
          <w:color w:val="000000" w:themeColor="text1"/>
        </w:rPr>
        <w:t xml:space="preserve">                  О.В. Бондаренко</w:t>
      </w:r>
    </w:p>
    <w:p w:rsidR="005551F1" w:rsidRDefault="005551F1" w:rsidP="0033408D">
      <w:pPr>
        <w:suppressAutoHyphens/>
        <w:spacing w:after="0" w:line="240" w:lineRule="auto"/>
        <w:ind w:firstLine="0"/>
        <w:jc w:val="both"/>
        <w:rPr>
          <w:color w:val="000000" w:themeColor="text1"/>
        </w:rPr>
      </w:pPr>
    </w:p>
    <w:p w:rsidR="005551F1" w:rsidRDefault="005551F1" w:rsidP="0033408D">
      <w:pPr>
        <w:suppressAutoHyphens/>
        <w:spacing w:after="0" w:line="240" w:lineRule="auto"/>
        <w:ind w:firstLine="0"/>
        <w:jc w:val="both"/>
        <w:rPr>
          <w:color w:val="000000" w:themeColor="text1"/>
        </w:rPr>
      </w:pPr>
    </w:p>
    <w:p w:rsidR="005551F1" w:rsidRPr="00F878F5" w:rsidRDefault="005551F1" w:rsidP="0033408D">
      <w:pPr>
        <w:suppressAutoHyphens/>
        <w:spacing w:after="0" w:line="240" w:lineRule="auto"/>
        <w:ind w:firstLine="0"/>
        <w:jc w:val="both"/>
        <w:rPr>
          <w:color w:val="000000" w:themeColor="text1"/>
        </w:rPr>
      </w:pPr>
      <w:r>
        <w:rPr>
          <w:color w:val="000000" w:themeColor="text1"/>
        </w:rPr>
        <w:t xml:space="preserve">                    </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33FE2" w:rsidRDefault="00E33FE2"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33408D" w:rsidRPr="00F878F5" w:rsidRDefault="00142827" w:rsidP="0033408D">
      <w:pPr>
        <w:suppressAutoHyphens/>
        <w:spacing w:after="0" w:line="240" w:lineRule="auto"/>
        <w:ind w:firstLine="0"/>
        <w:jc w:val="both"/>
        <w:rPr>
          <w:color w:val="000000" w:themeColor="text1"/>
          <w:sz w:val="20"/>
          <w:szCs w:val="20"/>
        </w:rPr>
      </w:pPr>
      <w:r>
        <w:rPr>
          <w:color w:val="000000" w:themeColor="text1"/>
          <w:sz w:val="20"/>
          <w:szCs w:val="20"/>
        </w:rPr>
        <w:t>С.Н. Пережигин</w:t>
      </w:r>
    </w:p>
    <w:p w:rsidR="0033408D" w:rsidRPr="00F878F5" w:rsidRDefault="00142827" w:rsidP="0033408D">
      <w:pPr>
        <w:suppressAutoHyphens/>
        <w:spacing w:after="0" w:line="240" w:lineRule="auto"/>
        <w:ind w:firstLine="0"/>
        <w:jc w:val="both"/>
        <w:rPr>
          <w:color w:val="000000" w:themeColor="text1"/>
          <w:sz w:val="20"/>
          <w:szCs w:val="20"/>
        </w:rPr>
      </w:pPr>
      <w:r>
        <w:rPr>
          <w:color w:val="000000" w:themeColor="text1"/>
          <w:sz w:val="20"/>
          <w:szCs w:val="20"/>
        </w:rPr>
        <w:t>296-52</w:t>
      </w:r>
      <w:r w:rsidR="0033408D" w:rsidRPr="00F878F5">
        <w:rPr>
          <w:color w:val="000000" w:themeColor="text1"/>
          <w:sz w:val="20"/>
          <w:szCs w:val="20"/>
        </w:rPr>
        <w:t>-</w:t>
      </w:r>
      <w:bookmarkEnd w:id="0"/>
      <w:r>
        <w:rPr>
          <w:color w:val="000000" w:themeColor="text1"/>
          <w:sz w:val="20"/>
          <w:szCs w:val="20"/>
        </w:rPr>
        <w:t>07</w:t>
      </w:r>
    </w:p>
    <w:sectPr w:rsidR="0033408D" w:rsidRPr="00F878F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57" w:rsidRDefault="007C5A57" w:rsidP="00F35BE3">
      <w:pPr>
        <w:spacing w:after="0" w:line="240" w:lineRule="auto"/>
      </w:pPr>
      <w:r>
        <w:separator/>
      </w:r>
    </w:p>
  </w:endnote>
  <w:endnote w:type="continuationSeparator" w:id="0">
    <w:p w:rsidR="007C5A57" w:rsidRDefault="007C5A57" w:rsidP="00F35BE3">
      <w:pPr>
        <w:spacing w:after="0" w:line="240" w:lineRule="auto"/>
      </w:pPr>
      <w:r>
        <w:continuationSeparator/>
      </w:r>
    </w:p>
  </w:endnote>
  <w:endnote w:type="continuationNotice" w:id="1">
    <w:p w:rsidR="007C5A57" w:rsidRDefault="007C5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6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57" w:rsidRDefault="007C5A57" w:rsidP="00F35BE3">
      <w:pPr>
        <w:spacing w:after="0" w:line="240" w:lineRule="auto"/>
      </w:pPr>
      <w:r>
        <w:separator/>
      </w:r>
    </w:p>
  </w:footnote>
  <w:footnote w:type="continuationSeparator" w:id="0">
    <w:p w:rsidR="007C5A57" w:rsidRDefault="007C5A57" w:rsidP="00F35BE3">
      <w:pPr>
        <w:spacing w:after="0" w:line="240" w:lineRule="auto"/>
      </w:pPr>
      <w:r>
        <w:continuationSeparator/>
      </w:r>
    </w:p>
  </w:footnote>
  <w:footnote w:type="continuationNotice" w:id="1">
    <w:p w:rsidR="007C5A57" w:rsidRDefault="007C5A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6C6"/>
    <w:rsid w:val="000939CB"/>
    <w:rsid w:val="00093C7B"/>
    <w:rsid w:val="00094A5B"/>
    <w:rsid w:val="00094B2E"/>
    <w:rsid w:val="00094B5A"/>
    <w:rsid w:val="000965D9"/>
    <w:rsid w:val="00096D79"/>
    <w:rsid w:val="00097257"/>
    <w:rsid w:val="000A0157"/>
    <w:rsid w:val="000A042D"/>
    <w:rsid w:val="000A1120"/>
    <w:rsid w:val="000A17A6"/>
    <w:rsid w:val="000A1B0C"/>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2827"/>
    <w:rsid w:val="001437D3"/>
    <w:rsid w:val="00143B35"/>
    <w:rsid w:val="00143ECE"/>
    <w:rsid w:val="00144168"/>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CF8"/>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4CD"/>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69D6"/>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A7F"/>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AB3"/>
    <w:rsid w:val="00426D67"/>
    <w:rsid w:val="00427420"/>
    <w:rsid w:val="00427EE8"/>
    <w:rsid w:val="004300F2"/>
    <w:rsid w:val="004305CC"/>
    <w:rsid w:val="00430707"/>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5E0"/>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2399"/>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22B7"/>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1FBF"/>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A57"/>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17C6"/>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396"/>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5F10"/>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5C09"/>
    <w:rsid w:val="00A2669E"/>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5D75"/>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4709"/>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474"/>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16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6E29"/>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3F71"/>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2798"/>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4CD2"/>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272D9"/>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6846-89A4-4173-ABDE-679230B8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Пережигин Сергей Николаевич</cp:lastModifiedBy>
  <cp:revision>48</cp:revision>
  <cp:lastPrinted>2021-06-22T03:28:00Z</cp:lastPrinted>
  <dcterms:created xsi:type="dcterms:W3CDTF">2019-06-13T03:44:00Z</dcterms:created>
  <dcterms:modified xsi:type="dcterms:W3CDTF">2021-08-30T05:04:00Z</dcterms:modified>
</cp:coreProperties>
</file>