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>
        <w:trPr>
          <w:trHeight w:val="2698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3400" cy="647700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51.00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>
              <w:bottom w:val="single" w:color="000000" w:sz="4" w:space="0"/>
            </w:tcBorders>
            <w:tcW w:w="13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Новосибирск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Style w:val="878"/>
          <w:rFonts w:ascii="Times New Roman" w:hAnsi="Times New Roman"/>
          <w:i w:val="0"/>
          <w:iCs w:val="0"/>
          <w:sz w:val="28"/>
          <w:szCs w:val="28"/>
        </w:rPr>
        <w:t xml:space="preserve">Об утверждении формы заявления о </w:t>
      </w:r>
      <w:r>
        <w:rPr>
          <w:rFonts w:ascii="Times New Roman" w:hAnsi="Times New Roman" w:cs="Times New Roman"/>
          <w:sz w:val="28"/>
          <w:szCs w:val="24"/>
        </w:rPr>
        <w:t xml:space="preserve">предоставлении государственной услуги по выплате</w:t>
      </w:r>
      <w:r>
        <w:rPr>
          <w:rFonts w:ascii="Times New Roman" w:hAnsi="Times New Roman" w:cs="Times New Roman"/>
          <w:sz w:val="28"/>
          <w:szCs w:val="24"/>
        </w:rPr>
        <w:t xml:space="preserve"> государственного </w:t>
      </w:r>
      <w:r>
        <w:rPr>
          <w:rFonts w:ascii="Times New Roman" w:hAnsi="Times New Roman" w:cs="Times New Roman"/>
          <w:sz w:val="28"/>
          <w:szCs w:val="24"/>
        </w:rPr>
        <w:t xml:space="preserve">единовременного пособия и ежемесячной денежной компенсации гражданам при возникновении у них поствакцинальных осложнений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ПРИКАЗЫВАЮ:</w:t>
      </w:r>
      <w:r>
        <w:rPr>
          <w:rFonts w:ascii="Times New Roman" w:hAnsi="Times New Roman"/>
          <w:b/>
          <w:sz w:val="28"/>
          <w:szCs w:val="28"/>
          <w:lang w:eastAsia="en-US"/>
        </w:rPr>
      </w:r>
      <w:r>
        <w:rPr>
          <w:rFonts w:ascii="Times New Roman" w:hAnsi="Times New Roman"/>
          <w:b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</w:r>
      <w:r>
        <w:rPr>
          <w:rFonts w:ascii="Times New Roman" w:hAnsi="Times New Roman"/>
          <w:b/>
          <w:sz w:val="28"/>
          <w:szCs w:val="28"/>
          <w:lang w:eastAsia="en-US"/>
        </w:rPr>
      </w:r>
      <w:r>
        <w:rPr>
          <w:rFonts w:ascii="Times New Roman" w:hAnsi="Times New Roman"/>
          <w:b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Style w:val="878"/>
          <w:rFonts w:ascii="Times New Roman" w:hAnsi="Times New Roman"/>
          <w:bCs/>
          <w:i w:val="0"/>
          <w:iCs w:val="0"/>
          <w:sz w:val="28"/>
          <w:szCs w:val="28"/>
        </w:rPr>
      </w:pPr>
      <w:r>
        <w:rPr>
          <w:rStyle w:val="878"/>
          <w:rFonts w:ascii="Times New Roman" w:hAnsi="Times New Roman"/>
          <w:i w:val="0"/>
          <w:sz w:val="28"/>
          <w:szCs w:val="28"/>
        </w:rPr>
        <w:t xml:space="preserve">1. Утвердить </w:t>
      </w:r>
      <w:r>
        <w:rPr>
          <w:rFonts w:ascii="Times New Roman" w:hAnsi="Times New Roman"/>
          <w:iCs/>
          <w:sz w:val="28"/>
          <w:szCs w:val="28"/>
        </w:rPr>
        <w:t xml:space="preserve">прилагаемую форму заявления </w:t>
      </w:r>
      <w:r>
        <w:rPr>
          <w:rFonts w:ascii="Times New Roman" w:hAnsi="Times New Roman"/>
          <w:bCs/>
          <w:sz w:val="28"/>
          <w:szCs w:val="28"/>
        </w:rPr>
        <w:t xml:space="preserve">о предоставлении государственной услуги по выплате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государственного </w:t>
      </w:r>
      <w:r>
        <w:rPr>
          <w:rFonts w:ascii="Times New Roman" w:hAnsi="Times New Roman"/>
          <w:bCs/>
          <w:sz w:val="28"/>
          <w:szCs w:val="28"/>
        </w:rPr>
        <w:t xml:space="preserve">единовременного пособия и ежемесячной денежной компенсации гражданам при возникновении у них поствакцинальных осложнений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(далее – заявление)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Style w:val="878"/>
          <w:rFonts w:ascii="Times New Roman" w:hAnsi="Times New Roman"/>
          <w:bCs/>
          <w:i w:val="0"/>
          <w:iCs w:val="0"/>
          <w:sz w:val="28"/>
          <w:szCs w:val="28"/>
        </w:rPr>
      </w:r>
      <w:r>
        <w:rPr>
          <w:rStyle w:val="878"/>
          <w:rFonts w:ascii="Times New Roman" w:hAnsi="Times New Roman"/>
          <w:bCs/>
          <w:i w:val="0"/>
          <w:iCs w:val="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Style w:val="878"/>
          <w:rFonts w:ascii="Times New Roman" w:hAnsi="Times New Roman"/>
          <w:i w:val="0"/>
          <w:sz w:val="28"/>
          <w:szCs w:val="28"/>
        </w:rPr>
      </w:pPr>
      <w:r>
        <w:rPr>
          <w:rStyle w:val="878"/>
          <w:rFonts w:ascii="Times New Roman" w:hAnsi="Times New Roman"/>
          <w:i w:val="0"/>
          <w:sz w:val="28"/>
        </w:rPr>
        <w:t xml:space="preserve">2</w:t>
      </w:r>
      <w:r>
        <w:rPr>
          <w:rStyle w:val="878"/>
          <w:i w:val="0"/>
          <w:sz w:val="28"/>
        </w:rPr>
        <w:t xml:space="preserve">.</w:t>
      </w:r>
      <w:r>
        <w:rPr>
          <w:rStyle w:val="878"/>
        </w:rPr>
        <w:t xml:space="preserve"> </w:t>
      </w:r>
      <w:r>
        <w:rPr>
          <w:rStyle w:val="878"/>
          <w:rFonts w:ascii="Times New Roman" w:hAnsi="Times New Roman"/>
          <w:i w:val="0"/>
          <w:sz w:val="28"/>
          <w:szCs w:val="28"/>
        </w:rPr>
        <w:t xml:space="preserve">Управлению организации социальных выплат министерства труда и социального развития Новосибирской области (Мальцева Т.А.) обеспечить использование формы заявления при </w:t>
      </w:r>
      <w:r>
        <w:rPr>
          <w:rStyle w:val="878"/>
          <w:rFonts w:ascii="Times New Roman" w:hAnsi="Times New Roman"/>
          <w:i w:val="0"/>
          <w:sz w:val="28"/>
          <w:szCs w:val="28"/>
        </w:rPr>
        <w:t xml:space="preserve">предоставлении государственной услуги </w:t>
      </w:r>
      <w:r>
        <w:rPr>
          <w:rFonts w:ascii="Times New Roman" w:hAnsi="Times New Roman"/>
          <w:iCs/>
          <w:sz w:val="28"/>
          <w:szCs w:val="28"/>
        </w:rPr>
        <w:t xml:space="preserve">по выплате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государственного </w:t>
      </w:r>
      <w:r>
        <w:rPr>
          <w:rFonts w:ascii="Times New Roman" w:hAnsi="Times New Roman"/>
          <w:iCs/>
          <w:sz w:val="28"/>
          <w:szCs w:val="28"/>
        </w:rPr>
        <w:t xml:space="preserve">единовременного пособия и ежемесячной денежной компенсации гражданам при возникновении у них поствакцинальных осложнений</w:t>
      </w:r>
      <w:r>
        <w:rPr>
          <w:rStyle w:val="878"/>
          <w:rFonts w:ascii="Times New Roman" w:hAnsi="Times New Roman"/>
          <w:i w:val="0"/>
          <w:sz w:val="28"/>
          <w:szCs w:val="28"/>
        </w:rPr>
        <w:t xml:space="preserve"> центрами</w:t>
      </w:r>
      <w:r>
        <w:rPr>
          <w:rStyle w:val="878"/>
          <w:rFonts w:ascii="Times New Roman" w:hAnsi="Times New Roman"/>
          <w:i w:val="0"/>
          <w:sz w:val="28"/>
          <w:szCs w:val="28"/>
        </w:rPr>
        <w:t xml:space="preserve"> социальной поддержки населения, </w:t>
      </w:r>
      <w:r>
        <w:rPr>
          <w:rStyle w:val="878"/>
          <w:rFonts w:ascii="Times New Roman" w:hAnsi="Times New Roman"/>
          <w:i w:val="0"/>
          <w:sz w:val="28"/>
          <w:szCs w:val="28"/>
        </w:rPr>
        <w:t xml:space="preserve">подведомственны</w:t>
      </w:r>
      <w:r>
        <w:rPr>
          <w:rStyle w:val="878"/>
          <w:rFonts w:ascii="Times New Roman" w:hAnsi="Times New Roman"/>
          <w:i w:val="0"/>
          <w:sz w:val="28"/>
          <w:szCs w:val="28"/>
        </w:rPr>
        <w:t xml:space="preserve">ми</w:t>
      </w:r>
      <w:r>
        <w:rPr>
          <w:rStyle w:val="878"/>
          <w:rFonts w:ascii="Times New Roman" w:hAnsi="Times New Roman"/>
          <w:i w:val="0"/>
          <w:sz w:val="28"/>
          <w:szCs w:val="28"/>
        </w:rPr>
        <w:t xml:space="preserve"> министерству труда и социального развития Новосибирской области.</w:t>
      </w:r>
      <w:r>
        <w:rPr>
          <w:rStyle w:val="878"/>
          <w:rFonts w:ascii="Times New Roman" w:hAnsi="Times New Roman"/>
          <w:i w:val="0"/>
          <w:sz w:val="28"/>
          <w:szCs w:val="28"/>
        </w:rPr>
      </w:r>
      <w:r>
        <w:rPr>
          <w:rStyle w:val="878"/>
          <w:rFonts w:ascii="Times New Roman" w:hAnsi="Times New Roman"/>
          <w:i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инистр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Е.В. Бахарева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0"/>
        <w:jc w:val="left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0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highlight w:val="none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УТВЕРЖДЕНА</w:t>
      </w:r>
      <w:r/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left="5245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приказом министерства труда и социального развития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5245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5245"/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_______________ № _________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spacing w:after="0" w:line="259" w:lineRule="auto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ind w:left="3686"/>
        <w:jc w:val="right"/>
        <w:spacing w:after="0" w:line="259" w:lineRule="auto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ФОРМА</w:t>
      </w: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pStyle w:val="879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Руководителю  центра</w:t>
      </w:r>
      <w:r>
        <w:rPr>
          <w:rFonts w:ascii="Times New Roman" w:hAnsi="Times New Roman" w:cs="Times New Roman"/>
          <w:sz w:val="24"/>
          <w:szCs w:val="24"/>
        </w:rPr>
        <w:t xml:space="preserve">  социальной поддержки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населения 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от 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проживающего(ей) по адресу: 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паспорт (иной </w:t>
      </w:r>
      <w:r>
        <w:rPr>
          <w:rFonts w:ascii="Times New Roman" w:hAnsi="Times New Roman" w:cs="Times New Roman"/>
          <w:sz w:val="24"/>
          <w:szCs w:val="24"/>
        </w:rPr>
        <w:t xml:space="preserve">докуме</w:t>
      </w:r>
      <w:r>
        <w:rPr>
          <w:rFonts w:ascii="Times New Roman" w:hAnsi="Times New Roman" w:cs="Times New Roman"/>
          <w:sz w:val="24"/>
          <w:szCs w:val="24"/>
        </w:rPr>
        <w:t xml:space="preserve">нт, </w:t>
      </w:r>
      <w:r>
        <w:rPr>
          <w:rFonts w:ascii="Times New Roman" w:hAnsi="Times New Roman" w:cs="Times New Roman"/>
          <w:sz w:val="24"/>
          <w:szCs w:val="24"/>
        </w:rPr>
        <w:t xml:space="preserve">удостоверяющий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личность): серия _______ </w:t>
      </w:r>
      <w:r>
        <w:rPr>
          <w:rFonts w:ascii="Times New Roman" w:hAnsi="Times New Roman" w:cs="Times New Roman"/>
          <w:sz w:val="24"/>
          <w:szCs w:val="24"/>
        </w:rPr>
        <w:t xml:space="preserve">_номер 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кем выдан __</w:t>
      </w:r>
      <w:r>
        <w:rPr>
          <w:rFonts w:ascii="Times New Roman" w:hAnsi="Times New Roman" w:cs="Times New Roman"/>
          <w:sz w:val="24"/>
          <w:szCs w:val="24"/>
        </w:rPr>
        <w:t xml:space="preserve">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дата выдачи 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контактный телефон______________________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страховой</w:t>
      </w:r>
      <w:r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лицевого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счета  (</w:t>
      </w:r>
      <w:r>
        <w:rPr>
          <w:rFonts w:ascii="Times New Roman" w:hAnsi="Times New Roman" w:cs="Times New Roman"/>
          <w:sz w:val="24"/>
          <w:szCs w:val="24"/>
        </w:rPr>
        <w:t xml:space="preserve">СНИЛС)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государственной услуги по выплате</w:t>
      </w:r>
      <w:r>
        <w:rPr>
          <w:rFonts w:ascii="Times New Roman" w:hAnsi="Times New Roman" w:cs="Times New Roman"/>
          <w:sz w:val="24"/>
          <w:szCs w:val="24"/>
        </w:rPr>
        <w:t xml:space="preserve">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ственного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единовременного пособия и ежемесячной денежной компенсации гражданам при возникновении у них поствакцинальных осложнений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_____________________, являюсь (отметить нужное)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Cs w:val="24"/>
        </w:rPr>
        <w:t xml:space="preserve">(фамилия, имя, отчество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(последнее - при наличии)                         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7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Style w:val="8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34925</wp:posOffset>
                </wp:positionV>
                <wp:extent cx="161925" cy="142875"/>
                <wp:effectExtent l="0" t="0" r="28575" b="28575"/>
                <wp:wrapNone/>
                <wp:docPr id="2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1924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1" type="#_x0000_t1" style="position:absolute;z-index:251664384;o:allowoverlap:true;o:allowincell:true;mso-position-horizontal-relative:text;margin-left:-3.30pt;mso-position-horizontal:absolute;mso-position-vertical-relative:text;margin-top:2.75pt;mso-position-vertical:absolute;width:12.75pt;height:11.25pt;mso-wrap-distance-left:9.00pt;mso-wrap-distance-top:0.00pt;mso-wrap-distance-right:9.00pt;mso-wrap-distance-bottom:0.00pt;v-text-anchor:middle;visibility:visible;" filled="f" strokecolor="#000000" strokeweight="0.25pt">
                <v:stroke dashstyle="solid"/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      </w:t>
                      </w: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гражданином, у которого уста</w:t>
      </w:r>
      <w:r>
        <w:rPr>
          <w:rFonts w:ascii="Times New Roman" w:hAnsi="Times New Roman" w:cs="Times New Roman"/>
          <w:sz w:val="24"/>
          <w:szCs w:val="24"/>
        </w:rPr>
        <w:t xml:space="preserve">новлено наличие поствакцинального осложнения;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196850</wp:posOffset>
                </wp:positionV>
                <wp:extent cx="161925" cy="142875"/>
                <wp:effectExtent l="0" t="0" r="28575" b="28575"/>
                <wp:wrapNone/>
                <wp:docPr id="3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1924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o:spt="1" type="#_x0000_t1" style="position:absolute;z-index:251666432;o:allowoverlap:true;o:allowincell:true;mso-position-horizontal-relative:text;margin-left:-2.75pt;mso-position-horizontal:absolute;mso-position-vertical-relative:text;margin-top:15.50pt;mso-position-vertical:absolute;width:12.75pt;height:11.25pt;mso-wrap-distance-left:9.00pt;mso-wrap-distance-top:0.00pt;mso-wrap-distance-right:9.00pt;mso-wrap-distance-bottom:0.00pt;visibility:visible;" filled="f" strokecolor="#000000" strokeweight="0.25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членом семьи гражданина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случае</w:t>
      </w:r>
      <w:r>
        <w:rPr>
          <w:rFonts w:ascii="Times New Roman" w:hAnsi="Times New Roman" w:cs="Times New Roman"/>
          <w:sz w:val="24"/>
          <w:szCs w:val="24"/>
        </w:rPr>
        <w:t xml:space="preserve"> его смерти</w:t>
      </w:r>
      <w:r>
        <w:rPr>
          <w:rFonts w:ascii="Times New Roman" w:hAnsi="Times New Roman" w:cs="Times New Roman"/>
          <w:sz w:val="24"/>
          <w:szCs w:val="24"/>
        </w:rPr>
        <w:t xml:space="preserve">, наступившей вследствие</w:t>
      </w:r>
      <w:r>
        <w:rPr>
          <w:rFonts w:ascii="Times New Roman" w:hAnsi="Times New Roman" w:cs="Times New Roman"/>
          <w:sz w:val="24"/>
          <w:szCs w:val="24"/>
        </w:rPr>
        <w:t xml:space="preserve"> поствакцинального осложнения;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183515</wp:posOffset>
                </wp:positionV>
                <wp:extent cx="170815" cy="146050"/>
                <wp:effectExtent l="0" t="0" r="635" b="6350"/>
                <wp:wrapNone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5596812" name="Picture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70814" cy="1460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72576;o:allowoverlap:true;o:allowincell:true;mso-position-horizontal-relative:text;margin-left:-3.75pt;mso-position-horizontal:absolute;mso-position-vertical-relative:text;margin-top:14.45pt;mso-position-vertical:absolute;width:13.45pt;height:11.5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гражданином, признанным инвалидом вследствие поствакцинального осложнения.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выпла</w:t>
      </w:r>
      <w:r>
        <w:rPr>
          <w:rFonts w:ascii="Times New Roman" w:hAnsi="Times New Roman" w:cs="Times New Roman"/>
          <w:sz w:val="24"/>
          <w:szCs w:val="24"/>
        </w:rPr>
        <w:t xml:space="preserve">тить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одним из указанных способов (отметить нужное)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5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1924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" o:spid="_x0000_s4" o:spt="1" type="#_x0000_t1" style="position:absolute;z-index:251668480;o:allowoverlap:true;o:allowincell:true;mso-position-horizontal-relative:text;margin-left:0.00pt;mso-position-horizontal:absolute;mso-position-vertical-relative:text;margin-top:-0.05pt;mso-position-vertical:absolute;width:12.75pt;height:11.25pt;mso-wrap-distance-left:9.00pt;mso-wrap-distance-top:0.00pt;mso-wrap-distance-right:9.00pt;mso-wrap-distance-bottom:0.00pt;v-text-anchor:middle;visibility:visible;" filled="f" strokecolor="#000000" strokeweight="0.25pt">
                <v:stroke dashstyle="solid"/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 </w:t>
                      </w: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государственное единовременное пособие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1924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5" o:spt="1" type="#_x0000_t1" style="position:absolute;z-index:251670528;o:allowoverlap:true;o:allowincell:true;mso-position-horizontal-relative:text;margin-left:0.00pt;mso-position-horizontal:absolute;mso-position-vertical-relative:text;margin-top:-0.05pt;mso-position-vertical:absolute;width:12.75pt;height:11.25pt;mso-wrap-distance-left:9.00pt;mso-wrap-distance-top:0.00pt;mso-wrap-distance-right:9.00pt;mso-wrap-distance-bottom:0.00pt;visibility:visible;" filled="f" strokecolor="#000000" strokeweight="0.25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ежемесячную денежную компенсацию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Style w:val="878"/>
          <w:rFonts w:ascii="Times New Roman" w:hAnsi="Times New Roman" w:cs="Times New Roman"/>
          <w:i w:val="0"/>
          <w:sz w:val="24"/>
          <w:szCs w:val="24"/>
        </w:rPr>
        <w:t xml:space="preserve">перечислить в кредитную организацию:</w:t>
      </w:r>
      <w:r>
        <w:rPr>
          <w:rStyle w:val="878"/>
          <w:rFonts w:ascii="Times New Roman" w:hAnsi="Times New Roman" w:cs="Times New Roman"/>
          <w:i w:val="0"/>
          <w:sz w:val="24"/>
          <w:szCs w:val="24"/>
        </w:rPr>
      </w:r>
      <w:r>
        <w:rPr>
          <w:rStyle w:val="878"/>
          <w:rFonts w:ascii="Times New Roman" w:hAnsi="Times New Roman" w:cs="Times New Roman"/>
          <w:i w:val="0"/>
          <w:sz w:val="24"/>
          <w:szCs w:val="24"/>
        </w:rPr>
      </w:r>
    </w:p>
    <w:p>
      <w:pPr>
        <w:pStyle w:val="879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</w:r>
      <w:r>
        <w:rPr>
          <w:rStyle w:val="878"/>
          <w:rFonts w:ascii="Times New Roman" w:hAnsi="Times New Roman" w:cs="Times New Roman"/>
          <w:i w:val="0"/>
          <w:sz w:val="24"/>
          <w:szCs w:val="24"/>
        </w:rPr>
      </w:r>
      <w:r>
        <w:rPr>
          <w:rStyle w:val="878"/>
          <w:rFonts w:ascii="Times New Roman" w:hAnsi="Times New Roman" w:cs="Times New Roman"/>
          <w:i w:val="0"/>
          <w:sz w:val="24"/>
          <w:szCs w:val="24"/>
        </w:rPr>
      </w:r>
    </w:p>
    <w:p>
      <w:pPr>
        <w:pStyle w:val="709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93980</wp:posOffset>
                </wp:positionV>
                <wp:extent cx="161925" cy="142875"/>
                <wp:effectExtent l="0" t="0" r="28575" b="28575"/>
                <wp:wrapNone/>
                <wp:docPr id="7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1924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" o:spid="_x0000_s6" o:spt="1" type="#_x0000_t1" style="position:absolute;z-index:251659264;o:allowoverlap:true;o:allowincell:true;mso-position-horizontal-relative:text;margin-left:1.85pt;mso-position-horizontal:absolute;mso-position-vertical-relative:text;margin-top:7.40pt;mso-position-vertical:absolute;width:12.75pt;height:11.25pt;mso-wrap-distance-left:9.00pt;mso-wrap-distance-top:0.00pt;mso-wrap-distance-right:9.00pt;mso-wrap-distance-bottom:0.00pt;visibility:visible;" filled="f" strokecolor="#000000" strokeweight="0.25pt"/>
            </w:pict>
          </mc:Fallback>
        </mc:AlternateContent>
      </w:r>
      <w:r>
        <w:rPr>
          <w:rStyle w:val="878"/>
          <w:rFonts w:ascii="Times New Roman" w:hAnsi="Times New Roman"/>
          <w:i w:val="0"/>
          <w:sz w:val="24"/>
          <w:szCs w:val="24"/>
        </w:rPr>
        <w:t xml:space="preserve">        </w:t>
      </w:r>
      <w:r>
        <w:rPr>
          <w:rStyle w:val="878"/>
          <w:rFonts w:ascii="Times New Roman" w:hAnsi="Times New Roman"/>
          <w:i w:val="0"/>
          <w:sz w:val="24"/>
          <w:szCs w:val="24"/>
        </w:rPr>
        <w:t xml:space="preserve">______________________________________________________________</w:t>
      </w:r>
      <w:r>
        <w:rPr>
          <w:rStyle w:val="878"/>
          <w:rFonts w:ascii="Times New Roman" w:hAnsi="Times New Roman"/>
          <w:i w:val="0"/>
          <w:sz w:val="24"/>
          <w:szCs w:val="24"/>
        </w:rPr>
        <w:t xml:space="preserve">__________</w:t>
      </w:r>
      <w:r>
        <w:rPr>
          <w:rStyle w:val="878"/>
          <w:rFonts w:ascii="Times New Roman" w:hAnsi="Times New Roman"/>
          <w:i w:val="0"/>
          <w:sz w:val="24"/>
          <w:szCs w:val="24"/>
        </w:rPr>
        <w:t xml:space="preserve">_</w:t>
      </w:r>
      <w:r>
        <w:rPr>
          <w:rStyle w:val="878"/>
          <w:rFonts w:ascii="Times New Roman" w:hAnsi="Times New Roman"/>
          <w:i w:val="0"/>
          <w:sz w:val="24"/>
          <w:szCs w:val="24"/>
        </w:rPr>
      </w:r>
      <w:r>
        <w:rPr>
          <w:rStyle w:val="878"/>
          <w:rFonts w:ascii="Times New Roman" w:hAnsi="Times New Roman"/>
          <w:i w:val="0"/>
          <w:sz w:val="24"/>
          <w:szCs w:val="24"/>
        </w:rPr>
      </w:r>
    </w:p>
    <w:p>
      <w:pPr>
        <w:pStyle w:val="709"/>
        <w:jc w:val="center"/>
        <w:rPr>
          <w:rFonts w:ascii="Times New Roman" w:hAnsi="Times New Roman"/>
          <w:i w:val="0"/>
          <w:szCs w:val="24"/>
        </w:rPr>
      </w:pPr>
      <w:r>
        <w:rPr>
          <w:rStyle w:val="878"/>
          <w:rFonts w:ascii="Times New Roman" w:hAnsi="Times New Roman"/>
          <w:i w:val="0"/>
          <w:szCs w:val="24"/>
        </w:rPr>
        <w:t xml:space="preserve">(№ карты платежной системы «МИР»)</w:t>
      </w:r>
      <w:r>
        <w:rPr>
          <w:rStyle w:val="878"/>
          <w:rFonts w:ascii="Times New Roman" w:hAnsi="Times New Roman"/>
          <w:i w:val="0"/>
          <w:szCs w:val="24"/>
        </w:rPr>
        <w:t xml:space="preserve"> </w:t>
      </w:r>
      <w:r>
        <w:rPr>
          <w:rStyle w:val="878"/>
          <w:rFonts w:ascii="Times New Roman" w:hAnsi="Times New Roman"/>
          <w:i w:val="0"/>
          <w:szCs w:val="24"/>
        </w:rPr>
      </w:r>
      <w:r>
        <w:rPr>
          <w:rStyle w:val="878"/>
          <w:rFonts w:ascii="Times New Roman" w:hAnsi="Times New Roman"/>
          <w:i w:val="0"/>
          <w:szCs w:val="24"/>
        </w:rPr>
      </w:r>
    </w:p>
    <w:p>
      <w:pPr>
        <w:pStyle w:val="709"/>
        <w:ind w:firstLine="426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37465</wp:posOffset>
                </wp:positionV>
                <wp:extent cx="161925" cy="142875"/>
                <wp:effectExtent l="0" t="0" r="28575" b="28575"/>
                <wp:wrapNone/>
                <wp:docPr id="8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1924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" o:spid="_x0000_s7" o:spt="1" type="#_x0000_t1" style="position:absolute;z-index:251660288;o:allowoverlap:true;o:allowincell:true;mso-position-horizontal-relative:text;margin-left:1.85pt;mso-position-horizontal:absolute;mso-position-vertical-relative:text;margin-top:2.95pt;mso-position-vertical:absolute;width:12.75pt;height:11.25pt;mso-wrap-distance-left:9.00pt;mso-wrap-distance-top:0.00pt;mso-wrap-distance-right:9.00pt;mso-wrap-distance-bottom:0.00pt;visibility:visible;" filled="f" strokecolor="#000000" strokeweight="0.25pt"/>
            </w:pict>
          </mc:Fallback>
        </mc:AlternateContent>
      </w:r>
      <w:r>
        <w:rPr>
          <w:rStyle w:val="878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878"/>
          <w:rFonts w:ascii="Times New Roman" w:hAnsi="Times New Roman"/>
          <w:i w:val="0"/>
          <w:sz w:val="24"/>
          <w:szCs w:val="24"/>
        </w:rPr>
        <w:t xml:space="preserve">_______________________________________________________________</w:t>
      </w:r>
      <w:r>
        <w:rPr>
          <w:rStyle w:val="878"/>
          <w:rFonts w:ascii="Times New Roman" w:hAnsi="Times New Roman"/>
          <w:i w:val="0"/>
          <w:sz w:val="24"/>
          <w:szCs w:val="24"/>
        </w:rPr>
        <w:t xml:space="preserve">__________</w:t>
      </w:r>
      <w:r>
        <w:rPr>
          <w:rStyle w:val="878"/>
          <w:rFonts w:ascii="Times New Roman" w:hAnsi="Times New Roman"/>
          <w:i w:val="0"/>
          <w:sz w:val="24"/>
          <w:szCs w:val="24"/>
        </w:rPr>
      </w:r>
      <w:r>
        <w:rPr>
          <w:rStyle w:val="878"/>
          <w:rFonts w:ascii="Times New Roman" w:hAnsi="Times New Roman"/>
          <w:i w:val="0"/>
          <w:sz w:val="24"/>
          <w:szCs w:val="24"/>
        </w:rPr>
      </w:r>
    </w:p>
    <w:p>
      <w:pPr>
        <w:pStyle w:val="709"/>
        <w:jc w:val="center"/>
        <w:rPr>
          <w:rFonts w:ascii="Times New Roman" w:hAnsi="Times New Roman"/>
          <w:i w:val="0"/>
          <w:szCs w:val="24"/>
        </w:rPr>
      </w:pPr>
      <w:r>
        <w:rPr>
          <w:rStyle w:val="878"/>
          <w:rFonts w:ascii="Times New Roman" w:hAnsi="Times New Roman"/>
          <w:i w:val="0"/>
          <w:szCs w:val="24"/>
        </w:rPr>
        <w:t xml:space="preserve">(№ лицевого счета и реквизиты кредитной организации иной платежной системы)</w:t>
      </w:r>
      <w:r>
        <w:rPr>
          <w:rStyle w:val="878"/>
          <w:rFonts w:ascii="Times New Roman" w:hAnsi="Times New Roman"/>
          <w:i w:val="0"/>
          <w:szCs w:val="24"/>
        </w:rPr>
      </w:r>
      <w:r>
        <w:rPr>
          <w:rStyle w:val="878"/>
          <w:rFonts w:ascii="Times New Roman" w:hAnsi="Times New Roman"/>
          <w:i w:val="0"/>
          <w:szCs w:val="24"/>
        </w:rPr>
      </w:r>
    </w:p>
    <w:p>
      <w:pPr>
        <w:pStyle w:val="879"/>
        <w:rPr>
          <w:rFonts w:ascii="Times New Roman" w:hAnsi="Times New Roman" w:cs="Times New Roman"/>
          <w:i w:val="0"/>
          <w:sz w:val="24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9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1924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8" o:spid="_x0000_s8" o:spt="1" type="#_x0000_t1" style="position:absolute;z-index:251662336;o:allowoverlap:true;o:allowincell:true;mso-position-horizontal-relative:text;margin-left:2.25pt;mso-position-horizontal:absolute;mso-position-vertical-relative:text;margin-top:-0.05pt;mso-position-vertical:absolute;width:12.75pt;height:11.25pt;mso-wrap-distance-left:9.00pt;mso-wrap-distance-top:0.00pt;mso-wrap-distance-right:9.00pt;mso-wrap-distance-bottom:0.00pt;visibility:visible;" filled="f" strokecolor="#000000" strokeweight="0.25pt"/>
            </w:pict>
          </mc:Fallback>
        </mc:AlternateContent>
      </w:r>
      <w:r>
        <w:rPr>
          <w:rStyle w:val="878"/>
          <w:rFonts w:ascii="Times New Roman" w:hAnsi="Times New Roman" w:cs="Times New Roman"/>
          <w:sz w:val="24"/>
          <w:szCs w:val="28"/>
        </w:rPr>
        <w:t xml:space="preserve">      </w:t>
      </w:r>
      <w:r>
        <w:rPr>
          <w:rStyle w:val="878"/>
          <w:rFonts w:ascii="Times New Roman" w:hAnsi="Times New Roman" w:cs="Times New Roman"/>
          <w:sz w:val="24"/>
          <w:szCs w:val="28"/>
        </w:rPr>
        <w:t xml:space="preserve">  </w:t>
      </w:r>
      <w:r>
        <w:rPr>
          <w:rStyle w:val="878"/>
          <w:rFonts w:ascii="Times New Roman" w:hAnsi="Times New Roman" w:cs="Times New Roman"/>
          <w:i w:val="0"/>
          <w:sz w:val="24"/>
          <w:szCs w:val="28"/>
        </w:rPr>
        <w:t xml:space="preserve">доставить по </w:t>
      </w:r>
      <w:r>
        <w:rPr>
          <w:rStyle w:val="878"/>
          <w:rFonts w:ascii="Times New Roman" w:hAnsi="Times New Roman" w:cs="Times New Roman"/>
          <w:i w:val="0"/>
          <w:sz w:val="24"/>
          <w:szCs w:val="28"/>
        </w:rPr>
        <w:t xml:space="preserve">адресу:</w:t>
      </w:r>
      <w:r>
        <w:rPr>
          <w:rStyle w:val="878"/>
          <w:rFonts w:ascii="Times New Roman" w:hAnsi="Times New Roman" w:cs="Times New Roman"/>
          <w:sz w:val="24"/>
          <w:szCs w:val="28"/>
        </w:rPr>
        <w:t xml:space="preserve"> </w:t>
      </w:r>
      <w:r>
        <w:rPr>
          <w:rStyle w:val="878"/>
          <w:rFonts w:ascii="Times New Roman" w:hAnsi="Times New Roman" w:cs="Times New Roman"/>
          <w:sz w:val="24"/>
          <w:szCs w:val="28"/>
        </w:rPr>
        <w:t xml:space="preserve"> </w:t>
      </w:r>
      <w:r>
        <w:rPr>
          <w:rStyle w:val="878"/>
          <w:rFonts w:ascii="Times New Roman" w:hAnsi="Times New Roman" w:cs="Times New Roman"/>
          <w:sz w:val="24"/>
          <w:szCs w:val="28"/>
        </w:rPr>
        <w:t xml:space="preserve"> </w:t>
      </w:r>
      <w:r>
        <w:rPr>
          <w:rStyle w:val="878"/>
          <w:rFonts w:ascii="Times New Roman" w:hAnsi="Times New Roman" w:cs="Times New Roman"/>
          <w:sz w:val="24"/>
          <w:szCs w:val="28"/>
        </w:rPr>
        <w:t xml:space="preserve">    </w:t>
      </w:r>
      <w:r>
        <w:rPr>
          <w:rStyle w:val="878"/>
          <w:rFonts w:ascii="Times New Roman" w:hAnsi="Times New Roman" w:cs="Times New Roman"/>
          <w:sz w:val="28"/>
          <w:szCs w:val="28"/>
        </w:rPr>
        <w:t xml:space="preserve">_______________</w:t>
      </w:r>
      <w:r>
        <w:rPr>
          <w:rStyle w:val="878"/>
          <w:rFonts w:ascii="Times New Roman" w:hAnsi="Times New Roman" w:cs="Times New Roman"/>
          <w:sz w:val="28"/>
          <w:szCs w:val="28"/>
        </w:rPr>
        <w:t xml:space="preserve">____________________________</w:t>
      </w:r>
      <w:r>
        <w:rPr>
          <w:rStyle w:val="878"/>
          <w:rFonts w:ascii="Times New Roman" w:hAnsi="Times New Roman" w:cs="Times New Roman"/>
          <w:sz w:val="28"/>
          <w:szCs w:val="28"/>
        </w:rPr>
        <w:t xml:space="preserve">_____</w:t>
      </w:r>
      <w:r>
        <w:rPr>
          <w:rStyle w:val="878"/>
          <w:rFonts w:ascii="Times New Roman" w:hAnsi="Times New Roman" w:cs="Times New Roman"/>
          <w:sz w:val="28"/>
          <w:szCs w:val="28"/>
        </w:rPr>
        <w:t xml:space="preserve">_________________</w:t>
      </w:r>
      <w:r>
        <w:rPr>
          <w:rStyle w:val="878"/>
          <w:rFonts w:ascii="Times New Roman" w:hAnsi="Times New Roman" w:cs="Times New Roman"/>
          <w:i w:val="0"/>
          <w:sz w:val="28"/>
          <w:szCs w:val="28"/>
        </w:rPr>
        <w:t xml:space="preserve">_,</w:t>
      </w:r>
      <w:r>
        <w:rPr>
          <w:rStyle w:val="878"/>
          <w:rFonts w:ascii="Times New Roman" w:hAnsi="Times New Roman" w:cs="Times New Roman"/>
          <w:i w:val="0"/>
          <w:sz w:val="24"/>
          <w:szCs w:val="28"/>
        </w:rPr>
      </w:r>
      <w:r>
        <w:rPr>
          <w:rStyle w:val="878"/>
          <w:rFonts w:ascii="Times New Roman" w:hAnsi="Times New Roman" w:cs="Times New Roman"/>
          <w:i w:val="0"/>
          <w:sz w:val="24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i w:val="0"/>
          <w:szCs w:val="28"/>
        </w:rPr>
      </w:pPr>
      <w:r>
        <w:rPr>
          <w:rStyle w:val="878"/>
          <w:rFonts w:ascii="Times New Roman" w:hAnsi="Times New Roman" w:cs="Times New Roman"/>
          <w:i w:val="0"/>
          <w:szCs w:val="28"/>
        </w:rPr>
        <w:t xml:space="preserve">(адрес, организация почтовой связи)</w:t>
      </w:r>
      <w:r>
        <w:rPr>
          <w:rStyle w:val="878"/>
          <w:rFonts w:ascii="Times New Roman" w:hAnsi="Times New Roman" w:cs="Times New Roman"/>
          <w:i w:val="0"/>
          <w:szCs w:val="28"/>
        </w:rPr>
      </w:r>
      <w:r>
        <w:rPr>
          <w:rStyle w:val="878"/>
          <w:rFonts w:ascii="Times New Roman" w:hAnsi="Times New Roman" w:cs="Times New Roman"/>
          <w:i w:val="0"/>
          <w:szCs w:val="28"/>
        </w:rPr>
      </w:r>
    </w:p>
    <w:p>
      <w:pPr>
        <w:pStyle w:val="8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9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дата)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(подпись)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</w:r>
      <w:r>
        <w:rPr>
          <w:rFonts w:ascii="Times New Roman" w:hAnsi="Times New Roman" w:cs="Times New Roman"/>
          <w:sz w:val="16"/>
          <w:szCs w:val="24"/>
        </w:rPr>
      </w:r>
      <w:r>
        <w:rPr>
          <w:rFonts w:ascii="Times New Roman" w:hAnsi="Times New Roman" w:cs="Times New Roman"/>
          <w:sz w:val="16"/>
          <w:szCs w:val="24"/>
        </w:rPr>
      </w:r>
    </w:p>
    <w:p>
      <w:pPr>
        <w:pStyle w:val="8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 следующие документы: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</w:t>
      </w:r>
      <w:r>
        <w:rPr>
          <w:rFonts w:ascii="Times New Roman" w:hAnsi="Times New Roman" w:cs="Times New Roman"/>
          <w:sz w:val="24"/>
          <w:szCs w:val="24"/>
        </w:rPr>
        <w:t xml:space="preserve">дата)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/>
        <w:jc w:val="left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9"/>
      <w:footnotePr/>
      <w:endnotePr/>
      <w:type w:val="continuous"/>
      <w:pgSz w:w="11906" w:h="16838" w:orient="portrait"/>
      <w:pgMar w:top="993" w:right="567" w:bottom="1418" w:left="1418" w:header="709" w:footer="783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center"/>
      <w:rPr>
        <w:color w:val="ffffff" w:themeColor="background1"/>
        <w:sz w:val="20"/>
      </w:rPr>
    </w:pPr>
    <w:r>
      <w:rPr>
        <w:color w:val="ffffff" w:themeColor="background1"/>
        <w:sz w:val="20"/>
      </w:rPr>
    </w:r>
    <w:r>
      <w:rPr>
        <w:color w:val="ffffff" w:themeColor="background1"/>
        <w:sz w:val="20"/>
      </w:rPr>
    </w:r>
    <w:r>
      <w:rPr>
        <w:color w:val="ffffff" w:themeColor="background1"/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674">
    <w:name w:val="Heading 1"/>
    <w:basedOn w:val="673"/>
    <w:next w:val="673"/>
    <w:link w:val="69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5">
    <w:name w:val="Heading 2"/>
    <w:basedOn w:val="673"/>
    <w:next w:val="673"/>
    <w:link w:val="875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76">
    <w:name w:val="Heading 3"/>
    <w:basedOn w:val="673"/>
    <w:next w:val="673"/>
    <w:link w:val="70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871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678">
    <w:name w:val="Heading 5"/>
    <w:basedOn w:val="673"/>
    <w:next w:val="673"/>
    <w:link w:val="70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673"/>
    <w:next w:val="673"/>
    <w:link w:val="70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0">
    <w:name w:val="Heading 7"/>
    <w:basedOn w:val="673"/>
    <w:next w:val="673"/>
    <w:link w:val="70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1">
    <w:name w:val="Heading 8"/>
    <w:basedOn w:val="673"/>
    <w:next w:val="673"/>
    <w:link w:val="70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2">
    <w:name w:val="Heading 9"/>
    <w:basedOn w:val="673"/>
    <w:next w:val="673"/>
    <w:link w:val="70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Heading 1 Char"/>
    <w:basedOn w:val="683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Heading 3 Char"/>
    <w:basedOn w:val="683"/>
    <w:uiPriority w:val="9"/>
    <w:rPr>
      <w:rFonts w:ascii="Arial" w:hAnsi="Arial" w:eastAsia="Arial" w:cs="Arial"/>
      <w:sz w:val="30"/>
      <w:szCs w:val="30"/>
    </w:rPr>
  </w:style>
  <w:style w:type="character" w:styleId="688" w:customStyle="1">
    <w:name w:val="Heading 5 Char"/>
    <w:basedOn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Heading 6 Char"/>
    <w:basedOn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Heading 7 Char"/>
    <w:basedOn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Heading 8 Char"/>
    <w:basedOn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Heading 9 Char"/>
    <w:basedOn w:val="683"/>
    <w:uiPriority w:val="9"/>
    <w:rPr>
      <w:rFonts w:ascii="Arial" w:hAnsi="Arial" w:eastAsia="Arial" w:cs="Arial"/>
      <w:i/>
      <w:iCs/>
      <w:sz w:val="21"/>
      <w:szCs w:val="21"/>
    </w:rPr>
  </w:style>
  <w:style w:type="character" w:styleId="693" w:customStyle="1">
    <w:name w:val="Title Char"/>
    <w:basedOn w:val="683"/>
    <w:uiPriority w:val="10"/>
    <w:rPr>
      <w:sz w:val="48"/>
      <w:szCs w:val="48"/>
    </w:rPr>
  </w:style>
  <w:style w:type="character" w:styleId="694" w:customStyle="1">
    <w:name w:val="Subtitle Char"/>
    <w:basedOn w:val="683"/>
    <w:uiPriority w:val="11"/>
    <w:rPr>
      <w:sz w:val="24"/>
      <w:szCs w:val="24"/>
    </w:rPr>
  </w:style>
  <w:style w:type="character" w:styleId="695" w:customStyle="1">
    <w:name w:val="Quote Char"/>
    <w:uiPriority w:val="29"/>
    <w:rPr>
      <w:i/>
    </w:rPr>
  </w:style>
  <w:style w:type="character" w:styleId="696" w:customStyle="1">
    <w:name w:val="Intense Quote Char"/>
    <w:uiPriority w:val="30"/>
    <w:rPr>
      <w:i/>
    </w:rPr>
  </w:style>
  <w:style w:type="character" w:styleId="697" w:customStyle="1">
    <w:name w:val="Footnote Text Char"/>
    <w:uiPriority w:val="99"/>
    <w:rPr>
      <w:sz w:val="18"/>
    </w:rPr>
  </w:style>
  <w:style w:type="character" w:styleId="698" w:customStyle="1">
    <w:name w:val="Endnote Text Char"/>
    <w:uiPriority w:val="99"/>
    <w:rPr>
      <w:sz w:val="20"/>
    </w:rPr>
  </w:style>
  <w:style w:type="character" w:styleId="699" w:customStyle="1">
    <w:name w:val="Заголовок 1 Знак"/>
    <w:link w:val="674"/>
    <w:uiPriority w:val="9"/>
    <w:rPr>
      <w:rFonts w:ascii="Arial" w:hAnsi="Arial" w:eastAsia="Arial" w:cs="Arial"/>
      <w:sz w:val="40"/>
      <w:szCs w:val="40"/>
    </w:rPr>
  </w:style>
  <w:style w:type="character" w:styleId="700" w:customStyle="1">
    <w:name w:val="Heading 2 Char"/>
    <w:uiPriority w:val="9"/>
    <w:rPr>
      <w:rFonts w:ascii="Arial" w:hAnsi="Arial" w:eastAsia="Arial" w:cs="Arial"/>
      <w:sz w:val="34"/>
    </w:rPr>
  </w:style>
  <w:style w:type="character" w:styleId="701" w:customStyle="1">
    <w:name w:val="Заголовок 3 Знак"/>
    <w:link w:val="676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Заголовок 5 Знак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Заголовок 6 Знак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Заголовок 7 Знак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Заголовок 8 Знак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Заголовок 9 Знак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673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rPr>
      <w:lang w:eastAsia="zh-CN"/>
    </w:rPr>
  </w:style>
  <w:style w:type="paragraph" w:styleId="710">
    <w:name w:val="Title"/>
    <w:basedOn w:val="673"/>
    <w:next w:val="673"/>
    <w:link w:val="711"/>
    <w:uiPriority w:val="10"/>
    <w:qFormat/>
    <w:pPr>
      <w:contextualSpacing/>
      <w:spacing w:before="300"/>
    </w:pPr>
    <w:rPr>
      <w:sz w:val="48"/>
      <w:szCs w:val="48"/>
    </w:rPr>
  </w:style>
  <w:style w:type="character" w:styleId="711" w:customStyle="1">
    <w:name w:val="Название Знак"/>
    <w:link w:val="710"/>
    <w:uiPriority w:val="10"/>
    <w:rPr>
      <w:sz w:val="48"/>
      <w:szCs w:val="48"/>
    </w:rPr>
  </w:style>
  <w:style w:type="paragraph" w:styleId="712">
    <w:name w:val="Subtitle"/>
    <w:basedOn w:val="673"/>
    <w:next w:val="673"/>
    <w:link w:val="713"/>
    <w:uiPriority w:val="11"/>
    <w:qFormat/>
    <w:pPr>
      <w:spacing w:before="200"/>
    </w:pPr>
    <w:rPr>
      <w:sz w:val="24"/>
      <w:szCs w:val="24"/>
    </w:rPr>
  </w:style>
  <w:style w:type="character" w:styleId="713" w:customStyle="1">
    <w:name w:val="Подзаголовок Знак"/>
    <w:link w:val="712"/>
    <w:uiPriority w:val="11"/>
    <w:rPr>
      <w:sz w:val="24"/>
      <w:szCs w:val="24"/>
    </w:rPr>
  </w:style>
  <w:style w:type="paragraph" w:styleId="714">
    <w:name w:val="Quote"/>
    <w:basedOn w:val="673"/>
    <w:next w:val="673"/>
    <w:link w:val="715"/>
    <w:uiPriority w:val="29"/>
    <w:qFormat/>
    <w:pPr>
      <w:ind w:left="720" w:right="720"/>
    </w:pPr>
    <w:rPr>
      <w:i/>
    </w:rPr>
  </w:style>
  <w:style w:type="character" w:styleId="715" w:customStyle="1">
    <w:name w:val="Цитата 2 Знак"/>
    <w:link w:val="714"/>
    <w:uiPriority w:val="29"/>
    <w:rPr>
      <w:i/>
    </w:rPr>
  </w:style>
  <w:style w:type="paragraph" w:styleId="716">
    <w:name w:val="Intense Quote"/>
    <w:basedOn w:val="673"/>
    <w:next w:val="673"/>
    <w:link w:val="71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 w:customStyle="1">
    <w:name w:val="Выделенная цитата Знак"/>
    <w:link w:val="716"/>
    <w:uiPriority w:val="30"/>
    <w:rPr>
      <w:i/>
    </w:rPr>
  </w:style>
  <w:style w:type="paragraph" w:styleId="718">
    <w:name w:val="Header"/>
    <w:basedOn w:val="673"/>
    <w:link w:val="870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719" w:customStyle="1">
    <w:name w:val="Header Char"/>
    <w:uiPriority w:val="99"/>
  </w:style>
  <w:style w:type="paragraph" w:styleId="720">
    <w:name w:val="Footer"/>
    <w:basedOn w:val="673"/>
    <w:link w:val="874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</w:rPr>
  </w:style>
  <w:style w:type="character" w:styleId="721" w:customStyle="1">
    <w:name w:val="Footer Char"/>
    <w:uiPriority w:val="99"/>
  </w:style>
  <w:style w:type="paragraph" w:styleId="722">
    <w:name w:val="Caption"/>
    <w:basedOn w:val="673"/>
    <w:next w:val="673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23" w:customStyle="1">
    <w:name w:val="Caption Char"/>
    <w:uiPriority w:val="99"/>
  </w:style>
  <w:style w:type="table" w:styleId="724">
    <w:name w:val="Table Grid"/>
    <w:basedOn w:val="684"/>
    <w:uiPriority w:val="99"/>
    <w:tblPr/>
  </w:style>
  <w:style w:type="table" w:styleId="72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0">
    <w:name w:val="Hyperlink"/>
    <w:uiPriority w:val="99"/>
    <w:rPr>
      <w:rFonts w:cs="Times New Roman"/>
      <w:color w:val="0000ff"/>
      <w:u w:val="single"/>
    </w:rPr>
  </w:style>
  <w:style w:type="paragraph" w:styleId="851">
    <w:name w:val="footnote text"/>
    <w:basedOn w:val="673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 w:customStyle="1">
    <w:name w:val="Текст сноски Знак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673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 w:customStyle="1">
    <w:name w:val="Текст концевой сноски Знак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673"/>
    <w:next w:val="673"/>
    <w:uiPriority w:val="39"/>
    <w:unhideWhenUsed/>
    <w:pPr>
      <w:spacing w:after="57"/>
    </w:pPr>
  </w:style>
  <w:style w:type="paragraph" w:styleId="858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59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60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61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62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63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64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65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66">
    <w:name w:val="TOC Heading"/>
    <w:uiPriority w:val="39"/>
    <w:unhideWhenUsed/>
    <w:rPr>
      <w:lang w:eastAsia="zh-CN"/>
    </w:rPr>
  </w:style>
  <w:style w:type="paragraph" w:styleId="867">
    <w:name w:val="table of figures"/>
    <w:basedOn w:val="673"/>
    <w:next w:val="673"/>
    <w:uiPriority w:val="99"/>
    <w:unhideWhenUsed/>
    <w:pPr>
      <w:spacing w:after="0"/>
    </w:pPr>
  </w:style>
  <w:style w:type="paragraph" w:styleId="868">
    <w:name w:val="Balloon Text"/>
    <w:basedOn w:val="673"/>
    <w:link w:val="869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9" w:customStyle="1">
    <w:name w:val="Текст выноски Знак"/>
    <w:link w:val="868"/>
    <w:uiPriority w:val="99"/>
    <w:semiHidden/>
    <w:rPr>
      <w:rFonts w:ascii="Tahoma" w:hAnsi="Tahoma" w:cs="Tahoma"/>
      <w:sz w:val="16"/>
      <w:szCs w:val="16"/>
    </w:rPr>
  </w:style>
  <w:style w:type="character" w:styleId="870" w:customStyle="1">
    <w:name w:val="Верхний колонтитул Знак"/>
    <w:link w:val="718"/>
    <w:uiPriority w:val="99"/>
    <w:rPr>
      <w:rFonts w:ascii="Times New Roman" w:hAnsi="Times New Roman" w:cs="Times New Roman"/>
      <w:sz w:val="20"/>
      <w:szCs w:val="20"/>
    </w:rPr>
  </w:style>
  <w:style w:type="character" w:styleId="871" w:customStyle="1">
    <w:name w:val="Заголовок 4 Знак"/>
    <w:link w:val="677"/>
    <w:rPr>
      <w:rFonts w:ascii="Times New Roman" w:hAnsi="Times New Roman"/>
      <w:sz w:val="28"/>
      <w:szCs w:val="20"/>
    </w:rPr>
  </w:style>
  <w:style w:type="paragraph" w:styleId="872">
    <w:name w:val="Body Text"/>
    <w:basedOn w:val="673"/>
    <w:link w:val="873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873" w:customStyle="1">
    <w:name w:val="Основной текст Знак"/>
    <w:link w:val="872"/>
    <w:rPr>
      <w:rFonts w:ascii="Times New Roman" w:hAnsi="Times New Roman"/>
      <w:sz w:val="28"/>
      <w:szCs w:val="20"/>
    </w:rPr>
  </w:style>
  <w:style w:type="character" w:styleId="874" w:customStyle="1">
    <w:name w:val="Нижний колонтитул Знак"/>
    <w:link w:val="720"/>
    <w:rPr>
      <w:rFonts w:ascii="Times New Roman" w:hAnsi="Times New Roman"/>
      <w:sz w:val="28"/>
      <w:szCs w:val="20"/>
    </w:rPr>
  </w:style>
  <w:style w:type="character" w:styleId="875" w:customStyle="1">
    <w:name w:val="Заголовок 2 Знак"/>
    <w:link w:val="675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76">
    <w:name w:val="Body Text Indent"/>
    <w:basedOn w:val="673"/>
    <w:link w:val="877"/>
    <w:uiPriority w:val="99"/>
    <w:unhideWhenUsed/>
    <w:pPr>
      <w:ind w:left="283"/>
      <w:spacing w:after="120"/>
    </w:pPr>
  </w:style>
  <w:style w:type="character" w:styleId="877" w:customStyle="1">
    <w:name w:val="Основной текст с отступом Знак"/>
    <w:link w:val="876"/>
    <w:uiPriority w:val="99"/>
    <w:rPr>
      <w:sz w:val="22"/>
      <w:szCs w:val="22"/>
    </w:rPr>
  </w:style>
  <w:style w:type="character" w:styleId="878">
    <w:name w:val="Emphasis"/>
    <w:qFormat/>
    <w:rPr>
      <w:i/>
      <w:iCs/>
    </w:rPr>
  </w:style>
  <w:style w:type="paragraph" w:styleId="879" w:customStyle="1">
    <w:name w:val="ConsPlusNonformat"/>
    <w:pPr>
      <w:widowControl w:val="off"/>
    </w:pPr>
    <w:rPr>
      <w:rFonts w:ascii="Courier New" w:hAnsi="Courier New" w:cs="Courier New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dtsr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ob-priem</dc:creator>
  <cp:keywords/>
  <dc:description/>
  <cp:revision>3</cp:revision>
  <dcterms:created xsi:type="dcterms:W3CDTF">2023-10-25T04:15:00Z</dcterms:created>
  <dcterms:modified xsi:type="dcterms:W3CDTF">2023-11-03T02:44:41Z</dcterms:modified>
  <cp:version>917504</cp:version>
</cp:coreProperties>
</file>