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9" w:rsidRDefault="00843C8C" w:rsidP="00E87996">
      <w:pPr>
        <w:pStyle w:val="a3"/>
        <w:widowControl w:val="0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2923051</wp:posOffset>
            </wp:positionH>
            <wp:positionV relativeFrom="paragraph">
              <wp:posOffset>-175846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529" w:rsidRDefault="00440529" w:rsidP="00E87996">
      <w:pPr>
        <w:pStyle w:val="a3"/>
        <w:widowControl w:val="0"/>
        <w:rPr>
          <w:sz w:val="20"/>
          <w:lang w:val="en-US"/>
        </w:rPr>
      </w:pPr>
    </w:p>
    <w:p w:rsidR="00440529" w:rsidRDefault="00440529" w:rsidP="00E87996">
      <w:pPr>
        <w:pStyle w:val="a3"/>
        <w:widowControl w:val="0"/>
        <w:rPr>
          <w:b/>
          <w:bCs/>
        </w:rPr>
      </w:pPr>
    </w:p>
    <w:p w:rsidR="00031EFD" w:rsidRDefault="00031EFD" w:rsidP="00E8799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УПРАВЛЕНИЕ ПО ГОСУДАРСТВЕННОЙ ОХРАНЕ </w:t>
      </w:r>
    </w:p>
    <w:p w:rsidR="00440529" w:rsidRDefault="00031EFD" w:rsidP="00E8799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440529" w:rsidRPr="00F54B42" w:rsidRDefault="00440529" w:rsidP="00E87996">
      <w:pPr>
        <w:pStyle w:val="4"/>
        <w:keepNext w:val="0"/>
        <w:widowControl w:val="0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440529" w:rsidRDefault="00440529" w:rsidP="00E87996">
      <w:pPr>
        <w:widowControl w:val="0"/>
        <w:jc w:val="center"/>
        <w:rPr>
          <w:b/>
          <w:sz w:val="16"/>
        </w:rPr>
      </w:pPr>
    </w:p>
    <w:p w:rsidR="00440529" w:rsidRDefault="00440529" w:rsidP="00E87996">
      <w:pPr>
        <w:pStyle w:val="2"/>
        <w:keepNext w:val="0"/>
        <w:widowControl w:val="0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3575F" w:rsidRPr="0003575F" w:rsidRDefault="0003575F" w:rsidP="00E87996">
      <w:pPr>
        <w:widowControl w:val="0"/>
      </w:pPr>
    </w:p>
    <w:p w:rsidR="00440529" w:rsidRDefault="002353B2" w:rsidP="00E87996">
      <w:pPr>
        <w:widowControl w:val="0"/>
        <w:rPr>
          <w:sz w:val="28"/>
        </w:rPr>
      </w:pPr>
      <w:r>
        <w:rPr>
          <w:sz w:val="28"/>
        </w:rPr>
        <w:t>___</w:t>
      </w:r>
      <w:r w:rsidR="00545C97">
        <w:rPr>
          <w:sz w:val="28"/>
        </w:rPr>
        <w:t>.</w:t>
      </w:r>
      <w:r w:rsidR="00D42FD3">
        <w:rPr>
          <w:sz w:val="28"/>
        </w:rPr>
        <w:t>0</w:t>
      </w:r>
      <w:r>
        <w:rPr>
          <w:sz w:val="28"/>
        </w:rPr>
        <w:t>3</w:t>
      </w:r>
      <w:r w:rsidR="00545C97">
        <w:rPr>
          <w:sz w:val="28"/>
        </w:rPr>
        <w:t>.201</w:t>
      </w:r>
      <w:r>
        <w:rPr>
          <w:sz w:val="28"/>
        </w:rPr>
        <w:t>7</w:t>
      </w:r>
      <w:r w:rsidR="00440529">
        <w:rPr>
          <w:sz w:val="28"/>
        </w:rPr>
        <w:t xml:space="preserve">                                                                                  </w:t>
      </w:r>
      <w:r w:rsidR="00894648">
        <w:rPr>
          <w:sz w:val="28"/>
        </w:rPr>
        <w:t xml:space="preserve"> </w:t>
      </w:r>
      <w:r w:rsidR="00C24F81">
        <w:rPr>
          <w:sz w:val="28"/>
        </w:rPr>
        <w:t xml:space="preserve">                        </w:t>
      </w:r>
      <w:r w:rsidR="005D1D18">
        <w:rPr>
          <w:sz w:val="28"/>
        </w:rPr>
        <w:t xml:space="preserve">   </w:t>
      </w:r>
      <w:r w:rsidR="00894648">
        <w:rPr>
          <w:sz w:val="28"/>
        </w:rPr>
        <w:t>№</w:t>
      </w:r>
      <w:r w:rsidR="00D37DE3">
        <w:rPr>
          <w:sz w:val="28"/>
        </w:rPr>
        <w:t xml:space="preserve"> </w:t>
      </w:r>
      <w:r>
        <w:rPr>
          <w:sz w:val="28"/>
        </w:rPr>
        <w:t>___</w:t>
      </w:r>
    </w:p>
    <w:p w:rsidR="002F6FE4" w:rsidRDefault="002F6FE4" w:rsidP="00E87996">
      <w:pPr>
        <w:widowControl w:val="0"/>
        <w:rPr>
          <w:sz w:val="28"/>
        </w:rPr>
      </w:pPr>
    </w:p>
    <w:p w:rsidR="00B439A4" w:rsidRPr="00843C8C" w:rsidRDefault="002353B2" w:rsidP="00E879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367B4">
        <w:rPr>
          <w:b/>
          <w:sz w:val="28"/>
          <w:szCs w:val="28"/>
        </w:rPr>
        <w:t>дополнительных</w:t>
      </w:r>
      <w:r w:rsidR="00F4085E">
        <w:rPr>
          <w:b/>
          <w:sz w:val="28"/>
          <w:szCs w:val="28"/>
        </w:rPr>
        <w:t xml:space="preserve"> </w:t>
      </w:r>
      <w:r w:rsidR="00483972">
        <w:rPr>
          <w:b/>
          <w:sz w:val="28"/>
          <w:szCs w:val="28"/>
        </w:rPr>
        <w:t>мерах по противодействию коррупции в управлении по государственной охране объектов культурного наследия Новосибирской области</w:t>
      </w:r>
    </w:p>
    <w:p w:rsidR="002F6FE4" w:rsidRDefault="002F6FE4" w:rsidP="00E87996">
      <w:pPr>
        <w:widowControl w:val="0"/>
        <w:jc w:val="center"/>
        <w:rPr>
          <w:sz w:val="28"/>
          <w:szCs w:val="28"/>
        </w:rPr>
      </w:pPr>
    </w:p>
    <w:p w:rsidR="00A753FC" w:rsidRDefault="00A753FC" w:rsidP="00E87996">
      <w:pPr>
        <w:widowControl w:val="0"/>
        <w:jc w:val="center"/>
        <w:rPr>
          <w:sz w:val="28"/>
          <w:szCs w:val="28"/>
        </w:rPr>
      </w:pPr>
    </w:p>
    <w:p w:rsidR="00A040C1" w:rsidRPr="00A753FC" w:rsidRDefault="004A3A37" w:rsidP="00D42FD3">
      <w:pPr>
        <w:pStyle w:val="a4"/>
        <w:widowControl w:val="0"/>
        <w:ind w:firstLine="709"/>
        <w:rPr>
          <w:b/>
        </w:rPr>
      </w:pPr>
      <w:proofErr w:type="gramStart"/>
      <w:r w:rsidRPr="00A753FC">
        <w:t>В соответствии с</w:t>
      </w:r>
      <w:r w:rsidR="002353B2">
        <w:t xml:space="preserve">о статьей 20.2 </w:t>
      </w:r>
      <w:r w:rsidR="00B5123F" w:rsidRPr="00A753FC">
        <w:t>Федеральн</w:t>
      </w:r>
      <w:r w:rsidR="002353B2">
        <w:t>ого</w:t>
      </w:r>
      <w:r w:rsidR="00B5123F" w:rsidRPr="00A753FC">
        <w:t xml:space="preserve"> закон</w:t>
      </w:r>
      <w:r w:rsidR="002353B2">
        <w:t>а</w:t>
      </w:r>
      <w:r w:rsidR="00B5123F" w:rsidRPr="00A753FC">
        <w:t xml:space="preserve"> от 27.07.2004 № 79</w:t>
      </w:r>
      <w:r w:rsidR="00B5123F" w:rsidRPr="00A753FC">
        <w:noBreakHyphen/>
        <w:t xml:space="preserve">ФЗ «О государственной гражданской службе Российской Федерации», </w:t>
      </w:r>
      <w:r w:rsidR="00A753FC" w:rsidRPr="00A753FC">
        <w:t>Закон</w:t>
      </w:r>
      <w:r w:rsidR="00A753FC">
        <w:t>ом</w:t>
      </w:r>
      <w:r w:rsidR="00A753FC" w:rsidRPr="00A753FC">
        <w:t xml:space="preserve"> Новосибирской области от 01.02.2005 №</w:t>
      </w:r>
      <w:r w:rsidR="00A753FC">
        <w:t> </w:t>
      </w:r>
      <w:r w:rsidR="00A753FC" w:rsidRPr="00A753FC">
        <w:t>265-ОЗ «О государственной гражданской службе Новосибирской области»,</w:t>
      </w:r>
      <w:r w:rsidR="00A753FC">
        <w:t xml:space="preserve"> </w:t>
      </w:r>
      <w:r w:rsidR="0008389F">
        <w:t>п</w:t>
      </w:r>
      <w:r w:rsidR="00B5123F" w:rsidRPr="00A753FC">
        <w:t>остановление</w:t>
      </w:r>
      <w:r w:rsidR="00A753FC">
        <w:t>м</w:t>
      </w:r>
      <w:r w:rsidR="00B5123F" w:rsidRPr="00A753FC">
        <w:t xml:space="preserve"> Правительства Новосибирской области от 12</w:t>
      </w:r>
      <w:r w:rsidR="00A753FC">
        <w:t>.04.</w:t>
      </w:r>
      <w:r w:rsidR="00B5123F" w:rsidRPr="00A753FC">
        <w:t>2013 </w:t>
      </w:r>
      <w:r w:rsidR="00A753FC">
        <w:t>№</w:t>
      </w:r>
      <w:r w:rsidR="00B5123F" w:rsidRPr="00A753FC">
        <w:t> 152</w:t>
      </w:r>
      <w:r w:rsidR="00A753FC">
        <w:noBreakHyphen/>
      </w:r>
      <w:r w:rsidR="00B5123F" w:rsidRPr="00A753FC">
        <w:t xml:space="preserve">п </w:t>
      </w:r>
      <w:r w:rsidR="00A753FC">
        <w:t>«</w:t>
      </w:r>
      <w:r w:rsidR="00B5123F" w:rsidRPr="00A753FC"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</w:t>
      </w:r>
      <w:proofErr w:type="gramEnd"/>
      <w:r w:rsidR="00B5123F" w:rsidRPr="00A753FC">
        <w:t xml:space="preserve"> учреждений Новосибирской области, и лицам</w:t>
      </w:r>
      <w:r w:rsidR="00A753FC">
        <w:t xml:space="preserve">и, замещающими данные должности», </w:t>
      </w:r>
      <w:r w:rsidR="00BD5C00" w:rsidRPr="00A753FC">
        <w:t xml:space="preserve">в целях </w:t>
      </w:r>
      <w:r w:rsidR="00A753FC">
        <w:t>проведения эффектив</w:t>
      </w:r>
      <w:r w:rsidR="002353B2">
        <w:t>ной антикоррупционной политики и укрепления авторитета государственной гражданской службы в управлении по государственной охране объектов культурного наследия Новосибирской области</w:t>
      </w:r>
      <w:r w:rsidR="00D42FD3">
        <w:t xml:space="preserve">, </w:t>
      </w:r>
      <w:proofErr w:type="gramStart"/>
      <w:r w:rsidR="003B0C6D" w:rsidRPr="00A753FC">
        <w:rPr>
          <w:b/>
        </w:rPr>
        <w:t>п</w:t>
      </w:r>
      <w:proofErr w:type="gramEnd"/>
      <w:r w:rsidR="003B0C6D" w:rsidRPr="00A753FC">
        <w:rPr>
          <w:b/>
        </w:rPr>
        <w:t> р и к а з ы в а ю</w:t>
      </w:r>
      <w:r w:rsidR="00A040C1" w:rsidRPr="00A753FC">
        <w:rPr>
          <w:b/>
        </w:rPr>
        <w:t>:</w:t>
      </w:r>
    </w:p>
    <w:p w:rsidR="00B276FE" w:rsidRDefault="004A3A37" w:rsidP="00E87996">
      <w:pPr>
        <w:pStyle w:val="a4"/>
        <w:widowControl w:val="0"/>
        <w:ind w:firstLine="709"/>
      </w:pPr>
      <w:r w:rsidRPr="00934381">
        <w:t>1. </w:t>
      </w:r>
      <w:proofErr w:type="gramStart"/>
      <w:r w:rsidR="00B276FE">
        <w:t xml:space="preserve">Утвердить порядок </w:t>
      </w:r>
      <w:r w:rsidR="002353B2">
        <w:t>представления сведений об адресах сайто</w:t>
      </w:r>
      <w:r w:rsidR="00B276FE">
        <w:t>в</w:t>
      </w:r>
      <w:r w:rsidR="002353B2">
        <w:t xml:space="preserve"> и (или) страниц сайтов в информационно-телекоммуникационной сети «Интернет»</w:t>
      </w:r>
      <w:r w:rsidR="00B276FE">
        <w:t xml:space="preserve">, на которых </w:t>
      </w:r>
      <w:r w:rsidR="00A367B4">
        <w:t xml:space="preserve">государственным </w:t>
      </w:r>
      <w:r w:rsidR="00B276FE">
        <w:t xml:space="preserve">гражданским служащим </w:t>
      </w:r>
      <w:r w:rsidR="00A367B4">
        <w:t xml:space="preserve">Новосибирской области, замещающим должность государственной гражданской службы Новосибирской области в управлении по государственной охране объектов культурного наследия Новосибирской области (далее – гражданский служащий, гражданская служба, Управление) </w:t>
      </w:r>
      <w:r w:rsidR="00B276FE">
        <w:t xml:space="preserve">или гражданином, претендующим на замещение должности гражданской службы </w:t>
      </w:r>
      <w:r w:rsidR="00B911A4" w:rsidRPr="00934381">
        <w:t>в</w:t>
      </w:r>
      <w:r w:rsidR="00B276FE">
        <w:t xml:space="preserve"> Управлении, размещались общедоступная информация, а также</w:t>
      </w:r>
      <w:proofErr w:type="gramEnd"/>
      <w:r w:rsidR="00B276FE">
        <w:t xml:space="preserve"> данные позволяющие его идентифицировать</w:t>
      </w:r>
      <w:r w:rsidR="00A367B4">
        <w:t>,</w:t>
      </w:r>
      <w:r w:rsidR="00B276FE">
        <w:t xml:space="preserve"> согласно приложению №</w:t>
      </w:r>
      <w:r w:rsidR="00A367B4">
        <w:t> 1</w:t>
      </w:r>
      <w:r w:rsidR="002C203F">
        <w:t>.</w:t>
      </w:r>
    </w:p>
    <w:p w:rsidR="00B276FE" w:rsidRDefault="002C203F" w:rsidP="00E87996">
      <w:pPr>
        <w:pStyle w:val="a4"/>
        <w:widowControl w:val="0"/>
        <w:ind w:firstLine="709"/>
        <w:rPr>
          <w:szCs w:val="28"/>
        </w:rPr>
      </w:pPr>
      <w:r>
        <w:t>2.</w:t>
      </w:r>
      <w:r w:rsidR="00B276FE">
        <w:t> </w:t>
      </w:r>
      <w:r>
        <w:t>У</w:t>
      </w:r>
      <w:r w:rsidR="00B276FE">
        <w:t xml:space="preserve">твердить форму журнала регистрации </w:t>
      </w:r>
      <w:r w:rsidR="00A367B4">
        <w:t>справок</w:t>
      </w:r>
      <w:r w:rsidR="00B276FE" w:rsidRPr="00934381">
        <w:rPr>
          <w:szCs w:val="28"/>
        </w:rPr>
        <w:t xml:space="preserve"> о доходах, </w:t>
      </w:r>
      <w:r w:rsidR="00B276FE">
        <w:rPr>
          <w:szCs w:val="28"/>
        </w:rPr>
        <w:t xml:space="preserve">расходах, </w:t>
      </w:r>
      <w:r w:rsidR="00B276FE" w:rsidRPr="00934381">
        <w:rPr>
          <w:szCs w:val="28"/>
        </w:rPr>
        <w:t>об имуществе и обязательствах имущественного характера</w:t>
      </w:r>
      <w:r w:rsidR="00B276FE">
        <w:rPr>
          <w:szCs w:val="28"/>
        </w:rPr>
        <w:t xml:space="preserve"> согласно прил</w:t>
      </w:r>
      <w:r>
        <w:rPr>
          <w:szCs w:val="28"/>
        </w:rPr>
        <w:t>ожению №</w:t>
      </w:r>
      <w:r w:rsidR="00A367B4">
        <w:rPr>
          <w:szCs w:val="28"/>
        </w:rPr>
        <w:t> </w:t>
      </w:r>
      <w:r>
        <w:rPr>
          <w:szCs w:val="28"/>
        </w:rPr>
        <w:t>2.</w:t>
      </w:r>
    </w:p>
    <w:p w:rsidR="00D91957" w:rsidRDefault="002C203F" w:rsidP="00E8799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957">
        <w:rPr>
          <w:rFonts w:ascii="Times New Roman" w:hAnsi="Times New Roman" w:cs="Times New Roman"/>
          <w:sz w:val="28"/>
          <w:szCs w:val="28"/>
        </w:rPr>
        <w:t>. Ознакомить с настоящим приказом гражданских служащих под роспись.</w:t>
      </w:r>
    </w:p>
    <w:p w:rsidR="00D91957" w:rsidRDefault="002C203F" w:rsidP="00E8799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1957">
        <w:rPr>
          <w:rFonts w:ascii="Times New Roman" w:hAnsi="Times New Roman" w:cs="Times New Roman"/>
          <w:sz w:val="28"/>
          <w:szCs w:val="28"/>
        </w:rPr>
        <w:t>. Контроль исполнения настоящего приказа возложить на заместителя начальника управления – начальник</w:t>
      </w:r>
      <w:r w:rsidR="004B07D4">
        <w:rPr>
          <w:rFonts w:ascii="Times New Roman" w:hAnsi="Times New Roman" w:cs="Times New Roman"/>
          <w:sz w:val="28"/>
          <w:szCs w:val="28"/>
        </w:rPr>
        <w:t>а</w:t>
      </w:r>
      <w:r w:rsidR="00D91957">
        <w:rPr>
          <w:rFonts w:ascii="Times New Roman" w:hAnsi="Times New Roman" w:cs="Times New Roman"/>
          <w:sz w:val="28"/>
          <w:szCs w:val="28"/>
        </w:rPr>
        <w:t xml:space="preserve"> отдела государственного контроля в сфере охраны объектов культурного наследия Титову М.В.</w:t>
      </w:r>
    </w:p>
    <w:p w:rsidR="00B439A4" w:rsidRDefault="00B439A4" w:rsidP="00E87996">
      <w:pPr>
        <w:widowControl w:val="0"/>
        <w:ind w:firstLine="709"/>
        <w:jc w:val="both"/>
        <w:rPr>
          <w:sz w:val="28"/>
          <w:szCs w:val="28"/>
        </w:rPr>
      </w:pPr>
    </w:p>
    <w:p w:rsidR="007F4D5C" w:rsidRPr="009770CF" w:rsidRDefault="007F4D5C" w:rsidP="00E87996">
      <w:pPr>
        <w:widowControl w:val="0"/>
        <w:ind w:firstLine="709"/>
        <w:jc w:val="both"/>
        <w:rPr>
          <w:sz w:val="28"/>
          <w:szCs w:val="28"/>
        </w:rPr>
      </w:pPr>
    </w:p>
    <w:p w:rsidR="00D567AB" w:rsidRDefault="007F4D5C" w:rsidP="00E8799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D567AB" w:rsidRPr="00D567AB">
        <w:rPr>
          <w:sz w:val="28"/>
          <w:szCs w:val="28"/>
        </w:rPr>
        <w:t>ачальник управления</w:t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 w:rsidR="00D567AB" w:rsidRPr="00D567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А.В. Кошелев</w:t>
      </w:r>
    </w:p>
    <w:p w:rsidR="00D91957" w:rsidRDefault="00D91957" w:rsidP="00E87996">
      <w:pPr>
        <w:widowControl w:val="0"/>
        <w:rPr>
          <w:sz w:val="28"/>
          <w:szCs w:val="28"/>
        </w:rPr>
      </w:pPr>
    </w:p>
    <w:p w:rsidR="00D91957" w:rsidRPr="00D91957" w:rsidRDefault="00D91957" w:rsidP="00E87996">
      <w:pPr>
        <w:widowControl w:val="0"/>
        <w:rPr>
          <w:sz w:val="20"/>
          <w:szCs w:val="20"/>
        </w:rPr>
      </w:pPr>
      <w:bookmarkStart w:id="0" w:name="_GoBack"/>
      <w:bookmarkEnd w:id="0"/>
      <w:r w:rsidRPr="00D91957">
        <w:rPr>
          <w:sz w:val="20"/>
          <w:szCs w:val="20"/>
        </w:rPr>
        <w:t>Е.Г. Медведева</w:t>
      </w:r>
    </w:p>
    <w:p w:rsidR="00D91957" w:rsidRPr="00D91957" w:rsidRDefault="00D91957" w:rsidP="00E87996">
      <w:pPr>
        <w:widowControl w:val="0"/>
        <w:rPr>
          <w:sz w:val="20"/>
          <w:szCs w:val="20"/>
        </w:rPr>
      </w:pPr>
      <w:r w:rsidRPr="00D91957">
        <w:rPr>
          <w:sz w:val="20"/>
          <w:szCs w:val="20"/>
        </w:rPr>
        <w:t>222-38-53</w:t>
      </w:r>
    </w:p>
    <w:sectPr w:rsidR="00D91957" w:rsidRPr="00D91957" w:rsidSect="00A367B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6" w:bottom="426" w:left="1418" w:header="426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E" w:rsidRDefault="00B276FE">
      <w:r>
        <w:separator/>
      </w:r>
    </w:p>
  </w:endnote>
  <w:endnote w:type="continuationSeparator" w:id="0">
    <w:p w:rsidR="00B276FE" w:rsidRDefault="00B2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E" w:rsidRDefault="00B276FE" w:rsidP="004405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76FE" w:rsidRDefault="00B276FE" w:rsidP="004405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E" w:rsidRDefault="00B276FE" w:rsidP="004405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E" w:rsidRDefault="00B276FE">
      <w:r>
        <w:separator/>
      </w:r>
    </w:p>
  </w:footnote>
  <w:footnote w:type="continuationSeparator" w:id="0">
    <w:p w:rsidR="00B276FE" w:rsidRDefault="00B2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E" w:rsidRDefault="00B276FE" w:rsidP="0044052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76FE" w:rsidRDefault="00B276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1758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76FE" w:rsidRPr="00E87996" w:rsidRDefault="00B276FE" w:rsidP="00E87996">
        <w:pPr>
          <w:pStyle w:val="a9"/>
          <w:jc w:val="center"/>
          <w:rPr>
            <w:sz w:val="20"/>
            <w:szCs w:val="20"/>
          </w:rPr>
        </w:pPr>
        <w:r w:rsidRPr="00E87996">
          <w:rPr>
            <w:sz w:val="20"/>
            <w:szCs w:val="20"/>
          </w:rPr>
          <w:fldChar w:fldCharType="begin"/>
        </w:r>
        <w:r w:rsidRPr="00E87996">
          <w:rPr>
            <w:sz w:val="20"/>
            <w:szCs w:val="20"/>
          </w:rPr>
          <w:instrText>PAGE   \* MERGEFORMAT</w:instrText>
        </w:r>
        <w:r w:rsidRPr="00E87996">
          <w:rPr>
            <w:sz w:val="20"/>
            <w:szCs w:val="20"/>
          </w:rPr>
          <w:fldChar w:fldCharType="separate"/>
        </w:r>
        <w:r w:rsidR="00A367B4">
          <w:rPr>
            <w:noProof/>
            <w:sz w:val="20"/>
            <w:szCs w:val="20"/>
          </w:rPr>
          <w:t>2</w:t>
        </w:r>
        <w:r w:rsidRPr="00E8799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B92"/>
    <w:multiLevelType w:val="hybridMultilevel"/>
    <w:tmpl w:val="14B6CFDC"/>
    <w:lvl w:ilvl="0" w:tplc="38EE819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735C63"/>
    <w:multiLevelType w:val="hybridMultilevel"/>
    <w:tmpl w:val="07163756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3787"/>
    <w:multiLevelType w:val="hybridMultilevel"/>
    <w:tmpl w:val="6FDCCE7C"/>
    <w:lvl w:ilvl="0" w:tplc="5CD24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9038D"/>
    <w:multiLevelType w:val="hybridMultilevel"/>
    <w:tmpl w:val="040462C6"/>
    <w:lvl w:ilvl="0" w:tplc="E3F83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14327F"/>
    <w:multiLevelType w:val="hybridMultilevel"/>
    <w:tmpl w:val="E7B0D2A2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14C7D"/>
    <w:multiLevelType w:val="hybridMultilevel"/>
    <w:tmpl w:val="52A85742"/>
    <w:lvl w:ilvl="0" w:tplc="62E4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11CEA"/>
    <w:rsid w:val="000222B2"/>
    <w:rsid w:val="00031EFD"/>
    <w:rsid w:val="0003575F"/>
    <w:rsid w:val="00041DB5"/>
    <w:rsid w:val="000437A8"/>
    <w:rsid w:val="0008389F"/>
    <w:rsid w:val="000A39BA"/>
    <w:rsid w:val="000B33A7"/>
    <w:rsid w:val="000D1DF8"/>
    <w:rsid w:val="000D3747"/>
    <w:rsid w:val="000D610D"/>
    <w:rsid w:val="000F4695"/>
    <w:rsid w:val="000F7CAF"/>
    <w:rsid w:val="001219B3"/>
    <w:rsid w:val="00145745"/>
    <w:rsid w:val="00156353"/>
    <w:rsid w:val="001E25E4"/>
    <w:rsid w:val="001F2180"/>
    <w:rsid w:val="00203AE3"/>
    <w:rsid w:val="00215A7A"/>
    <w:rsid w:val="002353B2"/>
    <w:rsid w:val="00257970"/>
    <w:rsid w:val="00270039"/>
    <w:rsid w:val="00290CE7"/>
    <w:rsid w:val="002B2BAF"/>
    <w:rsid w:val="002C203F"/>
    <w:rsid w:val="002C2D56"/>
    <w:rsid w:val="002C3B91"/>
    <w:rsid w:val="002F0903"/>
    <w:rsid w:val="002F6FE4"/>
    <w:rsid w:val="00313F49"/>
    <w:rsid w:val="003247F6"/>
    <w:rsid w:val="00333C14"/>
    <w:rsid w:val="00341121"/>
    <w:rsid w:val="00342CA1"/>
    <w:rsid w:val="00364987"/>
    <w:rsid w:val="00376E44"/>
    <w:rsid w:val="0038683F"/>
    <w:rsid w:val="003B0C6D"/>
    <w:rsid w:val="003C56E3"/>
    <w:rsid w:val="003D07A7"/>
    <w:rsid w:val="003D0DE7"/>
    <w:rsid w:val="00440529"/>
    <w:rsid w:val="00483972"/>
    <w:rsid w:val="004A24BF"/>
    <w:rsid w:val="004A3A37"/>
    <w:rsid w:val="004B07D4"/>
    <w:rsid w:val="004B4C10"/>
    <w:rsid w:val="004B6A69"/>
    <w:rsid w:val="004B7CCD"/>
    <w:rsid w:val="004D284E"/>
    <w:rsid w:val="004D5565"/>
    <w:rsid w:val="00503973"/>
    <w:rsid w:val="00545C97"/>
    <w:rsid w:val="005574EA"/>
    <w:rsid w:val="0059277C"/>
    <w:rsid w:val="00596B74"/>
    <w:rsid w:val="005D1D18"/>
    <w:rsid w:val="005D2035"/>
    <w:rsid w:val="00620AD8"/>
    <w:rsid w:val="006221A7"/>
    <w:rsid w:val="00673CDF"/>
    <w:rsid w:val="006A4E97"/>
    <w:rsid w:val="006B712F"/>
    <w:rsid w:val="006D579E"/>
    <w:rsid w:val="00704005"/>
    <w:rsid w:val="00721DAD"/>
    <w:rsid w:val="007A17C5"/>
    <w:rsid w:val="007F4D5C"/>
    <w:rsid w:val="007F721A"/>
    <w:rsid w:val="00801CE1"/>
    <w:rsid w:val="00820FCC"/>
    <w:rsid w:val="00840CB2"/>
    <w:rsid w:val="00843C8C"/>
    <w:rsid w:val="00894648"/>
    <w:rsid w:val="008B3FC0"/>
    <w:rsid w:val="00913851"/>
    <w:rsid w:val="00934381"/>
    <w:rsid w:val="009557DE"/>
    <w:rsid w:val="00990664"/>
    <w:rsid w:val="00993FBA"/>
    <w:rsid w:val="009B36DB"/>
    <w:rsid w:val="00A040C1"/>
    <w:rsid w:val="00A367B4"/>
    <w:rsid w:val="00A53F2A"/>
    <w:rsid w:val="00A66C76"/>
    <w:rsid w:val="00A753FC"/>
    <w:rsid w:val="00A77906"/>
    <w:rsid w:val="00A80E96"/>
    <w:rsid w:val="00A822B0"/>
    <w:rsid w:val="00AC2EEE"/>
    <w:rsid w:val="00AC644C"/>
    <w:rsid w:val="00AD4006"/>
    <w:rsid w:val="00B05866"/>
    <w:rsid w:val="00B160FD"/>
    <w:rsid w:val="00B2468B"/>
    <w:rsid w:val="00B276FE"/>
    <w:rsid w:val="00B439A4"/>
    <w:rsid w:val="00B460C8"/>
    <w:rsid w:val="00B5123F"/>
    <w:rsid w:val="00B911A4"/>
    <w:rsid w:val="00B955E9"/>
    <w:rsid w:val="00BD5C00"/>
    <w:rsid w:val="00C06F53"/>
    <w:rsid w:val="00C07052"/>
    <w:rsid w:val="00C24F81"/>
    <w:rsid w:val="00C27D83"/>
    <w:rsid w:val="00C42782"/>
    <w:rsid w:val="00C83EB2"/>
    <w:rsid w:val="00CE1B74"/>
    <w:rsid w:val="00CE38E0"/>
    <w:rsid w:val="00CE4752"/>
    <w:rsid w:val="00CE53AC"/>
    <w:rsid w:val="00CE5BBD"/>
    <w:rsid w:val="00D15A02"/>
    <w:rsid w:val="00D37DE3"/>
    <w:rsid w:val="00D42FD3"/>
    <w:rsid w:val="00D50B36"/>
    <w:rsid w:val="00D524E3"/>
    <w:rsid w:val="00D567AB"/>
    <w:rsid w:val="00D91957"/>
    <w:rsid w:val="00DB7731"/>
    <w:rsid w:val="00DC0C00"/>
    <w:rsid w:val="00DD0664"/>
    <w:rsid w:val="00DD1AEE"/>
    <w:rsid w:val="00E03246"/>
    <w:rsid w:val="00E04318"/>
    <w:rsid w:val="00E0460D"/>
    <w:rsid w:val="00E1131A"/>
    <w:rsid w:val="00E223EE"/>
    <w:rsid w:val="00E314DE"/>
    <w:rsid w:val="00E542C9"/>
    <w:rsid w:val="00E60A4D"/>
    <w:rsid w:val="00E67BFB"/>
    <w:rsid w:val="00E73A23"/>
    <w:rsid w:val="00E87996"/>
    <w:rsid w:val="00F125CE"/>
    <w:rsid w:val="00F36DFB"/>
    <w:rsid w:val="00F4085E"/>
    <w:rsid w:val="00F414D5"/>
    <w:rsid w:val="00F6244A"/>
    <w:rsid w:val="00F62680"/>
    <w:rsid w:val="00FA3368"/>
    <w:rsid w:val="00FB2907"/>
    <w:rsid w:val="00FB5E38"/>
    <w:rsid w:val="00FD01DA"/>
    <w:rsid w:val="00FD16B4"/>
    <w:rsid w:val="00FE4CED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7088-E951-4D16-8DC0-BB464D25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4</cp:revision>
  <cp:lastPrinted>2017-03-09T05:39:00Z</cp:lastPrinted>
  <dcterms:created xsi:type="dcterms:W3CDTF">2017-03-09T04:49:00Z</dcterms:created>
  <dcterms:modified xsi:type="dcterms:W3CDTF">2017-03-09T05:39:00Z</dcterms:modified>
</cp:coreProperties>
</file>