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0BF" w:rsidRDefault="00297FE6" w:rsidP="009110BF">
      <w:pPr>
        <w:widowControl w:val="0"/>
        <w:ind w:firstLine="709"/>
        <w:jc w:val="center"/>
        <w:rPr>
          <w:lang w:val="en-US"/>
        </w:rPr>
      </w:pPr>
      <w:r>
        <w:rPr>
          <w:b/>
          <w:bCs/>
          <w:noProof/>
        </w:rPr>
        <w:drawing>
          <wp:inline distT="0" distB="0" distL="0" distR="0">
            <wp:extent cx="552450" cy="657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08" w:type="dxa"/>
        <w:tblLook w:val="0000" w:firstRow="0" w:lastRow="0" w:firstColumn="0" w:lastColumn="0" w:noHBand="0" w:noVBand="0"/>
      </w:tblPr>
      <w:tblGrid>
        <w:gridCol w:w="10008"/>
      </w:tblGrid>
      <w:tr w:rsidR="009110BF" w:rsidTr="00E86DF2">
        <w:trPr>
          <w:trHeight w:val="2874"/>
        </w:trPr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9110BF" w:rsidRDefault="009110BF" w:rsidP="00E86DF2">
            <w:pPr>
              <w:pStyle w:val="3"/>
              <w:keepNext w:val="0"/>
              <w:widowControl w:val="0"/>
              <w:tabs>
                <w:tab w:val="center" w:pos="0"/>
              </w:tabs>
              <w:ind w:firstLine="709"/>
            </w:pPr>
            <w:r>
              <w:t>МИНИСТЕРСТВО ФИНАНСОВ И НАЛОГОВОЙ ПОЛИТИКИ НОВОСИБИРСКОЙ ОБЛАСТИ</w:t>
            </w:r>
          </w:p>
          <w:p w:rsidR="009110BF" w:rsidRDefault="009110BF" w:rsidP="00E86DF2">
            <w:pPr>
              <w:pStyle w:val="4"/>
              <w:keepNext w:val="0"/>
              <w:widowControl w:val="0"/>
              <w:tabs>
                <w:tab w:val="center" w:pos="0"/>
              </w:tabs>
              <w:ind w:firstLine="709"/>
              <w:jc w:val="center"/>
            </w:pPr>
          </w:p>
          <w:p w:rsidR="009110BF" w:rsidRDefault="009110BF" w:rsidP="00E86DF2">
            <w:pPr>
              <w:pStyle w:val="4"/>
              <w:keepNext w:val="0"/>
              <w:widowControl w:val="0"/>
              <w:tabs>
                <w:tab w:val="center" w:pos="0"/>
              </w:tabs>
              <w:ind w:firstLine="709"/>
              <w:jc w:val="center"/>
            </w:pPr>
            <w:r>
              <w:t>ПРИКАЗ</w:t>
            </w:r>
          </w:p>
          <w:p w:rsidR="00160BC7" w:rsidRDefault="00160BC7" w:rsidP="00160BC7">
            <w:pPr>
              <w:pStyle w:val="1"/>
              <w:keepNext w:val="0"/>
              <w:widowControl w:val="0"/>
              <w:tabs>
                <w:tab w:val="clear" w:pos="1860"/>
                <w:tab w:val="center" w:pos="0"/>
                <w:tab w:val="left" w:pos="6840"/>
                <w:tab w:val="left" w:pos="6930"/>
              </w:tabs>
              <w:rPr>
                <w:sz w:val="24"/>
                <w:szCs w:val="24"/>
              </w:rPr>
            </w:pPr>
          </w:p>
          <w:p w:rsidR="009110BF" w:rsidRDefault="00160BC7" w:rsidP="000A3C70">
            <w:pPr>
              <w:pStyle w:val="1"/>
              <w:keepNext w:val="0"/>
              <w:widowControl w:val="0"/>
              <w:tabs>
                <w:tab w:val="clear" w:pos="1860"/>
                <w:tab w:val="center" w:pos="0"/>
                <w:tab w:val="left" w:pos="6840"/>
                <w:tab w:val="left" w:pos="6930"/>
              </w:tabs>
              <w:ind w:right="-131"/>
            </w:pPr>
            <w:r>
              <w:t>___</w:t>
            </w:r>
            <w:r w:rsidR="009110BF" w:rsidRPr="00160BC7">
              <w:t xml:space="preserve"> </w:t>
            </w:r>
            <w:r w:rsidR="00337303">
              <w:t>сентября</w:t>
            </w:r>
            <w:r w:rsidR="00F04E64" w:rsidRPr="00160BC7">
              <w:t xml:space="preserve"> 201</w:t>
            </w:r>
            <w:r w:rsidR="009C3B87">
              <w:t>8</w:t>
            </w:r>
            <w:r w:rsidR="00EE1749">
              <w:t xml:space="preserve"> </w:t>
            </w:r>
            <w:r w:rsidR="00F04E64" w:rsidRPr="00160BC7">
              <w:t>г</w:t>
            </w:r>
            <w:r w:rsidR="000A3C70">
              <w:t>ода</w:t>
            </w:r>
            <w:r w:rsidR="009110BF">
              <w:tab/>
              <w:t xml:space="preserve">         </w:t>
            </w:r>
            <w:r w:rsidR="00DB5AFB">
              <w:t xml:space="preserve">      </w:t>
            </w:r>
            <w:r w:rsidR="009110BF">
              <w:t xml:space="preserve">   </w:t>
            </w:r>
            <w:r>
              <w:t xml:space="preserve">   </w:t>
            </w:r>
            <w:r w:rsidR="009110BF" w:rsidRPr="00160BC7">
              <w:t xml:space="preserve">№ </w:t>
            </w:r>
            <w:r w:rsidR="00DB5AFB">
              <w:t>___</w:t>
            </w:r>
            <w:r w:rsidR="000A3C70">
              <w:t xml:space="preserve"> </w:t>
            </w:r>
            <w:r w:rsidR="009110BF" w:rsidRPr="00160BC7">
              <w:t>-</w:t>
            </w:r>
            <w:r w:rsidR="000A3C70">
              <w:t xml:space="preserve"> </w:t>
            </w:r>
            <w:r w:rsidR="009110BF" w:rsidRPr="00160BC7">
              <w:t>НПА</w:t>
            </w:r>
          </w:p>
          <w:p w:rsidR="009110BF" w:rsidRDefault="009110BF" w:rsidP="00E86DF2">
            <w:pPr>
              <w:widowControl w:val="0"/>
              <w:tabs>
                <w:tab w:val="center" w:pos="0"/>
              </w:tabs>
              <w:ind w:firstLine="709"/>
            </w:pPr>
          </w:p>
        </w:tc>
      </w:tr>
    </w:tbl>
    <w:p w:rsidR="0060631C" w:rsidRDefault="00337303" w:rsidP="008F384B">
      <w:pPr>
        <w:pStyle w:val="2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</w:t>
      </w:r>
      <w:r w:rsidR="0060631C" w:rsidRPr="0060631C">
        <w:rPr>
          <w:b/>
          <w:sz w:val="28"/>
        </w:rPr>
        <w:t xml:space="preserve">в приказ от 13.07.2015 № 44-НПА </w:t>
      </w:r>
    </w:p>
    <w:p w:rsidR="008F384B" w:rsidRDefault="008F384B" w:rsidP="008F384B">
      <w:pPr>
        <w:pStyle w:val="a9"/>
        <w:ind w:firstLine="0"/>
      </w:pPr>
    </w:p>
    <w:p w:rsidR="008F384B" w:rsidRDefault="008F384B" w:rsidP="008F384B">
      <w:pPr>
        <w:widowControl w:val="0"/>
        <w:ind w:firstLine="709"/>
        <w:jc w:val="both"/>
        <w:rPr>
          <w:sz w:val="28"/>
          <w:szCs w:val="28"/>
        </w:rPr>
      </w:pPr>
      <w:r w:rsidRPr="004A7F7D">
        <w:rPr>
          <w:sz w:val="28"/>
          <w:szCs w:val="28"/>
        </w:rPr>
        <w:t>П</w:t>
      </w:r>
      <w:r w:rsidR="000A3C70">
        <w:rPr>
          <w:sz w:val="28"/>
          <w:szCs w:val="28"/>
        </w:rPr>
        <w:t xml:space="preserve"> </w:t>
      </w:r>
      <w:r w:rsidRPr="004A7F7D">
        <w:rPr>
          <w:sz w:val="28"/>
          <w:szCs w:val="28"/>
        </w:rPr>
        <w:t>Р</w:t>
      </w:r>
      <w:r w:rsidR="000A3C70">
        <w:rPr>
          <w:sz w:val="28"/>
          <w:szCs w:val="28"/>
        </w:rPr>
        <w:t xml:space="preserve"> </w:t>
      </w:r>
      <w:r w:rsidRPr="004A7F7D">
        <w:rPr>
          <w:sz w:val="28"/>
          <w:szCs w:val="28"/>
        </w:rPr>
        <w:t>И</w:t>
      </w:r>
      <w:r w:rsidR="000A3C70">
        <w:rPr>
          <w:sz w:val="28"/>
          <w:szCs w:val="28"/>
        </w:rPr>
        <w:t xml:space="preserve"> </w:t>
      </w:r>
      <w:r w:rsidRPr="004A7F7D">
        <w:rPr>
          <w:sz w:val="28"/>
          <w:szCs w:val="28"/>
        </w:rPr>
        <w:t>К</w:t>
      </w:r>
      <w:r w:rsidR="000A3C70">
        <w:rPr>
          <w:sz w:val="28"/>
          <w:szCs w:val="28"/>
        </w:rPr>
        <w:t xml:space="preserve"> </w:t>
      </w:r>
      <w:r w:rsidRPr="004A7F7D">
        <w:rPr>
          <w:sz w:val="28"/>
          <w:szCs w:val="28"/>
        </w:rPr>
        <w:t>А</w:t>
      </w:r>
      <w:r w:rsidR="000A3C70">
        <w:rPr>
          <w:sz w:val="28"/>
          <w:szCs w:val="28"/>
        </w:rPr>
        <w:t xml:space="preserve"> </w:t>
      </w:r>
      <w:r w:rsidRPr="004A7F7D">
        <w:rPr>
          <w:sz w:val="28"/>
          <w:szCs w:val="28"/>
        </w:rPr>
        <w:t>З</w:t>
      </w:r>
      <w:r w:rsidR="000A3C70">
        <w:rPr>
          <w:sz w:val="28"/>
          <w:szCs w:val="28"/>
        </w:rPr>
        <w:t xml:space="preserve"> </w:t>
      </w:r>
      <w:r w:rsidRPr="004A7F7D">
        <w:rPr>
          <w:sz w:val="28"/>
          <w:szCs w:val="28"/>
        </w:rPr>
        <w:t>Ы</w:t>
      </w:r>
      <w:r w:rsidR="000A3C70">
        <w:rPr>
          <w:sz w:val="28"/>
          <w:szCs w:val="28"/>
        </w:rPr>
        <w:t xml:space="preserve"> </w:t>
      </w:r>
      <w:r w:rsidRPr="004A7F7D">
        <w:rPr>
          <w:sz w:val="28"/>
          <w:szCs w:val="28"/>
        </w:rPr>
        <w:t>В</w:t>
      </w:r>
      <w:r w:rsidR="000A3C70">
        <w:rPr>
          <w:sz w:val="28"/>
          <w:szCs w:val="28"/>
        </w:rPr>
        <w:t xml:space="preserve"> </w:t>
      </w:r>
      <w:r w:rsidRPr="004A7F7D">
        <w:rPr>
          <w:sz w:val="28"/>
          <w:szCs w:val="28"/>
        </w:rPr>
        <w:t>А</w:t>
      </w:r>
      <w:r w:rsidR="000A3C70">
        <w:rPr>
          <w:sz w:val="28"/>
          <w:szCs w:val="28"/>
        </w:rPr>
        <w:t xml:space="preserve"> </w:t>
      </w:r>
      <w:r w:rsidRPr="004A7F7D">
        <w:rPr>
          <w:sz w:val="28"/>
          <w:szCs w:val="28"/>
        </w:rPr>
        <w:t>Ю:</w:t>
      </w:r>
    </w:p>
    <w:p w:rsidR="00A2392D" w:rsidRDefault="0060631C" w:rsidP="00A2392D">
      <w:pPr>
        <w:widowControl w:val="0"/>
        <w:ind w:firstLine="709"/>
        <w:jc w:val="both"/>
        <w:rPr>
          <w:sz w:val="28"/>
          <w:szCs w:val="28"/>
        </w:rPr>
      </w:pPr>
      <w:r w:rsidRPr="0060631C">
        <w:rPr>
          <w:sz w:val="28"/>
          <w:szCs w:val="28"/>
        </w:rPr>
        <w:t xml:space="preserve">Внести в приказ министерства финансов и налоговой политики Новосибирской области от </w:t>
      </w:r>
      <w:r w:rsidR="0027194C">
        <w:rPr>
          <w:sz w:val="28"/>
          <w:szCs w:val="28"/>
        </w:rPr>
        <w:t>13</w:t>
      </w:r>
      <w:r w:rsidRPr="0060631C">
        <w:rPr>
          <w:sz w:val="28"/>
          <w:szCs w:val="28"/>
        </w:rPr>
        <w:t>.07.201</w:t>
      </w:r>
      <w:r w:rsidR="0027194C">
        <w:rPr>
          <w:sz w:val="28"/>
          <w:szCs w:val="28"/>
        </w:rPr>
        <w:t>5</w:t>
      </w:r>
      <w:r w:rsidRPr="0060631C">
        <w:rPr>
          <w:sz w:val="28"/>
          <w:szCs w:val="28"/>
        </w:rPr>
        <w:t xml:space="preserve"> № 44-НПА</w:t>
      </w:r>
      <w:r w:rsidR="00156230">
        <w:rPr>
          <w:sz w:val="28"/>
          <w:szCs w:val="28"/>
        </w:rPr>
        <w:t xml:space="preserve"> «</w:t>
      </w:r>
      <w:r w:rsidR="00B007F0">
        <w:rPr>
          <w:sz w:val="28"/>
          <w:szCs w:val="28"/>
        </w:rPr>
        <w:t xml:space="preserve">Об утверждении </w:t>
      </w:r>
      <w:r w:rsidR="00B007F0" w:rsidRPr="00B007F0">
        <w:rPr>
          <w:sz w:val="28"/>
          <w:szCs w:val="28"/>
        </w:rPr>
        <w:t xml:space="preserve">Методики расчета налогового потенциала муниципальных образований Новосибирской области </w:t>
      </w:r>
      <w:r w:rsidR="0058256C">
        <w:rPr>
          <w:sz w:val="28"/>
          <w:szCs w:val="28"/>
        </w:rPr>
        <w:t>на очередной финансовый год и плановый период</w:t>
      </w:r>
      <w:r w:rsidR="00D429CA">
        <w:rPr>
          <w:sz w:val="28"/>
          <w:szCs w:val="28"/>
        </w:rPr>
        <w:t>»</w:t>
      </w:r>
      <w:r w:rsidR="00A2392D">
        <w:rPr>
          <w:sz w:val="28"/>
          <w:szCs w:val="28"/>
        </w:rPr>
        <w:t xml:space="preserve"> следующие</w:t>
      </w:r>
      <w:r w:rsidR="00156230">
        <w:rPr>
          <w:sz w:val="28"/>
          <w:szCs w:val="28"/>
        </w:rPr>
        <w:t xml:space="preserve"> изменени</w:t>
      </w:r>
      <w:r w:rsidR="00A2392D">
        <w:rPr>
          <w:sz w:val="28"/>
          <w:szCs w:val="28"/>
        </w:rPr>
        <w:t>я:</w:t>
      </w:r>
    </w:p>
    <w:p w:rsidR="003A51B8" w:rsidRPr="003A51B8" w:rsidRDefault="00F900FC" w:rsidP="003A51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A51B8">
        <w:rPr>
          <w:sz w:val="28"/>
          <w:szCs w:val="28"/>
        </w:rPr>
        <w:t xml:space="preserve">) </w:t>
      </w:r>
      <w:proofErr w:type="gramStart"/>
      <w:r w:rsidR="003A51B8">
        <w:rPr>
          <w:sz w:val="28"/>
          <w:szCs w:val="28"/>
        </w:rPr>
        <w:t>В</w:t>
      </w:r>
      <w:proofErr w:type="gramEnd"/>
      <w:r w:rsidR="003A51B8">
        <w:rPr>
          <w:sz w:val="28"/>
          <w:szCs w:val="28"/>
        </w:rPr>
        <w:t xml:space="preserve"> абзаце пятом пункта 6 раздела </w:t>
      </w:r>
      <w:r w:rsidR="003A51B8">
        <w:rPr>
          <w:sz w:val="28"/>
          <w:szCs w:val="28"/>
          <w:lang w:val="en-US"/>
        </w:rPr>
        <w:t>II</w:t>
      </w:r>
      <w:r w:rsidR="003A51B8">
        <w:rPr>
          <w:sz w:val="28"/>
          <w:szCs w:val="28"/>
        </w:rPr>
        <w:t xml:space="preserve"> слова «</w:t>
      </w:r>
      <w:r>
        <w:rPr>
          <w:sz w:val="28"/>
          <w:szCs w:val="28"/>
        </w:rPr>
        <w:t>з</w:t>
      </w:r>
      <w:r w:rsidR="003A51B8">
        <w:rPr>
          <w:sz w:val="28"/>
          <w:szCs w:val="28"/>
        </w:rPr>
        <w:t xml:space="preserve">а </w:t>
      </w:r>
      <w:r w:rsidR="003A51B8" w:rsidRPr="00473D11">
        <w:rPr>
          <w:sz w:val="28"/>
          <w:szCs w:val="28"/>
        </w:rPr>
        <w:t>отчетный финансовый год</w:t>
      </w:r>
      <w:r w:rsidR="003A51B8">
        <w:rPr>
          <w:sz w:val="28"/>
          <w:szCs w:val="28"/>
        </w:rPr>
        <w:t>» заменить словами «</w:t>
      </w:r>
      <w:r w:rsidR="003A51B8" w:rsidRPr="00473D11">
        <w:rPr>
          <w:sz w:val="28"/>
          <w:szCs w:val="28"/>
        </w:rPr>
        <w:t>за год, предшествующий отчетному финансовому году</w:t>
      </w:r>
      <w:r>
        <w:rPr>
          <w:sz w:val="28"/>
          <w:szCs w:val="28"/>
        </w:rPr>
        <w:t>, умноженному на темп роста фонда оплаты труда года, предшествующего отчетному</w:t>
      </w:r>
      <w:r w:rsidR="003A51B8">
        <w:rPr>
          <w:sz w:val="28"/>
          <w:szCs w:val="28"/>
        </w:rPr>
        <w:t>»;</w:t>
      </w:r>
    </w:p>
    <w:p w:rsidR="003A51B8" w:rsidRDefault="00F900FC" w:rsidP="003A51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71E64">
        <w:rPr>
          <w:sz w:val="28"/>
          <w:szCs w:val="28"/>
        </w:rPr>
        <w:t>) </w:t>
      </w:r>
      <w:proofErr w:type="gramStart"/>
      <w:r w:rsidR="00571E64">
        <w:rPr>
          <w:sz w:val="28"/>
          <w:szCs w:val="28"/>
        </w:rPr>
        <w:t>В</w:t>
      </w:r>
      <w:proofErr w:type="gramEnd"/>
      <w:r w:rsidR="00571E64">
        <w:rPr>
          <w:sz w:val="28"/>
          <w:szCs w:val="28"/>
        </w:rPr>
        <w:t xml:space="preserve"> абзаце </w:t>
      </w:r>
      <w:r w:rsidR="00473D11">
        <w:rPr>
          <w:sz w:val="28"/>
          <w:szCs w:val="28"/>
        </w:rPr>
        <w:t>пятом</w:t>
      </w:r>
      <w:r w:rsidR="00571E64">
        <w:rPr>
          <w:sz w:val="28"/>
          <w:szCs w:val="28"/>
        </w:rPr>
        <w:t xml:space="preserve"> пункта 10 </w:t>
      </w:r>
      <w:r w:rsidR="00473D11">
        <w:rPr>
          <w:sz w:val="28"/>
          <w:szCs w:val="28"/>
        </w:rPr>
        <w:t xml:space="preserve">раздела </w:t>
      </w:r>
      <w:r w:rsidR="00473D11">
        <w:rPr>
          <w:sz w:val="28"/>
          <w:szCs w:val="28"/>
          <w:lang w:val="en-US"/>
        </w:rPr>
        <w:t>VI</w:t>
      </w:r>
      <w:r w:rsidR="00473D11" w:rsidRPr="00473D11">
        <w:rPr>
          <w:sz w:val="28"/>
          <w:szCs w:val="28"/>
        </w:rPr>
        <w:t xml:space="preserve"> </w:t>
      </w:r>
      <w:r w:rsidR="00473D11">
        <w:rPr>
          <w:sz w:val="28"/>
          <w:szCs w:val="28"/>
        </w:rPr>
        <w:t xml:space="preserve">слова «за </w:t>
      </w:r>
      <w:r w:rsidR="00473D11" w:rsidRPr="00473D11">
        <w:rPr>
          <w:sz w:val="28"/>
          <w:szCs w:val="28"/>
        </w:rPr>
        <w:t>отчетный финансовый год</w:t>
      </w:r>
      <w:r w:rsidR="00473D11">
        <w:rPr>
          <w:sz w:val="28"/>
          <w:szCs w:val="28"/>
        </w:rPr>
        <w:t>» заменить словами «</w:t>
      </w:r>
      <w:r w:rsidR="00473D11" w:rsidRPr="00473D11">
        <w:rPr>
          <w:sz w:val="28"/>
          <w:szCs w:val="28"/>
        </w:rPr>
        <w:t>за год, предшествующий отчетному финансовому году</w:t>
      </w:r>
      <w:r w:rsidRPr="00F900FC">
        <w:rPr>
          <w:sz w:val="28"/>
          <w:szCs w:val="28"/>
        </w:rPr>
        <w:t xml:space="preserve"> </w:t>
      </w:r>
      <w:r>
        <w:rPr>
          <w:sz w:val="28"/>
          <w:szCs w:val="28"/>
        </w:rPr>
        <w:t>умноженному на индекс потребительских цен года, предшествующего отчетному</w:t>
      </w:r>
      <w:r w:rsidR="00473D11">
        <w:rPr>
          <w:sz w:val="28"/>
          <w:szCs w:val="28"/>
        </w:rPr>
        <w:t>»;</w:t>
      </w:r>
      <w:r w:rsidR="003A51B8">
        <w:rPr>
          <w:sz w:val="28"/>
          <w:szCs w:val="28"/>
        </w:rPr>
        <w:t xml:space="preserve"> </w:t>
      </w:r>
    </w:p>
    <w:p w:rsidR="002623FC" w:rsidRDefault="00F900FC" w:rsidP="002623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94753">
        <w:rPr>
          <w:sz w:val="28"/>
          <w:szCs w:val="28"/>
        </w:rPr>
        <w:t>)</w:t>
      </w:r>
      <w:r w:rsidR="002623FC" w:rsidRPr="002623FC">
        <w:rPr>
          <w:sz w:val="28"/>
          <w:szCs w:val="28"/>
        </w:rPr>
        <w:t> </w:t>
      </w:r>
      <w:r w:rsidR="0013204E">
        <w:rPr>
          <w:sz w:val="28"/>
          <w:szCs w:val="28"/>
        </w:rPr>
        <w:t xml:space="preserve">Пункт 11 </w:t>
      </w:r>
      <w:r w:rsidR="002623FC">
        <w:rPr>
          <w:sz w:val="28"/>
          <w:szCs w:val="28"/>
        </w:rPr>
        <w:t>раздел</w:t>
      </w:r>
      <w:r w:rsidR="0013204E">
        <w:rPr>
          <w:sz w:val="28"/>
          <w:szCs w:val="28"/>
        </w:rPr>
        <w:t>а</w:t>
      </w:r>
      <w:r w:rsidR="002623FC">
        <w:rPr>
          <w:sz w:val="28"/>
          <w:szCs w:val="28"/>
        </w:rPr>
        <w:t xml:space="preserve"> </w:t>
      </w:r>
      <w:r w:rsidR="002623FC" w:rsidRPr="002623FC">
        <w:rPr>
          <w:sz w:val="28"/>
          <w:szCs w:val="28"/>
        </w:rPr>
        <w:t xml:space="preserve">VII </w:t>
      </w:r>
      <w:r w:rsidR="002623FC">
        <w:rPr>
          <w:sz w:val="28"/>
          <w:szCs w:val="28"/>
        </w:rPr>
        <w:t>изложить в следующей редакции:</w:t>
      </w:r>
    </w:p>
    <w:p w:rsidR="00EB4D96" w:rsidRPr="00C45D35" w:rsidRDefault="00A94753" w:rsidP="00EB4D9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EB4D96">
        <w:rPr>
          <w:spacing w:val="2"/>
          <w:sz w:val="28"/>
          <w:szCs w:val="28"/>
        </w:rPr>
        <w:t>11.</w:t>
      </w:r>
      <w:r w:rsidR="00EB4D96" w:rsidRPr="00C45D35">
        <w:rPr>
          <w:spacing w:val="2"/>
          <w:sz w:val="28"/>
          <w:szCs w:val="28"/>
        </w:rPr>
        <w:t> Налоговый потенциал муниципальных образований по земельному налогу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(НП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з</m:t>
            </m:r>
          </m:sub>
        </m:sSub>
        <m:r>
          <w:rPr>
            <w:rFonts w:ascii="Cambria Math" w:hAnsi="Cambria Math"/>
            <w:sz w:val="28"/>
            <w:szCs w:val="28"/>
          </w:rPr>
          <m:t>)</m:t>
        </m:r>
      </m:oMath>
      <w:r w:rsidR="00EB4D96" w:rsidRPr="00C45D35">
        <w:rPr>
          <w:spacing w:val="2"/>
          <w:sz w:val="28"/>
          <w:szCs w:val="28"/>
        </w:rPr>
        <w:t xml:space="preserve"> рассчитывается исходя </w:t>
      </w:r>
      <w:r w:rsidR="00EB4D96" w:rsidRPr="00C45D35">
        <w:rPr>
          <w:sz w:val="28"/>
          <w:szCs w:val="28"/>
        </w:rPr>
        <w:t>из суммы земельного налога, подлежащей уплате в бюджет муниципального образования юридическими и физическими лицами, с учетом налоговых льгот, установленных нормативными правовыми актами муниципальных образований, по следующей формуле:</w:t>
      </w:r>
    </w:p>
    <w:p w:rsidR="00EB4D96" w:rsidRPr="00C45D35" w:rsidRDefault="00EB4D96" w:rsidP="00EB4D96">
      <w:pPr>
        <w:widowControl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EB4D96" w:rsidRPr="00C45D35" w:rsidRDefault="00BF4A56" w:rsidP="00EB4D96">
      <w:pPr>
        <w:ind w:firstLine="708"/>
        <w:jc w:val="center"/>
        <w:rPr>
          <w:rFonts w:eastAsia="Calibri"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НП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З</m:t>
            </m:r>
          </m:sub>
        </m:sSub>
      </m:oMath>
      <w:r w:rsidR="00EB4D96" w:rsidRPr="00C45D35">
        <w:rPr>
          <w:rFonts w:ascii="Cambria Math" w:hAnsi="Cambria Math"/>
          <w:spacing w:val="2"/>
          <w:sz w:val="28"/>
          <w:szCs w:val="28"/>
        </w:rPr>
        <w:t xml:space="preserve"> </w:t>
      </w:r>
      <w:r w:rsidR="00EB4D96" w:rsidRPr="00C45D35">
        <w:rPr>
          <w:rFonts w:ascii="Cambria Math" w:eastAsia="Calibri" w:hAnsi="Cambria Math"/>
          <w:sz w:val="28"/>
          <w:szCs w:val="28"/>
          <w:lang w:eastAsia="en-US"/>
        </w:rPr>
        <w:t>= ∑ НП</w:t>
      </w:r>
      <w:r w:rsidR="00EB4D96" w:rsidRPr="00C45D35">
        <w:rPr>
          <w:rFonts w:ascii="Cambria Math" w:eastAsia="Calibri" w:hAnsi="Cambria Math"/>
          <w:sz w:val="28"/>
          <w:szCs w:val="28"/>
          <w:vertAlign w:val="subscript"/>
          <w:lang w:val="en-US" w:eastAsia="en-US"/>
        </w:rPr>
        <w:t>n</w:t>
      </w:r>
      <w:r w:rsidR="00EB4D96" w:rsidRPr="00C45D35">
        <w:rPr>
          <w:rFonts w:ascii="Cambria Math" w:eastAsia="Calibri" w:hAnsi="Cambria Math"/>
          <w:sz w:val="28"/>
          <w:szCs w:val="28"/>
          <w:vertAlign w:val="subscript"/>
          <w:lang w:eastAsia="en-US"/>
        </w:rPr>
        <w:t>(З)</w:t>
      </w:r>
      <w:r w:rsidR="00EB4D96" w:rsidRPr="00C45D35">
        <w:rPr>
          <w:rFonts w:ascii="Cambria Math" w:eastAsia="Calibri" w:hAnsi="Cambria Math"/>
          <w:sz w:val="28"/>
          <w:szCs w:val="28"/>
          <w:lang w:eastAsia="en-US"/>
        </w:rPr>
        <w:fldChar w:fldCharType="begin"/>
      </w:r>
      <w:r w:rsidR="00EB4D96" w:rsidRPr="00C45D35">
        <w:rPr>
          <w:rFonts w:ascii="Cambria Math" w:eastAsia="Calibri" w:hAnsi="Cambria Math"/>
          <w:sz w:val="28"/>
          <w:szCs w:val="28"/>
          <w:lang w:eastAsia="en-US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з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НП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(з)</m:t>
                </m:r>
              </m:sub>
            </m:sSub>
          </m:e>
        </m:nary>
      </m:oMath>
      <w:r w:rsidR="00EB4D96" w:rsidRPr="00C45D35">
        <w:rPr>
          <w:rFonts w:ascii="Cambria Math" w:eastAsia="Calibri" w:hAnsi="Cambria Math"/>
          <w:sz w:val="28"/>
          <w:szCs w:val="28"/>
          <w:lang w:eastAsia="en-US"/>
        </w:rPr>
        <w:instrText xml:space="preserve"> </w:instrText>
      </w:r>
      <w:r w:rsidR="00EB4D96" w:rsidRPr="00C45D35">
        <w:rPr>
          <w:rFonts w:ascii="Cambria Math" w:eastAsia="Calibri" w:hAnsi="Cambria Math"/>
          <w:sz w:val="28"/>
          <w:szCs w:val="28"/>
          <w:lang w:eastAsia="en-US"/>
        </w:rPr>
        <w:fldChar w:fldCharType="end"/>
      </w:r>
      <w:r w:rsidR="00EB4D96" w:rsidRPr="00C45D35">
        <w:rPr>
          <w:rFonts w:eastAsia="Calibri"/>
          <w:sz w:val="28"/>
          <w:szCs w:val="28"/>
          <w:lang w:eastAsia="en-US"/>
        </w:rPr>
        <w:t>, где:</w:t>
      </w:r>
    </w:p>
    <w:p w:rsidR="00EB4D96" w:rsidRPr="00C45D35" w:rsidRDefault="00EB4D96" w:rsidP="00EB4D96">
      <w:pPr>
        <w:ind w:firstLine="708"/>
        <w:jc w:val="center"/>
        <w:rPr>
          <w:rFonts w:eastAsia="Calibri"/>
          <w:sz w:val="28"/>
          <w:szCs w:val="28"/>
          <w:lang w:eastAsia="en-US"/>
        </w:rPr>
      </w:pPr>
    </w:p>
    <w:p w:rsidR="00EB4D96" w:rsidRPr="00C45D35" w:rsidRDefault="00EB4D96" w:rsidP="00EB4D9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45D35">
        <w:rPr>
          <w:rFonts w:ascii="Cambria Math" w:hAnsi="Cambria Math"/>
          <w:sz w:val="28"/>
          <w:szCs w:val="28"/>
          <w:lang w:eastAsia="en-US"/>
        </w:rPr>
        <w:t>НП</w:t>
      </w:r>
      <w:r w:rsidRPr="00C45D35">
        <w:rPr>
          <w:rFonts w:ascii="Cambria Math" w:hAnsi="Cambria Math"/>
          <w:sz w:val="28"/>
          <w:szCs w:val="28"/>
          <w:vertAlign w:val="subscript"/>
          <w:lang w:val="en-US" w:eastAsia="en-US"/>
        </w:rPr>
        <w:t>n</w:t>
      </w:r>
      <w:r w:rsidRPr="00C45D35">
        <w:rPr>
          <w:rFonts w:ascii="Cambria Math" w:hAnsi="Cambria Math"/>
          <w:sz w:val="28"/>
          <w:szCs w:val="28"/>
          <w:vertAlign w:val="subscript"/>
          <w:lang w:eastAsia="en-US"/>
        </w:rPr>
        <w:t>(З)</w:t>
      </w:r>
      <w:r w:rsidRPr="00C45D35">
        <w:rPr>
          <w:sz w:val="28"/>
          <w:szCs w:val="28"/>
          <w:vertAlign w:val="subscript"/>
          <w:lang w:eastAsia="en-US"/>
        </w:rPr>
        <w:t xml:space="preserve"> </w:t>
      </w:r>
      <w:r w:rsidRPr="00C45D35">
        <w:rPr>
          <w:sz w:val="28"/>
          <w:szCs w:val="28"/>
          <w:lang w:eastAsia="en-US"/>
        </w:rPr>
        <w:t xml:space="preserve">– налоговый потенциал по земельному </w:t>
      </w:r>
      <w:r w:rsidRPr="00C45D35">
        <w:rPr>
          <w:rFonts w:eastAsia="Calibri"/>
          <w:sz w:val="28"/>
          <w:szCs w:val="28"/>
          <w:lang w:eastAsia="en-US"/>
        </w:rPr>
        <w:t xml:space="preserve">налогу на очередной </w:t>
      </w:r>
      <w:r>
        <w:rPr>
          <w:rFonts w:eastAsia="Calibri"/>
          <w:sz w:val="28"/>
          <w:szCs w:val="28"/>
          <w:lang w:eastAsia="en-US"/>
        </w:rPr>
        <w:t xml:space="preserve">финансовый </w:t>
      </w:r>
      <w:r w:rsidRPr="00C45D35">
        <w:rPr>
          <w:rFonts w:eastAsia="Calibri"/>
          <w:sz w:val="28"/>
          <w:szCs w:val="28"/>
          <w:lang w:eastAsia="en-US"/>
        </w:rPr>
        <w:t>год по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45D35">
        <w:rPr>
          <w:rFonts w:eastAsia="Calibri"/>
          <w:sz w:val="28"/>
          <w:szCs w:val="28"/>
          <w:lang w:val="en-US" w:eastAsia="en-US"/>
        </w:rPr>
        <w:t>n</w:t>
      </w:r>
      <w:r w:rsidRPr="00C45D35">
        <w:rPr>
          <w:rFonts w:eastAsia="Calibri"/>
          <w:sz w:val="28"/>
          <w:szCs w:val="28"/>
          <w:lang w:eastAsia="en-US"/>
        </w:rPr>
        <w:t>-му муниципальному образованию, рассчитанный по формуле:</w:t>
      </w:r>
    </w:p>
    <w:p w:rsidR="00EB4D96" w:rsidRPr="00C45D35" w:rsidRDefault="00EB4D96" w:rsidP="00EB4D96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EB4D96" w:rsidRPr="00C45D35" w:rsidRDefault="00BF4A56" w:rsidP="00EB4D96">
      <w:pPr>
        <w:ind w:firstLine="709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(з)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=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(Н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ю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юл</m:t>
            </m:r>
          </m:sub>
        </m:sSub>
      </m:oMath>
      <w:r w:rsidR="00EB4D96" w:rsidRPr="00C45D35">
        <w:rPr>
          <w:sz w:val="28"/>
          <w:szCs w:val="28"/>
        </w:rPr>
        <w:t xml:space="preserve">+ </w:t>
      </w:r>
      <w:proofErr w:type="spellStart"/>
      <w:r w:rsidR="00EB4D96" w:rsidRPr="00C45D35">
        <w:rPr>
          <w:rFonts w:ascii="Cambria Math" w:hAnsi="Cambria Math"/>
          <w:sz w:val="28"/>
          <w:szCs w:val="28"/>
          <w:lang w:eastAsia="en-US"/>
        </w:rPr>
        <w:t>Н</w:t>
      </w:r>
      <w:r w:rsidR="00EB4D96" w:rsidRPr="00C45D35">
        <w:rPr>
          <w:rFonts w:ascii="Cambria Math" w:hAnsi="Cambria Math"/>
          <w:sz w:val="28"/>
          <w:szCs w:val="28"/>
          <w:vertAlign w:val="subscript"/>
          <w:lang w:eastAsia="en-US"/>
        </w:rPr>
        <w:t>ф</w:t>
      </w:r>
      <w:proofErr w:type="spellEnd"/>
      <w:r w:rsidR="00EB4D96" w:rsidRPr="00C45D35">
        <w:rPr>
          <w:rFonts w:ascii="Cambria Math" w:hAnsi="Cambria Math"/>
          <w:sz w:val="28"/>
          <w:szCs w:val="28"/>
          <w:vertAlign w:val="subscript"/>
          <w:lang w:eastAsia="en-US"/>
        </w:rPr>
        <w:t xml:space="preserve"> </w:t>
      </w:r>
      <w:r w:rsidR="00EB4D96" w:rsidRPr="00C45D35">
        <w:rPr>
          <w:sz w:val="28"/>
          <w:szCs w:val="28"/>
        </w:rPr>
        <w:t>+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фл</m:t>
            </m:r>
          </m:sub>
        </m:sSub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)*Т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н</m:t>
            </m:r>
          </m:sub>
        </m:sSub>
      </m:oMath>
      <w:r w:rsidR="00EB4D96" w:rsidRPr="00C45D35">
        <w:rPr>
          <w:sz w:val="28"/>
          <w:szCs w:val="28"/>
        </w:rPr>
        <w:t xml:space="preserve"> , где</w:t>
      </w:r>
      <w:r w:rsidR="00EB4D96">
        <w:rPr>
          <w:sz w:val="28"/>
          <w:szCs w:val="28"/>
        </w:rPr>
        <w:t>:</w:t>
      </w:r>
    </w:p>
    <w:p w:rsidR="00EB4D96" w:rsidRPr="00C45D35" w:rsidRDefault="00EB4D96" w:rsidP="00EB4D96">
      <w:pPr>
        <w:ind w:firstLine="709"/>
        <w:jc w:val="center"/>
        <w:rPr>
          <w:sz w:val="28"/>
          <w:szCs w:val="28"/>
        </w:rPr>
      </w:pPr>
    </w:p>
    <w:p w:rsidR="00EB4D96" w:rsidRPr="00C45D35" w:rsidRDefault="00BF4A56" w:rsidP="00EB4D96">
      <w:pPr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ю</m:t>
            </m:r>
          </m:sub>
        </m:sSub>
      </m:oMath>
      <w:r w:rsidR="00EB4D96" w:rsidRPr="00C45D35">
        <w:rPr>
          <w:sz w:val="28"/>
          <w:szCs w:val="28"/>
          <w:vertAlign w:val="subscript"/>
        </w:rPr>
        <w:t xml:space="preserve"> </w:t>
      </w:r>
      <w:r w:rsidR="00EB4D96" w:rsidRPr="00C45D35">
        <w:rPr>
          <w:sz w:val="28"/>
          <w:szCs w:val="28"/>
        </w:rPr>
        <w:t>– сумма земельного налога, подлежащая уплате в бюджет муниципального образования</w:t>
      </w:r>
      <w:r w:rsidR="00EB4D96">
        <w:rPr>
          <w:sz w:val="28"/>
          <w:szCs w:val="28"/>
        </w:rPr>
        <w:t xml:space="preserve"> </w:t>
      </w:r>
      <w:r w:rsidR="00EB4D96" w:rsidRPr="00C45D35">
        <w:rPr>
          <w:sz w:val="28"/>
          <w:szCs w:val="28"/>
        </w:rPr>
        <w:t xml:space="preserve">юридическими лицами </w:t>
      </w:r>
      <w:r w:rsidR="00800FA8">
        <w:rPr>
          <w:sz w:val="28"/>
          <w:szCs w:val="28"/>
        </w:rPr>
        <w:t>з</w:t>
      </w:r>
      <w:r w:rsidR="00800FA8" w:rsidRPr="00800FA8">
        <w:rPr>
          <w:sz w:val="28"/>
          <w:szCs w:val="28"/>
        </w:rPr>
        <w:t>а год, предшествующий отчетному</w:t>
      </w:r>
      <w:r w:rsidR="00800FA8">
        <w:rPr>
          <w:sz w:val="28"/>
          <w:szCs w:val="28"/>
        </w:rPr>
        <w:t xml:space="preserve"> финансовому</w:t>
      </w:r>
      <w:r w:rsidR="00EB4D96">
        <w:rPr>
          <w:sz w:val="28"/>
          <w:szCs w:val="28"/>
        </w:rPr>
        <w:t xml:space="preserve"> </w:t>
      </w:r>
      <w:r w:rsidR="00EB4D96" w:rsidRPr="00C45D35">
        <w:rPr>
          <w:sz w:val="28"/>
          <w:szCs w:val="28"/>
        </w:rPr>
        <w:t>год</w:t>
      </w:r>
      <w:r w:rsidR="00800FA8">
        <w:rPr>
          <w:sz w:val="28"/>
          <w:szCs w:val="28"/>
        </w:rPr>
        <w:t>у</w:t>
      </w:r>
      <w:r w:rsidR="00EB4D96" w:rsidRPr="00C45D35">
        <w:rPr>
          <w:sz w:val="28"/>
          <w:szCs w:val="28"/>
        </w:rPr>
        <w:t>;</w:t>
      </w:r>
    </w:p>
    <w:p w:rsidR="00EB4D96" w:rsidRPr="00C45D35" w:rsidRDefault="00BF4A56" w:rsidP="00EB4D96">
      <w:pPr>
        <w:ind w:firstLine="709"/>
        <w:jc w:val="both"/>
        <w:rPr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юл</m:t>
            </m:r>
          </m:sub>
        </m:sSub>
      </m:oMath>
      <w:r w:rsidR="00EB4D96" w:rsidRPr="00C45D35">
        <w:rPr>
          <w:sz w:val="28"/>
          <w:szCs w:val="28"/>
        </w:rPr>
        <w:t xml:space="preserve"> – сумма земельного налога, не поступившая в бюджет муниципального образования </w:t>
      </w:r>
      <w:r w:rsidR="00800FA8">
        <w:rPr>
          <w:sz w:val="28"/>
          <w:szCs w:val="28"/>
        </w:rPr>
        <w:t>з</w:t>
      </w:r>
      <w:r w:rsidR="00800FA8" w:rsidRPr="00800FA8">
        <w:rPr>
          <w:sz w:val="28"/>
          <w:szCs w:val="28"/>
        </w:rPr>
        <w:t>а год, предшествующий отчетному</w:t>
      </w:r>
      <w:r w:rsidR="00800FA8">
        <w:rPr>
          <w:sz w:val="28"/>
          <w:szCs w:val="28"/>
        </w:rPr>
        <w:t xml:space="preserve"> финансовому </w:t>
      </w:r>
      <w:r w:rsidR="00800FA8" w:rsidRPr="00C45D35">
        <w:rPr>
          <w:sz w:val="28"/>
          <w:szCs w:val="28"/>
        </w:rPr>
        <w:t>год</w:t>
      </w:r>
      <w:r w:rsidR="00800FA8">
        <w:rPr>
          <w:sz w:val="28"/>
          <w:szCs w:val="28"/>
        </w:rPr>
        <w:t>у,</w:t>
      </w:r>
      <w:r w:rsidR="00800FA8" w:rsidRPr="00C45D35">
        <w:rPr>
          <w:spacing w:val="-6"/>
          <w:sz w:val="28"/>
          <w:szCs w:val="28"/>
        </w:rPr>
        <w:t xml:space="preserve"> </w:t>
      </w:r>
      <w:r w:rsidR="00EB4D96" w:rsidRPr="00C45D35">
        <w:rPr>
          <w:spacing w:val="-6"/>
          <w:sz w:val="28"/>
          <w:szCs w:val="28"/>
        </w:rPr>
        <w:t>в связи с предоставлением юридическим лицам налоговых льгот, установленных нормативными правовыми актами муниципального образования</w:t>
      </w:r>
      <w:r w:rsidR="00EB4D96">
        <w:rPr>
          <w:spacing w:val="-6"/>
          <w:sz w:val="28"/>
          <w:szCs w:val="28"/>
        </w:rPr>
        <w:t xml:space="preserve"> (</w:t>
      </w:r>
      <w:r w:rsidR="00EB4D96" w:rsidRPr="00C45D35">
        <w:rPr>
          <w:spacing w:val="-6"/>
          <w:sz w:val="28"/>
          <w:szCs w:val="28"/>
        </w:rPr>
        <w:t>за исключением</w:t>
      </w:r>
      <w:r w:rsidR="00EB4D96" w:rsidRPr="00C45D35">
        <w:rPr>
          <w:sz w:val="28"/>
          <w:szCs w:val="28"/>
        </w:rPr>
        <w:t xml:space="preserve"> суммы налоговых льгот, предоставленных </w:t>
      </w:r>
      <w:r w:rsidR="00EB4D96">
        <w:rPr>
          <w:sz w:val="28"/>
          <w:szCs w:val="28"/>
        </w:rPr>
        <w:t>государственным и муниципальным учреждениям Новосибирской области)</w:t>
      </w:r>
      <w:r w:rsidR="00EB4D96" w:rsidRPr="00C45D35">
        <w:rPr>
          <w:sz w:val="28"/>
          <w:szCs w:val="28"/>
        </w:rPr>
        <w:t>;</w:t>
      </w:r>
    </w:p>
    <w:p w:rsidR="00EB4D96" w:rsidRDefault="00BF4A56" w:rsidP="00EB4D96">
      <w:pPr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ф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 </m:t>
        </m:r>
      </m:oMath>
      <w:r w:rsidR="00EB4D96" w:rsidRPr="00C45D35">
        <w:rPr>
          <w:sz w:val="28"/>
          <w:szCs w:val="28"/>
        </w:rPr>
        <w:t>–</w:t>
      </w:r>
      <w:r w:rsidR="00EB4D96">
        <w:rPr>
          <w:sz w:val="28"/>
          <w:szCs w:val="28"/>
        </w:rPr>
        <w:t> </w:t>
      </w:r>
      <w:r w:rsidR="00EB4D96" w:rsidRPr="00C45D35">
        <w:rPr>
          <w:sz w:val="28"/>
          <w:szCs w:val="28"/>
        </w:rPr>
        <w:t xml:space="preserve">сумма земельного налога, подлежащая уплате в бюджет муниципального образования физическими лицами </w:t>
      </w:r>
      <w:r w:rsidR="00800FA8">
        <w:rPr>
          <w:sz w:val="28"/>
          <w:szCs w:val="28"/>
        </w:rPr>
        <w:t>з</w:t>
      </w:r>
      <w:r w:rsidR="00800FA8" w:rsidRPr="00800FA8">
        <w:rPr>
          <w:sz w:val="28"/>
          <w:szCs w:val="28"/>
        </w:rPr>
        <w:t>а год, предшествующий отчетному</w:t>
      </w:r>
      <w:r w:rsidR="00800FA8">
        <w:rPr>
          <w:sz w:val="28"/>
          <w:szCs w:val="28"/>
        </w:rPr>
        <w:t xml:space="preserve"> финансовому </w:t>
      </w:r>
      <w:r w:rsidR="00800FA8" w:rsidRPr="00C45D35">
        <w:rPr>
          <w:sz w:val="28"/>
          <w:szCs w:val="28"/>
        </w:rPr>
        <w:t>год</w:t>
      </w:r>
      <w:r w:rsidR="00800FA8">
        <w:rPr>
          <w:sz w:val="28"/>
          <w:szCs w:val="28"/>
        </w:rPr>
        <w:t>у</w:t>
      </w:r>
      <w:r w:rsidR="00EB4D96" w:rsidRPr="00C45D35">
        <w:rPr>
          <w:sz w:val="28"/>
          <w:szCs w:val="28"/>
        </w:rPr>
        <w:t>;</w:t>
      </w:r>
    </w:p>
    <w:p w:rsidR="00EB4D96" w:rsidRPr="00C45D35" w:rsidRDefault="00BF4A56" w:rsidP="00EB4D96">
      <w:pPr>
        <w:ind w:firstLine="709"/>
        <w:jc w:val="both"/>
        <w:rPr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фл</m:t>
            </m:r>
          </m:sub>
        </m:sSub>
      </m:oMath>
      <w:r w:rsidR="00EB4D96" w:rsidRPr="00C45D35">
        <w:rPr>
          <w:sz w:val="28"/>
          <w:szCs w:val="28"/>
        </w:rPr>
        <w:t xml:space="preserve"> – сумма земельного налога, не поступившая в бюджет муниципального образования </w:t>
      </w:r>
      <w:r w:rsidR="00800FA8">
        <w:rPr>
          <w:sz w:val="28"/>
          <w:szCs w:val="28"/>
        </w:rPr>
        <w:t>з</w:t>
      </w:r>
      <w:r w:rsidR="00800FA8" w:rsidRPr="00800FA8">
        <w:rPr>
          <w:sz w:val="28"/>
          <w:szCs w:val="28"/>
        </w:rPr>
        <w:t>а год, предшествующий отчетному</w:t>
      </w:r>
      <w:r w:rsidR="00800FA8">
        <w:rPr>
          <w:sz w:val="28"/>
          <w:szCs w:val="28"/>
        </w:rPr>
        <w:t xml:space="preserve"> финансовому </w:t>
      </w:r>
      <w:r w:rsidR="00800FA8" w:rsidRPr="00C45D35">
        <w:rPr>
          <w:sz w:val="28"/>
          <w:szCs w:val="28"/>
        </w:rPr>
        <w:t>год</w:t>
      </w:r>
      <w:r w:rsidR="00800FA8">
        <w:rPr>
          <w:sz w:val="28"/>
          <w:szCs w:val="28"/>
        </w:rPr>
        <w:t>у,</w:t>
      </w:r>
      <w:r w:rsidR="00800FA8" w:rsidRPr="00C45D35">
        <w:rPr>
          <w:spacing w:val="-6"/>
          <w:sz w:val="28"/>
          <w:szCs w:val="28"/>
        </w:rPr>
        <w:t xml:space="preserve"> </w:t>
      </w:r>
      <w:r w:rsidR="00EB4D96" w:rsidRPr="00C45D35">
        <w:rPr>
          <w:spacing w:val="-6"/>
          <w:sz w:val="28"/>
          <w:szCs w:val="28"/>
        </w:rPr>
        <w:t>в связи с предоставлением физическим лицам налоговых льгот, установленных нормативными правовыми актами муниципального образования.</w:t>
      </w:r>
    </w:p>
    <w:p w:rsidR="00EB4D96" w:rsidRPr="00C45D35" w:rsidRDefault="00BF4A56" w:rsidP="00EB4D96">
      <w:pPr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н</m:t>
            </m:r>
          </m:sub>
        </m:sSub>
      </m:oMath>
      <w:r w:rsidR="00EB4D96" w:rsidRPr="00C45D35">
        <w:rPr>
          <w:sz w:val="28"/>
          <w:szCs w:val="28"/>
        </w:rPr>
        <w:t xml:space="preserve"> – </w:t>
      </w:r>
      <w:r w:rsidR="005F47E9">
        <w:rPr>
          <w:sz w:val="28"/>
          <w:szCs w:val="28"/>
        </w:rPr>
        <w:t>темп</w:t>
      </w:r>
      <w:r w:rsidR="00EB4D96" w:rsidRPr="00C45D35">
        <w:rPr>
          <w:sz w:val="28"/>
          <w:szCs w:val="28"/>
        </w:rPr>
        <w:t xml:space="preserve"> роста </w:t>
      </w:r>
      <w:r w:rsidR="00EB4D96">
        <w:rPr>
          <w:sz w:val="28"/>
          <w:szCs w:val="28"/>
        </w:rPr>
        <w:t xml:space="preserve">суммы </w:t>
      </w:r>
      <w:r w:rsidR="005F47E9">
        <w:rPr>
          <w:sz w:val="28"/>
          <w:szCs w:val="28"/>
        </w:rPr>
        <w:t xml:space="preserve">исчисленного </w:t>
      </w:r>
      <w:r w:rsidR="00EB4D96" w:rsidRPr="00C45D35">
        <w:rPr>
          <w:sz w:val="28"/>
          <w:szCs w:val="28"/>
        </w:rPr>
        <w:t>земельного налога, подлежаще</w:t>
      </w:r>
      <w:r w:rsidR="00B84291">
        <w:rPr>
          <w:sz w:val="28"/>
          <w:szCs w:val="28"/>
        </w:rPr>
        <w:t>й</w:t>
      </w:r>
      <w:r w:rsidR="00EB4D96" w:rsidRPr="00C45D35">
        <w:rPr>
          <w:sz w:val="28"/>
          <w:szCs w:val="28"/>
        </w:rPr>
        <w:t xml:space="preserve"> уплате в бюджет муниципального образования за </w:t>
      </w:r>
      <w:r w:rsidR="00800FA8">
        <w:rPr>
          <w:sz w:val="28"/>
          <w:szCs w:val="28"/>
        </w:rPr>
        <w:t>четыре</w:t>
      </w:r>
      <w:r w:rsidR="00EB4D96" w:rsidRPr="00C45D35">
        <w:rPr>
          <w:sz w:val="28"/>
          <w:szCs w:val="28"/>
        </w:rPr>
        <w:t xml:space="preserve"> налоговых периода, предшествующих текущему</w:t>
      </w:r>
      <w:r w:rsidR="00EB4D96" w:rsidRPr="009959E2">
        <w:t xml:space="preserve"> </w:t>
      </w:r>
      <w:r w:rsidR="00EB4D96" w:rsidRPr="009959E2">
        <w:rPr>
          <w:sz w:val="28"/>
          <w:szCs w:val="28"/>
        </w:rPr>
        <w:t>финансов</w:t>
      </w:r>
      <w:r w:rsidR="00EB4D96">
        <w:rPr>
          <w:sz w:val="28"/>
          <w:szCs w:val="28"/>
        </w:rPr>
        <w:t>ому</w:t>
      </w:r>
      <w:r w:rsidR="00EB4D96" w:rsidRPr="00C45D35">
        <w:rPr>
          <w:sz w:val="28"/>
          <w:szCs w:val="28"/>
        </w:rPr>
        <w:t xml:space="preserve"> году, рассчитанный по формуле:</w:t>
      </w:r>
    </w:p>
    <w:p w:rsidR="00EB4D96" w:rsidRPr="00C45D35" w:rsidRDefault="00EB4D96" w:rsidP="00EB4D96">
      <w:pPr>
        <w:ind w:firstLine="709"/>
        <w:jc w:val="both"/>
        <w:rPr>
          <w:sz w:val="28"/>
          <w:szCs w:val="28"/>
        </w:rPr>
      </w:pPr>
    </w:p>
    <w:p w:rsidR="00EB4D96" w:rsidRPr="00C45D35" w:rsidRDefault="00BF4A56" w:rsidP="00EB4D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Н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(t-1)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 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Н</m:t>
                </m:r>
              </m:e>
              <m:sub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t-2</m:t>
                    </m:r>
                  </m:e>
                </m:d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 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Н</m:t>
                </m:r>
              </m:e>
              <m:sub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t-3</m:t>
                    </m:r>
                  </m:e>
                </m:d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Н</m:t>
                </m:r>
              </m:e>
              <m:sub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t-2</m:t>
                    </m:r>
                  </m:e>
                </m:d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 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Н</m:t>
                </m:r>
              </m:e>
              <m:sub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t-3</m:t>
                    </m:r>
                  </m:e>
                </m:d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 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Н</m:t>
                </m:r>
              </m:e>
              <m:sub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t-4</m:t>
                    </m:r>
                  </m:e>
                </m:d>
              </m:sub>
            </m:sSub>
          </m:den>
        </m:f>
      </m:oMath>
      <w:r w:rsidR="00EB4D96" w:rsidRPr="00C45D35">
        <w:rPr>
          <w:rFonts w:ascii="Times New Roman" w:eastAsiaTheme="minorEastAsia" w:hAnsi="Times New Roman" w:cs="Times New Roman"/>
          <w:sz w:val="28"/>
          <w:szCs w:val="28"/>
        </w:rPr>
        <w:t>, где:</w:t>
      </w:r>
    </w:p>
    <w:p w:rsidR="00EB4D96" w:rsidRPr="00C45D35" w:rsidRDefault="00EB4D96" w:rsidP="00EB4D9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D96" w:rsidRPr="00C45D35" w:rsidRDefault="00BF4A56" w:rsidP="00EB4D96">
      <w:pPr>
        <w:autoSpaceDE w:val="0"/>
        <w:autoSpaceDN w:val="0"/>
        <w:adjustRightInd w:val="0"/>
        <w:ind w:firstLine="709"/>
        <w:jc w:val="both"/>
        <w:outlineLvl w:val="2"/>
        <w:rPr>
          <w:rFonts w:eastAsiaTheme="minorHAnsi"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eastAsiaTheme="minorHAnsi" w:hAnsi="Cambria Math" w:cstheme="minorBidi"/>
                <w:sz w:val="28"/>
                <w:szCs w:val="28"/>
                <w:lang w:val="en-US"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-1,2,3,4)</m:t>
            </m:r>
          </m:sub>
        </m:sSub>
      </m:oMath>
      <w:r w:rsidR="00EB4D96" w:rsidRPr="00C45D35">
        <w:rPr>
          <w:rFonts w:eastAsiaTheme="minorEastAsia"/>
          <w:sz w:val="28"/>
          <w:szCs w:val="28"/>
          <w:lang w:eastAsia="en-US"/>
        </w:rPr>
        <w:t> </w:t>
      </w:r>
      <w:r w:rsidR="00EB4D96" w:rsidRPr="00C45D35">
        <w:rPr>
          <w:rFonts w:eastAsiaTheme="minorHAnsi"/>
          <w:sz w:val="28"/>
          <w:szCs w:val="28"/>
          <w:lang w:eastAsia="en-US"/>
        </w:rPr>
        <w:t>– сумма земельного налога, подлежащ</w:t>
      </w:r>
      <w:r w:rsidR="00EB4D96">
        <w:rPr>
          <w:rFonts w:eastAsiaTheme="minorHAnsi"/>
          <w:sz w:val="28"/>
          <w:szCs w:val="28"/>
          <w:lang w:eastAsia="en-US"/>
        </w:rPr>
        <w:t>ая</w:t>
      </w:r>
      <w:r w:rsidR="00EB4D96" w:rsidRPr="00C45D35">
        <w:rPr>
          <w:rFonts w:eastAsiaTheme="minorHAnsi"/>
          <w:sz w:val="28"/>
          <w:szCs w:val="28"/>
          <w:lang w:eastAsia="en-US"/>
        </w:rPr>
        <w:t xml:space="preserve"> уплате за год, предшествующий текущему </w:t>
      </w:r>
      <w:r w:rsidR="00EB4D96">
        <w:rPr>
          <w:rFonts w:eastAsiaTheme="minorHAnsi"/>
          <w:sz w:val="28"/>
          <w:szCs w:val="28"/>
          <w:lang w:eastAsia="en-US"/>
        </w:rPr>
        <w:t xml:space="preserve">финансовому </w:t>
      </w:r>
      <w:r w:rsidR="00800FA8">
        <w:rPr>
          <w:rFonts w:eastAsiaTheme="minorHAnsi"/>
          <w:sz w:val="28"/>
          <w:szCs w:val="28"/>
          <w:lang w:eastAsia="en-US"/>
        </w:rPr>
        <w:t>году на один, два,</w:t>
      </w:r>
      <w:r w:rsidR="005F47E9">
        <w:rPr>
          <w:rFonts w:eastAsiaTheme="minorHAnsi"/>
          <w:sz w:val="28"/>
          <w:szCs w:val="28"/>
          <w:lang w:eastAsia="en-US"/>
        </w:rPr>
        <w:t xml:space="preserve"> </w:t>
      </w:r>
      <w:r w:rsidR="00EB4D96" w:rsidRPr="00C45D35">
        <w:rPr>
          <w:rFonts w:eastAsiaTheme="minorHAnsi"/>
          <w:sz w:val="28"/>
          <w:szCs w:val="28"/>
          <w:lang w:eastAsia="en-US"/>
        </w:rPr>
        <w:t>три</w:t>
      </w:r>
      <w:r w:rsidR="00B94A69">
        <w:rPr>
          <w:rFonts w:eastAsiaTheme="minorHAnsi"/>
          <w:sz w:val="28"/>
          <w:szCs w:val="28"/>
          <w:lang w:eastAsia="en-US"/>
        </w:rPr>
        <w:t xml:space="preserve"> </w:t>
      </w:r>
      <w:r w:rsidR="00800FA8">
        <w:rPr>
          <w:rFonts w:eastAsiaTheme="minorHAnsi"/>
          <w:sz w:val="28"/>
          <w:szCs w:val="28"/>
          <w:lang w:eastAsia="en-US"/>
        </w:rPr>
        <w:t xml:space="preserve">и четыре </w:t>
      </w:r>
      <w:r w:rsidR="00B94A69">
        <w:rPr>
          <w:rFonts w:eastAsiaTheme="minorHAnsi"/>
          <w:sz w:val="28"/>
          <w:szCs w:val="28"/>
          <w:lang w:eastAsia="en-US"/>
        </w:rPr>
        <w:t>года соответственно.</w:t>
      </w:r>
    </w:p>
    <w:p w:rsidR="00EB4D96" w:rsidRPr="00C45D35" w:rsidRDefault="00EB4D96" w:rsidP="00EB4D96">
      <w:pPr>
        <w:ind w:firstLine="709"/>
        <w:jc w:val="both"/>
        <w:rPr>
          <w:sz w:val="28"/>
          <w:szCs w:val="28"/>
        </w:rPr>
      </w:pPr>
    </w:p>
    <w:p w:rsidR="008F384B" w:rsidRDefault="008F384B" w:rsidP="008F384B">
      <w:pPr>
        <w:widowControl w:val="0"/>
        <w:ind w:firstLine="709"/>
        <w:jc w:val="both"/>
        <w:rPr>
          <w:sz w:val="28"/>
          <w:szCs w:val="28"/>
        </w:rPr>
      </w:pPr>
    </w:p>
    <w:p w:rsidR="008F384B" w:rsidRDefault="008F384B" w:rsidP="008F384B">
      <w:pPr>
        <w:widowControl w:val="0"/>
        <w:ind w:firstLine="709"/>
        <w:jc w:val="both"/>
        <w:rPr>
          <w:sz w:val="28"/>
          <w:szCs w:val="28"/>
        </w:rPr>
      </w:pPr>
    </w:p>
    <w:p w:rsidR="009F0EB8" w:rsidRDefault="009F0EB8" w:rsidP="008F384B">
      <w:pPr>
        <w:pStyle w:val="a7"/>
        <w:widowControl w:val="0"/>
        <w:tabs>
          <w:tab w:val="clear" w:pos="4536"/>
          <w:tab w:val="clear" w:pos="9072"/>
        </w:tabs>
        <w:ind w:firstLine="0"/>
        <w:jc w:val="left"/>
        <w:rPr>
          <w:szCs w:val="28"/>
        </w:rPr>
      </w:pPr>
      <w:r>
        <w:rPr>
          <w:szCs w:val="28"/>
        </w:rPr>
        <w:t xml:space="preserve">Временно исполняющий обязанности </w:t>
      </w:r>
    </w:p>
    <w:p w:rsidR="00337303" w:rsidRDefault="009F0EB8" w:rsidP="008F384B">
      <w:pPr>
        <w:pStyle w:val="a7"/>
        <w:widowControl w:val="0"/>
        <w:tabs>
          <w:tab w:val="clear" w:pos="4536"/>
          <w:tab w:val="clear" w:pos="9072"/>
        </w:tabs>
        <w:ind w:firstLine="0"/>
        <w:jc w:val="left"/>
        <w:rPr>
          <w:szCs w:val="28"/>
        </w:rPr>
      </w:pPr>
      <w:r>
        <w:rPr>
          <w:szCs w:val="28"/>
        </w:rPr>
        <w:t>заместителя</w:t>
      </w:r>
      <w:r w:rsidR="00337303">
        <w:rPr>
          <w:szCs w:val="28"/>
        </w:rPr>
        <w:t xml:space="preserve"> Председателя Правительства</w:t>
      </w:r>
    </w:p>
    <w:p w:rsidR="00365112" w:rsidRDefault="00337303" w:rsidP="008F384B">
      <w:pPr>
        <w:pStyle w:val="a7"/>
        <w:widowControl w:val="0"/>
        <w:tabs>
          <w:tab w:val="clear" w:pos="4536"/>
          <w:tab w:val="clear" w:pos="9072"/>
        </w:tabs>
        <w:ind w:firstLine="0"/>
        <w:jc w:val="left"/>
        <w:rPr>
          <w:szCs w:val="28"/>
        </w:rPr>
      </w:pPr>
      <w:r>
        <w:rPr>
          <w:szCs w:val="28"/>
        </w:rPr>
        <w:t xml:space="preserve">Новосибирской области </w:t>
      </w:r>
      <w:r w:rsidR="00365112">
        <w:rPr>
          <w:szCs w:val="28"/>
        </w:rPr>
        <w:t>–</w:t>
      </w:r>
      <w:r w:rsidR="0058256C">
        <w:rPr>
          <w:szCs w:val="28"/>
        </w:rPr>
        <w:t xml:space="preserve"> </w:t>
      </w:r>
      <w:r>
        <w:rPr>
          <w:szCs w:val="28"/>
        </w:rPr>
        <w:t>министр</w:t>
      </w:r>
      <w:r w:rsidR="009F0EB8">
        <w:rPr>
          <w:szCs w:val="28"/>
        </w:rPr>
        <w:t>а</w:t>
      </w:r>
      <w:r w:rsidR="00365112">
        <w:rPr>
          <w:szCs w:val="28"/>
        </w:rPr>
        <w:tab/>
      </w:r>
      <w:r w:rsidR="00365112">
        <w:rPr>
          <w:szCs w:val="28"/>
        </w:rPr>
        <w:tab/>
      </w:r>
      <w:r w:rsidR="00365112">
        <w:rPr>
          <w:szCs w:val="28"/>
        </w:rPr>
        <w:tab/>
      </w:r>
      <w:r w:rsidR="00365112">
        <w:rPr>
          <w:szCs w:val="28"/>
        </w:rPr>
        <w:tab/>
      </w:r>
      <w:proofErr w:type="gramStart"/>
      <w:r w:rsidR="00365112">
        <w:rPr>
          <w:szCs w:val="28"/>
        </w:rPr>
        <w:tab/>
        <w:t xml:space="preserve">  </w:t>
      </w:r>
      <w:r>
        <w:rPr>
          <w:szCs w:val="28"/>
        </w:rPr>
        <w:t>В.Ю.</w:t>
      </w:r>
      <w:proofErr w:type="gramEnd"/>
      <w:r>
        <w:rPr>
          <w:szCs w:val="28"/>
        </w:rPr>
        <w:t xml:space="preserve"> Голубенко</w:t>
      </w:r>
      <w:bookmarkStart w:id="0" w:name="_GoBack"/>
      <w:bookmarkEnd w:id="0"/>
    </w:p>
    <w:sectPr w:rsidR="00365112" w:rsidSect="000A3C70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D0425"/>
    <w:multiLevelType w:val="hybridMultilevel"/>
    <w:tmpl w:val="96248D88"/>
    <w:lvl w:ilvl="0" w:tplc="06A065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52E3DE4"/>
    <w:multiLevelType w:val="hybridMultilevel"/>
    <w:tmpl w:val="1A5229A6"/>
    <w:lvl w:ilvl="0" w:tplc="68FE77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DBC5DAE"/>
    <w:multiLevelType w:val="hybridMultilevel"/>
    <w:tmpl w:val="DD8E43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54799"/>
    <w:multiLevelType w:val="hybridMultilevel"/>
    <w:tmpl w:val="085619D2"/>
    <w:lvl w:ilvl="0" w:tplc="97CCE1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914B1F"/>
    <w:multiLevelType w:val="hybridMultilevel"/>
    <w:tmpl w:val="30185AC4"/>
    <w:lvl w:ilvl="0" w:tplc="01C2BD0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B4C54FA"/>
    <w:multiLevelType w:val="hybridMultilevel"/>
    <w:tmpl w:val="0078774C"/>
    <w:lvl w:ilvl="0" w:tplc="FBB61BDA">
      <w:start w:val="1"/>
      <w:numFmt w:val="decimal"/>
      <w:lvlText w:val="%1."/>
      <w:lvlJc w:val="left"/>
      <w:pPr>
        <w:ind w:left="1713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FF22DBA"/>
    <w:multiLevelType w:val="hybridMultilevel"/>
    <w:tmpl w:val="54C225E0"/>
    <w:lvl w:ilvl="0" w:tplc="E9447DDE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FAE"/>
    <w:rsid w:val="0002719F"/>
    <w:rsid w:val="00030209"/>
    <w:rsid w:val="00032CBC"/>
    <w:rsid w:val="00043F53"/>
    <w:rsid w:val="00045915"/>
    <w:rsid w:val="00072250"/>
    <w:rsid w:val="00081D35"/>
    <w:rsid w:val="000865AF"/>
    <w:rsid w:val="000913F8"/>
    <w:rsid w:val="000A3C70"/>
    <w:rsid w:val="000B60C0"/>
    <w:rsid w:val="000D5231"/>
    <w:rsid w:val="000E57CD"/>
    <w:rsid w:val="000F00A3"/>
    <w:rsid w:val="000F06DA"/>
    <w:rsid w:val="00106006"/>
    <w:rsid w:val="00115FA4"/>
    <w:rsid w:val="00120F37"/>
    <w:rsid w:val="00121F44"/>
    <w:rsid w:val="001220DA"/>
    <w:rsid w:val="00127ECD"/>
    <w:rsid w:val="0013204E"/>
    <w:rsid w:val="00135291"/>
    <w:rsid w:val="0014463D"/>
    <w:rsid w:val="001476FE"/>
    <w:rsid w:val="00156230"/>
    <w:rsid w:val="00160BC7"/>
    <w:rsid w:val="0016181D"/>
    <w:rsid w:val="001649E0"/>
    <w:rsid w:val="001811F8"/>
    <w:rsid w:val="00183F90"/>
    <w:rsid w:val="001916C3"/>
    <w:rsid w:val="001A0FF0"/>
    <w:rsid w:val="001A65C9"/>
    <w:rsid w:val="001B39D7"/>
    <w:rsid w:val="001B4436"/>
    <w:rsid w:val="001C2E2F"/>
    <w:rsid w:val="001C567C"/>
    <w:rsid w:val="001D4669"/>
    <w:rsid w:val="001D6794"/>
    <w:rsid w:val="001E5482"/>
    <w:rsid w:val="001E7D44"/>
    <w:rsid w:val="001F3F42"/>
    <w:rsid w:val="0020162C"/>
    <w:rsid w:val="00201652"/>
    <w:rsid w:val="002137E6"/>
    <w:rsid w:val="002235C7"/>
    <w:rsid w:val="00227120"/>
    <w:rsid w:val="0022756C"/>
    <w:rsid w:val="00227B27"/>
    <w:rsid w:val="00243227"/>
    <w:rsid w:val="0026162D"/>
    <w:rsid w:val="002623FC"/>
    <w:rsid w:val="0027194C"/>
    <w:rsid w:val="00273B4A"/>
    <w:rsid w:val="00291806"/>
    <w:rsid w:val="00297C61"/>
    <w:rsid w:val="00297FE6"/>
    <w:rsid w:val="002A0051"/>
    <w:rsid w:val="002A77C7"/>
    <w:rsid w:val="002B7DCA"/>
    <w:rsid w:val="002C0CEA"/>
    <w:rsid w:val="002C48F9"/>
    <w:rsid w:val="002F2D5E"/>
    <w:rsid w:val="003177CB"/>
    <w:rsid w:val="003215A7"/>
    <w:rsid w:val="003355EB"/>
    <w:rsid w:val="00335971"/>
    <w:rsid w:val="00337303"/>
    <w:rsid w:val="003422BF"/>
    <w:rsid w:val="003516BC"/>
    <w:rsid w:val="00360882"/>
    <w:rsid w:val="00365112"/>
    <w:rsid w:val="00391EB3"/>
    <w:rsid w:val="00393C0C"/>
    <w:rsid w:val="003A040A"/>
    <w:rsid w:val="003A51B8"/>
    <w:rsid w:val="003B0480"/>
    <w:rsid w:val="003B68FC"/>
    <w:rsid w:val="003C0465"/>
    <w:rsid w:val="003E45D9"/>
    <w:rsid w:val="003E47AB"/>
    <w:rsid w:val="003E5F1C"/>
    <w:rsid w:val="003F3C6D"/>
    <w:rsid w:val="0040018D"/>
    <w:rsid w:val="00401BC3"/>
    <w:rsid w:val="00407CB7"/>
    <w:rsid w:val="0041146E"/>
    <w:rsid w:val="00426DC9"/>
    <w:rsid w:val="00426F53"/>
    <w:rsid w:val="0043057A"/>
    <w:rsid w:val="0043627B"/>
    <w:rsid w:val="004429C5"/>
    <w:rsid w:val="00456522"/>
    <w:rsid w:val="00457223"/>
    <w:rsid w:val="00461A8A"/>
    <w:rsid w:val="00470C57"/>
    <w:rsid w:val="00473D11"/>
    <w:rsid w:val="00476C88"/>
    <w:rsid w:val="004905A7"/>
    <w:rsid w:val="00491B41"/>
    <w:rsid w:val="004A4608"/>
    <w:rsid w:val="004A4661"/>
    <w:rsid w:val="004A56CB"/>
    <w:rsid w:val="004A5E72"/>
    <w:rsid w:val="004B0F92"/>
    <w:rsid w:val="004C1247"/>
    <w:rsid w:val="004C680C"/>
    <w:rsid w:val="004D1056"/>
    <w:rsid w:val="004D45B3"/>
    <w:rsid w:val="004E05C3"/>
    <w:rsid w:val="004E6206"/>
    <w:rsid w:val="004F13D8"/>
    <w:rsid w:val="00521270"/>
    <w:rsid w:val="00527EC5"/>
    <w:rsid w:val="005432B5"/>
    <w:rsid w:val="00544DA5"/>
    <w:rsid w:val="005642E4"/>
    <w:rsid w:val="00567793"/>
    <w:rsid w:val="00571E64"/>
    <w:rsid w:val="0057258E"/>
    <w:rsid w:val="00575391"/>
    <w:rsid w:val="0058256C"/>
    <w:rsid w:val="00583D10"/>
    <w:rsid w:val="00584077"/>
    <w:rsid w:val="00584909"/>
    <w:rsid w:val="00586714"/>
    <w:rsid w:val="0059016E"/>
    <w:rsid w:val="005A0B43"/>
    <w:rsid w:val="005A421C"/>
    <w:rsid w:val="005A4348"/>
    <w:rsid w:val="005A4E50"/>
    <w:rsid w:val="005B01D2"/>
    <w:rsid w:val="005B1636"/>
    <w:rsid w:val="005B519D"/>
    <w:rsid w:val="005B52D6"/>
    <w:rsid w:val="005D7F57"/>
    <w:rsid w:val="005F21D0"/>
    <w:rsid w:val="005F47E9"/>
    <w:rsid w:val="0060631C"/>
    <w:rsid w:val="006117B0"/>
    <w:rsid w:val="006118DB"/>
    <w:rsid w:val="006252F8"/>
    <w:rsid w:val="006273E7"/>
    <w:rsid w:val="00656AF4"/>
    <w:rsid w:val="00694E71"/>
    <w:rsid w:val="006A7BF0"/>
    <w:rsid w:val="006C5EF4"/>
    <w:rsid w:val="006C731E"/>
    <w:rsid w:val="006D5E7E"/>
    <w:rsid w:val="006E7AB3"/>
    <w:rsid w:val="00721525"/>
    <w:rsid w:val="00731647"/>
    <w:rsid w:val="007347DA"/>
    <w:rsid w:val="00743658"/>
    <w:rsid w:val="00755374"/>
    <w:rsid w:val="00761951"/>
    <w:rsid w:val="00763B7B"/>
    <w:rsid w:val="00771A0B"/>
    <w:rsid w:val="00777BB0"/>
    <w:rsid w:val="007919F3"/>
    <w:rsid w:val="00792F15"/>
    <w:rsid w:val="00795D2B"/>
    <w:rsid w:val="007B5950"/>
    <w:rsid w:val="007B6930"/>
    <w:rsid w:val="007D6227"/>
    <w:rsid w:val="007D6829"/>
    <w:rsid w:val="007E3735"/>
    <w:rsid w:val="007E4AE3"/>
    <w:rsid w:val="007F154B"/>
    <w:rsid w:val="00800FA8"/>
    <w:rsid w:val="008029C4"/>
    <w:rsid w:val="0080315B"/>
    <w:rsid w:val="008034EA"/>
    <w:rsid w:val="00806FAC"/>
    <w:rsid w:val="00813697"/>
    <w:rsid w:val="0084454B"/>
    <w:rsid w:val="00853B5C"/>
    <w:rsid w:val="008560F9"/>
    <w:rsid w:val="008642B5"/>
    <w:rsid w:val="0087434E"/>
    <w:rsid w:val="00875DAE"/>
    <w:rsid w:val="008760ED"/>
    <w:rsid w:val="008A5C2C"/>
    <w:rsid w:val="008A68B4"/>
    <w:rsid w:val="008B2E23"/>
    <w:rsid w:val="008B5E0E"/>
    <w:rsid w:val="008F2893"/>
    <w:rsid w:val="008F384B"/>
    <w:rsid w:val="009029DD"/>
    <w:rsid w:val="009110BF"/>
    <w:rsid w:val="009114CA"/>
    <w:rsid w:val="009326E5"/>
    <w:rsid w:val="00942537"/>
    <w:rsid w:val="00943475"/>
    <w:rsid w:val="00946A40"/>
    <w:rsid w:val="00963962"/>
    <w:rsid w:val="00963F38"/>
    <w:rsid w:val="009816F0"/>
    <w:rsid w:val="00987FD5"/>
    <w:rsid w:val="009940F7"/>
    <w:rsid w:val="009A4FD9"/>
    <w:rsid w:val="009B07E0"/>
    <w:rsid w:val="009B2464"/>
    <w:rsid w:val="009B5084"/>
    <w:rsid w:val="009C3B87"/>
    <w:rsid w:val="009D2F71"/>
    <w:rsid w:val="009D6C9C"/>
    <w:rsid w:val="009D7E5A"/>
    <w:rsid w:val="009E1870"/>
    <w:rsid w:val="009E42BE"/>
    <w:rsid w:val="009E56C0"/>
    <w:rsid w:val="009F0EB8"/>
    <w:rsid w:val="009F2DBE"/>
    <w:rsid w:val="009F7AD4"/>
    <w:rsid w:val="00A00DD0"/>
    <w:rsid w:val="00A11795"/>
    <w:rsid w:val="00A12FF0"/>
    <w:rsid w:val="00A2392D"/>
    <w:rsid w:val="00A27D57"/>
    <w:rsid w:val="00A53B33"/>
    <w:rsid w:val="00A5596C"/>
    <w:rsid w:val="00A717A0"/>
    <w:rsid w:val="00A76623"/>
    <w:rsid w:val="00A943E1"/>
    <w:rsid w:val="00A94753"/>
    <w:rsid w:val="00A9591A"/>
    <w:rsid w:val="00AA3489"/>
    <w:rsid w:val="00AA3A92"/>
    <w:rsid w:val="00AC4F54"/>
    <w:rsid w:val="00AD1B18"/>
    <w:rsid w:val="00AD3EC3"/>
    <w:rsid w:val="00AF1F92"/>
    <w:rsid w:val="00B007F0"/>
    <w:rsid w:val="00B134C2"/>
    <w:rsid w:val="00B33CDE"/>
    <w:rsid w:val="00B4768F"/>
    <w:rsid w:val="00B5509D"/>
    <w:rsid w:val="00B66FF4"/>
    <w:rsid w:val="00B84291"/>
    <w:rsid w:val="00B946DD"/>
    <w:rsid w:val="00B94A69"/>
    <w:rsid w:val="00BA5079"/>
    <w:rsid w:val="00BB0421"/>
    <w:rsid w:val="00BB07F0"/>
    <w:rsid w:val="00BB4765"/>
    <w:rsid w:val="00BB55AB"/>
    <w:rsid w:val="00BB6426"/>
    <w:rsid w:val="00BB7CCC"/>
    <w:rsid w:val="00BC0EFF"/>
    <w:rsid w:val="00BC20BB"/>
    <w:rsid w:val="00BC5EC0"/>
    <w:rsid w:val="00BD3301"/>
    <w:rsid w:val="00BD7FD6"/>
    <w:rsid w:val="00BE1381"/>
    <w:rsid w:val="00BE7D97"/>
    <w:rsid w:val="00BF2B84"/>
    <w:rsid w:val="00BF4A56"/>
    <w:rsid w:val="00C034DE"/>
    <w:rsid w:val="00C04E5C"/>
    <w:rsid w:val="00C17A59"/>
    <w:rsid w:val="00C21360"/>
    <w:rsid w:val="00C279EB"/>
    <w:rsid w:val="00C32334"/>
    <w:rsid w:val="00C33383"/>
    <w:rsid w:val="00C33FFE"/>
    <w:rsid w:val="00C56BB0"/>
    <w:rsid w:val="00C65FC5"/>
    <w:rsid w:val="00C6744B"/>
    <w:rsid w:val="00C70AC6"/>
    <w:rsid w:val="00C72BDE"/>
    <w:rsid w:val="00C82519"/>
    <w:rsid w:val="00C83580"/>
    <w:rsid w:val="00C85BF2"/>
    <w:rsid w:val="00C86770"/>
    <w:rsid w:val="00C9558B"/>
    <w:rsid w:val="00C96FB4"/>
    <w:rsid w:val="00CA2226"/>
    <w:rsid w:val="00CB252D"/>
    <w:rsid w:val="00CB760C"/>
    <w:rsid w:val="00CC27D9"/>
    <w:rsid w:val="00CC4632"/>
    <w:rsid w:val="00CC4662"/>
    <w:rsid w:val="00CD4921"/>
    <w:rsid w:val="00CD4C84"/>
    <w:rsid w:val="00CD4DEE"/>
    <w:rsid w:val="00CF16F0"/>
    <w:rsid w:val="00CF7DD6"/>
    <w:rsid w:val="00D049F4"/>
    <w:rsid w:val="00D1128B"/>
    <w:rsid w:val="00D14293"/>
    <w:rsid w:val="00D22F7C"/>
    <w:rsid w:val="00D40CC5"/>
    <w:rsid w:val="00D429CA"/>
    <w:rsid w:val="00D46DAA"/>
    <w:rsid w:val="00D65F04"/>
    <w:rsid w:val="00D66A56"/>
    <w:rsid w:val="00D73CC0"/>
    <w:rsid w:val="00D75444"/>
    <w:rsid w:val="00D761EC"/>
    <w:rsid w:val="00D84A1C"/>
    <w:rsid w:val="00D861E3"/>
    <w:rsid w:val="00D87A7A"/>
    <w:rsid w:val="00D91607"/>
    <w:rsid w:val="00D9329A"/>
    <w:rsid w:val="00D9583A"/>
    <w:rsid w:val="00DA04EA"/>
    <w:rsid w:val="00DA4170"/>
    <w:rsid w:val="00DB540D"/>
    <w:rsid w:val="00DB5AFB"/>
    <w:rsid w:val="00DC438B"/>
    <w:rsid w:val="00DC4FAE"/>
    <w:rsid w:val="00DC5043"/>
    <w:rsid w:val="00DC6711"/>
    <w:rsid w:val="00DD01CC"/>
    <w:rsid w:val="00DD0824"/>
    <w:rsid w:val="00DD6576"/>
    <w:rsid w:val="00DE38B6"/>
    <w:rsid w:val="00DE4F0B"/>
    <w:rsid w:val="00DF5E73"/>
    <w:rsid w:val="00DF6BF5"/>
    <w:rsid w:val="00DF7CD6"/>
    <w:rsid w:val="00E00348"/>
    <w:rsid w:val="00E023A6"/>
    <w:rsid w:val="00E11221"/>
    <w:rsid w:val="00E36791"/>
    <w:rsid w:val="00E403D1"/>
    <w:rsid w:val="00E41590"/>
    <w:rsid w:val="00E5008E"/>
    <w:rsid w:val="00E502B1"/>
    <w:rsid w:val="00E5140B"/>
    <w:rsid w:val="00E57A44"/>
    <w:rsid w:val="00E720B4"/>
    <w:rsid w:val="00E86DF2"/>
    <w:rsid w:val="00E931B0"/>
    <w:rsid w:val="00EB16BB"/>
    <w:rsid w:val="00EB4412"/>
    <w:rsid w:val="00EB4D96"/>
    <w:rsid w:val="00EC1D2D"/>
    <w:rsid w:val="00EC50AA"/>
    <w:rsid w:val="00EC74A9"/>
    <w:rsid w:val="00ED2A30"/>
    <w:rsid w:val="00ED716A"/>
    <w:rsid w:val="00EE1749"/>
    <w:rsid w:val="00EE221C"/>
    <w:rsid w:val="00EE5F46"/>
    <w:rsid w:val="00EF4B3D"/>
    <w:rsid w:val="00EF6C04"/>
    <w:rsid w:val="00F04E64"/>
    <w:rsid w:val="00F14AFB"/>
    <w:rsid w:val="00F16839"/>
    <w:rsid w:val="00F27985"/>
    <w:rsid w:val="00F34D23"/>
    <w:rsid w:val="00F41359"/>
    <w:rsid w:val="00F44951"/>
    <w:rsid w:val="00F53DC9"/>
    <w:rsid w:val="00F60A5D"/>
    <w:rsid w:val="00F62DD2"/>
    <w:rsid w:val="00F6371A"/>
    <w:rsid w:val="00F74309"/>
    <w:rsid w:val="00F75B0B"/>
    <w:rsid w:val="00F900FC"/>
    <w:rsid w:val="00FB3936"/>
    <w:rsid w:val="00FB5C83"/>
    <w:rsid w:val="00FC3E51"/>
    <w:rsid w:val="00FD53A9"/>
    <w:rsid w:val="00FF0783"/>
    <w:rsid w:val="00FF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B80E6-F2C0-4108-ABDC-D8FA8C46A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110BF"/>
    <w:pPr>
      <w:keepNext/>
      <w:tabs>
        <w:tab w:val="left" w:pos="1860"/>
      </w:tabs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9110BF"/>
    <w:pPr>
      <w:keepNext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9110BF"/>
    <w:pPr>
      <w:keepNext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07F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316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1647"/>
    <w:rPr>
      <w:rFonts w:ascii="Tahoma" w:hAnsi="Tahoma" w:cs="Tahoma"/>
      <w:sz w:val="16"/>
      <w:szCs w:val="16"/>
    </w:rPr>
  </w:style>
  <w:style w:type="paragraph" w:customStyle="1" w:styleId="a6">
    <w:name w:val="Знак Знак Знак Знак Знак Знак Знак Знак Знак Знак Знак Знак Знак Знак Знак Знак Знак Знак Знак Знак Знак Знак"/>
    <w:basedOn w:val="a"/>
    <w:autoRedefine/>
    <w:rsid w:val="0026162D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9110B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110B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110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header"/>
    <w:basedOn w:val="a"/>
    <w:link w:val="a8"/>
    <w:rsid w:val="009110BF"/>
    <w:pPr>
      <w:tabs>
        <w:tab w:val="center" w:pos="4536"/>
        <w:tab w:val="right" w:pos="9072"/>
      </w:tabs>
      <w:ind w:firstLine="709"/>
      <w:jc w:val="both"/>
    </w:pPr>
    <w:rPr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9110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rsid w:val="009110BF"/>
    <w:pPr>
      <w:ind w:firstLine="709"/>
      <w:jc w:val="both"/>
    </w:pPr>
    <w:rPr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9110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9110B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11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27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3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756A9-4FAE-4F8B-A94C-7AE78ACD9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Хомлянская Мария Алексеевна</dc:creator>
  <cp:lastModifiedBy>Полковникова Елена Владимировна</cp:lastModifiedBy>
  <cp:revision>24</cp:revision>
  <cp:lastPrinted>2018-09-07T08:15:00Z</cp:lastPrinted>
  <dcterms:created xsi:type="dcterms:W3CDTF">2015-09-17T08:50:00Z</dcterms:created>
  <dcterms:modified xsi:type="dcterms:W3CDTF">2018-09-07T09:31:00Z</dcterms:modified>
</cp:coreProperties>
</file>