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E844C" w14:textId="77777777" w:rsidR="006D7FBF" w:rsidRDefault="00C922D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1D362AA2" w14:textId="77777777" w:rsidR="006D7FBF" w:rsidRDefault="00C922D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</w:t>
      </w:r>
    </w:p>
    <w:p w14:paraId="420E4638" w14:textId="77777777" w:rsidR="006D7FBF" w:rsidRDefault="00C922D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14:paraId="38A8A31E" w14:textId="77777777" w:rsidR="006D7FBF" w:rsidRDefault="006D7FB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2A9FE6C" w14:textId="77777777" w:rsidR="006D7FBF" w:rsidRDefault="00C922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Новосибирской области от 19.10.2015 № 382-п</w:t>
      </w:r>
    </w:p>
    <w:p w14:paraId="6E9240D6" w14:textId="77777777" w:rsidR="006D7FBF" w:rsidRDefault="006D7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CE3625" w14:textId="06F0A18A" w:rsidR="006D7FBF" w:rsidRDefault="00C922D3" w:rsidP="009E68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E7187">
        <w:rPr>
          <w:rFonts w:ascii="Times New Roman" w:hAnsi="Times New Roman" w:cs="Times New Roman"/>
          <w:sz w:val="28"/>
          <w:szCs w:val="28"/>
        </w:rPr>
        <w:t xml:space="preserve">с </w:t>
      </w:r>
      <w:r w:rsidR="003F671D" w:rsidRPr="003F671D">
        <w:rPr>
          <w:rFonts w:ascii="Times New Roman" w:hAnsi="Times New Roman" w:cs="Times New Roman"/>
          <w:sz w:val="28"/>
          <w:szCs w:val="28"/>
        </w:rPr>
        <w:t>Федеральны</w:t>
      </w:r>
      <w:r w:rsidR="003F671D">
        <w:rPr>
          <w:rFonts w:ascii="Times New Roman" w:hAnsi="Times New Roman" w:cs="Times New Roman"/>
          <w:sz w:val="28"/>
          <w:szCs w:val="28"/>
        </w:rPr>
        <w:t>м</w:t>
      </w:r>
      <w:r w:rsidR="003F671D" w:rsidRPr="003F671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F671D">
        <w:rPr>
          <w:rFonts w:ascii="Times New Roman" w:hAnsi="Times New Roman" w:cs="Times New Roman"/>
          <w:sz w:val="28"/>
          <w:szCs w:val="28"/>
        </w:rPr>
        <w:t xml:space="preserve">ом </w:t>
      </w:r>
      <w:r w:rsidR="00BC6D4C" w:rsidRPr="00BC6D4C">
        <w:rPr>
          <w:rFonts w:ascii="Times New Roman" w:hAnsi="Times New Roman" w:cs="Times New Roman"/>
          <w:sz w:val="28"/>
          <w:szCs w:val="28"/>
        </w:rPr>
        <w:t>от 29.05.2023 № 197-ФЗ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</w:t>
      </w:r>
      <w:r w:rsidR="001E3898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</w:t>
      </w:r>
      <w:r w:rsidR="00BC6D4C" w:rsidRPr="00BC6D4C">
        <w:rPr>
          <w:rFonts w:ascii="Times New Roman" w:hAnsi="Times New Roman" w:cs="Times New Roman"/>
          <w:sz w:val="28"/>
          <w:szCs w:val="28"/>
        </w:rPr>
        <w:t xml:space="preserve">и </w:t>
      </w:r>
      <w:r w:rsidR="001E3898">
        <w:rPr>
          <w:rFonts w:ascii="Times New Roman" w:hAnsi="Times New Roman" w:cs="Times New Roman"/>
          <w:sz w:val="28"/>
          <w:szCs w:val="28"/>
        </w:rPr>
        <w:t>статью 3 Федерального закона «О </w:t>
      </w:r>
      <w:r w:rsidR="00BC6D4C" w:rsidRPr="00BC6D4C">
        <w:rPr>
          <w:rFonts w:ascii="Times New Roman" w:hAnsi="Times New Roman" w:cs="Times New Roman"/>
          <w:sz w:val="28"/>
          <w:szCs w:val="28"/>
        </w:rPr>
        <w:t>Государственной компании «Р</w:t>
      </w:r>
      <w:r w:rsidR="001E3898">
        <w:rPr>
          <w:rFonts w:ascii="Times New Roman" w:hAnsi="Times New Roman" w:cs="Times New Roman"/>
          <w:sz w:val="28"/>
          <w:szCs w:val="28"/>
        </w:rPr>
        <w:t xml:space="preserve">оссийские автомобильные дороги» </w:t>
      </w:r>
      <w:r w:rsidR="00BC6D4C" w:rsidRPr="00BC6D4C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Федерации»</w:t>
      </w:r>
      <w:r w:rsidR="00143F36">
        <w:rPr>
          <w:rFonts w:ascii="Times New Roman" w:hAnsi="Times New Roman" w:cs="Times New Roman"/>
          <w:sz w:val="28"/>
          <w:szCs w:val="28"/>
        </w:rPr>
        <w:t xml:space="preserve"> и</w:t>
      </w:r>
      <w:r w:rsidR="003F671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E6809" w:rsidRPr="009E680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9E6809" w:rsidRPr="009E6809">
        <w:rPr>
          <w:rFonts w:ascii="Times New Roman" w:hAnsi="Times New Roman" w:cs="Times New Roman"/>
          <w:sz w:val="28"/>
          <w:szCs w:val="28"/>
        </w:rPr>
        <w:t xml:space="preserve"> Новос</w:t>
      </w:r>
      <w:r w:rsidR="009E6809">
        <w:rPr>
          <w:rFonts w:ascii="Times New Roman" w:hAnsi="Times New Roman" w:cs="Times New Roman"/>
          <w:sz w:val="28"/>
          <w:szCs w:val="28"/>
        </w:rPr>
        <w:t xml:space="preserve">ибирской области </w:t>
      </w:r>
      <w:r w:rsidR="00BC6D4C">
        <w:rPr>
          <w:rFonts w:ascii="Times New Roman" w:hAnsi="Times New Roman" w:cs="Times New Roman"/>
          <w:sz w:val="28"/>
          <w:szCs w:val="28"/>
        </w:rPr>
        <w:t>от </w:t>
      </w:r>
      <w:r w:rsidR="00BC6D4C" w:rsidRPr="00BC6D4C">
        <w:rPr>
          <w:rFonts w:ascii="Times New Roman" w:hAnsi="Times New Roman" w:cs="Times New Roman"/>
          <w:sz w:val="28"/>
          <w:szCs w:val="28"/>
        </w:rPr>
        <w:t xml:space="preserve">02.05.2009 </w:t>
      </w:r>
      <w:r w:rsidR="00BC6D4C">
        <w:rPr>
          <w:rFonts w:ascii="Times New Roman" w:hAnsi="Times New Roman" w:cs="Times New Roman"/>
          <w:sz w:val="28"/>
          <w:szCs w:val="28"/>
        </w:rPr>
        <w:t>№ </w:t>
      </w:r>
      <w:r w:rsidR="00BC6D4C" w:rsidRPr="00BC6D4C">
        <w:rPr>
          <w:rFonts w:ascii="Times New Roman" w:hAnsi="Times New Roman" w:cs="Times New Roman"/>
          <w:sz w:val="28"/>
          <w:szCs w:val="28"/>
        </w:rPr>
        <w:t xml:space="preserve">329-ОЗ </w:t>
      </w:r>
      <w:r w:rsidR="00BC6D4C">
        <w:rPr>
          <w:rFonts w:ascii="Times New Roman" w:hAnsi="Times New Roman" w:cs="Times New Roman"/>
          <w:sz w:val="28"/>
          <w:szCs w:val="28"/>
        </w:rPr>
        <w:t>«</w:t>
      </w:r>
      <w:r w:rsidR="00BC6D4C" w:rsidRPr="00BC6D4C">
        <w:rPr>
          <w:rFonts w:ascii="Times New Roman" w:hAnsi="Times New Roman" w:cs="Times New Roman"/>
          <w:sz w:val="28"/>
          <w:szCs w:val="28"/>
        </w:rPr>
        <w:t>О дорожной деятельности в отношении автомобильных дорог регионального или межмуниципального значения</w:t>
      </w:r>
      <w:r w:rsidR="00BC6D4C">
        <w:rPr>
          <w:rFonts w:ascii="Times New Roman" w:hAnsi="Times New Roman" w:cs="Times New Roman"/>
          <w:sz w:val="28"/>
          <w:szCs w:val="28"/>
        </w:rPr>
        <w:t>»</w:t>
      </w:r>
      <w:r w:rsidR="00BC6D4C" w:rsidRPr="00BC6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001291" w14:textId="460CAFD4" w:rsidR="006D7FBF" w:rsidRDefault="00C92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19.10.2015 № 382-п «Об утверждении Положения о министерстве транспорта и дорожного хозяйства Новоси</w:t>
      </w:r>
      <w:r w:rsidR="00DC13EA">
        <w:rPr>
          <w:rFonts w:ascii="Times New Roman" w:hAnsi="Times New Roman" w:cs="Times New Roman"/>
          <w:sz w:val="28"/>
          <w:szCs w:val="28"/>
        </w:rPr>
        <w:t>бирской области» следующ</w:t>
      </w:r>
      <w:r w:rsidR="009E68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</w:t>
      </w:r>
      <w:r w:rsidR="009E6809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D34217" w14:textId="4D0581D7" w:rsidR="008351DF" w:rsidRPr="00711762" w:rsidRDefault="00146F26" w:rsidP="00BC6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7BE">
        <w:rPr>
          <w:rFonts w:ascii="Times New Roman" w:hAnsi="Times New Roman" w:cs="Times New Roman"/>
          <w:sz w:val="28"/>
          <w:szCs w:val="28"/>
        </w:rPr>
        <w:t>п</w:t>
      </w:r>
      <w:r w:rsidR="00BC6D4C" w:rsidRPr="004B47BE">
        <w:rPr>
          <w:rFonts w:ascii="Times New Roman" w:hAnsi="Times New Roman" w:cs="Times New Roman"/>
          <w:sz w:val="28"/>
          <w:szCs w:val="28"/>
        </w:rPr>
        <w:t>ункт 8</w:t>
      </w:r>
      <w:r w:rsidR="00BC6D4C">
        <w:rPr>
          <w:rFonts w:ascii="Times New Roman" w:hAnsi="Times New Roman" w:cs="Times New Roman"/>
          <w:sz w:val="28"/>
          <w:szCs w:val="28"/>
        </w:rPr>
        <w:t xml:space="preserve"> </w:t>
      </w:r>
      <w:r w:rsidR="009E6809" w:rsidRPr="009E6809">
        <w:rPr>
          <w:rFonts w:ascii="Times New Roman" w:hAnsi="Times New Roman" w:cs="Times New Roman"/>
          <w:sz w:val="28"/>
          <w:szCs w:val="28"/>
        </w:rPr>
        <w:t>Положени</w:t>
      </w:r>
      <w:r w:rsidR="00BC6D4C">
        <w:rPr>
          <w:rFonts w:ascii="Times New Roman" w:hAnsi="Times New Roman" w:cs="Times New Roman"/>
          <w:sz w:val="28"/>
          <w:szCs w:val="28"/>
        </w:rPr>
        <w:t>я</w:t>
      </w:r>
      <w:r w:rsidR="009E6809" w:rsidRPr="009E6809">
        <w:rPr>
          <w:rFonts w:ascii="Times New Roman" w:hAnsi="Times New Roman" w:cs="Times New Roman"/>
          <w:sz w:val="28"/>
          <w:szCs w:val="28"/>
        </w:rPr>
        <w:t xml:space="preserve"> о министерстве транспорта и дорожного хозяйства Новосибирской области</w:t>
      </w:r>
      <w:r w:rsidR="00BC6D4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C6D4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r w:rsidR="00C76905" w:rsidRPr="0071176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ополнить</w:t>
        </w:r>
      </w:hyperlink>
      <w:r w:rsidR="00C76905" w:rsidRPr="00711762">
        <w:rPr>
          <w:rFonts w:ascii="Times New Roman" w:hAnsi="Times New Roman" w:cs="Times New Roman"/>
          <w:sz w:val="28"/>
          <w:szCs w:val="28"/>
        </w:rPr>
        <w:t xml:space="preserve"> подпунктами </w:t>
      </w:r>
      <w:r w:rsidR="00BC6D4C">
        <w:rPr>
          <w:rFonts w:ascii="Times New Roman" w:hAnsi="Times New Roman" w:cs="Times New Roman"/>
          <w:sz w:val="28"/>
          <w:szCs w:val="28"/>
        </w:rPr>
        <w:t>40</w:t>
      </w:r>
      <w:r w:rsidR="00483B59" w:rsidRPr="00711762">
        <w:rPr>
          <w:rFonts w:ascii="Times New Roman" w:hAnsi="Times New Roman" w:cs="Times New Roman"/>
          <w:sz w:val="28"/>
          <w:szCs w:val="28"/>
        </w:rPr>
        <w:t>.</w:t>
      </w:r>
      <w:r w:rsidR="00BC6D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="00BC6D4C">
        <w:rPr>
          <w:rFonts w:ascii="Times New Roman" w:hAnsi="Times New Roman" w:cs="Times New Roman"/>
          <w:sz w:val="28"/>
          <w:szCs w:val="28"/>
        </w:rPr>
        <w:t>40</w:t>
      </w:r>
      <w:r w:rsidR="00C76905" w:rsidRPr="00711762">
        <w:rPr>
          <w:rFonts w:ascii="Times New Roman" w:hAnsi="Times New Roman" w:cs="Times New Roman"/>
          <w:sz w:val="28"/>
          <w:szCs w:val="28"/>
        </w:rPr>
        <w:t>.</w:t>
      </w:r>
      <w:r w:rsidR="00BC6D4C">
        <w:rPr>
          <w:rFonts w:ascii="Times New Roman" w:hAnsi="Times New Roman" w:cs="Times New Roman"/>
          <w:sz w:val="28"/>
          <w:szCs w:val="28"/>
        </w:rPr>
        <w:t>8</w:t>
      </w:r>
      <w:r w:rsidR="00C76905" w:rsidRPr="0071176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AD5C29D" w14:textId="5A24B2CF" w:rsidR="00BC6D4C" w:rsidRPr="00BC6D4C" w:rsidRDefault="00BC6D4C" w:rsidP="00BC6D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D4C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BC6D4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C6D4C">
        <w:rPr>
          <w:rFonts w:ascii="Times New Roman" w:eastAsia="Calibri" w:hAnsi="Times New Roman" w:cs="Times New Roman"/>
          <w:sz w:val="28"/>
          <w:szCs w:val="28"/>
        </w:rPr>
        <w:t>) принятие решений о размещении (применении),</w:t>
      </w:r>
      <w:r w:rsidRPr="00BC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D4C">
        <w:rPr>
          <w:rFonts w:ascii="Times New Roman" w:eastAsia="Calibri" w:hAnsi="Times New Roman" w:cs="Times New Roman"/>
          <w:sz w:val="28"/>
          <w:szCs w:val="28"/>
        </w:rPr>
        <w:t>об отключении (о неприменении) и (или) о демонтаже работающих в автоматическом режиме стационарных специальных технических с</w:t>
      </w:r>
      <w:r w:rsidR="00143F36">
        <w:rPr>
          <w:rFonts w:ascii="Times New Roman" w:eastAsia="Calibri" w:hAnsi="Times New Roman" w:cs="Times New Roman"/>
          <w:sz w:val="28"/>
          <w:szCs w:val="28"/>
        </w:rPr>
        <w:t>редств, имеющих функции фото- и </w:t>
      </w:r>
      <w:r w:rsidRPr="00BC6D4C">
        <w:rPr>
          <w:rFonts w:ascii="Times New Roman" w:eastAsia="Calibri" w:hAnsi="Times New Roman" w:cs="Times New Roman"/>
          <w:sz w:val="28"/>
          <w:szCs w:val="28"/>
        </w:rPr>
        <w:t>киносъемки, видеозаписи для фиксации нарушений правил дорожного движения, передвижных специальных технических средств, имеющих функции фото- и</w:t>
      </w:r>
      <w:r w:rsidR="00143F36">
        <w:rPr>
          <w:rFonts w:ascii="Times New Roman" w:eastAsia="Calibri" w:hAnsi="Times New Roman" w:cs="Times New Roman"/>
          <w:sz w:val="28"/>
          <w:szCs w:val="28"/>
        </w:rPr>
        <w:t> </w:t>
      </w:r>
      <w:r w:rsidRPr="00BC6D4C">
        <w:rPr>
          <w:rFonts w:ascii="Times New Roman" w:eastAsia="Calibri" w:hAnsi="Times New Roman" w:cs="Times New Roman"/>
          <w:sz w:val="28"/>
          <w:szCs w:val="28"/>
        </w:rPr>
        <w:t xml:space="preserve">киносъемки, видеозаписи для фиксации нарушений правил дорожного движения и (или) мобильных специальных технических средств, имеющих функции фото- </w:t>
      </w:r>
      <w:r w:rsidR="00143F36">
        <w:rPr>
          <w:rFonts w:ascii="Times New Roman" w:eastAsia="Calibri" w:hAnsi="Times New Roman" w:cs="Times New Roman"/>
          <w:sz w:val="28"/>
          <w:szCs w:val="28"/>
        </w:rPr>
        <w:t>и </w:t>
      </w:r>
      <w:r w:rsidRPr="00BC6D4C">
        <w:rPr>
          <w:rFonts w:ascii="Times New Roman" w:eastAsia="Calibri" w:hAnsi="Times New Roman" w:cs="Times New Roman"/>
          <w:sz w:val="28"/>
          <w:szCs w:val="28"/>
        </w:rPr>
        <w:t>киносъемки, видеозаписи для фиксации нарушений правил дорожного движения (далее соответственно – стационарное средство фиксации, передвижное средство фиксации, мобильное средство фиксации) на автомобильных дорогах и улично-дорожной сети (далее – дороги);</w:t>
      </w:r>
    </w:p>
    <w:p w14:paraId="5597E1EB" w14:textId="74E7EECC" w:rsidR="00BC6D4C" w:rsidRPr="00BC6D4C" w:rsidRDefault="00BC6D4C" w:rsidP="00BC6D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BC6D4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C6D4C">
        <w:rPr>
          <w:rFonts w:ascii="Times New Roman" w:eastAsia="Calibri" w:hAnsi="Times New Roman" w:cs="Times New Roman"/>
          <w:sz w:val="28"/>
          <w:szCs w:val="28"/>
        </w:rPr>
        <w:t>) согласование решений о размещении (применении),</w:t>
      </w:r>
      <w:r w:rsidRPr="00BC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D4C">
        <w:rPr>
          <w:rFonts w:ascii="Times New Roman" w:eastAsia="Calibri" w:hAnsi="Times New Roman" w:cs="Times New Roman"/>
          <w:sz w:val="28"/>
          <w:szCs w:val="28"/>
        </w:rPr>
        <w:t>об отключении (о неприменении) и (или) о демонтаже стационарных средств фиксации, передвижных средств фиксации, мобильных средств фиксации, принятых уполномоченным органом, с владельцем автомобильных дорог, согласование решений о размещении (применении),</w:t>
      </w:r>
      <w:r w:rsidRPr="00BC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D4C">
        <w:rPr>
          <w:rFonts w:ascii="Times New Roman" w:eastAsia="Calibri" w:hAnsi="Times New Roman" w:cs="Times New Roman"/>
          <w:sz w:val="28"/>
          <w:szCs w:val="28"/>
        </w:rPr>
        <w:t>об отключ</w:t>
      </w:r>
      <w:r w:rsidR="00143F36">
        <w:rPr>
          <w:rFonts w:ascii="Times New Roman" w:eastAsia="Calibri" w:hAnsi="Times New Roman" w:cs="Times New Roman"/>
          <w:sz w:val="28"/>
          <w:szCs w:val="28"/>
        </w:rPr>
        <w:t>ении (о неприменении) и (или) о </w:t>
      </w:r>
      <w:r w:rsidRPr="00BC6D4C">
        <w:rPr>
          <w:rFonts w:ascii="Times New Roman" w:eastAsia="Calibri" w:hAnsi="Times New Roman" w:cs="Times New Roman"/>
          <w:sz w:val="28"/>
          <w:szCs w:val="28"/>
        </w:rPr>
        <w:t>демонтаже стационарных средств фиксации, передвижных средств фиксации, мобильных средств фиксации, принятых владельцем автомобильных дорог;</w:t>
      </w:r>
    </w:p>
    <w:p w14:paraId="3EC2C8E4" w14:textId="1C9C6AEC" w:rsidR="00BC6D4C" w:rsidRPr="00BC6D4C" w:rsidRDefault="00BC6D4C" w:rsidP="00BC6D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BC6D4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C6D4C">
        <w:rPr>
          <w:rFonts w:ascii="Times New Roman" w:eastAsia="Calibri" w:hAnsi="Times New Roman" w:cs="Times New Roman"/>
          <w:sz w:val="28"/>
          <w:szCs w:val="28"/>
        </w:rPr>
        <w:t>) установление стационарного средства фиксации или передвижного средства фиксации в случае принятия решения о его размещении уполномоченным органом, использование мобильного средства фиксации, переданного уполномоченному органу владельцем автомобильной дороги, в случае, если решение о его размещении принято владельцем автомобильной дороги;</w:t>
      </w:r>
    </w:p>
    <w:p w14:paraId="51A1A878" w14:textId="554E2274" w:rsidR="00BC6D4C" w:rsidRPr="00BC6D4C" w:rsidRDefault="00BC6D4C" w:rsidP="00BC6D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40</w:t>
      </w:r>
      <w:r w:rsidRPr="00BC6D4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C6D4C">
        <w:rPr>
          <w:rFonts w:ascii="Times New Roman" w:eastAsia="Calibri" w:hAnsi="Times New Roman" w:cs="Times New Roman"/>
          <w:sz w:val="28"/>
          <w:szCs w:val="28"/>
        </w:rPr>
        <w:t>) финансирование расходов, связанных с содержанием стационарных средств фиксации, передвижных средств фиксации и (или) мобильных средств фиксации, за счет средств областного бюджета Новосибирской области независимо от формы собственности и значения дорог, на которых размещены такие стационарные средства фиксации, передвижные средства фиксации и (или) мобильные средства фиксации;</w:t>
      </w:r>
    </w:p>
    <w:p w14:paraId="41C8F509" w14:textId="6B7290AA" w:rsidR="00BC6D4C" w:rsidRPr="00BC6D4C" w:rsidRDefault="00BC6D4C" w:rsidP="00BC6D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BC6D4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C6D4C">
        <w:rPr>
          <w:rFonts w:ascii="Times New Roman" w:eastAsia="Calibri" w:hAnsi="Times New Roman" w:cs="Times New Roman"/>
          <w:sz w:val="28"/>
          <w:szCs w:val="28"/>
        </w:rPr>
        <w:t>) передача информации, полученной с помощью стационарных средств фиксации, передвижных средств фиксации и (или</w:t>
      </w:r>
      <w:r w:rsidR="00143F36">
        <w:rPr>
          <w:rFonts w:ascii="Times New Roman" w:eastAsia="Calibri" w:hAnsi="Times New Roman" w:cs="Times New Roman"/>
          <w:sz w:val="28"/>
          <w:szCs w:val="28"/>
        </w:rPr>
        <w:t>) мобильных средств фиксации, в </w:t>
      </w:r>
      <w:r w:rsidRPr="00BC6D4C">
        <w:rPr>
          <w:rFonts w:ascii="Times New Roman" w:eastAsia="Calibri" w:hAnsi="Times New Roman" w:cs="Times New Roman"/>
          <w:sz w:val="28"/>
          <w:szCs w:val="28"/>
        </w:rPr>
        <w:t>уполномоченные органы госуда</w:t>
      </w:r>
      <w:r w:rsidR="00143F36">
        <w:rPr>
          <w:rFonts w:ascii="Times New Roman" w:eastAsia="Calibri" w:hAnsi="Times New Roman" w:cs="Times New Roman"/>
          <w:sz w:val="28"/>
          <w:szCs w:val="28"/>
        </w:rPr>
        <w:t>рственного контроля (надзора) и </w:t>
      </w:r>
      <w:r w:rsidRPr="00BC6D4C">
        <w:rPr>
          <w:rFonts w:ascii="Times New Roman" w:eastAsia="Calibri" w:hAnsi="Times New Roman" w:cs="Times New Roman"/>
          <w:sz w:val="28"/>
          <w:szCs w:val="28"/>
        </w:rPr>
        <w:t>территориальный орган федерального органа исполнительной власти, осуществляющего функции по выработке госуд</w:t>
      </w:r>
      <w:r w:rsidR="00143F36">
        <w:rPr>
          <w:rFonts w:ascii="Times New Roman" w:eastAsia="Calibri" w:hAnsi="Times New Roman" w:cs="Times New Roman"/>
          <w:sz w:val="28"/>
          <w:szCs w:val="28"/>
        </w:rPr>
        <w:t>арственной политике и </w:t>
      </w:r>
      <w:r w:rsidRPr="00BC6D4C">
        <w:rPr>
          <w:rFonts w:ascii="Times New Roman" w:eastAsia="Calibri" w:hAnsi="Times New Roman" w:cs="Times New Roman"/>
          <w:sz w:val="28"/>
          <w:szCs w:val="28"/>
        </w:rPr>
        <w:t>нормативно-правовому регулированию в сфере внутренних дел в субъекте Российской Федерации;</w:t>
      </w:r>
    </w:p>
    <w:p w14:paraId="556D3442" w14:textId="0EFE4802" w:rsidR="00BC6D4C" w:rsidRPr="00BC6D4C" w:rsidRDefault="00BC6D4C" w:rsidP="00BC6D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BC6D4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C6D4C">
        <w:rPr>
          <w:rFonts w:ascii="Times New Roman" w:eastAsia="Calibri" w:hAnsi="Times New Roman" w:cs="Times New Roman"/>
          <w:sz w:val="28"/>
          <w:szCs w:val="28"/>
        </w:rPr>
        <w:t>) финансирование расходов, связанных с обработкой и рассылкой материалов по делам об административных правонарушениях в области дорожного движения, зафиксированных с помощью стационарных средств фиксации, передвижных средств фиксации или мобиль</w:t>
      </w:r>
      <w:r w:rsidR="00143F36">
        <w:rPr>
          <w:rFonts w:ascii="Times New Roman" w:eastAsia="Calibri" w:hAnsi="Times New Roman" w:cs="Times New Roman"/>
          <w:sz w:val="28"/>
          <w:szCs w:val="28"/>
        </w:rPr>
        <w:t>ных средств фиксации, а также с </w:t>
      </w:r>
      <w:r w:rsidRPr="00BC6D4C">
        <w:rPr>
          <w:rFonts w:ascii="Times New Roman" w:eastAsia="Calibri" w:hAnsi="Times New Roman" w:cs="Times New Roman"/>
          <w:sz w:val="28"/>
          <w:szCs w:val="28"/>
        </w:rPr>
        <w:t>почтовыми расходами, возникающими в</w:t>
      </w:r>
      <w:r w:rsidR="00143F36">
        <w:rPr>
          <w:rFonts w:ascii="Times New Roman" w:eastAsia="Calibri" w:hAnsi="Times New Roman" w:cs="Times New Roman"/>
          <w:sz w:val="28"/>
          <w:szCs w:val="28"/>
        </w:rPr>
        <w:t xml:space="preserve"> связи с рассмотрением жалоб на </w:t>
      </w:r>
      <w:r w:rsidRPr="00BC6D4C">
        <w:rPr>
          <w:rFonts w:ascii="Times New Roman" w:eastAsia="Calibri" w:hAnsi="Times New Roman" w:cs="Times New Roman"/>
          <w:sz w:val="28"/>
          <w:szCs w:val="28"/>
        </w:rPr>
        <w:t>постановления по делам об административных правонарушениях, зафиксированных с помощью стационарных средств фиксации, передвижных средств фиксации или мобильных средств фиксации, независимо от формы собственности и значения дорог, на которых размещены такие стационарные средства фиксации, передвижные средства фиксации и (или) мобильные средства фиксации;</w:t>
      </w:r>
    </w:p>
    <w:p w14:paraId="597AA795" w14:textId="3978BD86" w:rsidR="00BC6D4C" w:rsidRPr="00BC6D4C" w:rsidRDefault="00BC6D4C" w:rsidP="00BC6D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BC6D4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C6D4C">
        <w:rPr>
          <w:rFonts w:ascii="Times New Roman" w:eastAsia="Calibri" w:hAnsi="Times New Roman" w:cs="Times New Roman"/>
          <w:sz w:val="28"/>
          <w:szCs w:val="28"/>
        </w:rPr>
        <w:t>) отключение и (или) демонтаж стационарных средств фиксации, передвижных средств фиксации или мобильных средств фиксации, демонтаж отключенных стационарного средства фиксации или передвижного средства фиксации, а также в случае, если решение о размещении мобильного средства фиксации было принято владельцем автомобильной дороги, передача ему такого мобильного средства фиксации;</w:t>
      </w:r>
    </w:p>
    <w:p w14:paraId="5A3D6748" w14:textId="1C8E6856" w:rsidR="00124742" w:rsidRPr="00BC6D4C" w:rsidRDefault="00BC6D4C" w:rsidP="00BC6D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BC6D4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C6D4C">
        <w:rPr>
          <w:rFonts w:ascii="Times New Roman" w:eastAsia="Calibri" w:hAnsi="Times New Roman" w:cs="Times New Roman"/>
          <w:sz w:val="28"/>
          <w:szCs w:val="28"/>
        </w:rPr>
        <w:t>) передача информации о местах установки стационарных средств фиксации, передвижных средств фиксации и (или) маршрутах движения транспортных средств с размещенными на них мобильными средствами фиксации с указанием географических координат мест у</w:t>
      </w:r>
      <w:r w:rsidR="00143F36">
        <w:rPr>
          <w:rFonts w:ascii="Times New Roman" w:eastAsia="Calibri" w:hAnsi="Times New Roman" w:cs="Times New Roman"/>
          <w:sz w:val="28"/>
          <w:szCs w:val="28"/>
        </w:rPr>
        <w:t>становки и маршрутов движения и </w:t>
      </w:r>
      <w:r w:rsidRPr="00BC6D4C">
        <w:rPr>
          <w:rFonts w:ascii="Times New Roman" w:eastAsia="Calibri" w:hAnsi="Times New Roman" w:cs="Times New Roman"/>
          <w:sz w:val="28"/>
          <w:szCs w:val="28"/>
        </w:rPr>
        <w:t>контролируемых ими условиях и режимах движения с указанием видов фиксируемых нарушений правил дорожного движения в территориальный орган федерального органа исполнительной власти, осуществляющего функции по</w:t>
      </w:r>
      <w:r w:rsidR="00143F36">
        <w:rPr>
          <w:rFonts w:ascii="Times New Roman" w:eastAsia="Calibri" w:hAnsi="Times New Roman" w:cs="Times New Roman"/>
          <w:sz w:val="28"/>
          <w:szCs w:val="28"/>
        </w:rPr>
        <w:t> </w:t>
      </w:r>
      <w:r w:rsidRPr="00BC6D4C">
        <w:rPr>
          <w:rFonts w:ascii="Times New Roman" w:eastAsia="Calibri" w:hAnsi="Times New Roman" w:cs="Times New Roman"/>
          <w:sz w:val="28"/>
          <w:szCs w:val="28"/>
        </w:rPr>
        <w:t>выработке государственной политике и нормативно-правовому регулированию в сфере внутренних дел в субъекте Российской Федерации;».</w:t>
      </w:r>
    </w:p>
    <w:p w14:paraId="09AF66A8" w14:textId="0F709C55" w:rsidR="00C76905" w:rsidRDefault="00C76905" w:rsidP="00483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B46712" w14:textId="77777777" w:rsidR="006D7FBF" w:rsidRDefault="006D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2E757" w14:textId="77777777" w:rsidR="006D7FBF" w:rsidRDefault="006D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1F196" w14:textId="77777777" w:rsidR="006D7FBF" w:rsidRDefault="00C92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                А.А. Травников</w:t>
      </w:r>
    </w:p>
    <w:p w14:paraId="71486082" w14:textId="430D1812" w:rsidR="006D7FBF" w:rsidRDefault="00124742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А.В. Костылевский</w:t>
      </w:r>
    </w:p>
    <w:p w14:paraId="44B852DF" w14:textId="7773E1E6" w:rsidR="006D7FBF" w:rsidRDefault="00C922D3" w:rsidP="00F24FD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238 6</w:t>
      </w:r>
      <w:r w:rsidR="00124742">
        <w:rPr>
          <w:rFonts w:ascii="Times New Roman" w:hAnsi="Times New Roman" w:cs="Times New Roman"/>
          <w:sz w:val="20"/>
        </w:rPr>
        <w:t>6</w:t>
      </w:r>
      <w:r>
        <w:rPr>
          <w:rFonts w:ascii="Times New Roman" w:hAnsi="Times New Roman" w:cs="Times New Roman"/>
          <w:sz w:val="20"/>
        </w:rPr>
        <w:t xml:space="preserve"> </w:t>
      </w:r>
      <w:r w:rsidR="00124742">
        <w:rPr>
          <w:rFonts w:ascii="Times New Roman" w:hAnsi="Times New Roman" w:cs="Times New Roman"/>
          <w:sz w:val="20"/>
        </w:rPr>
        <w:t>96</w:t>
      </w:r>
      <w:bookmarkStart w:id="0" w:name="_GoBack"/>
      <w:bookmarkEnd w:id="0"/>
    </w:p>
    <w:sectPr w:rsidR="006D7FBF" w:rsidSect="001E3898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68EF5" w14:textId="77777777" w:rsidR="00BC0C0B" w:rsidRDefault="00BC0C0B">
      <w:pPr>
        <w:spacing w:after="0" w:line="240" w:lineRule="auto"/>
      </w:pPr>
      <w:r>
        <w:separator/>
      </w:r>
    </w:p>
  </w:endnote>
  <w:endnote w:type="continuationSeparator" w:id="0">
    <w:p w14:paraId="56548B04" w14:textId="77777777" w:rsidR="00BC0C0B" w:rsidRDefault="00BC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9010F" w14:textId="77777777" w:rsidR="00BC0C0B" w:rsidRDefault="00BC0C0B">
      <w:pPr>
        <w:spacing w:after="0" w:line="240" w:lineRule="auto"/>
      </w:pPr>
      <w:r>
        <w:separator/>
      </w:r>
    </w:p>
  </w:footnote>
  <w:footnote w:type="continuationSeparator" w:id="0">
    <w:p w14:paraId="6C8C4E50" w14:textId="77777777" w:rsidR="00BC0C0B" w:rsidRDefault="00BC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086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15B6225" w14:textId="4EE2A1BA" w:rsidR="00290721" w:rsidRPr="00290721" w:rsidRDefault="00290721">
        <w:pPr>
          <w:pStyle w:val="af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9072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9072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9072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5C4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9072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6E7217D" w14:textId="77777777" w:rsidR="00290721" w:rsidRDefault="00290721">
    <w:pPr>
      <w:pStyle w:val="af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BF"/>
    <w:rsid w:val="0006493C"/>
    <w:rsid w:val="00094CA4"/>
    <w:rsid w:val="000E70E9"/>
    <w:rsid w:val="00124742"/>
    <w:rsid w:val="00143F36"/>
    <w:rsid w:val="00146F26"/>
    <w:rsid w:val="00175DB7"/>
    <w:rsid w:val="001E3898"/>
    <w:rsid w:val="00290721"/>
    <w:rsid w:val="00355896"/>
    <w:rsid w:val="003D5C4E"/>
    <w:rsid w:val="003F671D"/>
    <w:rsid w:val="0043183B"/>
    <w:rsid w:val="00483B59"/>
    <w:rsid w:val="00492B68"/>
    <w:rsid w:val="004B47BE"/>
    <w:rsid w:val="00543F9B"/>
    <w:rsid w:val="0061053D"/>
    <w:rsid w:val="00660D6C"/>
    <w:rsid w:val="0068423F"/>
    <w:rsid w:val="0068596A"/>
    <w:rsid w:val="00697BD7"/>
    <w:rsid w:val="006A3572"/>
    <w:rsid w:val="006D7FBF"/>
    <w:rsid w:val="00711762"/>
    <w:rsid w:val="00794780"/>
    <w:rsid w:val="008351DF"/>
    <w:rsid w:val="009A7ECB"/>
    <w:rsid w:val="009C3E9E"/>
    <w:rsid w:val="009E6809"/>
    <w:rsid w:val="00A630CB"/>
    <w:rsid w:val="00A7481D"/>
    <w:rsid w:val="00AB7BB4"/>
    <w:rsid w:val="00AE7187"/>
    <w:rsid w:val="00B20D0B"/>
    <w:rsid w:val="00B262C4"/>
    <w:rsid w:val="00BB08F1"/>
    <w:rsid w:val="00BB1A97"/>
    <w:rsid w:val="00BC0C0B"/>
    <w:rsid w:val="00BC6D4C"/>
    <w:rsid w:val="00C03756"/>
    <w:rsid w:val="00C16A8A"/>
    <w:rsid w:val="00C2663B"/>
    <w:rsid w:val="00C76905"/>
    <w:rsid w:val="00C922D3"/>
    <w:rsid w:val="00CA7844"/>
    <w:rsid w:val="00CC1B76"/>
    <w:rsid w:val="00DC13EA"/>
    <w:rsid w:val="00DF779F"/>
    <w:rsid w:val="00E267DA"/>
    <w:rsid w:val="00E57103"/>
    <w:rsid w:val="00EA0AA1"/>
    <w:rsid w:val="00ED3A13"/>
    <w:rsid w:val="00F24FDF"/>
    <w:rsid w:val="00F73C2D"/>
    <w:rsid w:val="00F74023"/>
    <w:rsid w:val="00F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D1FF"/>
  <w15:docId w15:val="{BE43612F-95A5-4749-B65D-4EE65192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6AFA6578D09181D4E216D3E54983AD8675D22A1DD7D12FA79E7251141125B992E84099AF4DBE4CF1BE5ED6EEE16EDC2BDCB430708F69BB2E96AB97bAB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268AF864406575970C8C81535E0BC834C37ED6DACA5223F7DF99610082238DA27CAC93CDB0260C3D6A7F4F153D4D61DAYFMC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73268-D64B-446F-B238-35EBC611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Кутузова Татьяна Викторовна</cp:lastModifiedBy>
  <cp:revision>20</cp:revision>
  <cp:lastPrinted>2023-10-05T03:21:00Z</cp:lastPrinted>
  <dcterms:created xsi:type="dcterms:W3CDTF">2023-06-19T10:04:00Z</dcterms:created>
  <dcterms:modified xsi:type="dcterms:W3CDTF">2024-02-12T09:33:00Z</dcterms:modified>
</cp:coreProperties>
</file>