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018"/>
        <w:gridCol w:w="1600"/>
        <w:gridCol w:w="2443"/>
        <w:gridCol w:w="1573"/>
        <w:gridCol w:w="484"/>
        <w:gridCol w:w="1879"/>
      </w:tblGrid>
      <w:tr w:rsidR="006F1C1C" w14:paraId="44CFC6AF" w14:textId="77777777" w:rsidTr="000377D9">
        <w:trPr>
          <w:trHeight w:val="1075"/>
        </w:trPr>
        <w:tc>
          <w:tcPr>
            <w:tcW w:w="99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0841C3" w14:textId="1001A4A5" w:rsidR="006F1C1C" w:rsidRDefault="006B3FD1">
            <w:pPr>
              <w:pStyle w:val="LO-Normal"/>
              <w:spacing w:before="0" w:after="0"/>
              <w:ind w:right="141"/>
              <w:jc w:val="center"/>
              <w:rPr>
                <w:sz w:val="2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605549" wp14:editId="4245EF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01B0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CB4D46B" wp14:editId="60BF462A">
                  <wp:extent cx="542925" cy="657225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C1C" w14:paraId="68DBEEEC" w14:textId="77777777" w:rsidTr="000377D9">
        <w:tc>
          <w:tcPr>
            <w:tcW w:w="99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05F02D" w14:textId="77777777" w:rsidR="006F1C1C" w:rsidRDefault="006F1C1C">
            <w:pPr>
              <w:pStyle w:val="LO-Normal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6F1C1C" w14:paraId="6D340408" w14:textId="77777777" w:rsidTr="000377D9">
        <w:tc>
          <w:tcPr>
            <w:tcW w:w="99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9C83F" w14:textId="77EE0C19" w:rsidR="006F1C1C" w:rsidRDefault="006E0C35" w:rsidP="000377D9">
            <w:pPr>
              <w:pStyle w:val="LO-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</w:t>
            </w:r>
            <w:r w:rsidR="000377D9">
              <w:rPr>
                <w:rFonts w:ascii="Times New Roman" w:hAnsi="Times New Roman"/>
                <w:b/>
                <w:sz w:val="28"/>
                <w:szCs w:val="28"/>
              </w:rPr>
              <w:t xml:space="preserve">О ЗДРАВООХРАНЕНИЯ НОВОСИБИРСКОЙ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</w:tr>
      <w:tr w:rsidR="006F1C1C" w14:paraId="776567A8" w14:textId="77777777" w:rsidTr="000377D9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8B9D5D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20FFBC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FF8804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11EE8D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F95CAF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C1C" w14:paraId="187BB9D6" w14:textId="77777777" w:rsidTr="000377D9">
        <w:tc>
          <w:tcPr>
            <w:tcW w:w="99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46A02E" w14:textId="77777777" w:rsidR="006F1C1C" w:rsidRDefault="006E0C35">
            <w:pPr>
              <w:pStyle w:val="a4"/>
              <w:ind w:righ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ПРИКАЗ</w:t>
            </w:r>
          </w:p>
        </w:tc>
      </w:tr>
      <w:tr w:rsidR="006F1C1C" w14:paraId="4545F5BA" w14:textId="77777777" w:rsidTr="000377D9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D951843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D0B428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9C38FF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438002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927961" w14:textId="77777777" w:rsidR="006F1C1C" w:rsidRDefault="006E0C35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7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A478855" w14:textId="77777777" w:rsidR="006F1C1C" w:rsidRDefault="006F1C1C">
            <w:pPr>
              <w:pStyle w:val="LO-Normal"/>
              <w:spacing w:before="0" w:after="0"/>
              <w:jc w:val="center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</w:tr>
      <w:tr w:rsidR="006F1C1C" w14:paraId="127C55AF" w14:textId="77777777" w:rsidTr="000377D9">
        <w:tc>
          <w:tcPr>
            <w:tcW w:w="201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F0BA09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1DC076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D5CDC" w14:textId="77777777" w:rsidR="006F1C1C" w:rsidRDefault="006E0C35">
            <w:pPr>
              <w:pStyle w:val="LO-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6A7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9056A3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588893" w14:textId="77777777" w:rsidR="006F1C1C" w:rsidRDefault="006F1C1C">
            <w:pPr>
              <w:pStyle w:val="LO-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EFCBBA" w14:textId="77777777" w:rsidR="006F1C1C" w:rsidRPr="00B410BD" w:rsidRDefault="006F1C1C">
      <w:pPr>
        <w:jc w:val="center"/>
        <w:rPr>
          <w:rFonts w:ascii="Times New Roman" w:hAnsi="Times New Roman"/>
          <w:sz w:val="28"/>
          <w:szCs w:val="28"/>
        </w:rPr>
      </w:pPr>
    </w:p>
    <w:p w14:paraId="78677E67" w14:textId="77777777" w:rsidR="006F1C1C" w:rsidRPr="00B410BD" w:rsidRDefault="006E0C35" w:rsidP="00A417C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0BD">
        <w:rPr>
          <w:rFonts w:ascii="Times New Roman" w:hAnsi="Times New Roman"/>
          <w:b/>
          <w:bCs/>
          <w:sz w:val="28"/>
          <w:szCs w:val="28"/>
        </w:rPr>
        <w:t xml:space="preserve">О маршрутизации пациентов старше 18 лет для проведения </w:t>
      </w:r>
    </w:p>
    <w:p w14:paraId="35691B79" w14:textId="77777777" w:rsidR="006F1C1C" w:rsidRPr="00B410BD" w:rsidRDefault="006E0C35" w:rsidP="00A417C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0BD">
        <w:rPr>
          <w:rFonts w:ascii="Times New Roman" w:hAnsi="Times New Roman"/>
          <w:b/>
          <w:bCs/>
          <w:sz w:val="28"/>
          <w:szCs w:val="28"/>
        </w:rPr>
        <w:t>отдельных видов диагностических исследований при оказании первичной медико-санитарной помощи</w:t>
      </w:r>
    </w:p>
    <w:p w14:paraId="1C4FB3B8" w14:textId="77777777" w:rsidR="006F1C1C" w:rsidRPr="00A417C5" w:rsidRDefault="006F1C1C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8AE6D9D" w14:textId="77777777" w:rsidR="006F1C1C" w:rsidRPr="00A417C5" w:rsidRDefault="006F1C1C">
      <w:pPr>
        <w:jc w:val="center"/>
        <w:rPr>
          <w:rFonts w:ascii="Times New Roman" w:hAnsi="Times New Roman"/>
          <w:sz w:val="28"/>
          <w:szCs w:val="28"/>
        </w:rPr>
      </w:pPr>
    </w:p>
    <w:p w14:paraId="16AFFCB9" w14:textId="68128A7B" w:rsidR="006F1C1C" w:rsidRPr="00ED688B" w:rsidRDefault="006E0C35" w:rsidP="00A417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В целях повышения доступности оказания медицинской помощи населению Новосибирской области, в рамках реализации постановления Правительства Новосибирской области </w:t>
      </w:r>
      <w:r w:rsidR="00ED688B" w:rsidRPr="00B410BD">
        <w:rPr>
          <w:rFonts w:ascii="Times New Roman" w:hAnsi="Times New Roman"/>
          <w:sz w:val="28"/>
          <w:szCs w:val="28"/>
        </w:rPr>
        <w:t>от </w:t>
      </w:r>
      <w:r w:rsidR="00A417C5">
        <w:rPr>
          <w:rFonts w:ascii="Times New Roman" w:hAnsi="Times New Roman"/>
          <w:sz w:val="28"/>
          <w:szCs w:val="28"/>
        </w:rPr>
        <w:t>27.</w:t>
      </w:r>
      <w:r w:rsidRPr="00B410BD">
        <w:rPr>
          <w:rFonts w:ascii="Times New Roman" w:hAnsi="Times New Roman"/>
          <w:sz w:val="28"/>
          <w:szCs w:val="28"/>
        </w:rPr>
        <w:t>12.2023 №</w:t>
      </w:r>
      <w:r w:rsidR="00B901B4" w:rsidRP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>656-п «О Территориальной программе государственных гарантий бесплатного оказания гражданам медицинской помощи в Новосибирской области на 2024 год и план</w:t>
      </w:r>
      <w:r w:rsidR="008B540A" w:rsidRPr="00B410BD">
        <w:rPr>
          <w:rFonts w:ascii="Times New Roman" w:hAnsi="Times New Roman"/>
          <w:sz w:val="28"/>
          <w:szCs w:val="28"/>
        </w:rPr>
        <w:t>овый период 2025 и 2026 годов»</w:t>
      </w:r>
      <w:r w:rsidRPr="00B410BD">
        <w:rPr>
          <w:rFonts w:ascii="Times New Roman" w:hAnsi="Times New Roman"/>
          <w:sz w:val="28"/>
          <w:szCs w:val="28"/>
        </w:rPr>
        <w:t>,</w:t>
      </w:r>
      <w:r w:rsidRPr="00ED688B">
        <w:rPr>
          <w:rFonts w:ascii="Times New Roman" w:hAnsi="Times New Roman"/>
          <w:sz w:val="28"/>
          <w:szCs w:val="28"/>
        </w:rPr>
        <w:t xml:space="preserve"> </w:t>
      </w:r>
      <w:r w:rsidRPr="00ED688B">
        <w:rPr>
          <w:rFonts w:ascii="Times New Roman" w:hAnsi="Times New Roman"/>
          <w:b/>
          <w:sz w:val="28"/>
          <w:szCs w:val="28"/>
        </w:rPr>
        <w:t>п р и к а з ы в а ю</w:t>
      </w:r>
      <w:r w:rsidRPr="00ED688B">
        <w:rPr>
          <w:rFonts w:ascii="Times New Roman" w:hAnsi="Times New Roman"/>
          <w:sz w:val="28"/>
          <w:szCs w:val="28"/>
        </w:rPr>
        <w:t>:</w:t>
      </w:r>
    </w:p>
    <w:p w14:paraId="48EBEC2D" w14:textId="4E60C2A5" w:rsidR="004418BB" w:rsidRPr="00B410BD" w:rsidRDefault="008B540A" w:rsidP="00A417C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1. Утвердить прилагаемую </w:t>
      </w:r>
      <w:r w:rsidR="006E0C35" w:rsidRPr="00B410BD">
        <w:rPr>
          <w:rFonts w:ascii="Times New Roman" w:hAnsi="Times New Roman"/>
          <w:sz w:val="28"/>
          <w:szCs w:val="28"/>
        </w:rPr>
        <w:t>маршрути</w:t>
      </w:r>
      <w:r w:rsidR="004D4A4D">
        <w:rPr>
          <w:rFonts w:ascii="Times New Roman" w:hAnsi="Times New Roman"/>
          <w:sz w:val="28"/>
          <w:szCs w:val="28"/>
        </w:rPr>
        <w:t>зацию пациентов старше 18 лет при проведении</w:t>
      </w:r>
      <w:r w:rsidR="006E0C35" w:rsidRPr="00B410BD">
        <w:rPr>
          <w:rFonts w:ascii="Times New Roman" w:hAnsi="Times New Roman"/>
          <w:sz w:val="28"/>
          <w:szCs w:val="28"/>
        </w:rPr>
        <w:t xml:space="preserve"> </w:t>
      </w:r>
      <w:r w:rsidRPr="00B410BD">
        <w:rPr>
          <w:rFonts w:ascii="Times New Roman" w:hAnsi="Times New Roman"/>
          <w:sz w:val="28"/>
          <w:szCs w:val="28"/>
        </w:rPr>
        <w:t>отдельных видов диагностических исследований (</w:t>
      </w:r>
      <w:r w:rsidR="006E0C35" w:rsidRPr="00B410BD">
        <w:rPr>
          <w:rFonts w:ascii="Times New Roman" w:hAnsi="Times New Roman"/>
          <w:sz w:val="28"/>
          <w:szCs w:val="28"/>
        </w:rPr>
        <w:t>компьютерной томографии</w:t>
      </w:r>
      <w:r w:rsidRPr="00B410BD">
        <w:rPr>
          <w:rFonts w:ascii="Times New Roman" w:hAnsi="Times New Roman"/>
          <w:sz w:val="28"/>
          <w:szCs w:val="28"/>
        </w:rPr>
        <w:t>, магнитно-резонансной томографии,</w:t>
      </w:r>
      <w:r w:rsidRPr="00B410BD">
        <w:rPr>
          <w:rFonts w:ascii="Times New Roman" w:eastAsia="Times New Roman" w:hAnsi="Times New Roman"/>
          <w:sz w:val="28"/>
          <w:szCs w:val="28"/>
        </w:rPr>
        <w:t xml:space="preserve"> эндоскопических диагностических исследований</w:t>
      </w:r>
      <w:r w:rsidR="004418BB" w:rsidRPr="00B410BD">
        <w:rPr>
          <w:rFonts w:ascii="Times New Roman" w:eastAsia="Times New Roman" w:hAnsi="Times New Roman"/>
          <w:sz w:val="28"/>
          <w:szCs w:val="28"/>
        </w:rPr>
        <w:t>, молекулярно-генетических исследований с целью выявления онкологических заболеваний,</w:t>
      </w:r>
      <w:r w:rsidRPr="00B410BD">
        <w:rPr>
          <w:rFonts w:ascii="Times New Roman" w:hAnsi="Times New Roman"/>
          <w:sz w:val="28"/>
          <w:szCs w:val="28"/>
        </w:rPr>
        <w:t xml:space="preserve"> </w:t>
      </w:r>
      <w:r w:rsidR="004418BB" w:rsidRPr="00B410BD">
        <w:rPr>
          <w:rFonts w:ascii="Times New Roman" w:eastAsia="Times New Roman" w:hAnsi="Times New Roman"/>
          <w:sz w:val="28"/>
          <w:szCs w:val="28"/>
        </w:rPr>
        <w:t>патологоанатомического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терапии, проведения ультразвукового исследования сердечно-сосудистой системы</w:t>
      </w:r>
      <w:r w:rsidR="0070268D" w:rsidRPr="0070268D">
        <w:rPr>
          <w:rFonts w:ascii="Times New Roman" w:eastAsia="Times New Roman" w:hAnsi="Times New Roman"/>
          <w:sz w:val="28"/>
          <w:szCs w:val="28"/>
        </w:rPr>
        <w:t xml:space="preserve"> </w:t>
      </w:r>
      <w:r w:rsidR="0070268D">
        <w:rPr>
          <w:rFonts w:ascii="Times New Roman" w:eastAsia="Times New Roman" w:hAnsi="Times New Roman"/>
          <w:sz w:val="28"/>
          <w:szCs w:val="28"/>
        </w:rPr>
        <w:t>(</w:t>
      </w:r>
      <w:r w:rsidR="0070268D">
        <w:rPr>
          <w:rFonts w:ascii="Times New Roman" w:eastAsia="Times New Roman" w:hAnsi="Times New Roman"/>
          <w:sz w:val="28"/>
          <w:szCs w:val="28"/>
        </w:rPr>
        <w:t>далее-диагностические</w:t>
      </w:r>
      <w:r w:rsidR="0070268D">
        <w:rPr>
          <w:rFonts w:ascii="Times New Roman" w:eastAsia="Times New Roman" w:hAnsi="Times New Roman"/>
          <w:sz w:val="28"/>
          <w:szCs w:val="28"/>
        </w:rPr>
        <w:t xml:space="preserve"> исследования)</w:t>
      </w:r>
      <w:r w:rsidR="004418BB" w:rsidRPr="00B410BD">
        <w:rPr>
          <w:rFonts w:ascii="Times New Roman" w:hAnsi="Times New Roman"/>
          <w:sz w:val="28"/>
          <w:szCs w:val="28"/>
        </w:rPr>
        <w:t xml:space="preserve"> при оказании первичной медико-санитарной помощи, в том числе для проведения диагностических исследований при подозрении или выявлении злокачественных новообразований и при проведении диспансеризации определённых групп взрослого населения</w:t>
      </w:r>
      <w:r w:rsidR="006B6B8A" w:rsidRPr="00B410BD">
        <w:rPr>
          <w:rFonts w:ascii="Times New Roman" w:eastAsia="Times New Roman" w:hAnsi="Times New Roman"/>
          <w:sz w:val="28"/>
          <w:szCs w:val="28"/>
        </w:rPr>
        <w:t xml:space="preserve"> (далее – схема маршрутизации).</w:t>
      </w:r>
    </w:p>
    <w:p w14:paraId="129C499A" w14:textId="06D9B399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2. Руководителям медицинских организаций</w:t>
      </w:r>
      <w:r w:rsidR="004418BB" w:rsidRPr="00B410BD">
        <w:rPr>
          <w:rFonts w:ascii="Times New Roman" w:hAnsi="Times New Roman"/>
          <w:sz w:val="28"/>
          <w:szCs w:val="28"/>
        </w:rPr>
        <w:t>, указанных в схеме</w:t>
      </w:r>
      <w:r w:rsidRPr="00B410BD">
        <w:rPr>
          <w:rFonts w:ascii="Times New Roman" w:hAnsi="Times New Roman"/>
          <w:sz w:val="28"/>
          <w:szCs w:val="28"/>
        </w:rPr>
        <w:t xml:space="preserve"> маршрутизации</w:t>
      </w:r>
      <w:r w:rsidR="000377D9" w:rsidRPr="00B410BD">
        <w:rPr>
          <w:rFonts w:ascii="Times New Roman" w:hAnsi="Times New Roman"/>
          <w:sz w:val="28"/>
          <w:szCs w:val="28"/>
        </w:rPr>
        <w:t>,</w:t>
      </w:r>
      <w:r w:rsidRPr="00B410BD">
        <w:rPr>
          <w:rFonts w:ascii="Times New Roman" w:hAnsi="Times New Roman"/>
          <w:sz w:val="28"/>
          <w:szCs w:val="28"/>
        </w:rPr>
        <w:t xml:space="preserve"> обеспечить:</w:t>
      </w:r>
    </w:p>
    <w:p w14:paraId="10C05138" w14:textId="23D161CC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1) проведение </w:t>
      </w:r>
      <w:r w:rsidR="008A6A81" w:rsidRPr="00B410BD">
        <w:rPr>
          <w:rFonts w:ascii="Times New Roman" w:hAnsi="Times New Roman"/>
          <w:sz w:val="28"/>
          <w:szCs w:val="28"/>
        </w:rPr>
        <w:t>диагностических исследований,</w:t>
      </w:r>
      <w:r w:rsidRPr="00B410BD">
        <w:rPr>
          <w:rFonts w:ascii="Times New Roman" w:hAnsi="Times New Roman"/>
          <w:sz w:val="28"/>
          <w:szCs w:val="28"/>
        </w:rPr>
        <w:t xml:space="preserve"> </w:t>
      </w:r>
      <w:r w:rsidR="008A6A81">
        <w:rPr>
          <w:rFonts w:ascii="Times New Roman" w:hAnsi="Times New Roman"/>
          <w:sz w:val="28"/>
          <w:szCs w:val="28"/>
        </w:rPr>
        <w:t xml:space="preserve">указанных в схеме </w:t>
      </w:r>
      <w:r w:rsidR="00A417C5">
        <w:rPr>
          <w:rFonts w:ascii="Times New Roman" w:hAnsi="Times New Roman"/>
          <w:sz w:val="28"/>
          <w:szCs w:val="28"/>
        </w:rPr>
        <w:t xml:space="preserve">маршрутизации, </w:t>
      </w:r>
      <w:r w:rsidRPr="00B410BD">
        <w:rPr>
          <w:rFonts w:ascii="Times New Roman" w:hAnsi="Times New Roman"/>
          <w:sz w:val="28"/>
          <w:szCs w:val="28"/>
        </w:rPr>
        <w:t xml:space="preserve">с соблюдением сроков </w:t>
      </w:r>
      <w:r w:rsidR="004E68B7">
        <w:rPr>
          <w:rFonts w:ascii="Times New Roman" w:hAnsi="Times New Roman"/>
          <w:sz w:val="28"/>
          <w:szCs w:val="28"/>
        </w:rPr>
        <w:t xml:space="preserve">их </w:t>
      </w:r>
      <w:bookmarkStart w:id="0" w:name="_GoBack"/>
      <w:bookmarkEnd w:id="0"/>
      <w:r w:rsidRPr="00B410BD">
        <w:rPr>
          <w:rFonts w:ascii="Times New Roman" w:hAnsi="Times New Roman"/>
          <w:sz w:val="28"/>
          <w:szCs w:val="28"/>
        </w:rPr>
        <w:t>проведе</w:t>
      </w:r>
      <w:r w:rsidR="0070268D">
        <w:rPr>
          <w:rFonts w:ascii="Times New Roman" w:hAnsi="Times New Roman"/>
          <w:sz w:val="28"/>
          <w:szCs w:val="28"/>
        </w:rPr>
        <w:t>ния</w:t>
      </w:r>
      <w:r w:rsidRPr="00B410BD">
        <w:rPr>
          <w:rFonts w:ascii="Times New Roman" w:hAnsi="Times New Roman"/>
          <w:sz w:val="28"/>
          <w:szCs w:val="28"/>
        </w:rPr>
        <w:t>;</w:t>
      </w:r>
    </w:p>
    <w:p w14:paraId="3CF894A1" w14:textId="6CBD03DF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2) возможность предварительной записи пациентов, прикреплённых к медицинским организациям на диагностические исследования, в медицинской информационной системе Новосибирской области </w:t>
      </w:r>
      <w:r w:rsidRPr="00B410BD">
        <w:rPr>
          <w:rFonts w:ascii="Times New Roman" w:hAnsi="Times New Roman"/>
          <w:sz w:val="28"/>
          <w:szCs w:val="28"/>
          <w:lang w:eastAsia="ru-RU"/>
        </w:rPr>
        <w:t>Единой государственной информационной системы в сфере здравоохранения Новосибирской области</w:t>
      </w:r>
      <w:r w:rsidRPr="00B410BD">
        <w:rPr>
          <w:rFonts w:ascii="Times New Roman" w:hAnsi="Times New Roman"/>
          <w:sz w:val="28"/>
          <w:szCs w:val="28"/>
        </w:rPr>
        <w:t xml:space="preserve"> (далее – МИС НСО);</w:t>
      </w:r>
    </w:p>
    <w:p w14:paraId="276AC2AD" w14:textId="6F06B4F2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3) внесение результатов диагностических исследований </w:t>
      </w:r>
      <w:r w:rsidR="004D4A4D">
        <w:rPr>
          <w:rFonts w:ascii="Times New Roman" w:hAnsi="Times New Roman"/>
          <w:sz w:val="28"/>
          <w:szCs w:val="28"/>
        </w:rPr>
        <w:t>в</w:t>
      </w:r>
      <w:r w:rsidRPr="00B410BD">
        <w:rPr>
          <w:rFonts w:ascii="Times New Roman" w:hAnsi="Times New Roman"/>
          <w:sz w:val="28"/>
          <w:szCs w:val="28"/>
        </w:rPr>
        <w:t xml:space="preserve"> МИС НСО.</w:t>
      </w:r>
    </w:p>
    <w:p w14:paraId="45BB26B0" w14:textId="0CB05E59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lastRenderedPageBreak/>
        <w:t xml:space="preserve">3. Главному врачу государственного бюджетного учреждения здравоохранения Новосибирской области «Новосибирский областной клинический онкологический диспансер» </w:t>
      </w:r>
      <w:r w:rsidR="00BD6FE1" w:rsidRPr="00B410BD">
        <w:rPr>
          <w:rFonts w:ascii="Times New Roman" w:hAnsi="Times New Roman"/>
          <w:sz w:val="28"/>
          <w:szCs w:val="28"/>
        </w:rPr>
        <w:t>Фурсову</w:t>
      </w:r>
      <w:r w:rsidR="00BD6FE1">
        <w:rPr>
          <w:rFonts w:ascii="Times New Roman" w:hAnsi="Times New Roman"/>
          <w:sz w:val="28"/>
          <w:szCs w:val="28"/>
        </w:rPr>
        <w:t xml:space="preserve"> </w:t>
      </w:r>
      <w:r w:rsidRPr="00B410BD">
        <w:rPr>
          <w:rFonts w:ascii="Times New Roman" w:hAnsi="Times New Roman"/>
          <w:sz w:val="28"/>
          <w:szCs w:val="28"/>
        </w:rPr>
        <w:t>С.А. обеспечить:</w:t>
      </w:r>
    </w:p>
    <w:p w14:paraId="37C7FE7C" w14:textId="77777777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1) информационное взаимодействие медицинских работников между собой, в том числе с применением телемедицинских технологий при дистанционном взаимодействии при подозрении или выявлении злокачественных новообразований;</w:t>
      </w:r>
    </w:p>
    <w:p w14:paraId="0E7ABF01" w14:textId="77777777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2) проведение референтных исследований лучевых методов диагностики, при подозрении или выявлении злокачественных новообразований, в срок не более 5 дней с момента поступления снимков на исследование.</w:t>
      </w:r>
    </w:p>
    <w:p w14:paraId="15FE48AE" w14:textId="71311602" w:rsidR="006F1C1C" w:rsidRPr="00B410BD" w:rsidRDefault="006E0C35" w:rsidP="00B410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4. </w:t>
      </w:r>
      <w:r w:rsidRPr="00B410BD">
        <w:rPr>
          <w:rFonts w:ascii="Times New Roman" w:eastAsia="Times New Roman" w:hAnsi="Times New Roman"/>
          <w:sz w:val="28"/>
          <w:szCs w:val="28"/>
        </w:rPr>
        <w:t xml:space="preserve">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 </w:t>
      </w:r>
      <w:r w:rsidR="008A6A81">
        <w:rPr>
          <w:rFonts w:ascii="Times New Roman" w:eastAsia="Times New Roman" w:hAnsi="Times New Roman"/>
          <w:sz w:val="28"/>
          <w:szCs w:val="28"/>
        </w:rPr>
        <w:t xml:space="preserve">в срок до 01.06.2024 </w:t>
      </w:r>
      <w:r w:rsidRPr="00B410BD">
        <w:rPr>
          <w:rFonts w:ascii="Times New Roman" w:eastAsia="Times New Roman" w:hAnsi="Times New Roman"/>
          <w:sz w:val="28"/>
          <w:szCs w:val="28"/>
        </w:rPr>
        <w:t>разработать и внедрить</w:t>
      </w:r>
      <w:r w:rsidR="004418BB" w:rsidRPr="00B410BD">
        <w:rPr>
          <w:rFonts w:ascii="Times New Roman" w:hAnsi="Times New Roman"/>
          <w:sz w:val="28"/>
          <w:szCs w:val="28"/>
        </w:rPr>
        <w:t xml:space="preserve"> интерактивную панель п</w:t>
      </w:r>
      <w:r w:rsidRPr="00B410BD">
        <w:rPr>
          <w:rFonts w:ascii="Times New Roman" w:hAnsi="Times New Roman"/>
          <w:sz w:val="28"/>
          <w:szCs w:val="28"/>
        </w:rPr>
        <w:t>о контролю доступности записи на диагностические исследования.</w:t>
      </w:r>
    </w:p>
    <w:p w14:paraId="743B6768" w14:textId="77777777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5. Признать утратившими силу:</w:t>
      </w:r>
    </w:p>
    <w:p w14:paraId="25FAE3D7" w14:textId="0D39DF06" w:rsidR="006F1C1C" w:rsidRPr="00B410BD" w:rsidRDefault="006E0C35" w:rsidP="00B410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1) приказ министерства здравоохранения Новосибирской области </w:t>
      </w:r>
      <w:r w:rsidR="00485F66" w:rsidRPr="00B410BD">
        <w:rPr>
          <w:rFonts w:ascii="Times New Roman" w:hAnsi="Times New Roman"/>
          <w:sz w:val="28"/>
          <w:szCs w:val="28"/>
        </w:rPr>
        <w:t>от </w:t>
      </w:r>
      <w:r w:rsidRPr="00B410BD">
        <w:rPr>
          <w:rFonts w:ascii="Times New Roman" w:hAnsi="Times New Roman"/>
          <w:sz w:val="28"/>
          <w:szCs w:val="28"/>
        </w:rPr>
        <w:t>28.03.2023 № 692-НПА «О маршрутизации пациентов старше 18 лет при компьютерной томографии и магнитно-резонансной томографии при оказании перв</w:t>
      </w:r>
      <w:r w:rsidR="004418BB" w:rsidRPr="00B410BD">
        <w:rPr>
          <w:rFonts w:ascii="Times New Roman" w:hAnsi="Times New Roman"/>
          <w:sz w:val="28"/>
          <w:szCs w:val="28"/>
        </w:rPr>
        <w:t>ичной медико-санитарной помощи»;</w:t>
      </w:r>
    </w:p>
    <w:p w14:paraId="002D98EA" w14:textId="78F937B1" w:rsidR="004418BB" w:rsidRPr="00B410BD" w:rsidRDefault="004418BB" w:rsidP="00B410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2)</w:t>
      </w:r>
      <w:r w:rsidR="000377D9" w:rsidRPr="00B410BD">
        <w:rPr>
          <w:rFonts w:ascii="Times New Roman" w:hAnsi="Times New Roman"/>
          <w:sz w:val="28"/>
          <w:szCs w:val="28"/>
        </w:rPr>
        <w:t> </w:t>
      </w:r>
      <w:r w:rsidR="00021C99" w:rsidRPr="00B410BD">
        <w:rPr>
          <w:rFonts w:ascii="Times New Roman" w:hAnsi="Times New Roman"/>
          <w:sz w:val="28"/>
          <w:szCs w:val="28"/>
        </w:rPr>
        <w:t>п</w:t>
      </w:r>
      <w:r w:rsidR="006B6B8A" w:rsidRPr="00B410BD">
        <w:rPr>
          <w:rFonts w:ascii="Times New Roman" w:hAnsi="Times New Roman"/>
          <w:sz w:val="28"/>
          <w:szCs w:val="28"/>
        </w:rPr>
        <w:t>риказ министерства здравоохранения</w:t>
      </w:r>
      <w:r w:rsidR="00021C99" w:rsidRPr="00B410BD">
        <w:rPr>
          <w:rFonts w:ascii="Times New Roman" w:hAnsi="Times New Roman"/>
          <w:sz w:val="28"/>
          <w:szCs w:val="28"/>
        </w:rPr>
        <w:t xml:space="preserve"> Новосибирской области от</w:t>
      </w:r>
      <w:r w:rsidR="00F07B12" w:rsidRPr="00B410BD">
        <w:rPr>
          <w:rFonts w:ascii="Times New Roman" w:hAnsi="Times New Roman"/>
          <w:sz w:val="28"/>
          <w:szCs w:val="28"/>
        </w:rPr>
        <w:t> </w:t>
      </w:r>
      <w:r w:rsidR="00021C99" w:rsidRPr="00B410BD">
        <w:rPr>
          <w:rFonts w:ascii="Times New Roman" w:hAnsi="Times New Roman"/>
          <w:sz w:val="28"/>
          <w:szCs w:val="28"/>
        </w:rPr>
        <w:t xml:space="preserve">25.05.2023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="00021C99" w:rsidRPr="00B410BD">
        <w:rPr>
          <w:rFonts w:ascii="Times New Roman" w:hAnsi="Times New Roman"/>
          <w:sz w:val="28"/>
          <w:szCs w:val="28"/>
        </w:rPr>
        <w:t xml:space="preserve">1315-НПА </w:t>
      </w:r>
      <w:r w:rsidR="00F07B12" w:rsidRPr="00B410BD">
        <w:rPr>
          <w:rFonts w:ascii="Times New Roman" w:hAnsi="Times New Roman"/>
          <w:sz w:val="28"/>
          <w:szCs w:val="28"/>
        </w:rPr>
        <w:t>«</w:t>
      </w:r>
      <w:r w:rsidR="00021C99" w:rsidRPr="00B410BD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здравоохранения Новосибирской области </w:t>
      </w:r>
      <w:r w:rsidR="00F07B12" w:rsidRPr="00B410BD">
        <w:rPr>
          <w:rFonts w:ascii="Times New Roman" w:hAnsi="Times New Roman"/>
          <w:sz w:val="28"/>
          <w:szCs w:val="28"/>
        </w:rPr>
        <w:t>от </w:t>
      </w:r>
      <w:r w:rsidR="00021C99" w:rsidRPr="00B410BD">
        <w:rPr>
          <w:rFonts w:ascii="Times New Roman" w:hAnsi="Times New Roman"/>
          <w:sz w:val="28"/>
          <w:szCs w:val="28"/>
        </w:rPr>
        <w:t xml:space="preserve">28.03.2023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="00021C99" w:rsidRPr="00B410BD">
        <w:rPr>
          <w:rFonts w:ascii="Times New Roman" w:hAnsi="Times New Roman"/>
          <w:sz w:val="28"/>
          <w:szCs w:val="28"/>
        </w:rPr>
        <w:t>692-НПА</w:t>
      </w:r>
      <w:r w:rsidR="00F07B12" w:rsidRPr="00B410BD">
        <w:rPr>
          <w:rFonts w:ascii="Times New Roman" w:hAnsi="Times New Roman"/>
          <w:sz w:val="28"/>
          <w:szCs w:val="28"/>
        </w:rPr>
        <w:t>»;</w:t>
      </w:r>
    </w:p>
    <w:p w14:paraId="54BA613D" w14:textId="24BBE187" w:rsidR="006B6B8A" w:rsidRPr="00B410BD" w:rsidRDefault="006B6B8A" w:rsidP="00B410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3) приказ министерства здравоохранения Новосибирской области от</w:t>
      </w:r>
      <w:r w:rsidR="00F07B12" w:rsidRP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 xml:space="preserve">13.07.2023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Pr="00B410BD">
        <w:rPr>
          <w:rFonts w:ascii="Times New Roman" w:hAnsi="Times New Roman"/>
          <w:sz w:val="28"/>
          <w:szCs w:val="28"/>
        </w:rPr>
        <w:t xml:space="preserve">1778-НПА </w:t>
      </w:r>
      <w:r w:rsidR="00F07B12" w:rsidRPr="00B410BD">
        <w:rPr>
          <w:rFonts w:ascii="Times New Roman" w:hAnsi="Times New Roman"/>
          <w:sz w:val="28"/>
          <w:szCs w:val="28"/>
        </w:rPr>
        <w:t>«</w:t>
      </w:r>
      <w:r w:rsidRPr="00B410BD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здравоохранения Новосибирской области </w:t>
      </w:r>
      <w:r w:rsidR="00B410BD" w:rsidRPr="00B410BD">
        <w:rPr>
          <w:rFonts w:ascii="Times New Roman" w:hAnsi="Times New Roman"/>
          <w:sz w:val="28"/>
          <w:szCs w:val="28"/>
        </w:rPr>
        <w:t>от </w:t>
      </w:r>
      <w:r w:rsidRPr="00B410BD">
        <w:rPr>
          <w:rFonts w:ascii="Times New Roman" w:hAnsi="Times New Roman"/>
          <w:sz w:val="28"/>
          <w:szCs w:val="28"/>
        </w:rPr>
        <w:t xml:space="preserve">28.03.2023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Pr="00B410BD">
        <w:rPr>
          <w:rFonts w:ascii="Times New Roman" w:hAnsi="Times New Roman"/>
          <w:sz w:val="28"/>
          <w:szCs w:val="28"/>
        </w:rPr>
        <w:t>692-НПА</w:t>
      </w:r>
      <w:r w:rsidR="00F07B12" w:rsidRPr="00B410BD">
        <w:rPr>
          <w:rFonts w:ascii="Times New Roman" w:hAnsi="Times New Roman"/>
          <w:sz w:val="28"/>
          <w:szCs w:val="28"/>
        </w:rPr>
        <w:t>»;</w:t>
      </w:r>
    </w:p>
    <w:p w14:paraId="7F598271" w14:textId="08C433DB" w:rsidR="004418BB" w:rsidRPr="00B410BD" w:rsidRDefault="006B6B8A" w:rsidP="00B410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4</w:t>
      </w:r>
      <w:r w:rsidR="004418BB" w:rsidRPr="00B410BD">
        <w:rPr>
          <w:rFonts w:ascii="Times New Roman" w:hAnsi="Times New Roman"/>
          <w:sz w:val="28"/>
          <w:szCs w:val="28"/>
        </w:rPr>
        <w:t>)</w:t>
      </w:r>
      <w:r w:rsidR="000377D9" w:rsidRP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 от</w:t>
      </w:r>
      <w:r w:rsidR="00F07B12" w:rsidRP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 xml:space="preserve">29.03.2024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Pr="00B410BD">
        <w:rPr>
          <w:rFonts w:ascii="Times New Roman" w:hAnsi="Times New Roman"/>
          <w:sz w:val="28"/>
          <w:szCs w:val="28"/>
        </w:rPr>
        <w:t xml:space="preserve">834-НПА </w:t>
      </w:r>
      <w:r w:rsidR="00F07B12" w:rsidRPr="00B410BD">
        <w:rPr>
          <w:rFonts w:ascii="Times New Roman" w:hAnsi="Times New Roman"/>
          <w:sz w:val="28"/>
          <w:szCs w:val="28"/>
        </w:rPr>
        <w:t>«</w:t>
      </w:r>
      <w:r w:rsidRPr="00B410BD"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здравоохранения Новосибирской области </w:t>
      </w:r>
      <w:r w:rsidR="00B410BD" w:rsidRPr="00B410BD">
        <w:rPr>
          <w:rFonts w:ascii="Times New Roman" w:hAnsi="Times New Roman"/>
          <w:sz w:val="28"/>
          <w:szCs w:val="28"/>
        </w:rPr>
        <w:t>от</w:t>
      </w:r>
      <w:r w:rsid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 xml:space="preserve">28.03.2023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Pr="00B410BD">
        <w:rPr>
          <w:rFonts w:ascii="Times New Roman" w:hAnsi="Times New Roman"/>
          <w:sz w:val="28"/>
          <w:szCs w:val="28"/>
        </w:rPr>
        <w:t>692-НПА</w:t>
      </w:r>
      <w:r w:rsidR="00F07B12" w:rsidRPr="00B410BD">
        <w:rPr>
          <w:rFonts w:ascii="Times New Roman" w:hAnsi="Times New Roman"/>
          <w:sz w:val="28"/>
          <w:szCs w:val="28"/>
        </w:rPr>
        <w:t>»;</w:t>
      </w:r>
    </w:p>
    <w:p w14:paraId="68A55B47" w14:textId="267E720C" w:rsidR="004418BB" w:rsidRPr="00B410BD" w:rsidRDefault="004418BB" w:rsidP="00A417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5</w:t>
      </w:r>
      <w:r w:rsidR="006E0C35" w:rsidRPr="00B410BD">
        <w:rPr>
          <w:rFonts w:ascii="Times New Roman" w:hAnsi="Times New Roman"/>
          <w:sz w:val="28"/>
          <w:szCs w:val="28"/>
        </w:rPr>
        <w:t>)</w:t>
      </w:r>
      <w:r w:rsidR="000377D9" w:rsidRPr="00B410BD">
        <w:rPr>
          <w:rFonts w:ascii="Times New Roman" w:hAnsi="Times New Roman"/>
          <w:sz w:val="28"/>
          <w:szCs w:val="28"/>
        </w:rPr>
        <w:t> приказ министерства здравоохранения Новосибирской о</w:t>
      </w:r>
      <w:r w:rsidR="006B6B8A" w:rsidRPr="00B410BD">
        <w:rPr>
          <w:rFonts w:ascii="Times New Roman" w:hAnsi="Times New Roman"/>
          <w:sz w:val="28"/>
          <w:szCs w:val="28"/>
        </w:rPr>
        <w:t>бласти от</w:t>
      </w:r>
      <w:r w:rsidR="00F07B12" w:rsidRPr="00B410BD">
        <w:rPr>
          <w:rFonts w:ascii="Times New Roman" w:hAnsi="Times New Roman"/>
          <w:sz w:val="28"/>
          <w:szCs w:val="28"/>
        </w:rPr>
        <w:t> </w:t>
      </w:r>
      <w:r w:rsidR="006B6B8A" w:rsidRPr="00B410BD">
        <w:rPr>
          <w:rFonts w:ascii="Times New Roman" w:hAnsi="Times New Roman"/>
          <w:sz w:val="28"/>
          <w:szCs w:val="28"/>
        </w:rPr>
        <w:t xml:space="preserve">03.05.2023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="006B6B8A" w:rsidRPr="00B410BD">
        <w:rPr>
          <w:rFonts w:ascii="Times New Roman" w:hAnsi="Times New Roman"/>
          <w:sz w:val="28"/>
          <w:szCs w:val="28"/>
        </w:rPr>
        <w:t xml:space="preserve">1100-НПА </w:t>
      </w:r>
      <w:r w:rsidR="00F07B12" w:rsidRPr="00B410BD">
        <w:rPr>
          <w:rFonts w:ascii="Times New Roman" w:hAnsi="Times New Roman"/>
          <w:sz w:val="28"/>
          <w:szCs w:val="28"/>
        </w:rPr>
        <w:t>«</w:t>
      </w:r>
      <w:r w:rsidR="006B6B8A" w:rsidRPr="00B410BD">
        <w:rPr>
          <w:rFonts w:ascii="Times New Roman" w:hAnsi="Times New Roman"/>
          <w:sz w:val="28"/>
          <w:szCs w:val="28"/>
        </w:rPr>
        <w:t>О маршрутизации пациентов старше 18 лет при проведении отдельных видов диагностических исследований в рамках территориальной программы обязательного медицинского страхования</w:t>
      </w:r>
      <w:r w:rsidR="00F07B12" w:rsidRPr="00B410BD">
        <w:rPr>
          <w:rFonts w:ascii="Times New Roman" w:hAnsi="Times New Roman"/>
          <w:sz w:val="28"/>
          <w:szCs w:val="28"/>
        </w:rPr>
        <w:t>»;</w:t>
      </w:r>
    </w:p>
    <w:p w14:paraId="250367AE" w14:textId="0ADACC66" w:rsidR="006F1C1C" w:rsidRPr="00B410BD" w:rsidRDefault="004418BB" w:rsidP="00A417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6)</w:t>
      </w:r>
      <w:r w:rsidR="006E0C35" w:rsidRPr="00B410BD">
        <w:rPr>
          <w:rFonts w:ascii="Times New Roman" w:hAnsi="Times New Roman"/>
          <w:sz w:val="28"/>
          <w:szCs w:val="28"/>
        </w:rPr>
        <w:t> приказ министерства здравоохранения Новосибирс</w:t>
      </w:r>
      <w:r w:rsidR="006B6B8A" w:rsidRPr="00B410BD">
        <w:rPr>
          <w:rFonts w:ascii="Times New Roman" w:hAnsi="Times New Roman"/>
          <w:sz w:val="28"/>
          <w:szCs w:val="28"/>
        </w:rPr>
        <w:t>кой области от</w:t>
      </w:r>
      <w:r w:rsidR="00F07B12" w:rsidRPr="00B410BD">
        <w:rPr>
          <w:rFonts w:ascii="Times New Roman" w:hAnsi="Times New Roman"/>
          <w:sz w:val="28"/>
          <w:szCs w:val="28"/>
        </w:rPr>
        <w:t> </w:t>
      </w:r>
      <w:r w:rsidR="006B6B8A" w:rsidRPr="00B410BD">
        <w:rPr>
          <w:rFonts w:ascii="Times New Roman" w:hAnsi="Times New Roman"/>
          <w:sz w:val="28"/>
          <w:szCs w:val="28"/>
        </w:rPr>
        <w:t xml:space="preserve">05.09.2023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="006B6B8A" w:rsidRPr="00B410BD">
        <w:rPr>
          <w:rFonts w:ascii="Times New Roman" w:hAnsi="Times New Roman"/>
          <w:sz w:val="28"/>
          <w:szCs w:val="28"/>
        </w:rPr>
        <w:t xml:space="preserve">2299-НПА </w:t>
      </w:r>
      <w:r w:rsidR="00F07B12" w:rsidRPr="00B410BD">
        <w:rPr>
          <w:rFonts w:ascii="Times New Roman" w:hAnsi="Times New Roman"/>
          <w:sz w:val="28"/>
          <w:szCs w:val="28"/>
        </w:rPr>
        <w:t>«</w:t>
      </w:r>
      <w:r w:rsidR="006B6B8A" w:rsidRPr="00B410BD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здравоохранения Новосибирской области </w:t>
      </w:r>
      <w:r w:rsidR="00B410BD" w:rsidRPr="00B410BD">
        <w:rPr>
          <w:rFonts w:ascii="Times New Roman" w:hAnsi="Times New Roman"/>
          <w:sz w:val="28"/>
          <w:szCs w:val="28"/>
        </w:rPr>
        <w:t>от</w:t>
      </w:r>
      <w:r w:rsidR="00B410BD">
        <w:rPr>
          <w:rFonts w:ascii="Times New Roman" w:hAnsi="Times New Roman"/>
          <w:sz w:val="28"/>
          <w:szCs w:val="28"/>
        </w:rPr>
        <w:t> </w:t>
      </w:r>
      <w:r w:rsidR="006B6B8A" w:rsidRPr="00B410BD">
        <w:rPr>
          <w:rFonts w:ascii="Times New Roman" w:hAnsi="Times New Roman"/>
          <w:sz w:val="28"/>
          <w:szCs w:val="28"/>
        </w:rPr>
        <w:t xml:space="preserve">03.05.2023 </w:t>
      </w:r>
      <w:r w:rsidR="00F07B12" w:rsidRPr="00B410BD">
        <w:rPr>
          <w:rFonts w:ascii="Times New Roman" w:hAnsi="Times New Roman"/>
          <w:sz w:val="28"/>
          <w:szCs w:val="28"/>
        </w:rPr>
        <w:t>№ </w:t>
      </w:r>
      <w:r w:rsidR="006B6B8A" w:rsidRPr="00B410BD">
        <w:rPr>
          <w:rFonts w:ascii="Times New Roman" w:hAnsi="Times New Roman"/>
          <w:sz w:val="28"/>
          <w:szCs w:val="28"/>
        </w:rPr>
        <w:t>1100-НПА</w:t>
      </w:r>
      <w:r w:rsidR="00F07B12" w:rsidRPr="00B410BD">
        <w:rPr>
          <w:rFonts w:ascii="Times New Roman" w:hAnsi="Times New Roman"/>
          <w:sz w:val="28"/>
          <w:szCs w:val="28"/>
        </w:rPr>
        <w:t>».</w:t>
      </w:r>
    </w:p>
    <w:p w14:paraId="0EAD3703" w14:textId="06E02798" w:rsidR="006F1C1C" w:rsidRPr="00B410BD" w:rsidRDefault="006E0C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 xml:space="preserve">6. Контроль за исполнением настоящего приказа возложить на заместителя министра здравоохранения Новосибирской области </w:t>
      </w:r>
      <w:r w:rsidR="00BD6FE1" w:rsidRPr="00B410BD">
        <w:rPr>
          <w:rFonts w:ascii="Times New Roman" w:hAnsi="Times New Roman"/>
          <w:sz w:val="28"/>
          <w:szCs w:val="28"/>
        </w:rPr>
        <w:t>Аксенову</w:t>
      </w:r>
      <w:r w:rsidR="00BD6FE1">
        <w:rPr>
          <w:rFonts w:ascii="Times New Roman" w:hAnsi="Times New Roman"/>
          <w:sz w:val="28"/>
          <w:szCs w:val="28"/>
        </w:rPr>
        <w:t xml:space="preserve"> </w:t>
      </w:r>
      <w:r w:rsidRPr="00B410BD">
        <w:rPr>
          <w:rFonts w:ascii="Times New Roman" w:hAnsi="Times New Roman"/>
          <w:sz w:val="28"/>
          <w:szCs w:val="28"/>
        </w:rPr>
        <w:t>Е.А.</w:t>
      </w:r>
    </w:p>
    <w:p w14:paraId="2624156E" w14:textId="77777777" w:rsidR="006F1C1C" w:rsidRPr="00B410BD" w:rsidRDefault="006F1C1C">
      <w:pPr>
        <w:jc w:val="both"/>
        <w:rPr>
          <w:rFonts w:ascii="Times New Roman" w:hAnsi="Times New Roman"/>
          <w:sz w:val="28"/>
          <w:szCs w:val="28"/>
        </w:rPr>
      </w:pPr>
    </w:p>
    <w:p w14:paraId="5156DE4C" w14:textId="77777777" w:rsidR="006F1C1C" w:rsidRPr="00B410BD" w:rsidRDefault="006F1C1C">
      <w:pPr>
        <w:jc w:val="both"/>
        <w:rPr>
          <w:rFonts w:ascii="Times New Roman" w:hAnsi="Times New Roman"/>
          <w:sz w:val="28"/>
          <w:szCs w:val="28"/>
        </w:rPr>
      </w:pPr>
    </w:p>
    <w:p w14:paraId="0C9AF270" w14:textId="77777777" w:rsidR="006F1C1C" w:rsidRPr="00B410BD" w:rsidRDefault="006F1C1C">
      <w:pPr>
        <w:jc w:val="both"/>
        <w:rPr>
          <w:rFonts w:ascii="Times New Roman" w:hAnsi="Times New Roman"/>
          <w:sz w:val="28"/>
          <w:szCs w:val="28"/>
        </w:rPr>
      </w:pPr>
    </w:p>
    <w:p w14:paraId="2F536A96" w14:textId="77777777" w:rsidR="006F1C1C" w:rsidRPr="00B410BD" w:rsidRDefault="006E0C35">
      <w:pPr>
        <w:jc w:val="both"/>
        <w:rPr>
          <w:rFonts w:ascii="Times New Roman" w:hAnsi="Times New Roman"/>
          <w:sz w:val="28"/>
          <w:szCs w:val="28"/>
        </w:rPr>
      </w:pPr>
      <w:r w:rsidRPr="00B410BD">
        <w:rPr>
          <w:rFonts w:ascii="Times New Roman" w:hAnsi="Times New Roman"/>
          <w:sz w:val="28"/>
          <w:szCs w:val="28"/>
        </w:rPr>
        <w:t>Министр</w:t>
      </w:r>
      <w:r w:rsidRPr="00B410B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К.В.</w:t>
      </w:r>
      <w:r w:rsidR="00485F66" w:rsidRPr="00B410BD">
        <w:rPr>
          <w:rFonts w:ascii="Times New Roman" w:hAnsi="Times New Roman"/>
          <w:sz w:val="28"/>
          <w:szCs w:val="28"/>
        </w:rPr>
        <w:t> </w:t>
      </w:r>
      <w:r w:rsidRPr="00B410BD">
        <w:rPr>
          <w:rFonts w:ascii="Times New Roman" w:hAnsi="Times New Roman"/>
          <w:sz w:val="28"/>
          <w:szCs w:val="28"/>
        </w:rPr>
        <w:t>Хальзов</w:t>
      </w:r>
    </w:p>
    <w:p w14:paraId="1A43CDF3" w14:textId="77777777" w:rsidR="008A6A81" w:rsidRDefault="006E0C3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B50C8D4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BBD6556" w14:textId="27EC334B" w:rsidR="0070268D" w:rsidRDefault="007026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B787ACC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9B4A4B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1205F52F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7DF6396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CFCAC63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71B2EE1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459E78DB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6FF18A8E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87CD57A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03FD1EB3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728DAB8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17538C3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73CD44EC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D3F7250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FE244DB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35AF8F1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44286018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4F6D9F9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498478ED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A300712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1CF3AFB4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156F823B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4B536150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81B336A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66214E43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4CA1C69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62BAD370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CD475C8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BCECF09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1EDF9EC7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04C6C5E0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281EA48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3E78A56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20DF0CE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415425AC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7B4D2E2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78B759C8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66CDBC7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5CD81485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2D75DC6D" w14:textId="77777777" w:rsidR="008A6A81" w:rsidRDefault="008A6A81">
      <w:pPr>
        <w:jc w:val="both"/>
        <w:rPr>
          <w:rFonts w:ascii="Times New Roman" w:hAnsi="Times New Roman"/>
          <w:sz w:val="28"/>
          <w:szCs w:val="28"/>
        </w:rPr>
      </w:pPr>
    </w:p>
    <w:p w14:paraId="2E2CC34D" w14:textId="6898154B" w:rsidR="006F1C1C" w:rsidRDefault="006E0C35">
      <w:pPr>
        <w:jc w:val="both"/>
        <w:rPr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6B5CD5E" w14:textId="77777777" w:rsidR="006F1C1C" w:rsidRDefault="006F1C1C">
      <w:pPr>
        <w:rPr>
          <w:sz w:val="20"/>
          <w:szCs w:val="20"/>
          <w:lang w:eastAsia="ru-RU"/>
        </w:rPr>
      </w:pPr>
    </w:p>
    <w:p w14:paraId="15DDFD52" w14:textId="77777777" w:rsidR="006F1C1C" w:rsidRDefault="006E0C35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С.Н.</w:t>
      </w:r>
      <w:r w:rsidR="00485F66">
        <w:rPr>
          <w:rFonts w:ascii="Times New Roman" w:hAnsi="Times New Roman"/>
          <w:sz w:val="20"/>
          <w:szCs w:val="20"/>
          <w:lang w:eastAsia="ru-RU"/>
        </w:rPr>
        <w:t> </w:t>
      </w:r>
      <w:r>
        <w:rPr>
          <w:rFonts w:ascii="Times New Roman" w:hAnsi="Times New Roman"/>
          <w:sz w:val="20"/>
          <w:szCs w:val="20"/>
          <w:lang w:eastAsia="ru-RU"/>
        </w:rPr>
        <w:t>Боровкова</w:t>
      </w:r>
    </w:p>
    <w:p w14:paraId="004BE36C" w14:textId="77777777" w:rsidR="006F1C1C" w:rsidRDefault="006E0C35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(383) 238 62 43</w:t>
      </w:r>
    </w:p>
    <w:sectPr w:rsidR="006F1C1C">
      <w:headerReference w:type="first" r:id="rId9"/>
      <w:pgSz w:w="11906" w:h="16838"/>
      <w:pgMar w:top="1134" w:right="567" w:bottom="1134" w:left="1418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59BCE" w14:textId="77777777" w:rsidR="004A23C2" w:rsidRDefault="004A23C2">
      <w:r>
        <w:separator/>
      </w:r>
    </w:p>
  </w:endnote>
  <w:endnote w:type="continuationSeparator" w:id="0">
    <w:p w14:paraId="3AB4A4FF" w14:textId="77777777" w:rsidR="004A23C2" w:rsidRDefault="004A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074E" w14:textId="77777777" w:rsidR="004A23C2" w:rsidRDefault="004A23C2">
      <w:r>
        <w:separator/>
      </w:r>
    </w:p>
  </w:footnote>
  <w:footnote w:type="continuationSeparator" w:id="0">
    <w:p w14:paraId="27748954" w14:textId="77777777" w:rsidR="004A23C2" w:rsidRDefault="004A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60D2" w14:textId="77777777" w:rsidR="006F1C1C" w:rsidRDefault="006F1C1C">
    <w:pPr>
      <w:pStyle w:val="a6"/>
      <w:jc w:val="center"/>
    </w:pPr>
  </w:p>
  <w:p w14:paraId="17C247C9" w14:textId="77777777" w:rsidR="006F1C1C" w:rsidRDefault="006F1C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3961"/>
    <w:multiLevelType w:val="hybridMultilevel"/>
    <w:tmpl w:val="17DA6B6A"/>
    <w:lvl w:ilvl="0" w:tplc="2F4600A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9B8C9F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45889B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4820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0A696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1E34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0881E4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B06DF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0B49D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1C"/>
    <w:rsid w:val="00021C99"/>
    <w:rsid w:val="000377D9"/>
    <w:rsid w:val="00066A51"/>
    <w:rsid w:val="001F4696"/>
    <w:rsid w:val="00371BA1"/>
    <w:rsid w:val="004418BB"/>
    <w:rsid w:val="00485F66"/>
    <w:rsid w:val="00487A19"/>
    <w:rsid w:val="004A23C2"/>
    <w:rsid w:val="004B01C8"/>
    <w:rsid w:val="004D4A4D"/>
    <w:rsid w:val="004E68B7"/>
    <w:rsid w:val="006B3FD1"/>
    <w:rsid w:val="006B6B8A"/>
    <w:rsid w:val="006E0C35"/>
    <w:rsid w:val="006F1C1C"/>
    <w:rsid w:val="0070268D"/>
    <w:rsid w:val="00716A75"/>
    <w:rsid w:val="008A6A81"/>
    <w:rsid w:val="008B540A"/>
    <w:rsid w:val="008D1299"/>
    <w:rsid w:val="00A417C5"/>
    <w:rsid w:val="00B410BD"/>
    <w:rsid w:val="00B901B4"/>
    <w:rsid w:val="00BD6FE1"/>
    <w:rsid w:val="00C62DDE"/>
    <w:rsid w:val="00D35856"/>
    <w:rsid w:val="00E225CA"/>
    <w:rsid w:val="00ED688B"/>
    <w:rsid w:val="00F0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2185"/>
  <w15:docId w15:val="{0A6CBF8F-F7EB-428C-A2DA-CAB7B6AF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</w:tabs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tabs>
        <w:tab w:val="left" w:pos="0"/>
      </w:tabs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ind w:right="27"/>
      <w:jc w:val="center"/>
    </w:pPr>
    <w:rPr>
      <w:b/>
      <w:sz w:val="28"/>
    </w:rPr>
  </w:style>
  <w:style w:type="paragraph" w:styleId="a6">
    <w:name w:val="header"/>
    <w:basedOn w:val="a"/>
    <w:link w:val="11"/>
    <w:uiPriority w:val="99"/>
  </w:style>
  <w:style w:type="paragraph" w:styleId="a7">
    <w:name w:val="footer"/>
    <w:basedOn w:val="a"/>
    <w:link w:val="a8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table" w:styleId="aa">
    <w:name w:val="Table Grid"/>
    <w:basedOn w:val="a1"/>
    <w:uiPriority w:val="59"/>
    <w:tblPr/>
  </w:style>
  <w:style w:type="character" w:styleId="ab">
    <w:name w:val="Hyperlink"/>
    <w:uiPriority w:val="99"/>
    <w:unhideWhenUsed/>
    <w:rPr>
      <w:color w:val="0563C1"/>
      <w:u w:val="single"/>
    </w:rPr>
  </w:style>
  <w:style w:type="paragraph" w:styleId="ac">
    <w:name w:val="footnote text"/>
    <w:basedOn w:val="a"/>
    <w:link w:val="ad"/>
    <w:uiPriority w:val="99"/>
    <w:unhideWhenUsed/>
    <w:pPr>
      <w:spacing w:after="40"/>
    </w:pPr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unhideWhenUsed/>
    <w:rPr>
      <w:sz w:val="20"/>
    </w:rPr>
  </w:style>
  <w:style w:type="character" w:styleId="af1">
    <w:name w:val="end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styleId="af3">
    <w:name w:val="annotation reference"/>
    <w:uiPriority w:val="99"/>
    <w:unhideWhenUsed/>
    <w:rPr>
      <w:sz w:val="16"/>
      <w:szCs w:val="16"/>
    </w:rPr>
  </w:style>
  <w:style w:type="character" w:styleId="af4">
    <w:name w:val="page number"/>
    <w:basedOn w:val="13"/>
  </w:style>
  <w:style w:type="character" w:customStyle="1" w:styleId="13">
    <w:name w:val="Основной шрифт абзаца1"/>
  </w:style>
  <w:style w:type="character" w:styleId="af5">
    <w:name w:val="Strong"/>
    <w:qFormat/>
    <w:rPr>
      <w:b/>
      <w:bCs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link w:val="af"/>
    <w:uiPriority w:val="99"/>
    <w:qFormat/>
    <w:rPr>
      <w:sz w:val="20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Pr>
      <w:lang w:eastAsia="zh-CN"/>
    </w:rPr>
  </w:style>
  <w:style w:type="paragraph" w:styleId="af9">
    <w:name w:val="annotation subject"/>
    <w:basedOn w:val="14"/>
    <w:next w:val="14"/>
    <w:rPr>
      <w:b/>
      <w:bCs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styleId="afa">
    <w:name w:val="Body Text"/>
    <w:basedOn w:val="a"/>
    <w:qFormat/>
    <w:pPr>
      <w:jc w:val="right"/>
    </w:pPr>
    <w:rPr>
      <w:sz w:val="28"/>
    </w:rPr>
  </w:style>
  <w:style w:type="paragraph" w:styleId="afb">
    <w:name w:val="Body Text Indent"/>
    <w:basedOn w:val="a"/>
    <w:pPr>
      <w:ind w:firstLine="720"/>
      <w:jc w:val="both"/>
    </w:pPr>
    <w:rPr>
      <w:sz w:val="28"/>
    </w:rPr>
  </w:style>
  <w:style w:type="paragraph" w:customStyle="1" w:styleId="afc">
    <w:name w:val="Название"/>
    <w:basedOn w:val="a"/>
    <w:next w:val="a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afc"/>
    <w:uiPriority w:val="10"/>
    <w:rPr>
      <w:sz w:val="48"/>
      <w:szCs w:val="48"/>
    </w:rPr>
  </w:style>
  <w:style w:type="paragraph" w:styleId="afd">
    <w:name w:val="List"/>
    <w:basedOn w:val="afa"/>
    <w:qFormat/>
    <w:rPr>
      <w:rFonts w:cs="Arial"/>
    </w:rPr>
  </w:style>
  <w:style w:type="paragraph" w:styleId="afe">
    <w:name w:val="Normal (Web)"/>
    <w:basedOn w:val="a"/>
    <w:pPr>
      <w:spacing w:before="280" w:after="28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a5">
    <w:name w:val="Подзаголовок Знак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11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8">
    <w:name w:val="Нижний колонтитул Знак"/>
    <w:link w:val="a7"/>
    <w:uiPriority w:val="99"/>
    <w:qFormat/>
  </w:style>
  <w:style w:type="table" w:customStyle="1" w:styleId="TableGridLight">
    <w:name w:val="Table Grid Light"/>
    <w:basedOn w:val="a1"/>
    <w:uiPriority w:val="59"/>
    <w:qFormat/>
    <w:tblPr/>
  </w:style>
  <w:style w:type="table" w:styleId="15">
    <w:name w:val="Plain Table 1"/>
    <w:basedOn w:val="a1"/>
    <w:uiPriority w:val="59"/>
    <w:qFormat/>
    <w:tblPr/>
  </w:style>
  <w:style w:type="table" w:styleId="24">
    <w:name w:val="Plain Table 2"/>
    <w:basedOn w:val="a1"/>
    <w:uiPriority w:val="59"/>
    <w:tblPr/>
  </w:style>
  <w:style w:type="table" w:styleId="32">
    <w:name w:val="Plain Table 3"/>
    <w:basedOn w:val="a1"/>
    <w:uiPriority w:val="99"/>
    <w:qFormat/>
    <w:tblPr/>
  </w:style>
  <w:style w:type="table" w:styleId="42">
    <w:name w:val="Plain Table 4"/>
    <w:basedOn w:val="a1"/>
    <w:uiPriority w:val="99"/>
    <w:qFormat/>
    <w:tblPr/>
  </w:style>
  <w:style w:type="table" w:styleId="52">
    <w:name w:val="Plain Table 5"/>
    <w:basedOn w:val="a1"/>
    <w:uiPriority w:val="99"/>
    <w:qFormat/>
    <w:tblPr/>
  </w:style>
  <w:style w:type="table" w:styleId="-1">
    <w:name w:val="Grid Table 1 Light"/>
    <w:basedOn w:val="a1"/>
    <w:uiPriority w:val="99"/>
    <w:qFormat/>
    <w:tblPr/>
  </w:style>
  <w:style w:type="table" w:customStyle="1" w:styleId="GridTable1Light-Accent1">
    <w:name w:val="Grid Table 1 Light - Accent 1"/>
    <w:basedOn w:val="a1"/>
    <w:uiPriority w:val="99"/>
    <w:qFormat/>
    <w:tblPr/>
  </w:style>
  <w:style w:type="table" w:customStyle="1" w:styleId="GridTable1Light-Accent2">
    <w:name w:val="Grid Table 1 Light - Accent 2"/>
    <w:basedOn w:val="a1"/>
    <w:uiPriority w:val="99"/>
    <w:qFormat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qFormat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styleId="-3">
    <w:name w:val="Grid Table 3"/>
    <w:basedOn w:val="a1"/>
    <w:uiPriority w:val="99"/>
    <w:qFormat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qFormat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qFormat/>
    <w:tblPr/>
  </w:style>
  <w:style w:type="table" w:styleId="-4">
    <w:name w:val="Grid Table 4"/>
    <w:basedOn w:val="a1"/>
    <w:uiPriority w:val="59"/>
    <w:qFormat/>
    <w:tblPr/>
  </w:style>
  <w:style w:type="table" w:customStyle="1" w:styleId="GridTable4-Accent1">
    <w:name w:val="Grid Table 4 - Accent 1"/>
    <w:basedOn w:val="a1"/>
    <w:uiPriority w:val="59"/>
    <w:qFormat/>
    <w:tblPr/>
  </w:style>
  <w:style w:type="table" w:customStyle="1" w:styleId="GridTable4-Accent2">
    <w:name w:val="Grid Table 4 - Accent 2"/>
    <w:basedOn w:val="a1"/>
    <w:uiPriority w:val="59"/>
    <w:qFormat/>
    <w:tblPr/>
  </w:style>
  <w:style w:type="table" w:customStyle="1" w:styleId="GridTable4-Accent3">
    <w:name w:val="Grid Table 4 - Accent 3"/>
    <w:basedOn w:val="a1"/>
    <w:uiPriority w:val="59"/>
    <w:qFormat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qFormat/>
    <w:tblPr/>
  </w:style>
  <w:style w:type="table" w:customStyle="1" w:styleId="GridTable4-Accent6">
    <w:name w:val="Grid Table 4 - Accent 6"/>
    <w:basedOn w:val="a1"/>
    <w:uiPriority w:val="59"/>
    <w:qFormat/>
    <w:tblPr/>
  </w:style>
  <w:style w:type="table" w:styleId="-5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qFormat/>
    <w:tblPr/>
  </w:style>
  <w:style w:type="table" w:customStyle="1" w:styleId="GridTable5Dark-Accent3">
    <w:name w:val="Grid Table 5 Dark - Accent 3"/>
    <w:basedOn w:val="a1"/>
    <w:uiPriority w:val="99"/>
    <w:qFormat/>
    <w:tblPr/>
  </w:style>
  <w:style w:type="table" w:customStyle="1" w:styleId="GridTable5Dark-Accent4">
    <w:name w:val="Grid Table 5 Dark- Accent 4"/>
    <w:basedOn w:val="a1"/>
    <w:uiPriority w:val="99"/>
    <w:qFormat/>
    <w:tblPr/>
  </w:style>
  <w:style w:type="table" w:customStyle="1" w:styleId="GridTable5Dark-Accent5">
    <w:name w:val="Grid Table 5 Dark - Accent 5"/>
    <w:basedOn w:val="a1"/>
    <w:uiPriority w:val="99"/>
    <w:qFormat/>
    <w:tblPr/>
  </w:style>
  <w:style w:type="table" w:customStyle="1" w:styleId="GridTable5Dark-Accent6">
    <w:name w:val="Grid Table 5 Dark - Accent 6"/>
    <w:basedOn w:val="a1"/>
    <w:uiPriority w:val="99"/>
    <w:qFormat/>
    <w:tblPr/>
  </w:style>
  <w:style w:type="table" w:styleId="-6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qFormat/>
    <w:tblPr/>
  </w:style>
  <w:style w:type="table" w:customStyle="1" w:styleId="GridTable6Colorful-Accent2">
    <w:name w:val="Grid Table 6 Colorful - Accent 2"/>
    <w:basedOn w:val="a1"/>
    <w:uiPriority w:val="99"/>
    <w:qFormat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qFormat/>
    <w:tblPr/>
  </w:style>
  <w:style w:type="table" w:customStyle="1" w:styleId="ListTable1Light-Accent1">
    <w:name w:val="List Table 1 Light - Accent 1"/>
    <w:basedOn w:val="a1"/>
    <w:uiPriority w:val="99"/>
    <w:qFormat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qFormat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qFormat/>
    <w:tblPr/>
  </w:style>
  <w:style w:type="table" w:customStyle="1" w:styleId="ListTable3-Accent6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qFormat/>
    <w:tblPr/>
  </w:style>
  <w:style w:type="table" w:customStyle="1" w:styleId="ListTable4-Accent1">
    <w:name w:val="List Table 4 - Accent 1"/>
    <w:basedOn w:val="a1"/>
    <w:uiPriority w:val="99"/>
    <w:qFormat/>
    <w:tblPr/>
  </w:style>
  <w:style w:type="table" w:customStyle="1" w:styleId="ListTable4-Accent2">
    <w:name w:val="List Table 4 - Accent 2"/>
    <w:basedOn w:val="a1"/>
    <w:uiPriority w:val="99"/>
    <w:qFormat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qFormat/>
    <w:tblPr/>
  </w:style>
  <w:style w:type="table" w:customStyle="1" w:styleId="ListTable4-Accent6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qFormat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qFormat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/>
  </w:style>
  <w:style w:type="table" w:customStyle="1" w:styleId="Bordered">
    <w:name w:val="Bordered"/>
    <w:basedOn w:val="a1"/>
    <w:uiPriority w:val="99"/>
    <w:qFormat/>
    <w:tblPr/>
  </w:style>
  <w:style w:type="table" w:customStyle="1" w:styleId="Bordered-Accent1">
    <w:name w:val="Bordered - Accent 1"/>
    <w:basedOn w:val="a1"/>
    <w:uiPriority w:val="99"/>
    <w:qFormat/>
    <w:tblPr/>
  </w:style>
  <w:style w:type="table" w:customStyle="1" w:styleId="Bordered-Accent2">
    <w:name w:val="Bordered - Accent 2"/>
    <w:basedOn w:val="a1"/>
    <w:uiPriority w:val="99"/>
    <w:qFormat/>
    <w:tblPr/>
  </w:style>
  <w:style w:type="table" w:customStyle="1" w:styleId="Bordered-Accent3">
    <w:name w:val="Bordered - Accent 3"/>
    <w:basedOn w:val="a1"/>
    <w:uiPriority w:val="99"/>
    <w:qFormat/>
    <w:tblPr/>
  </w:style>
  <w:style w:type="table" w:customStyle="1" w:styleId="Bordered-Accent4">
    <w:name w:val="Bordered - Accent 4"/>
    <w:basedOn w:val="a1"/>
    <w:uiPriority w:val="99"/>
    <w:qFormat/>
    <w:tblPr/>
  </w:style>
  <w:style w:type="table" w:customStyle="1" w:styleId="Bordered-Accent5">
    <w:name w:val="Bordered - Accent 5"/>
    <w:basedOn w:val="a1"/>
    <w:uiPriority w:val="99"/>
    <w:qFormat/>
    <w:tblPr/>
  </w:style>
  <w:style w:type="table" w:customStyle="1" w:styleId="Bordered-Accent6">
    <w:name w:val="Bordered - Accent 6"/>
    <w:basedOn w:val="a1"/>
    <w:uiPriority w:val="99"/>
    <w:qFormat/>
    <w:tblPr/>
  </w:style>
  <w:style w:type="paragraph" w:styleId="aff1">
    <w:name w:val="TOC Heading"/>
    <w:uiPriority w:val="39"/>
    <w:unhideWhenUsed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hAnsi="Times New Roman" w:cs="Times New Roman"/>
      <w:sz w:val="28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  <w:qFormat/>
  </w:style>
  <w:style w:type="character" w:customStyle="1" w:styleId="WW8Num17z8">
    <w:name w:val="WW8Num17z8"/>
  </w:style>
  <w:style w:type="character" w:customStyle="1" w:styleId="WW8Num18z0">
    <w:name w:val="WW8Num18z0"/>
    <w:qFormat/>
    <w:rPr>
      <w:rFonts w:ascii="Times New Roman" w:hAnsi="Times New Roman" w:cs="Times New Roman"/>
      <w:sz w:val="28"/>
    </w:rPr>
  </w:style>
  <w:style w:type="character" w:customStyle="1" w:styleId="WW8Num18z1">
    <w:name w:val="WW8Num18z1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qFormat/>
  </w:style>
  <w:style w:type="character" w:customStyle="1" w:styleId="WW8Num20z2">
    <w:name w:val="WW8Num20z2"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  <w:qFormat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color w:val="000000"/>
      <w:sz w:val="28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8"/>
    </w:rPr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53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ff2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25">
    <w:name w:val="Заголовок №2_"/>
    <w:rPr>
      <w:b/>
      <w:spacing w:val="10"/>
      <w:shd w:val="clear" w:color="auto" w:fill="FFFFFF"/>
    </w:rPr>
  </w:style>
  <w:style w:type="character" w:customStyle="1" w:styleId="aff3">
    <w:name w:val="Основной текст Знак"/>
    <w:rPr>
      <w:sz w:val="28"/>
      <w:szCs w:val="24"/>
    </w:rPr>
  </w:style>
  <w:style w:type="paragraph" w:customStyle="1" w:styleId="17">
    <w:name w:val="Заголовок1"/>
    <w:basedOn w:val="a"/>
    <w:next w:val="afa"/>
    <w:pPr>
      <w:ind w:right="27"/>
      <w:jc w:val="center"/>
    </w:pPr>
    <w:rPr>
      <w:b/>
      <w:sz w:val="28"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26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f4">
    <w:name w:val="List Paragraph"/>
    <w:basedOn w:val="a"/>
    <w:qFormat/>
    <w:pPr>
      <w:spacing w:after="200" w:line="276" w:lineRule="auto"/>
      <w:ind w:left="720"/>
      <w:contextualSpacing/>
    </w:pPr>
    <w:rPr>
      <w:rFonts w:eastAsia="Calibri" w:cs="Calibri"/>
      <w:sz w:val="22"/>
      <w:szCs w:val="22"/>
    </w:rPr>
  </w:style>
  <w:style w:type="paragraph" w:customStyle="1" w:styleId="LO-Normal">
    <w:name w:val="LO-Normal"/>
    <w:pPr>
      <w:spacing w:before="100" w:after="100"/>
    </w:pPr>
    <w:rPr>
      <w:sz w:val="24"/>
      <w:lang w:eastAsia="zh-CN"/>
    </w:rPr>
  </w:style>
  <w:style w:type="paragraph" w:customStyle="1" w:styleId="1a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f5">
    <w:name w:val="No Spacing"/>
    <w:qFormat/>
    <w:rPr>
      <w:rFonts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cs="Calibri"/>
      <w:sz w:val="22"/>
      <w:lang w:eastAsia="zh-CN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styleId="aff8">
    <w:name w:val="Revision"/>
    <w:uiPriority w:val="99"/>
    <w:semiHidden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7441-7CF9-4FC1-A10C-14F6BF7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PNO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Asmoro</dc:creator>
  <cp:lastModifiedBy>Боровкова Светлана Николаевна</cp:lastModifiedBy>
  <cp:revision>6</cp:revision>
  <cp:lastPrinted>2024-05-20T07:08:00Z</cp:lastPrinted>
  <dcterms:created xsi:type="dcterms:W3CDTF">2024-05-16T11:09:00Z</dcterms:created>
  <dcterms:modified xsi:type="dcterms:W3CDTF">2024-05-20T08:43:00Z</dcterms:modified>
</cp:coreProperties>
</file>