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>приказом управления по государственной охране объектов культурного наследия</w:t>
      </w:r>
    </w:p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3274C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</w:p>
    <w:p w:rsidR="00BA5F5B" w:rsidRDefault="00BA5F5B" w:rsidP="005F17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A5F5B">
        <w:rPr>
          <w:b/>
          <w:sz w:val="28"/>
          <w:szCs w:val="28"/>
        </w:rPr>
        <w:t xml:space="preserve">Порядок сообщения руководителем </w:t>
      </w:r>
      <w:r w:rsidR="00171809">
        <w:rPr>
          <w:b/>
          <w:sz w:val="28"/>
          <w:szCs w:val="28"/>
        </w:rPr>
        <w:t>г</w:t>
      </w:r>
      <w:r w:rsidRPr="00BA5F5B">
        <w:rPr>
          <w:b/>
          <w:sz w:val="28"/>
          <w:szCs w:val="28"/>
        </w:rPr>
        <w:t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области», подведомственного управлению по государственной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A5F5B" w:rsidRDefault="00BA5F5B" w:rsidP="005F17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3"/>
      <w:r w:rsidRPr="00BA5F5B">
        <w:rPr>
          <w:sz w:val="28"/>
          <w:szCs w:val="28"/>
        </w:rPr>
        <w:t xml:space="preserve">1. </w:t>
      </w:r>
      <w:proofErr w:type="gramStart"/>
      <w:r w:rsidRPr="00BA5F5B">
        <w:rPr>
          <w:sz w:val="28"/>
          <w:szCs w:val="28"/>
        </w:rPr>
        <w:t xml:space="preserve">Настоящий Порядок сообщения руководителем </w:t>
      </w:r>
      <w:r w:rsidR="00171809">
        <w:rPr>
          <w:sz w:val="28"/>
          <w:szCs w:val="28"/>
        </w:rPr>
        <w:t>г</w:t>
      </w:r>
      <w:r w:rsidRPr="00BA5F5B">
        <w:rPr>
          <w:sz w:val="28"/>
          <w:szCs w:val="28"/>
        </w:rPr>
        <w:t xml:space="preserve"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области», подведомственного управлению по государственной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 устанавливает процедуру сообщения руководителем </w:t>
      </w:r>
      <w:r w:rsidR="00171809">
        <w:rPr>
          <w:sz w:val="28"/>
          <w:szCs w:val="28"/>
        </w:rPr>
        <w:t>г</w:t>
      </w:r>
      <w:r w:rsidR="00E034CE" w:rsidRPr="00BA5F5B">
        <w:rPr>
          <w:sz w:val="28"/>
          <w:szCs w:val="28"/>
        </w:rPr>
        <w:t>осударственного автономного учреждения Новосибирской области «Научно-производственный центр по сохранению историко-культурного наследия</w:t>
      </w:r>
      <w:proofErr w:type="gramEnd"/>
      <w:r w:rsidR="00E034CE" w:rsidRPr="00BA5F5B">
        <w:rPr>
          <w:sz w:val="28"/>
          <w:szCs w:val="28"/>
        </w:rPr>
        <w:t xml:space="preserve"> Новосибирской области»</w:t>
      </w:r>
      <w:r w:rsidRPr="00BA5F5B">
        <w:rPr>
          <w:sz w:val="28"/>
          <w:szCs w:val="28"/>
        </w:rPr>
        <w:t xml:space="preserve"> (далее - учреждение), подведомственного управлению </w:t>
      </w:r>
      <w:r w:rsidR="00E034CE" w:rsidRPr="00BA5F5B">
        <w:rPr>
          <w:sz w:val="28"/>
          <w:szCs w:val="28"/>
        </w:rPr>
        <w:t>по государственной охране объектов культурного наследия Новосибирской области</w:t>
      </w:r>
      <w:r w:rsidRPr="00BA5F5B">
        <w:rPr>
          <w:sz w:val="28"/>
          <w:szCs w:val="28"/>
        </w:rPr>
        <w:t xml:space="preserve"> (далее - управление),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4"/>
      <w:bookmarkEnd w:id="0"/>
      <w:r w:rsidRPr="00BA5F5B">
        <w:rPr>
          <w:sz w:val="28"/>
          <w:szCs w:val="28"/>
        </w:rPr>
        <w:t>2. Принятие мер по недопущению любой возможности возникновения конфликта интересов и урегулированию конфликта интересов является обязанностью руководителя учреждения.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5"/>
      <w:bookmarkEnd w:id="1"/>
      <w:r w:rsidRPr="00BA5F5B">
        <w:rPr>
          <w:sz w:val="28"/>
          <w:szCs w:val="28"/>
        </w:rPr>
        <w:t>3.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руководитель учреждения обязан сообщить начальнику управления не позднее</w:t>
      </w:r>
      <w:r w:rsidR="00E034CE">
        <w:rPr>
          <w:sz w:val="28"/>
          <w:szCs w:val="28"/>
        </w:rPr>
        <w:t xml:space="preserve"> рабочего дня, следующего за днё</w:t>
      </w:r>
      <w:r w:rsidRPr="00BA5F5B">
        <w:rPr>
          <w:sz w:val="28"/>
          <w:szCs w:val="28"/>
        </w:rPr>
        <w:t>м, когда ему стало об этом известно.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6"/>
      <w:bookmarkEnd w:id="2"/>
      <w:r w:rsidRPr="00BA5F5B">
        <w:rPr>
          <w:sz w:val="28"/>
          <w:szCs w:val="28"/>
        </w:rPr>
        <w:t xml:space="preserve">4. </w:t>
      </w:r>
      <w:proofErr w:type="gramStart"/>
      <w:r w:rsidRPr="00BA5F5B">
        <w:rPr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составляется руководителем учреждения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</w:t>
      </w:r>
      <w:r w:rsidRPr="00E034CE">
        <w:rPr>
          <w:sz w:val="28"/>
          <w:szCs w:val="28"/>
        </w:rPr>
        <w:t xml:space="preserve">приложению </w:t>
      </w:r>
      <w:r w:rsidR="00E034CE">
        <w:rPr>
          <w:sz w:val="28"/>
          <w:szCs w:val="28"/>
        </w:rPr>
        <w:t>№</w:t>
      </w:r>
      <w:r w:rsidRPr="00E034CE">
        <w:rPr>
          <w:sz w:val="28"/>
          <w:szCs w:val="28"/>
        </w:rPr>
        <w:t xml:space="preserve"> 1 </w:t>
      </w:r>
      <w:r w:rsidRPr="00BA5F5B">
        <w:rPr>
          <w:sz w:val="28"/>
          <w:szCs w:val="28"/>
        </w:rPr>
        <w:t>к настоящему Порядку.</w:t>
      </w:r>
      <w:proofErr w:type="gramEnd"/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7"/>
      <w:bookmarkEnd w:id="3"/>
      <w:r w:rsidRPr="00BA5F5B">
        <w:rPr>
          <w:sz w:val="28"/>
          <w:szCs w:val="28"/>
        </w:rPr>
        <w:lastRenderedPageBreak/>
        <w:t xml:space="preserve">5. </w:t>
      </w:r>
      <w:proofErr w:type="gramStart"/>
      <w:r w:rsidRPr="00BA5F5B">
        <w:rPr>
          <w:sz w:val="28"/>
          <w:szCs w:val="28"/>
        </w:rPr>
        <w:t>К уведомлению могут прилагаться имеющиеся в распоряжении руководителя учреждения материалы, подтверждающие суть изложенного в уведомлении.</w:t>
      </w:r>
      <w:proofErr w:type="gramEnd"/>
    </w:p>
    <w:bookmarkEnd w:id="4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 xml:space="preserve">Сведения, составляющие </w:t>
      </w:r>
      <w:r w:rsidRPr="00E034CE">
        <w:rPr>
          <w:sz w:val="28"/>
          <w:szCs w:val="28"/>
        </w:rPr>
        <w:t>государственную тайну</w:t>
      </w:r>
      <w:r w:rsidRPr="00BA5F5B">
        <w:rPr>
          <w:sz w:val="28"/>
          <w:szCs w:val="28"/>
        </w:rPr>
        <w:t>, в уведомление не включаются. 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8"/>
      <w:r w:rsidRPr="00BA5F5B">
        <w:rPr>
          <w:sz w:val="28"/>
          <w:szCs w:val="28"/>
        </w:rPr>
        <w:t>6. В случае</w:t>
      </w:r>
      <w:proofErr w:type="gramStart"/>
      <w:r w:rsidRPr="00BA5F5B">
        <w:rPr>
          <w:sz w:val="28"/>
          <w:szCs w:val="28"/>
        </w:rPr>
        <w:t>,</w:t>
      </w:r>
      <w:proofErr w:type="gramEnd"/>
      <w:r w:rsidRPr="00BA5F5B">
        <w:rPr>
          <w:sz w:val="28"/>
          <w:szCs w:val="28"/>
        </w:rPr>
        <w:t xml:space="preserve"> если руководитель учреждения отсутствует на рабочем месте и не может уведомить в письменной форме о возникновении личной заинтересованности при исполнении должностных обязанностей, которая приводит или может привести к конфликту интересов, он обязан проинформировать начальника управления с помощью доступных средств связи, а уведомление в соответствии с </w:t>
      </w:r>
      <w:r w:rsidRPr="00E034CE">
        <w:rPr>
          <w:sz w:val="28"/>
          <w:szCs w:val="28"/>
        </w:rPr>
        <w:t>пунктом 4</w:t>
      </w:r>
      <w:r w:rsidRPr="00BA5F5B">
        <w:rPr>
          <w:sz w:val="28"/>
          <w:szCs w:val="28"/>
        </w:rPr>
        <w:t xml:space="preserve"> настоящего Порядка представить при первой возможности.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9"/>
      <w:bookmarkEnd w:id="5"/>
      <w:r w:rsidRPr="00BA5F5B">
        <w:rPr>
          <w:sz w:val="28"/>
          <w:szCs w:val="28"/>
        </w:rPr>
        <w:t xml:space="preserve">7. </w:t>
      </w:r>
      <w:proofErr w:type="gramStart"/>
      <w:r w:rsidRPr="00BA5F5B">
        <w:rPr>
          <w:sz w:val="28"/>
          <w:szCs w:val="28"/>
        </w:rPr>
        <w:t xml:space="preserve">Поступившее в управление уведомление в день поступления регистрируется лицом, в обязанности которого входит профилактика коррупционных и иных правонарушений, в Журнале регистрации уведомлений руководителя </w:t>
      </w:r>
      <w:r w:rsidR="00171809">
        <w:rPr>
          <w:sz w:val="28"/>
          <w:szCs w:val="28"/>
        </w:rPr>
        <w:t>г</w:t>
      </w:r>
      <w:r w:rsidR="00057454" w:rsidRPr="00BA5F5B">
        <w:rPr>
          <w:sz w:val="28"/>
          <w:szCs w:val="28"/>
        </w:rPr>
        <w:t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</w:t>
      </w:r>
      <w:r w:rsidRPr="00BA5F5B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 уведомлений), составленном по форме согласно</w:t>
      </w:r>
      <w:proofErr w:type="gramEnd"/>
      <w:r w:rsidRPr="00BA5F5B">
        <w:rPr>
          <w:sz w:val="28"/>
          <w:szCs w:val="28"/>
        </w:rPr>
        <w:t xml:space="preserve"> </w:t>
      </w:r>
      <w:r w:rsidR="00057454">
        <w:rPr>
          <w:sz w:val="28"/>
          <w:szCs w:val="28"/>
        </w:rPr>
        <w:t>приложению №</w:t>
      </w:r>
      <w:r w:rsidRPr="00057454">
        <w:rPr>
          <w:sz w:val="28"/>
          <w:szCs w:val="28"/>
        </w:rPr>
        <w:t xml:space="preserve"> 2 </w:t>
      </w:r>
      <w:r w:rsidRPr="00BA5F5B">
        <w:rPr>
          <w:sz w:val="28"/>
          <w:szCs w:val="28"/>
        </w:rPr>
        <w:t>к настоящему Порядку.</w:t>
      </w:r>
    </w:p>
    <w:bookmarkEnd w:id="6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>Журнал регистрации уведомлений должен быть прошит, пронумерован и заверен печатью управления.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>Копия уведомления с отметкой о его регистрации выда</w:t>
      </w:r>
      <w:r w:rsidR="00057454">
        <w:rPr>
          <w:sz w:val="28"/>
          <w:szCs w:val="28"/>
        </w:rPr>
        <w:t>ё</w:t>
      </w:r>
      <w:r w:rsidRPr="00BA5F5B">
        <w:rPr>
          <w:sz w:val="28"/>
          <w:szCs w:val="28"/>
        </w:rPr>
        <w:t>тся руководителю учреждения под роспись в Журнале регистрации уведомлений либо направляется ему по почте.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0"/>
      <w:r w:rsidRPr="00BA5F5B">
        <w:rPr>
          <w:sz w:val="28"/>
          <w:szCs w:val="28"/>
        </w:rPr>
        <w:t xml:space="preserve">8. </w:t>
      </w:r>
      <w:r w:rsidRPr="00057454">
        <w:rPr>
          <w:sz w:val="28"/>
          <w:szCs w:val="28"/>
        </w:rPr>
        <w:t>Уведомление, направленное начальнику управления в соответствии с пунктом 4</w:t>
      </w:r>
      <w:r w:rsidRPr="00BA5F5B">
        <w:rPr>
          <w:sz w:val="28"/>
          <w:szCs w:val="28"/>
        </w:rPr>
        <w:t xml:space="preserve"> настоящего Порядка, по его поручению в течение 3 рабочих дней со дня регистрации может быть направлено лицу, в обязанности которого входит профилактика коррупционных и иных правонарушений</w:t>
      </w:r>
      <w:r w:rsidR="00171809">
        <w:rPr>
          <w:sz w:val="28"/>
          <w:szCs w:val="28"/>
        </w:rPr>
        <w:t>,</w:t>
      </w:r>
      <w:r w:rsidRPr="00BA5F5B">
        <w:rPr>
          <w:sz w:val="28"/>
          <w:szCs w:val="28"/>
        </w:rPr>
        <w:t xml:space="preserve"> для предварительного рассмотрения.</w:t>
      </w:r>
    </w:p>
    <w:bookmarkEnd w:id="7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>В ходе предварительного рассмотрения уведомления лицо, в обязанности которого входит профилактика коррупционных и иных правонарушений, имеет право получать от руководителя учреждения, направившего уведомление, пояснения по изложенным в уведомлении обстоятельствам.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1"/>
      <w:r w:rsidRPr="00BA5F5B">
        <w:rPr>
          <w:sz w:val="28"/>
          <w:szCs w:val="28"/>
        </w:rPr>
        <w:t>9. По результатам предварительного рассмотрения уведомления лицом, в обязанности которого входит профилактика коррупционных и иных правонарушений, подготавливается мотивированное заключение.</w:t>
      </w:r>
    </w:p>
    <w:bookmarkEnd w:id="8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454">
        <w:rPr>
          <w:sz w:val="28"/>
          <w:szCs w:val="28"/>
        </w:rPr>
        <w:t>Уведомление</w:t>
      </w:r>
      <w:r w:rsidRPr="00BA5F5B">
        <w:rPr>
          <w:sz w:val="28"/>
          <w:szCs w:val="28"/>
        </w:rPr>
        <w:t xml:space="preserve">, заключение и другие материалы, полученные в ходе предварительного рассмотрения уведомления, представляются начальнику управления в течение 5 рабочих дней со дня поступления уведомления лицу, в </w:t>
      </w:r>
      <w:r w:rsidRPr="00BA5F5B">
        <w:rPr>
          <w:sz w:val="28"/>
          <w:szCs w:val="28"/>
        </w:rPr>
        <w:lastRenderedPageBreak/>
        <w:t>обязанности которого входит профилактика коррупционных и иных правонарушений.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5"/>
      <w:r w:rsidRPr="00BA5F5B">
        <w:rPr>
          <w:sz w:val="28"/>
          <w:szCs w:val="28"/>
        </w:rPr>
        <w:t>10. Начальником управления не позднее 5 рабочих дней по результатам рассмотрения им уведомления принимается одно из следующих решений: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2"/>
      <w:bookmarkEnd w:id="9"/>
      <w:r w:rsidRPr="00BA5F5B">
        <w:rPr>
          <w:sz w:val="28"/>
          <w:szCs w:val="28"/>
        </w:rPr>
        <w:t>1) признать, что при исполнении должностных обязанностей руководителем учреждения, направившим уведомление, конфликт интересов отсутствует;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sub_13"/>
      <w:bookmarkEnd w:id="10"/>
      <w:r w:rsidRPr="00BA5F5B">
        <w:rPr>
          <w:sz w:val="28"/>
          <w:szCs w:val="28"/>
        </w:rPr>
        <w:t>2) признать, что при исполнении должностных обязанностей руководителем учреждения, направившим уведомление, личная заинтересованность приводит или может привести к конфликту интересов;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sub_14"/>
      <w:bookmarkEnd w:id="11"/>
      <w:r w:rsidRPr="00BA5F5B">
        <w:rPr>
          <w:sz w:val="28"/>
          <w:szCs w:val="28"/>
        </w:rPr>
        <w:t>3) признать, что руководителем учреждения, направившим уведомление, не соблюдались требования об урегулировании конфликта интересов.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6"/>
      <w:bookmarkEnd w:id="12"/>
      <w:r w:rsidRPr="00BA5F5B">
        <w:rPr>
          <w:sz w:val="28"/>
          <w:szCs w:val="28"/>
        </w:rPr>
        <w:t xml:space="preserve">11. В случае принятия решения, предусмотренного </w:t>
      </w:r>
      <w:r w:rsidRPr="00057454">
        <w:rPr>
          <w:sz w:val="28"/>
          <w:szCs w:val="28"/>
        </w:rPr>
        <w:t xml:space="preserve">подпунктом 2 пункта 10 </w:t>
      </w:r>
      <w:r w:rsidRPr="00BA5F5B">
        <w:rPr>
          <w:sz w:val="28"/>
          <w:szCs w:val="28"/>
        </w:rPr>
        <w:t>настоящего Порядка, в соответствии с законодательством Российской Федерации начальник управления принимает меры или обеспечивает принятие мер по предотвращению или урегулированию конфликта интересов либо рекомендует руководителю учреждения, направившему уведомление, принять такие меры.</w:t>
      </w:r>
    </w:p>
    <w:bookmarkEnd w:id="13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 xml:space="preserve">Рекомендация начальника управления о принятии мер по предотвращению или урегулированию конфликта интересов подготавливается и направляется руководителю учреждения в письменной форме не позднее 1 рабочего дня со дня принятия решения, предусмотренного </w:t>
      </w:r>
      <w:r w:rsidRPr="00057454">
        <w:rPr>
          <w:sz w:val="28"/>
          <w:szCs w:val="28"/>
        </w:rPr>
        <w:t xml:space="preserve">подпунктом 2 пункта 10 </w:t>
      </w:r>
      <w:r w:rsidRPr="00BA5F5B">
        <w:rPr>
          <w:sz w:val="28"/>
          <w:szCs w:val="28"/>
        </w:rPr>
        <w:t>настоящего Порядка.</w:t>
      </w:r>
    </w:p>
    <w:p w:rsidR="00BA5F5B" w:rsidRDefault="00BA5F5B" w:rsidP="001718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17"/>
      <w:r w:rsidRPr="00BA5F5B">
        <w:rPr>
          <w:sz w:val="28"/>
          <w:szCs w:val="28"/>
        </w:rPr>
        <w:t xml:space="preserve">12. В случае принятия решения, предусмотренного </w:t>
      </w:r>
      <w:r w:rsidRPr="00057454">
        <w:rPr>
          <w:sz w:val="28"/>
          <w:szCs w:val="28"/>
        </w:rPr>
        <w:t xml:space="preserve">подпунктом 3 пункта 10 </w:t>
      </w:r>
      <w:r w:rsidRPr="00BA5F5B">
        <w:rPr>
          <w:sz w:val="28"/>
          <w:szCs w:val="28"/>
        </w:rPr>
        <w:t>настоящего Порядка, начальником управления рассматривается вопрос о применении в отношении руководителя учреждения, направившего уведомление, мер ответственности, предусмотренных законодательством Российской Федерации.</w:t>
      </w:r>
      <w:bookmarkEnd w:id="14"/>
    </w:p>
    <w:p w:rsidR="00171809" w:rsidRPr="00BA5F5B" w:rsidRDefault="00171809" w:rsidP="00171809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sz w:val="28"/>
          <w:szCs w:val="28"/>
        </w:rPr>
        <w:t>_____________</w:t>
      </w:r>
      <w:bookmarkStart w:id="15" w:name="_GoBack"/>
      <w:bookmarkEnd w:id="15"/>
    </w:p>
    <w:sectPr w:rsidR="00171809" w:rsidRPr="00BA5F5B" w:rsidSect="00082471">
      <w:headerReference w:type="default" r:id="rId7"/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3B" w:rsidRDefault="005F173B" w:rsidP="005F173B">
      <w:r>
        <w:separator/>
      </w:r>
    </w:p>
  </w:endnote>
  <w:endnote w:type="continuationSeparator" w:id="0">
    <w:p w:rsidR="005F173B" w:rsidRDefault="005F173B" w:rsidP="005F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3B" w:rsidRDefault="005F173B" w:rsidP="005F173B">
      <w:r>
        <w:separator/>
      </w:r>
    </w:p>
  </w:footnote>
  <w:footnote w:type="continuationSeparator" w:id="0">
    <w:p w:rsidR="005F173B" w:rsidRDefault="005F173B" w:rsidP="005F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686660"/>
      <w:docPartObj>
        <w:docPartGallery w:val="Page Numbers (Top of Page)"/>
        <w:docPartUnique/>
      </w:docPartObj>
    </w:sdtPr>
    <w:sdtEndPr/>
    <w:sdtContent>
      <w:p w:rsidR="005F173B" w:rsidRDefault="005F17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809">
          <w:rPr>
            <w:noProof/>
          </w:rPr>
          <w:t>3</w:t>
        </w:r>
        <w:r>
          <w:fldChar w:fldCharType="end"/>
        </w:r>
      </w:p>
    </w:sdtContent>
  </w:sdt>
  <w:p w:rsidR="005F173B" w:rsidRDefault="005F17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C2"/>
    <w:rsid w:val="00057454"/>
    <w:rsid w:val="00082471"/>
    <w:rsid w:val="00171809"/>
    <w:rsid w:val="005F173B"/>
    <w:rsid w:val="007D13C2"/>
    <w:rsid w:val="00BA5F5B"/>
    <w:rsid w:val="00E034CE"/>
    <w:rsid w:val="00E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2018-02-01T10:44:00Z</dcterms:created>
  <dcterms:modified xsi:type="dcterms:W3CDTF">2018-02-05T03:30:00Z</dcterms:modified>
</cp:coreProperties>
</file>