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17" w:rsidRPr="001D64E1" w:rsidRDefault="00961F17" w:rsidP="00961F17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к Административному регламенту министерства труда, занятости и трудовых ресурсов Новосибирской области предоставления государственной услуги по </w:t>
      </w:r>
      <w:r w:rsidR="00C55105">
        <w:rPr>
          <w:sz w:val="28"/>
          <w:szCs w:val="28"/>
        </w:rPr>
        <w:t xml:space="preserve">осуществлению </w:t>
      </w:r>
      <w:r>
        <w:rPr>
          <w:sz w:val="28"/>
          <w:szCs w:val="28"/>
        </w:rPr>
        <w:t xml:space="preserve">государственной экспертизы условий труда </w:t>
      </w:r>
    </w:p>
    <w:p w:rsidR="00961F17" w:rsidRPr="00CE1CC7" w:rsidRDefault="00961F17" w:rsidP="00961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1F17" w:rsidRPr="00CE1CC7" w:rsidRDefault="00961F17" w:rsidP="00961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CC7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</w:t>
      </w:r>
      <w:proofErr w:type="gramStart"/>
      <w:r w:rsidRPr="00CE1CC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61F17" w:rsidRPr="00CE1CC7" w:rsidRDefault="00961F17" w:rsidP="00961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1CC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CE1CC7">
        <w:rPr>
          <w:rFonts w:ascii="Times New Roman" w:hAnsi="Times New Roman" w:cs="Times New Roman"/>
          <w:sz w:val="28"/>
          <w:szCs w:val="28"/>
        </w:rPr>
        <w:t xml:space="preserve"> государственной услуги по </w:t>
      </w:r>
      <w:r w:rsidR="006A345B">
        <w:rPr>
          <w:rFonts w:ascii="Times New Roman" w:hAnsi="Times New Roman" w:cs="Times New Roman"/>
          <w:sz w:val="28"/>
          <w:szCs w:val="28"/>
        </w:rPr>
        <w:t>осуществлению</w:t>
      </w:r>
    </w:p>
    <w:p w:rsidR="00961F17" w:rsidRPr="00CE1CC7" w:rsidRDefault="00961F17" w:rsidP="00961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CC7">
        <w:rPr>
          <w:rFonts w:ascii="Times New Roman" w:hAnsi="Times New Roman" w:cs="Times New Roman"/>
          <w:sz w:val="28"/>
          <w:szCs w:val="28"/>
        </w:rPr>
        <w:t xml:space="preserve">государственной экспертизы </w:t>
      </w:r>
      <w:r w:rsidR="00CE1CC7">
        <w:rPr>
          <w:rFonts w:ascii="Times New Roman" w:hAnsi="Times New Roman" w:cs="Times New Roman"/>
          <w:sz w:val="28"/>
          <w:szCs w:val="28"/>
        </w:rPr>
        <w:t>условий труда</w:t>
      </w:r>
    </w:p>
    <w:p w:rsidR="00CE1CC7" w:rsidRPr="00CE1CC7" w:rsidRDefault="00CE1CC7" w:rsidP="0002050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57.35pt;margin-top:-.35pt;width:389.25pt;height:42.75pt;z-index:251659264">
            <v:textbox style="mso-next-textbox:#_x0000_s1027">
              <w:txbxContent>
                <w:p w:rsidR="00CE1CC7" w:rsidRPr="00CE1CC7" w:rsidRDefault="00CE1CC7" w:rsidP="00CE1CC7">
                  <w:pPr>
                    <w:jc w:val="center"/>
                  </w:pPr>
                  <w:r>
                    <w:rPr>
                      <w:szCs w:val="28"/>
                    </w:rPr>
                    <w:t xml:space="preserve">Прием и регистрация </w:t>
                  </w:r>
                  <w:r w:rsidR="000B1A6C">
                    <w:rPr>
                      <w:szCs w:val="28"/>
                    </w:rPr>
                    <w:t>заявления</w:t>
                  </w:r>
                  <w:r w:rsidR="00D17BCA">
                    <w:rPr>
                      <w:szCs w:val="28"/>
                    </w:rPr>
                    <w:t xml:space="preserve"> </w:t>
                  </w:r>
                  <w:r w:rsidR="00BC251C">
                    <w:rPr>
                      <w:szCs w:val="28"/>
                    </w:rPr>
                    <w:t xml:space="preserve">и документов </w:t>
                  </w:r>
                  <w:r w:rsidR="00D17BCA">
                    <w:rPr>
                      <w:szCs w:val="28"/>
                    </w:rPr>
                    <w:t>о</w:t>
                  </w:r>
                  <w:r w:rsidR="00D17BCA" w:rsidRPr="00D17BCA">
                    <w:rPr>
                      <w:szCs w:val="28"/>
                    </w:rPr>
                    <w:t xml:space="preserve"> </w:t>
                  </w:r>
                  <w:r w:rsidR="00D17BCA">
                    <w:rPr>
                      <w:szCs w:val="28"/>
                    </w:rPr>
                    <w:t>проведении государственной экспертизы условий труда</w:t>
                  </w:r>
                </w:p>
              </w:txbxContent>
            </v:textbox>
          </v:rect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48.55pt;margin-top:10.2pt;width:0;height:20.7pt;z-index:251669504" o:connectortype="straight">
            <v:stroke endarrow="block"/>
          </v:shape>
        </w:pict>
      </w: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57.35pt;margin-top:14.8pt;width:389.25pt;height:66.6pt;z-index:251661312">
            <v:textbox style="mso-next-textbox:#_x0000_s1029">
              <w:txbxContent>
                <w:p w:rsidR="00E24B55" w:rsidRPr="00CE1CC7" w:rsidRDefault="00CE1CC7" w:rsidP="00E24B55">
                  <w:pPr>
                    <w:jc w:val="center"/>
                  </w:pPr>
                  <w:r>
                    <w:rPr>
                      <w:szCs w:val="28"/>
                    </w:rPr>
                    <w:t xml:space="preserve">Рассмотрение </w:t>
                  </w:r>
                  <w:r w:rsidR="000B1A6C">
                    <w:rPr>
                      <w:szCs w:val="28"/>
                    </w:rPr>
                    <w:t>заявления</w:t>
                  </w:r>
                  <w:r>
                    <w:rPr>
                      <w:szCs w:val="28"/>
                    </w:rPr>
                    <w:t xml:space="preserve"> </w:t>
                  </w:r>
                  <w:r w:rsidR="00E24B55">
                    <w:rPr>
                      <w:szCs w:val="28"/>
                    </w:rPr>
                    <w:t>о</w:t>
                  </w:r>
                  <w:r w:rsidR="00E24B55" w:rsidRPr="00D17BCA">
                    <w:rPr>
                      <w:szCs w:val="28"/>
                    </w:rPr>
                    <w:t xml:space="preserve"> </w:t>
                  </w:r>
                  <w:r w:rsidR="00E24B55">
                    <w:rPr>
                      <w:szCs w:val="28"/>
                    </w:rPr>
                    <w:t xml:space="preserve">проведении государственной экспертизы условий труда </w:t>
                  </w:r>
                  <w:r>
                    <w:rPr>
                      <w:szCs w:val="28"/>
                    </w:rPr>
                    <w:t xml:space="preserve">и прилагаемых к нему документов и принятие решения о проведении или </w:t>
                  </w:r>
                  <w:proofErr w:type="spellStart"/>
                  <w:r>
                    <w:rPr>
                      <w:szCs w:val="28"/>
                    </w:rPr>
                    <w:t>непроведении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r w:rsidR="00E24B55">
                    <w:rPr>
                      <w:szCs w:val="28"/>
                    </w:rPr>
                    <w:t>государственной экспертизы условий труда</w:t>
                  </w:r>
                </w:p>
                <w:p w:rsidR="00CE1CC7" w:rsidRDefault="00CE1CC7" w:rsidP="00CE1CC7">
                  <w:pPr>
                    <w:jc w:val="center"/>
                  </w:pPr>
                </w:p>
              </w:txbxContent>
            </v:textbox>
          </v:rect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85.05pt;margin-top:.95pt;width:0;height:19.2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345.3pt;margin-top:.95pt;width:0;height:19.2pt;z-index:251675648" o:connectortype="straight">
            <v:stroke endarrow="block"/>
          </v:shape>
        </w:pict>
      </w: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6.35pt;margin-top:4.05pt;width:152.25pt;height:125.85pt;z-index:251666432">
            <v:textbox style="mso-next-textbox:#_x0000_s1034">
              <w:txbxContent>
                <w:p w:rsidR="00C72BF6" w:rsidRPr="00C72BF6" w:rsidRDefault="000B1A6C" w:rsidP="00C72BF6">
                  <w:pPr>
                    <w:jc w:val="center"/>
                  </w:pPr>
                  <w:r>
                    <w:rPr>
                      <w:szCs w:val="28"/>
                    </w:rPr>
                    <w:t xml:space="preserve">Направление заявителю </w:t>
                  </w:r>
                  <w:r w:rsidR="00C72BF6">
                    <w:rPr>
                      <w:szCs w:val="28"/>
                    </w:rPr>
                    <w:t xml:space="preserve">уведомления о </w:t>
                  </w:r>
                  <w:proofErr w:type="spellStart"/>
                  <w:r w:rsidR="00C72BF6">
                    <w:rPr>
                      <w:szCs w:val="28"/>
                    </w:rPr>
                    <w:t>непроведении</w:t>
                  </w:r>
                  <w:proofErr w:type="spellEnd"/>
                  <w:r w:rsidR="00C72BF6">
                    <w:rPr>
                      <w:szCs w:val="28"/>
                    </w:rPr>
                    <w:t xml:space="preserve"> </w:t>
                  </w:r>
                  <w:r w:rsidR="00E24B55">
                    <w:rPr>
                      <w:szCs w:val="28"/>
                    </w:rPr>
                    <w:t xml:space="preserve">государственной экспертизы условий труда </w:t>
                  </w:r>
                  <w:r w:rsidR="00C72BF6">
                    <w:rPr>
                      <w:szCs w:val="28"/>
                    </w:rPr>
                    <w:t>с приложением представленных документов</w:t>
                  </w:r>
                </w:p>
              </w:txbxContent>
            </v:textbox>
          </v:rect>
        </w:pict>
      </w:r>
      <w:r w:rsidR="0033447E"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204.3pt;margin-top:4.05pt;width:282pt;height:108pt;z-index:251676672">
            <v:textbox style="mso-next-textbox:#_x0000_s1046">
              <w:txbxContent>
                <w:p w:rsidR="0033447E" w:rsidRPr="00C72BF6" w:rsidRDefault="0033447E" w:rsidP="0033447E">
                  <w:pPr>
                    <w:jc w:val="center"/>
                  </w:pPr>
                  <w:r>
                    <w:rPr>
                      <w:szCs w:val="28"/>
                    </w:rPr>
                    <w:t>Ф</w:t>
                  </w:r>
                  <w:r w:rsidRPr="008F1B4E">
                    <w:rPr>
                      <w:szCs w:val="28"/>
                    </w:rPr>
                    <w:t>ормирование и направление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</w:t>
                  </w:r>
                </w:p>
              </w:txbxContent>
            </v:textbox>
          </v:rect>
        </w:pict>
      </w:r>
    </w:p>
    <w:p w:rsidR="00CE1CC7" w:rsidRPr="00CE1CC7" w:rsidRDefault="0033447E" w:rsidP="0033447E">
      <w:pPr>
        <w:pStyle w:val="ConsPlusNormal"/>
        <w:tabs>
          <w:tab w:val="left" w:pos="6750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345.3pt;margin-top:14.1pt;width:0;height:19.2pt;z-index:251677696" o:connectortype="straight">
            <v:stroke endarrow="block"/>
          </v:shape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48.55pt;margin-top:1.1pt;width:198.05pt;height:45.75pt;z-index:251663360">
            <v:textbox style="mso-next-textbox:#_x0000_s1031">
              <w:txbxContent>
                <w:p w:rsidR="00C72BF6" w:rsidRPr="00C72BF6" w:rsidRDefault="00C72BF6" w:rsidP="00C72BF6">
                  <w:pPr>
                    <w:jc w:val="center"/>
                  </w:pPr>
                  <w:r>
                    <w:rPr>
                      <w:szCs w:val="28"/>
                    </w:rPr>
                    <w:t xml:space="preserve">Проведение </w:t>
                  </w:r>
                  <w:r w:rsidR="00AF28BC">
                    <w:rPr>
                      <w:szCs w:val="28"/>
                    </w:rPr>
                    <w:t>государственной экспертизы условий труда</w:t>
                  </w:r>
                  <w:r w:rsidRPr="001C0D43">
                    <w:rPr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421.75pt;margin-top:14.65pt;width:.05pt;height:24.7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72.6pt;margin-top:14.65pt;width:0;height:24.75pt;z-index:251674624" o:connectortype="straight">
            <v:stroke endarrow="block"/>
          </v:shape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156.35pt;margin-top:7.2pt;width:158.25pt;height:97.5pt;z-index:251662336">
            <v:textbox style="mso-next-textbox:#_x0000_s1030">
              <w:txbxContent>
                <w:p w:rsidR="00C72BF6" w:rsidRPr="00C72BF6" w:rsidRDefault="00C72BF6" w:rsidP="00C72BF6">
                  <w:pPr>
                    <w:jc w:val="center"/>
                  </w:pPr>
                  <w:r>
                    <w:rPr>
                      <w:szCs w:val="28"/>
                    </w:rPr>
                    <w:t>П</w:t>
                  </w:r>
                  <w:r w:rsidRPr="001C0D43">
                    <w:rPr>
                      <w:szCs w:val="28"/>
                    </w:rPr>
                    <w:t xml:space="preserve">роведение (при необходимости) исследований (испытаний) и измерений факторов производственной среды и трудового процесса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345.3pt;margin-top:7.2pt;width:162pt;height:1in;z-index:251664384">
            <v:textbox style="mso-next-textbox:#_x0000_s1032">
              <w:txbxContent>
                <w:p w:rsidR="00C72BF6" w:rsidRPr="00C72BF6" w:rsidRDefault="00A114E1" w:rsidP="00C72BF6">
                  <w:pPr>
                    <w:jc w:val="center"/>
                  </w:pPr>
                  <w:r>
                    <w:rPr>
                      <w:szCs w:val="28"/>
                    </w:rPr>
                    <w:t xml:space="preserve">Подготовка, </w:t>
                  </w:r>
                  <w:r w:rsidR="00C72BF6">
                    <w:rPr>
                      <w:szCs w:val="28"/>
                    </w:rPr>
                    <w:t xml:space="preserve">утверждение </w:t>
                  </w:r>
                  <w:r>
                    <w:rPr>
                      <w:szCs w:val="28"/>
                    </w:rPr>
                    <w:t xml:space="preserve">и регистрация </w:t>
                  </w:r>
                  <w:r w:rsidR="00C72BF6">
                    <w:rPr>
                      <w:szCs w:val="28"/>
                    </w:rPr>
                    <w:t xml:space="preserve">заключения </w:t>
                  </w:r>
                  <w:r w:rsidR="00AF28BC">
                    <w:rPr>
                      <w:szCs w:val="28"/>
                    </w:rPr>
                    <w:t>государственной экспертизы условий труда</w:t>
                  </w:r>
                </w:p>
              </w:txbxContent>
            </v:textbox>
          </v:rect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314.6pt;margin-top:10.65pt;width:30.7pt;height:0;z-index:251671552" o:connectortype="straight">
            <v:stroke endarrow="block"/>
          </v:shape>
        </w:pict>
      </w:r>
    </w:p>
    <w:p w:rsidR="00CE1CC7" w:rsidRPr="00CE1CC7" w:rsidRDefault="00CE1CC7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CC7" w:rsidRPr="00CE1CC7" w:rsidRDefault="00020504" w:rsidP="00961F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427.05pt;margin-top:14.8pt;width:0;height:21.75pt;z-index:251672576" o:connectortype="straight">
            <v:stroke endarrow="block"/>
          </v:shape>
        </w:pict>
      </w:r>
    </w:p>
    <w:p w:rsidR="00B2435E" w:rsidRDefault="00020504">
      <w:bookmarkStart w:id="0" w:name="_GoBack"/>
      <w:bookmarkEnd w:id="0"/>
      <w:r>
        <w:rPr>
          <w:noProof/>
          <w:sz w:val="28"/>
          <w:szCs w:val="28"/>
        </w:rPr>
        <w:pict>
          <v:rect id="_x0000_s1033" style="position:absolute;margin-left:345.3pt;margin-top:20.45pt;width:162pt;height:81.75pt;z-index:251665408">
            <v:textbox style="mso-next-textbox:#_x0000_s1033">
              <w:txbxContent>
                <w:p w:rsidR="00C72BF6" w:rsidRPr="00C72BF6" w:rsidRDefault="00144E60" w:rsidP="00C72BF6">
                  <w:pPr>
                    <w:jc w:val="center"/>
                  </w:pPr>
                  <w:r w:rsidRPr="000B1A6C">
                    <w:rPr>
                      <w:szCs w:val="28"/>
                    </w:rPr>
                    <w:t xml:space="preserve">Выдача </w:t>
                  </w:r>
                  <w:r w:rsidR="000B1A6C" w:rsidRPr="000B1A6C">
                    <w:rPr>
                      <w:szCs w:val="28"/>
                    </w:rPr>
                    <w:t>или н</w:t>
                  </w:r>
                  <w:r w:rsidR="00C72BF6" w:rsidRPr="000B1A6C">
                    <w:rPr>
                      <w:szCs w:val="28"/>
                    </w:rPr>
                    <w:t>аправление з</w:t>
                  </w:r>
                  <w:r w:rsidR="000B1A6C" w:rsidRPr="000B1A6C">
                    <w:rPr>
                      <w:szCs w:val="28"/>
                    </w:rPr>
                    <w:t xml:space="preserve">аключения </w:t>
                  </w:r>
                  <w:r w:rsidR="00E24B55">
                    <w:rPr>
                      <w:szCs w:val="28"/>
                    </w:rPr>
                    <w:t xml:space="preserve">государственной экспертизы условий труда </w:t>
                  </w:r>
                  <w:r w:rsidR="000B1A6C" w:rsidRPr="000B1A6C">
                    <w:rPr>
                      <w:szCs w:val="28"/>
                    </w:rPr>
                    <w:t>заявителю</w:t>
                  </w:r>
                </w:p>
              </w:txbxContent>
            </v:textbox>
          </v:rect>
        </w:pict>
      </w:r>
    </w:p>
    <w:sectPr w:rsidR="00B2435E" w:rsidSect="00B13CE9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F17"/>
    <w:rsid w:val="00020504"/>
    <w:rsid w:val="00071952"/>
    <w:rsid w:val="000B1A6C"/>
    <w:rsid w:val="00105AAC"/>
    <w:rsid w:val="001337F5"/>
    <w:rsid w:val="00144E60"/>
    <w:rsid w:val="0016234E"/>
    <w:rsid w:val="001645C8"/>
    <w:rsid w:val="001A4142"/>
    <w:rsid w:val="001A4452"/>
    <w:rsid w:val="001D3B57"/>
    <w:rsid w:val="001E0FA6"/>
    <w:rsid w:val="002040D5"/>
    <w:rsid w:val="00220579"/>
    <w:rsid w:val="00227FB8"/>
    <w:rsid w:val="002551D6"/>
    <w:rsid w:val="00312E62"/>
    <w:rsid w:val="0033447E"/>
    <w:rsid w:val="00334E47"/>
    <w:rsid w:val="00354D11"/>
    <w:rsid w:val="00355D8F"/>
    <w:rsid w:val="003616A3"/>
    <w:rsid w:val="003859AC"/>
    <w:rsid w:val="00474885"/>
    <w:rsid w:val="00484B00"/>
    <w:rsid w:val="004A3C14"/>
    <w:rsid w:val="004E64CA"/>
    <w:rsid w:val="0051085F"/>
    <w:rsid w:val="00511706"/>
    <w:rsid w:val="005353C8"/>
    <w:rsid w:val="005774B3"/>
    <w:rsid w:val="005D13DA"/>
    <w:rsid w:val="005E1B32"/>
    <w:rsid w:val="005E6A99"/>
    <w:rsid w:val="006059FE"/>
    <w:rsid w:val="0062763B"/>
    <w:rsid w:val="00640E03"/>
    <w:rsid w:val="00657F91"/>
    <w:rsid w:val="006825C2"/>
    <w:rsid w:val="006A345B"/>
    <w:rsid w:val="006D3582"/>
    <w:rsid w:val="00713B13"/>
    <w:rsid w:val="0072575D"/>
    <w:rsid w:val="00756019"/>
    <w:rsid w:val="00781C85"/>
    <w:rsid w:val="00823FFA"/>
    <w:rsid w:val="00825BB7"/>
    <w:rsid w:val="00843A91"/>
    <w:rsid w:val="00886736"/>
    <w:rsid w:val="009026D0"/>
    <w:rsid w:val="00941278"/>
    <w:rsid w:val="00961F17"/>
    <w:rsid w:val="009F62FC"/>
    <w:rsid w:val="00A114E1"/>
    <w:rsid w:val="00A72378"/>
    <w:rsid w:val="00AE1108"/>
    <w:rsid w:val="00AE6909"/>
    <w:rsid w:val="00AF28BC"/>
    <w:rsid w:val="00B01681"/>
    <w:rsid w:val="00B036F1"/>
    <w:rsid w:val="00B11A8F"/>
    <w:rsid w:val="00B13CE9"/>
    <w:rsid w:val="00B2435E"/>
    <w:rsid w:val="00B31BCC"/>
    <w:rsid w:val="00B82440"/>
    <w:rsid w:val="00B92937"/>
    <w:rsid w:val="00BA5671"/>
    <w:rsid w:val="00BC251C"/>
    <w:rsid w:val="00BC4805"/>
    <w:rsid w:val="00BD2150"/>
    <w:rsid w:val="00C309F2"/>
    <w:rsid w:val="00C55105"/>
    <w:rsid w:val="00C72BF6"/>
    <w:rsid w:val="00C818E4"/>
    <w:rsid w:val="00CA2D2E"/>
    <w:rsid w:val="00CE1CC7"/>
    <w:rsid w:val="00CE26F9"/>
    <w:rsid w:val="00CF0F21"/>
    <w:rsid w:val="00D0025A"/>
    <w:rsid w:val="00D14617"/>
    <w:rsid w:val="00D17BCA"/>
    <w:rsid w:val="00D27258"/>
    <w:rsid w:val="00D33B74"/>
    <w:rsid w:val="00D8192D"/>
    <w:rsid w:val="00DA7738"/>
    <w:rsid w:val="00DD20AB"/>
    <w:rsid w:val="00DD6E17"/>
    <w:rsid w:val="00DE02D2"/>
    <w:rsid w:val="00E1111B"/>
    <w:rsid w:val="00E24B55"/>
    <w:rsid w:val="00E34914"/>
    <w:rsid w:val="00E3651D"/>
    <w:rsid w:val="00E42FEF"/>
    <w:rsid w:val="00E52D2C"/>
    <w:rsid w:val="00E7113F"/>
    <w:rsid w:val="00E97EAF"/>
    <w:rsid w:val="00EC7BB8"/>
    <w:rsid w:val="00EF0F5A"/>
    <w:rsid w:val="00F267F3"/>
    <w:rsid w:val="00F26AF5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0"/>
        <o:r id="V:Rule4" type="connector" idref="#_x0000_s1044"/>
        <o:r id="V:Rule5" type="connector" idref="#_x0000_s1039"/>
        <o:r id="V:Rule6" type="connector" idref="#_x0000_s1038"/>
        <o:r id="V:Rule7" type="connector" idref="#_x0000_s1041"/>
        <o:r id="V:Rule8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F1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61F1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</dc:creator>
  <cp:keywords/>
  <dc:description/>
  <cp:lastModifiedBy>Ламина Елена Аркадьевна</cp:lastModifiedBy>
  <cp:revision>30</cp:revision>
  <cp:lastPrinted>2015-03-23T09:56:00Z</cp:lastPrinted>
  <dcterms:created xsi:type="dcterms:W3CDTF">2015-03-23T09:09:00Z</dcterms:created>
  <dcterms:modified xsi:type="dcterms:W3CDTF">2017-04-27T05:12:00Z</dcterms:modified>
</cp:coreProperties>
</file>