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5C431E" w:rsidRPr="005C431E" w:rsidTr="000E1A41">
        <w:trPr>
          <w:trHeight w:val="2698"/>
        </w:trPr>
        <w:tc>
          <w:tcPr>
            <w:tcW w:w="9889" w:type="dxa"/>
            <w:gridSpan w:val="4"/>
          </w:tcPr>
          <w:p w:rsidR="005C431E" w:rsidRPr="005C431E" w:rsidRDefault="005C431E" w:rsidP="005C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C431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895CE7" wp14:editId="44BDC14A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31E" w:rsidRPr="005C431E" w:rsidRDefault="005C431E" w:rsidP="005C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31E" w:rsidRPr="005C431E" w:rsidRDefault="005C431E" w:rsidP="005C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3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5C431E" w:rsidRPr="005C431E" w:rsidRDefault="005C431E" w:rsidP="005C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3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5C431E" w:rsidRPr="005C431E" w:rsidRDefault="005C431E" w:rsidP="005C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C431E" w:rsidRPr="005C431E" w:rsidRDefault="005C431E" w:rsidP="005C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43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5C431E" w:rsidRPr="005C431E" w:rsidRDefault="005C431E" w:rsidP="005C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431E" w:rsidRPr="005C431E" w:rsidTr="000E1A41">
        <w:tc>
          <w:tcPr>
            <w:tcW w:w="1356" w:type="dxa"/>
            <w:tcBorders>
              <w:bottom w:val="single" w:sz="4" w:space="0" w:color="auto"/>
            </w:tcBorders>
          </w:tcPr>
          <w:p w:rsidR="005C431E" w:rsidRPr="005C431E" w:rsidRDefault="005C431E" w:rsidP="005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0" w:type="dxa"/>
          </w:tcPr>
          <w:p w:rsidR="005C431E" w:rsidRPr="005C431E" w:rsidRDefault="005C431E" w:rsidP="005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5C431E" w:rsidRPr="005C431E" w:rsidRDefault="005C431E" w:rsidP="005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5C431E" w:rsidRPr="005C431E" w:rsidRDefault="005C431E" w:rsidP="005C4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431E" w:rsidRPr="005C431E" w:rsidTr="000E1A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431E" w:rsidRPr="005C431E" w:rsidRDefault="005C431E" w:rsidP="005C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31E" w:rsidRPr="005C431E" w:rsidRDefault="005C431E" w:rsidP="005C4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3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</w:tr>
    </w:tbl>
    <w:p w:rsidR="005C431E" w:rsidRPr="005C431E" w:rsidRDefault="005C431E" w:rsidP="005C431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79273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проведении конкурсного отбора </w:t>
      </w: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B1E" w:rsidRPr="007B3B1E" w:rsidRDefault="007B3B1E" w:rsidP="007B3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B1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порядком определения объема и предоставления 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«Социальная поддержка в Новосибирской области», установленным постановлением Правительства Новосибирской области от 17.11.2021 № 462-п «Об утверждении государственной программы Новосибирской области «Социальная поддержка в Новосибирской области», и приказом министерства труда и социального развития Новосибирской области </w:t>
      </w:r>
      <w:r w:rsidRPr="007B3B1E">
        <w:rPr>
          <w:rFonts w:ascii="Times New Roman" w:eastAsia="Calibri" w:hAnsi="Times New Roman" w:cs="Times New Roman"/>
          <w:sz w:val="28"/>
          <w:szCs w:val="28"/>
        </w:rPr>
        <w:br/>
        <w:t>от 30.11.2021 № 1013 «Об утверждении Плана реализации мероприятий государственной программы Новосибирской области»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33C9B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67D2D" w:rsidRPr="00256F07" w:rsidRDefault="007B3B1E" w:rsidP="002916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3B1E">
        <w:rPr>
          <w:rFonts w:ascii="Times New Roman" w:eastAsia="Calibri" w:hAnsi="Times New Roman" w:cs="Times New Roman"/>
          <w:sz w:val="28"/>
          <w:szCs w:val="28"/>
        </w:rPr>
        <w:t>1. Объявить конкурсный отбор на предоставление в 2022 году субсидий некоммерческим организациям, не являющимся государственными (муниципальными) учреждениями (далее – получатель субсидии), в форме финансового обеспечения затрат на выполнение мероприятия 1.1.1.1.1.2.6. 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B3B1E">
        <w:rPr>
          <w:rFonts w:ascii="Times New Roman" w:eastAsia="Calibri" w:hAnsi="Times New Roman" w:cs="Times New Roman"/>
          <w:sz w:val="28"/>
          <w:szCs w:val="28"/>
        </w:rPr>
        <w:t>Содействие в создании службы поддержки родителей с детьми, попавшими в трудную жизненную ситуацию, в том числе с обеспечением предоставления временного проживания (на условиях  предоставления субсидий социально ориентированным некоммерческим организациям (за исключением государственных и муниципальных организаций)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E6EAC" w:rsidRPr="002E6EAC">
        <w:rPr>
          <w:rFonts w:ascii="Times New Roman" w:eastAsia="Calibri" w:hAnsi="Times New Roman" w:cs="Times New Roman"/>
          <w:sz w:val="28"/>
          <w:szCs w:val="28"/>
        </w:rPr>
        <w:t xml:space="preserve">основного мероприятия 1.1.1.1.1.2. «Внедрение современных форм реабилитации и технологий работы в сфере социального обслуживания и социального сопровождения детей и семей с детьми, в том числе детей-инвалидов, детей-сирот и детей, оставшихся без попечения родителей» задачи 1. «Развитие системы государственной поддержки семей с детьми, в том числе детей-инвалидов, детей-сирот и детей, оставшихся без попечения родителей, социального обслуживания и социального сопровождения детей и семей с детьми» цели подпрограммы 1. «Улучшение качества жизни семей с детьми, детей, в том числе детей-инвалидов, детей-сирот и детей, оставшихся без </w:t>
      </w:r>
      <w:r w:rsidR="002E6EAC" w:rsidRPr="002E6E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попечения родителей» </w:t>
      </w:r>
      <w:r w:rsidR="00F666BF">
        <w:rPr>
          <w:rFonts w:ascii="Times New Roman" w:eastAsia="Calibri" w:hAnsi="Times New Roman" w:cs="Times New Roman"/>
          <w:sz w:val="28"/>
          <w:szCs w:val="28"/>
        </w:rPr>
        <w:t>п</w:t>
      </w:r>
      <w:r w:rsidR="002E6EAC" w:rsidRPr="002E6EAC">
        <w:rPr>
          <w:rFonts w:ascii="Times New Roman" w:eastAsia="Calibri" w:hAnsi="Times New Roman" w:cs="Times New Roman"/>
          <w:sz w:val="28"/>
          <w:szCs w:val="28"/>
        </w:rPr>
        <w:t>одпрограмм</w:t>
      </w:r>
      <w:r w:rsidR="00F666BF">
        <w:rPr>
          <w:rFonts w:ascii="Times New Roman" w:eastAsia="Calibri" w:hAnsi="Times New Roman" w:cs="Times New Roman"/>
          <w:sz w:val="28"/>
          <w:szCs w:val="28"/>
        </w:rPr>
        <w:t>ы</w:t>
      </w:r>
      <w:r w:rsidR="002E6EAC" w:rsidRPr="002E6EAC">
        <w:rPr>
          <w:rFonts w:ascii="Times New Roman" w:eastAsia="Calibri" w:hAnsi="Times New Roman" w:cs="Times New Roman"/>
          <w:sz w:val="28"/>
          <w:szCs w:val="28"/>
        </w:rPr>
        <w:t xml:space="preserve"> 1. «Семья и дети» </w:t>
      </w:r>
      <w:r w:rsidR="00F666BF" w:rsidRPr="00F666BF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программы Новосибирской области «Социальная поддержка в Новосибирской области» </w:t>
      </w:r>
      <w:r w:rsidR="002E6EAC" w:rsidRPr="002E6EAC">
        <w:rPr>
          <w:rFonts w:ascii="Times New Roman" w:eastAsia="Calibri" w:hAnsi="Times New Roman" w:cs="Times New Roman"/>
          <w:sz w:val="28"/>
          <w:szCs w:val="28"/>
        </w:rPr>
        <w:t xml:space="preserve">Таблицы № 3 Плана реализации мероприятий государственной программы Новосибирской области «Социальная поддержка в Новосибирской области» на очередной 2022 год и плановый период 2023 и 2024 годов (на основании государственной программы, утвержденной постановлением Правительства Новосибирской области от 17.11.2021 № 462-п), утвержденного приказом министерства труда и социального развития Новосибирской области от 30.11.2021 № 1013 «Об утверждении Плана реализации мероприятий государственной программы Новосибирской области» (далее – мероприятие), 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t>одному получателю субсидии в размере 500 000 (пятьсот тысяч) рублей 00 копеек (далее – конкурсный отбор)</w:t>
      </w:r>
      <w:r w:rsidR="0059791D" w:rsidRPr="0059791D">
        <w:rPr>
          <w:rFonts w:ascii="Times New Roman" w:eastAsia="Calibri" w:hAnsi="Times New Roman" w:cs="Times New Roman"/>
          <w:sz w:val="28"/>
          <w:szCs w:val="28"/>
        </w:rPr>
        <w:t xml:space="preserve">, исходя из размера стоимости единицы общественно полезной услуги не более </w:t>
      </w:r>
      <w:r w:rsidR="000976A7">
        <w:rPr>
          <w:rFonts w:ascii="Times New Roman" w:eastAsia="Calibri" w:hAnsi="Times New Roman" w:cs="Times New Roman"/>
          <w:sz w:val="28"/>
          <w:szCs w:val="28"/>
        </w:rPr>
        <w:t xml:space="preserve">250 (двести пятьдесят) </w:t>
      </w:r>
      <w:r w:rsidR="0059791D" w:rsidRPr="0059791D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0976A7">
        <w:rPr>
          <w:rFonts w:ascii="Times New Roman" w:eastAsia="Calibri" w:hAnsi="Times New Roman" w:cs="Times New Roman"/>
          <w:sz w:val="28"/>
          <w:szCs w:val="28"/>
        </w:rPr>
        <w:t xml:space="preserve"> 00 копеек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D555F" w:rsidRPr="002916E2" w:rsidRDefault="00362563" w:rsidP="002916E2">
      <w:pPr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6F07">
        <w:rPr>
          <w:rFonts w:ascii="Times New Roman" w:eastAsia="Calibri" w:hAnsi="Times New Roman" w:cs="Times New Roman"/>
          <w:sz w:val="28"/>
          <w:szCs w:val="28"/>
        </w:rPr>
        <w:t>2. Установить</w:t>
      </w:r>
      <w:r w:rsidR="006D555F" w:rsidRPr="00256F07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1701"/>
      </w:tblGrid>
      <w:tr w:rsidR="002E6EAC" w:rsidRPr="004C64CF" w:rsidTr="007F4043">
        <w:tc>
          <w:tcPr>
            <w:tcW w:w="3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дату публикации для приема заявок</w:t>
            </w:r>
          </w:p>
        </w:tc>
        <w:tc>
          <w:tcPr>
            <w:tcW w:w="284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E6EAC" w:rsidRPr="002E6EAC" w:rsidRDefault="002E6EAC" w:rsidP="002E6E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12.01.2022;</w:t>
            </w:r>
          </w:p>
        </w:tc>
      </w:tr>
      <w:tr w:rsidR="002E6EAC" w:rsidRPr="004C64CF" w:rsidTr="007F4043">
        <w:tc>
          <w:tcPr>
            <w:tcW w:w="3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E6EAC" w:rsidRPr="002E6EAC" w:rsidRDefault="002E6EAC" w:rsidP="002E6E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28.01.2022;</w:t>
            </w:r>
          </w:p>
        </w:tc>
      </w:tr>
      <w:tr w:rsidR="002E6EAC" w:rsidRPr="004C64CF" w:rsidTr="007F4043">
        <w:tc>
          <w:tcPr>
            <w:tcW w:w="3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дату окончания приема заявок и необходимых документов</w:t>
            </w:r>
          </w:p>
        </w:tc>
        <w:tc>
          <w:tcPr>
            <w:tcW w:w="284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E6EAC" w:rsidRPr="002E6EAC" w:rsidRDefault="002E6EAC" w:rsidP="002E6E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11.02.2022;</w:t>
            </w:r>
          </w:p>
        </w:tc>
      </w:tr>
      <w:tr w:rsidR="002E6EAC" w:rsidRPr="004C64CF" w:rsidTr="007F4043">
        <w:tc>
          <w:tcPr>
            <w:tcW w:w="3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E6EAC" w:rsidRPr="002E6EAC" w:rsidRDefault="002E6EAC" w:rsidP="002E6E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25.02.2022;</w:t>
            </w:r>
          </w:p>
        </w:tc>
      </w:tr>
      <w:tr w:rsidR="002E6EAC" w:rsidRPr="004C64CF" w:rsidTr="007F4043">
        <w:tc>
          <w:tcPr>
            <w:tcW w:w="3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  <w:shd w:val="clear" w:color="auto" w:fill="auto"/>
          </w:tcPr>
          <w:p w:rsidR="002E6EAC" w:rsidRPr="002E6EAC" w:rsidRDefault="002E6EAC" w:rsidP="002E6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E6EAC" w:rsidRPr="002E6EAC" w:rsidRDefault="002E6EAC" w:rsidP="002E6EAC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EAC">
              <w:rPr>
                <w:rFonts w:ascii="Times New Roman" w:hAnsi="Times New Roman" w:cs="Times New Roman"/>
                <w:sz w:val="28"/>
                <w:szCs w:val="28"/>
              </w:rPr>
              <w:t>02.03.2022.</w:t>
            </w:r>
          </w:p>
        </w:tc>
      </w:tr>
    </w:tbl>
    <w:p w:rsidR="0053496C" w:rsidRPr="0053496C" w:rsidRDefault="0053496C" w:rsidP="0053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96C">
        <w:rPr>
          <w:rFonts w:ascii="Times New Roman" w:eastAsia="Calibri" w:hAnsi="Times New Roman" w:cs="Times New Roman"/>
          <w:sz w:val="28"/>
          <w:szCs w:val="28"/>
        </w:rPr>
        <w:t>3. Утвердить прилагаемые минимальные требования к выполнению мероприятия.</w:t>
      </w:r>
    </w:p>
    <w:p w:rsidR="0053496C" w:rsidRPr="0053496C" w:rsidRDefault="0053496C" w:rsidP="0053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96C">
        <w:rPr>
          <w:rFonts w:ascii="Times New Roman" w:eastAsia="Calibri" w:hAnsi="Times New Roman" w:cs="Times New Roman"/>
          <w:sz w:val="28"/>
          <w:szCs w:val="28"/>
        </w:rPr>
        <w:t>4. Управлению комплексного анализа и социального проектирования (Савченко Т.А.) за 15 календарных дней до дня начала приема заявок разместить объявление о проведении конкурсного отбора на официальном сайте министерства труда и 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</w:p>
    <w:p w:rsidR="0053496C" w:rsidRPr="0053496C" w:rsidRDefault="0053496C" w:rsidP="0053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96C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53496C" w:rsidRPr="0053496C" w:rsidRDefault="0053496C" w:rsidP="0053496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496C" w:rsidRPr="0053496C" w:rsidRDefault="0053496C" w:rsidP="0053496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496C" w:rsidRPr="0053496C" w:rsidRDefault="0053496C" w:rsidP="0053496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496C" w:rsidRPr="0053496C" w:rsidRDefault="0053496C" w:rsidP="005349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496C"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5349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Е.В. Бахарева</w:t>
      </w:r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7D2D" w:rsidRDefault="00867D2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62563" w:rsidRPr="00867D2D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9"/>
        <w:gridCol w:w="5682"/>
      </w:tblGrid>
      <w:tr w:rsidR="00362563" w:rsidRPr="0079273A" w:rsidTr="00AA0262">
        <w:tc>
          <w:tcPr>
            <w:tcW w:w="4361" w:type="dxa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6" w:type="dxa"/>
          </w:tcPr>
          <w:p w:rsidR="00362563" w:rsidRPr="00374810" w:rsidRDefault="00362563" w:rsidP="0096242B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362563" w:rsidRPr="00374810" w:rsidRDefault="00362563" w:rsidP="0096242B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</w:t>
            </w:r>
            <w:r w:rsidR="00AA0262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труда и 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социального развития Новосибирской области </w:t>
            </w:r>
          </w:p>
          <w:p w:rsidR="00362563" w:rsidRPr="0079273A" w:rsidRDefault="00362563" w:rsidP="00374810">
            <w:pPr>
              <w:autoSpaceDE w:val="0"/>
              <w:autoSpaceDN w:val="0"/>
              <w:spacing w:after="0" w:line="240" w:lineRule="auto"/>
              <w:ind w:left="131" w:firstLine="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="00374810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7D4C75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 г.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 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563" w:rsidRPr="00CE0FB9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требования к выполнению мероприятия </w:t>
      </w:r>
    </w:p>
    <w:p w:rsidR="00362563" w:rsidRPr="00CE0FB9" w:rsidRDefault="00362563" w:rsidP="003625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807E54" w:rsidRPr="001B7B63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Цель мероприятия – создание на территории г. Нов</w:t>
      </w:r>
      <w:r>
        <w:rPr>
          <w:rFonts w:ascii="Times New Roman" w:eastAsia="Calibri" w:hAnsi="Times New Roman" w:cs="Times New Roman"/>
          <w:bCs/>
          <w:sz w:val="28"/>
          <w:szCs w:val="28"/>
        </w:rPr>
        <w:t>осибирска службы поддержки семей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(одиноки</w:t>
      </w:r>
      <w:r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родител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) с детьми,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попавших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в трудн</w:t>
      </w:r>
      <w:r>
        <w:rPr>
          <w:rFonts w:ascii="Times New Roman" w:eastAsia="Calibri" w:hAnsi="Times New Roman" w:cs="Times New Roman"/>
          <w:bCs/>
          <w:sz w:val="28"/>
          <w:szCs w:val="28"/>
        </w:rPr>
        <w:t>ую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 жизненн</w:t>
      </w:r>
      <w:r>
        <w:rPr>
          <w:rFonts w:ascii="Times New Roman" w:eastAsia="Calibri" w:hAnsi="Times New Roman" w:cs="Times New Roman"/>
          <w:bCs/>
          <w:sz w:val="28"/>
          <w:szCs w:val="28"/>
        </w:rPr>
        <w:t>ую ситуацию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, в том числе с обеспечением предоставления временного проживания беременным женщинам, женщинам с несовершеннолетними детьми (далее – служба), для:</w:t>
      </w:r>
    </w:p>
    <w:p w:rsidR="00807E54" w:rsidRPr="001B7B63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- обеспечения права ребенка жить и воспитываться в кровной семье посредством предоставления социально-психологической, социально-педагогической, социально-правовой и материальной помощи семьям (одиноким родителям) с детьми, беременным женщинам, женщинам с несовершеннолетними детьми по выходу из трудной жизненной ситуации;</w:t>
      </w:r>
    </w:p>
    <w:p w:rsidR="00807E54" w:rsidRPr="001B7B63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- предоставления возможности временного проживания беременным женщинам, женщинам с несовершеннолетними детьми в социальной квартире, с целью сохранения кровной семьи для ребенка.</w:t>
      </w:r>
    </w:p>
    <w:p w:rsidR="00807E54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bCs/>
          <w:sz w:val="28"/>
          <w:szCs w:val="28"/>
        </w:rPr>
        <w:t>Наименование общественно полезн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ых 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услуг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услуги по профилактике социального 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педагогической, юридической, социальной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 родительских правах или отмены ограничения родительских прав.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33C9B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– некоммерческа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, не являющ</w:t>
      </w:r>
      <w:r>
        <w:rPr>
          <w:rFonts w:ascii="Times New Roman" w:eastAsia="Calibri" w:hAnsi="Times New Roman" w:cs="Times New Roman"/>
          <w:bCs/>
          <w:sz w:val="28"/>
          <w:szCs w:val="28"/>
        </w:rPr>
        <w:t>ая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>ся государственным (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муниципальным) учреждением.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Категории потребителей общественно полезных услуг (далее – целевая группа</w:t>
      </w:r>
      <w:r>
        <w:rPr>
          <w:rFonts w:ascii="Times New Roman" w:eastAsia="Calibri" w:hAnsi="Times New Roman" w:cs="Times New Roman"/>
          <w:bCs/>
          <w:sz w:val="28"/>
          <w:szCs w:val="28"/>
        </w:rPr>
        <w:t>, получатель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): 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1) </w:t>
      </w:r>
      <w:r w:rsidRPr="00E75C21">
        <w:rPr>
          <w:rFonts w:ascii="Times New Roman" w:hAnsi="Times New Roman" w:cs="Times New Roman"/>
          <w:sz w:val="28"/>
          <w:szCs w:val="28"/>
        </w:rPr>
        <w:t>семьи с детьми, при отсутствии места жительства, работы и средств к существованию или наличии внутрисемейного конфликта;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>2) родители (опекуны, попечители) с ребенком (детьми), испытывающи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5C21">
        <w:rPr>
          <w:rFonts w:ascii="Times New Roman" w:hAnsi="Times New Roman" w:cs="Times New Roman"/>
          <w:sz w:val="28"/>
          <w:szCs w:val="28"/>
        </w:rPr>
        <w:t xml:space="preserve"> трудности в социальной адаптации, а также при отсутствии возможности обеспечения ухода за ребенком, детьми, при отсутствии попечения над ним (ними), при наличии внутрисемейного конфликта, посттравматических расстройств, в том числе психологических травм у ребенка (детей), полученных вследствие пережитых чрезвычайных ситуаций, и (или) наличии суицидальных намерений, при нарушении прав и законных интересов ребенка;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 xml:space="preserve">3) женщины, подвергшиеся психическому и (или) физическому насилию, а также при наличии риска искусственного прерывания беременности не по </w:t>
      </w:r>
      <w:r w:rsidRPr="00E75C21">
        <w:rPr>
          <w:rFonts w:ascii="Times New Roman" w:hAnsi="Times New Roman" w:cs="Times New Roman"/>
          <w:sz w:val="28"/>
          <w:szCs w:val="28"/>
        </w:rPr>
        <w:lastRenderedPageBreak/>
        <w:t>медицинским показаниям, при наличии обстоятельств, вызывающих риск оставления ребенка без попечения, наличии внутрисемейного конфликта, посттравматических расстройств, в том числе психологических травм, полученных вследствие пережитых чрезвычайных ситуаций, наличии суицидальных намерений;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>4) беременные женщины при отсутствии места жительства, работы и средств к существованию или наличии внутрисемейного конфликта;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C21">
        <w:rPr>
          <w:rFonts w:ascii="Times New Roman" w:hAnsi="Times New Roman" w:cs="Times New Roman"/>
          <w:sz w:val="28"/>
          <w:szCs w:val="28"/>
        </w:rPr>
        <w:t>5) </w:t>
      </w:r>
      <w:r>
        <w:rPr>
          <w:rFonts w:ascii="Times New Roman" w:hAnsi="Times New Roman" w:cs="Times New Roman"/>
          <w:sz w:val="28"/>
          <w:szCs w:val="28"/>
        </w:rPr>
        <w:t>женщины</w:t>
      </w:r>
      <w:r w:rsidRPr="00E75C21">
        <w:rPr>
          <w:rFonts w:ascii="Times New Roman" w:hAnsi="Times New Roman" w:cs="Times New Roman"/>
          <w:sz w:val="28"/>
          <w:szCs w:val="28"/>
        </w:rPr>
        <w:t>, осуществляющие уход за своим малолетним ребенком, при отсутствии места жительства, работы и средств к существованию или наличии внутрисемейного конфликта.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Количество целевой группы в рамках </w:t>
      </w:r>
      <w:r>
        <w:rPr>
          <w:rFonts w:ascii="Times New Roman" w:eastAsia="Calibri" w:hAnsi="Times New Roman" w:cs="Times New Roman"/>
          <w:bCs/>
          <w:sz w:val="28"/>
          <w:szCs w:val="28"/>
        </w:rPr>
        <w:t>оказания общественно полезных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: не менее 60 семей (одиноких родителей) с детьми, в том числе с предоставлением временного проживания беременным женщинам, </w:t>
      </w:r>
      <w:r>
        <w:rPr>
          <w:rFonts w:ascii="Times New Roman" w:eastAsia="Calibri" w:hAnsi="Times New Roman" w:cs="Times New Roman"/>
          <w:bCs/>
          <w:sz w:val="28"/>
          <w:szCs w:val="28"/>
        </w:rPr>
        <w:t>женщинам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 несовершеннолетними детьми – не менее 10 женщин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(д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>опустимые отклонения от установленной численности целевой группы, в пределах которых мероприятие считается выполненным, – 5%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Задачи службы: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1) реализация мероприятий, направленных на решение трудной жизненной ситуации, в том числе предоставление временного проживания в социальной квартире беременным женщинам и женщинам с несовершеннолетними детьми, и осуществление мероприятий по социальному сопровождению;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2) формирование и укрепление детско-родительских отношений, семейных ценностей, восстановление семейного благополучия;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3) социализация и интеграция в общество беременных женщин и женщин с несовершеннолетними детьми: восстановление утерянных родственных связей, формирование навыков жизненного планирования, повышение родительской компетентности в вопросах воспитания ребенка;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4) организация системы мер по адаптации беременных женщин и женщин с несовершеннолетними детьми к самостоятельному проживанию после выхода из социальной квартиры (трудоустройство матери, определение ребенка в дошкольную образовательную организацию, помощь в определении места жительства (в том числе реализация права на обеспечение жилым помещением в соответствии с нормами действующего законодательства, использование материнского капитала, участие в государственных жилищных программах, предоставление жилого помещения по договору социального найма).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Форма оказания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общественно полезных услуг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>: очная, по месту нахождения Получателя субсидии и/или по мест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 нахождения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получателя услуг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7E54" w:rsidRPr="003B6C05" w:rsidRDefault="00807E54" w:rsidP="00807E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услуг –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2 000</w:t>
      </w:r>
      <w:r w:rsidRPr="003B6C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слуг и мероприятий, связанных с преодолением трудной жизненной ситуации </w:t>
      </w:r>
      <w:r w:rsidRPr="003B6C05">
        <w:rPr>
          <w:rFonts w:ascii="Times New Roman" w:eastAsia="Times New Roman" w:hAnsi="Times New Roman" w:cs="Times New Roman"/>
          <w:sz w:val="28"/>
          <w:szCs w:val="28"/>
          <w:lang w:eastAsia="ar-SA"/>
        </w:rPr>
        <w:t>(д</w:t>
      </w:r>
      <w:r w:rsidRPr="003B6C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опустимые отклонения от установленного </w:t>
      </w:r>
      <w:r w:rsidRPr="003B6C0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объема услуг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оказываемых целевой группе</w:t>
      </w:r>
      <w:r w:rsidRPr="003B6C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3B6C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%). 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Период реализации мероприятия: с даты заключения Соглашения о предоставлении субсидии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о 3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.12.20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57EE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при оказании услуг должен:</w:t>
      </w:r>
    </w:p>
    <w:p w:rsidR="00807E54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1. Проинформировать жителей Новосибирской области о возможности получения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общественно полезных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услуг, разместив в течение 30 календарных дней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 даты заключения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оглашения о предоставлении субсидии объявление в печатном издании и/или интернет</w:t>
      </w: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ресурсе, доступном жителям Новосибирской области.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Размещаемая информация должна содержать следующие сведения: наименование </w:t>
      </w:r>
      <w:r w:rsidRPr="00262BC4">
        <w:rPr>
          <w:rFonts w:ascii="Times New Roman" w:eastAsia="Calibri" w:hAnsi="Times New Roman" w:cs="Times New Roman"/>
          <w:bCs/>
          <w:sz w:val="28"/>
          <w:szCs w:val="28"/>
        </w:rPr>
        <w:t>Получателя субсидии</w:t>
      </w:r>
      <w:r>
        <w:rPr>
          <w:rFonts w:ascii="Times New Roman" w:eastAsia="Calibri" w:hAnsi="Times New Roman" w:cs="Times New Roman"/>
          <w:bCs/>
          <w:sz w:val="28"/>
          <w:szCs w:val="28"/>
        </w:rPr>
        <w:t>, его контактные данные; место и период оказания общественно полезных услуг; описание предлагаемых к оказанию общественно полезных услуг; категория получателей общественно полезных услуг; порядок и условия оказания общественно полезных услуг.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2. Привлечь для работы следующих специалистов: специалиста по социальной работе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психолога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юриста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ночных дежурных.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Требования к специалистам: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Специалист по социальной работе: опыт работы по специальности не менее 1 года.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Психолог: наличие профильного высшего образования, опыт работы по специальности не менее 1 года.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Юрист: наличие профильного высшего образования, опыт работы по специальности не менее 1 года.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3. Провести первичную консультацию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получателя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 целью выявления основной проблемы, повлекшей возникновение трудной жизненной ситуации. Консультация проводится специалистом по социальной работе. Продолжительность одной консультации – не менее 30 минут.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4. Обесп</w:t>
      </w:r>
      <w:r>
        <w:rPr>
          <w:rFonts w:ascii="Times New Roman" w:eastAsia="Calibri" w:hAnsi="Times New Roman" w:cs="Times New Roman"/>
          <w:bCs/>
          <w:sz w:val="28"/>
          <w:szCs w:val="28"/>
        </w:rPr>
        <w:t>ечить социальное сопровождение получателей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 период действия Соглашения о предоставлении субсидии при наличии согласия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получателя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Социальное сопровождение обеспечивается специалистом по социальной работе, ответственным за организацию работы с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получателем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куратор). Социальное сопровождение включает в себя разработку и реализацию индивидуального плана реабилитации (далее – план).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План разрабатывается куратором совместно с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получателем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В плане указываются: проблемы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получателя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, на решение которых он направлен; ожидаемый результат, который должен быть достигнут в результате реализации плана; действия, которые необходимо совершить для решения проблем; перечень услуг, подлежащих оказанию; критерии оценки эффективности выполнения плана; лица, ответственные за выполнение плана. План подписывается куратором и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получателем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 Обеспечить условия для предоставления временного проживания в социальной квартире для проживания беременным и (или) женщинам с несовершеннолетними детьми – максимальный срок проживания: с даты заключения Соглашения о предоставлении субсидии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о 30.12.20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657EE4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Основанием для отказа в предоставлении временного проживания в социальной квартире является наличие у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получателя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бактерио- и вирусной инфекции, хронического алкоголизма, зависимости от наркотических средств и психотропных веществ, карантинных инфекционных заболеваний, активных форм туберкулеза, тяжелых психических расстройств, венерических или других заболеваний, требующих лечения в специализированных медицинских организациях. 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6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 В случае согласия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получателя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на совместную работу по выходу из трудной жизненной ситуации на базе социальной квартиры Получат</w:t>
      </w:r>
      <w:r>
        <w:rPr>
          <w:rFonts w:ascii="Times New Roman" w:eastAsia="Calibri" w:hAnsi="Times New Roman" w:cs="Times New Roman"/>
          <w:bCs/>
          <w:sz w:val="28"/>
          <w:szCs w:val="28"/>
        </w:rPr>
        <w:t>ель субсидии обязан ознакомить получателя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 правилами и условиями проживания в социальной квартире, заключить на безвозмездной основе договор на оказание услуг по предоставлению временного проживания в социальной квартире и оказать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получателю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помощь в заселении.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 Обеспечить условия проживания в социальной квартире в соответствии со следующими требованиями: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.1. Помещение должно соответствовать следующим условиям: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- наличие водоснабжения, отопления и электроэнергии; 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минимум 4 комнат;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кухни или кухонной зоны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для приготовления и приема пищи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ванны, санузла;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5C21">
        <w:rPr>
          <w:rFonts w:ascii="Times New Roman" w:eastAsia="Calibri" w:hAnsi="Times New Roman" w:cs="Times New Roman"/>
          <w:bCs/>
          <w:sz w:val="28"/>
          <w:szCs w:val="28"/>
        </w:rPr>
        <w:t>- наличие одной общей комнаты (зона отдыха, игровая).</w:t>
      </w:r>
    </w:p>
    <w:p w:rsidR="00807E54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Максимальное число койко-мест </w:t>
      </w:r>
      <w:r w:rsidRPr="007A35F4">
        <w:rPr>
          <w:rFonts w:ascii="Times New Roman" w:eastAsia="Calibri" w:hAnsi="Times New Roman" w:cs="Times New Roman"/>
          <w:bCs/>
          <w:sz w:val="28"/>
          <w:szCs w:val="28"/>
        </w:rPr>
        <w:t>рассчитыва</w:t>
      </w:r>
      <w:r>
        <w:rPr>
          <w:rFonts w:ascii="Times New Roman" w:eastAsia="Calibri" w:hAnsi="Times New Roman" w:cs="Times New Roman"/>
          <w:bCs/>
          <w:sz w:val="28"/>
          <w:szCs w:val="28"/>
        </w:rPr>
        <w:t>ется</w:t>
      </w:r>
      <w:r w:rsidRPr="007A35F4">
        <w:rPr>
          <w:rFonts w:ascii="Times New Roman" w:eastAsia="Calibri" w:hAnsi="Times New Roman" w:cs="Times New Roman"/>
          <w:bCs/>
          <w:sz w:val="28"/>
          <w:szCs w:val="28"/>
        </w:rPr>
        <w:t xml:space="preserve"> исходя из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расчета</w:t>
      </w:r>
      <w:r w:rsidRPr="007A35F4">
        <w:rPr>
          <w:rFonts w:ascii="Times New Roman" w:eastAsia="Calibri" w:hAnsi="Times New Roman" w:cs="Times New Roman"/>
          <w:bCs/>
          <w:sz w:val="28"/>
          <w:szCs w:val="28"/>
        </w:rPr>
        <w:t xml:space="preserve"> 4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кв.м. площади квартиры </w:t>
      </w:r>
      <w:r w:rsidRPr="007A35F4">
        <w:rPr>
          <w:rFonts w:ascii="Times New Roman" w:eastAsia="Calibri" w:hAnsi="Times New Roman" w:cs="Times New Roman"/>
          <w:bCs/>
          <w:sz w:val="28"/>
          <w:szCs w:val="28"/>
        </w:rPr>
        <w:t xml:space="preserve">на одну кровать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(одноярусную или двухъярусную). 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.2. Комнаты социальной квартиры для проживания должны иметь взрослую и детскую мебель.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.3. Общая комната должна иметь: развивающие игрушки и игровые модули для детей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мягкую мебель для отдыха.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.4. Социальная квартира должна быть оснащена необходимой бытовой техникой: стиральная машина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холодильник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утюг</w:t>
      </w:r>
      <w:r>
        <w:rPr>
          <w:rFonts w:ascii="Times New Roman" w:eastAsia="Calibri" w:hAnsi="Times New Roman" w:cs="Times New Roman"/>
          <w:bCs/>
          <w:sz w:val="28"/>
          <w:szCs w:val="28"/>
        </w:rPr>
        <w:t>, чайник,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электроплит</w:t>
      </w:r>
      <w:r>
        <w:rPr>
          <w:rFonts w:ascii="Times New Roman" w:eastAsia="Calibri" w:hAnsi="Times New Roman" w:cs="Times New Roman"/>
          <w:bCs/>
          <w:sz w:val="28"/>
          <w:szCs w:val="28"/>
        </w:rPr>
        <w:t>а,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пылесос.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.5. При предоставлении временного проживания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получатели услуг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должны быть обеспечены спальными местами и постельными принадлежностями.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 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 заселении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в социальную квартиру беременной женщины/женщины с несовершеннолетним(и) ребенком (детьми) дополнительно организуется:</w:t>
      </w:r>
    </w:p>
    <w:p w:rsidR="00807E54" w:rsidRPr="00E75C21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1)</w:t>
      </w:r>
      <w:r w:rsidRPr="00E75C2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роведение куратором дополнительного изучения проблем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получателя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, которые привели к трудной жизненной ситуации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07E54" w:rsidRPr="001B7B63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2) р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азработка (корректировка) индивидуального плана реабилитации женщины с учетом решения вопроса дальнейшего жизнеустройства женщины и ребенка (детей).</w:t>
      </w:r>
    </w:p>
    <w:p w:rsidR="00807E54" w:rsidRPr="001B7B63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Работа по решению вопроса дальнейшего жизнеустройства женщины и ребенка должна осуществляться в нескольких направлениях:</w:t>
      </w:r>
    </w:p>
    <w:p w:rsidR="00807E54" w:rsidRPr="001B7B63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изучение ближайшего окружения женщины и работа с ним на предмет помощи в дальнейшем жизнеустройстве;</w:t>
      </w:r>
    </w:p>
    <w:p w:rsidR="00807E54" w:rsidRPr="001B7B63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представление интересов женщин в органах государственной власти Новосибирской области,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органах местного самоуправления, 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судебных органах, и прочих органах, учреждениях и организациях для решения проблемы жизнеустройства.</w:t>
      </w:r>
    </w:p>
    <w:p w:rsidR="00807E54" w:rsidRPr="001B7B63" w:rsidRDefault="00807E54" w:rsidP="00807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1B7B63">
        <w:rPr>
          <w:rFonts w:ascii="Times New Roman" w:eastAsia="Calibri" w:hAnsi="Times New Roman" w:cs="Times New Roman"/>
          <w:sz w:val="28"/>
          <w:szCs w:val="28"/>
        </w:rPr>
        <w:t> Обеспечить проведение о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ценки эффективности реализации плана. </w:t>
      </w:r>
      <w:r>
        <w:rPr>
          <w:rFonts w:ascii="Times New Roman" w:eastAsia="Calibri" w:hAnsi="Times New Roman" w:cs="Times New Roman"/>
          <w:bCs/>
          <w:sz w:val="28"/>
          <w:szCs w:val="28"/>
        </w:rPr>
        <w:t>Один р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аз в месяц куратором 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получателем услуг 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проводится оценка эффективности плана и, если это необходимо, его корректировка.</w:t>
      </w:r>
    </w:p>
    <w:p w:rsidR="00807E54" w:rsidRDefault="00807E54" w:rsidP="00807E5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1B7B63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1B7B63">
        <w:rPr>
          <w:rFonts w:ascii="Times New Roman" w:eastAsia="Calibri" w:hAnsi="Times New Roman" w:cs="Times New Roman"/>
          <w:sz w:val="28"/>
          <w:szCs w:val="28"/>
        </w:rPr>
        <w:t xml:space="preserve">беспечить 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 xml:space="preserve">ведение реестра по оказанным услугам с указанием сведений о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1B7B63">
        <w:rPr>
          <w:rFonts w:ascii="Times New Roman" w:eastAsia="Calibri" w:hAnsi="Times New Roman" w:cs="Times New Roman"/>
          <w:bCs/>
          <w:sz w:val="28"/>
          <w:szCs w:val="28"/>
        </w:rPr>
        <w:t>олучателе услуг по форме согласно таблице.</w:t>
      </w:r>
    </w:p>
    <w:p w:rsidR="00807E54" w:rsidRDefault="00807E54" w:rsidP="00807E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07E54" w:rsidRPr="001B7B63" w:rsidRDefault="00807E54" w:rsidP="00807E5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1B7B6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Таблица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444"/>
        <w:gridCol w:w="3685"/>
        <w:gridCol w:w="3119"/>
      </w:tblGrid>
      <w:tr w:rsidR="00807E54" w:rsidRPr="00831DD4" w:rsidTr="00332259">
        <w:tc>
          <w:tcPr>
            <w:tcW w:w="675" w:type="dxa"/>
            <w:vAlign w:val="center"/>
          </w:tcPr>
          <w:p w:rsidR="00807E54" w:rsidRPr="00831DD4" w:rsidRDefault="00807E54" w:rsidP="00332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44" w:type="dxa"/>
            <w:vAlign w:val="center"/>
          </w:tcPr>
          <w:p w:rsidR="00807E54" w:rsidRPr="00831DD4" w:rsidRDefault="00807E54" w:rsidP="00332259">
            <w:pPr>
              <w:tabs>
                <w:tab w:val="center" w:pos="4153"/>
                <w:tab w:val="right" w:pos="830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(последнее – при наличии) Получателя услуг, дата рождения</w:t>
            </w:r>
          </w:p>
        </w:tc>
        <w:tc>
          <w:tcPr>
            <w:tcW w:w="3685" w:type="dxa"/>
            <w:vAlign w:val="center"/>
          </w:tcPr>
          <w:p w:rsidR="00807E54" w:rsidRPr="00831DD4" w:rsidRDefault="00807E54" w:rsidP="00332259">
            <w:pPr>
              <w:tabs>
                <w:tab w:val="left" w:pos="47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hAnsi="Times New Roman" w:cs="Times New Roman"/>
                <w:sz w:val="20"/>
                <w:szCs w:val="20"/>
              </w:rPr>
              <w:t>Фамилия, имя отчество (последнее – при наличии)  родителя (законного представителя)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онтактный телефон</w:t>
            </w:r>
          </w:p>
        </w:tc>
        <w:tc>
          <w:tcPr>
            <w:tcW w:w="3119" w:type="dxa"/>
            <w:vAlign w:val="center"/>
          </w:tcPr>
          <w:p w:rsidR="00807E54" w:rsidRPr="00831DD4" w:rsidRDefault="00807E54" w:rsidP="00332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и объемы оказанных услуг, в том числе с указанием периода предоставления проживания</w:t>
            </w:r>
          </w:p>
        </w:tc>
      </w:tr>
      <w:tr w:rsidR="00807E54" w:rsidRPr="00831DD4" w:rsidTr="00332259">
        <w:tc>
          <w:tcPr>
            <w:tcW w:w="675" w:type="dxa"/>
          </w:tcPr>
          <w:p w:rsidR="00807E54" w:rsidRPr="00831DD4" w:rsidRDefault="00807E54" w:rsidP="00332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4" w:type="dxa"/>
          </w:tcPr>
          <w:p w:rsidR="00807E54" w:rsidRPr="00831DD4" w:rsidRDefault="00807E54" w:rsidP="00332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07E54" w:rsidRPr="00831DD4" w:rsidRDefault="00807E54" w:rsidP="00332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807E54" w:rsidRPr="00831DD4" w:rsidRDefault="00807E54" w:rsidP="00332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7E54" w:rsidRPr="00831DD4" w:rsidTr="00332259">
        <w:tc>
          <w:tcPr>
            <w:tcW w:w="675" w:type="dxa"/>
          </w:tcPr>
          <w:p w:rsidR="00807E54" w:rsidRPr="00831DD4" w:rsidRDefault="00807E54" w:rsidP="00332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DD4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44" w:type="dxa"/>
          </w:tcPr>
          <w:p w:rsidR="00807E54" w:rsidRPr="00831DD4" w:rsidRDefault="00807E54" w:rsidP="00332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807E54" w:rsidRPr="00831DD4" w:rsidRDefault="00807E54" w:rsidP="00332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807E54" w:rsidRPr="00831DD4" w:rsidRDefault="00807E54" w:rsidP="00332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07E54" w:rsidRDefault="00807E54" w:rsidP="00807E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E54" w:rsidRPr="001B7B63" w:rsidRDefault="00807E54" w:rsidP="00807E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B63">
        <w:rPr>
          <w:rFonts w:ascii="Times New Roman" w:eastAsia="Calibri" w:hAnsi="Times New Roman" w:cs="Times New Roman"/>
          <w:sz w:val="28"/>
          <w:szCs w:val="28"/>
        </w:rPr>
        <w:t xml:space="preserve">Показателями результативности выполнения мероприятия </w:t>
      </w:r>
      <w:r>
        <w:rPr>
          <w:rFonts w:ascii="Times New Roman" w:eastAsia="Calibri" w:hAnsi="Times New Roman" w:cs="Times New Roman"/>
          <w:sz w:val="28"/>
          <w:szCs w:val="28"/>
        </w:rPr>
        <w:t>в 202</w:t>
      </w:r>
      <w:r w:rsidR="00657EE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Pr="001B7B63">
        <w:rPr>
          <w:rFonts w:ascii="Times New Roman" w:eastAsia="Calibri" w:hAnsi="Times New Roman" w:cs="Times New Roman"/>
          <w:sz w:val="28"/>
          <w:szCs w:val="28"/>
        </w:rPr>
        <w:t xml:space="preserve">являются: </w:t>
      </w:r>
    </w:p>
    <w:p w:rsidR="00807E54" w:rsidRPr="00E75C21" w:rsidRDefault="00807E54" w:rsidP="0080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75C21">
        <w:rPr>
          <w:rFonts w:ascii="Times New Roman" w:eastAsia="Calibri" w:hAnsi="Times New Roman" w:cs="Times New Roman"/>
          <w:sz w:val="28"/>
          <w:szCs w:val="28"/>
        </w:rPr>
        <w:t xml:space="preserve"> оказание услуг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60 семьям (одиноким родителям) с детьми, в том числе с предоставлением временного проживания беременным женщинам, </w:t>
      </w:r>
      <w:r>
        <w:rPr>
          <w:rFonts w:ascii="Times New Roman" w:eastAsia="Calibri" w:hAnsi="Times New Roman" w:cs="Times New Roman"/>
          <w:bCs/>
          <w:sz w:val="28"/>
          <w:szCs w:val="28"/>
        </w:rPr>
        <w:t>женщинам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 несовершеннолетними детьми – не менее 10 женщинам (д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>опустимые отклонения от установленной численности целевой группы, в пределах которых мероприятие считается выполненным, – 5%);</w:t>
      </w:r>
    </w:p>
    <w:p w:rsidR="00807E54" w:rsidRPr="00E75C21" w:rsidRDefault="00807E54" w:rsidP="00807E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 оказание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получателям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2000 у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слуг и мероприятий, связанных с преодолением трудной жизненной ситуации (допустимые отклонения от установленно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 количества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, в пределах которых меропри</w:t>
      </w:r>
      <w:r>
        <w:rPr>
          <w:rFonts w:ascii="Times New Roman" w:eastAsia="Calibri" w:hAnsi="Times New Roman" w:cs="Times New Roman"/>
          <w:bCs/>
          <w:sz w:val="28"/>
          <w:szCs w:val="28"/>
        </w:rPr>
        <w:t>ятие считается выполненным, – 5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%). </w:t>
      </w:r>
    </w:p>
    <w:p w:rsidR="00807E54" w:rsidRPr="00EF2E46" w:rsidRDefault="00807E54" w:rsidP="00807E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F2E46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случае, если Получатель субсидии включен в реестр некоммерческих организаций - исполнителей общественно полезных услуг, в соответствии с Федеральным законом от 12.01.1996 № 7-ФЗ «О некоммерческих организациях» соглашение с ним о предоставлении субсидии заключается сроком на два года. </w:t>
      </w:r>
    </w:p>
    <w:p w:rsidR="00807E54" w:rsidRPr="00EF2E46" w:rsidRDefault="00807E54" w:rsidP="00807E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F2E46">
        <w:rPr>
          <w:rFonts w:ascii="Times New Roman" w:eastAsia="Calibri" w:hAnsi="Times New Roman" w:cs="Times New Roman"/>
          <w:bCs/>
          <w:sz w:val="28"/>
          <w:szCs w:val="28"/>
        </w:rPr>
        <w:t>В указанном случае:</w:t>
      </w:r>
    </w:p>
    <w:p w:rsidR="00807E54" w:rsidRPr="00324B72" w:rsidRDefault="00807E54" w:rsidP="00807E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4B72">
        <w:rPr>
          <w:rFonts w:ascii="Times New Roman" w:eastAsia="Calibri" w:hAnsi="Times New Roman" w:cs="Times New Roman"/>
          <w:sz w:val="28"/>
          <w:szCs w:val="28"/>
          <w:lang w:eastAsia="ru-RU"/>
        </w:rPr>
        <w:t>1) </w:t>
      </w:r>
      <w:r w:rsidR="004873E6" w:rsidRPr="004873E6">
        <w:rPr>
          <w:rFonts w:ascii="Times New Roman" w:eastAsia="Calibri" w:hAnsi="Times New Roman" w:cs="Times New Roman"/>
          <w:sz w:val="28"/>
          <w:szCs w:val="28"/>
          <w:lang w:eastAsia="ru-RU"/>
        </w:rPr>
        <w:t>объем финансирования в 2023 году определяется в соответствии с Планом реализации мероприятий государственной программы Новосибирской области «Социальная поддержка в Новосибирской области» на соответствующий период в пределах доведенных лимитов бюджетных обязательств на предоставление субсидии, но не более суммы, выделенной в 2022 году;</w:t>
      </w:r>
      <w:r w:rsidRPr="00324B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07E54" w:rsidRPr="00324B72" w:rsidRDefault="00807E54" w:rsidP="00807E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B72">
        <w:rPr>
          <w:rFonts w:ascii="Times New Roman" w:eastAsia="Calibri" w:hAnsi="Times New Roman" w:cs="Times New Roman"/>
          <w:sz w:val="28"/>
          <w:szCs w:val="28"/>
        </w:rPr>
        <w:t>2) 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ериод реализации мероприятия: с даты заключения Соглашения о предоставлении субсидии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о 3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.12.20</w:t>
      </w: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B3B1E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324B7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7E54" w:rsidRPr="00324B72" w:rsidRDefault="00807E54" w:rsidP="00807E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B72">
        <w:rPr>
          <w:rFonts w:ascii="Times New Roman" w:eastAsia="Calibri" w:hAnsi="Times New Roman" w:cs="Times New Roman"/>
          <w:sz w:val="28"/>
          <w:szCs w:val="28"/>
        </w:rPr>
        <w:t>3) показателями результативности выполнения мероприятия каждым Получателем субсидии в 202</w:t>
      </w:r>
      <w:r w:rsidR="007B3B1E">
        <w:rPr>
          <w:rFonts w:ascii="Times New Roman" w:eastAsia="Calibri" w:hAnsi="Times New Roman" w:cs="Times New Roman"/>
          <w:sz w:val="28"/>
          <w:szCs w:val="28"/>
        </w:rPr>
        <w:t>3</w:t>
      </w:r>
      <w:r w:rsidRPr="00324B72">
        <w:rPr>
          <w:rFonts w:ascii="Times New Roman" w:eastAsia="Calibri" w:hAnsi="Times New Roman" w:cs="Times New Roman"/>
          <w:sz w:val="28"/>
          <w:szCs w:val="28"/>
        </w:rPr>
        <w:t xml:space="preserve"> году являются: </w:t>
      </w:r>
    </w:p>
    <w:p w:rsidR="00807E54" w:rsidRPr="00E75C21" w:rsidRDefault="00807E54" w:rsidP="0080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E75C21">
        <w:rPr>
          <w:rFonts w:ascii="Times New Roman" w:eastAsia="Calibri" w:hAnsi="Times New Roman" w:cs="Times New Roman"/>
          <w:sz w:val="28"/>
          <w:szCs w:val="28"/>
        </w:rPr>
        <w:t xml:space="preserve"> оказание услуг 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60 семьям (одиноким родителям) с детьми, в том числе с предоставлением временного проживания беременным женщинам, </w:t>
      </w:r>
      <w:r>
        <w:rPr>
          <w:rFonts w:ascii="Times New Roman" w:eastAsia="Calibri" w:hAnsi="Times New Roman" w:cs="Times New Roman"/>
          <w:bCs/>
          <w:sz w:val="28"/>
          <w:szCs w:val="28"/>
        </w:rPr>
        <w:t>женщинам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с несовершеннолетними детьми – не менее 10 женщинам (д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>опустимые отклонения от установленной численности целевой группы, в пределах которых мероприятие считается выполненным, – 5%);</w:t>
      </w:r>
    </w:p>
    <w:p w:rsidR="00807E54" w:rsidRPr="00E75C21" w:rsidRDefault="00807E54" w:rsidP="00807E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75C21">
        <w:rPr>
          <w:rFonts w:ascii="Times New Roman" w:hAnsi="Times New Roman" w:cs="Times New Roman"/>
          <w:sz w:val="28"/>
          <w:szCs w:val="28"/>
          <w:lang w:eastAsia="ru-RU"/>
        </w:rPr>
        <w:t xml:space="preserve"> оказание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получателям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 не менее </w:t>
      </w:r>
      <w:r>
        <w:rPr>
          <w:rFonts w:ascii="Times New Roman" w:eastAsia="Calibri" w:hAnsi="Times New Roman" w:cs="Times New Roman"/>
          <w:bCs/>
          <w:sz w:val="28"/>
          <w:szCs w:val="28"/>
        </w:rPr>
        <w:t>2000 у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слуг и мероприятий, связанных с преодолением трудной жизненной ситуации (допустимые отклонения от установленно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го количества услуг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>, в пределах которых меропри</w:t>
      </w:r>
      <w:r>
        <w:rPr>
          <w:rFonts w:ascii="Times New Roman" w:eastAsia="Calibri" w:hAnsi="Times New Roman" w:cs="Times New Roman"/>
          <w:bCs/>
          <w:sz w:val="28"/>
          <w:szCs w:val="28"/>
        </w:rPr>
        <w:t>ятие считается выполненным, – 5</w:t>
      </w:r>
      <w:r w:rsidRPr="00E75C21">
        <w:rPr>
          <w:rFonts w:ascii="Times New Roman" w:eastAsia="Calibri" w:hAnsi="Times New Roman" w:cs="Times New Roman"/>
          <w:bCs/>
          <w:sz w:val="28"/>
          <w:szCs w:val="28"/>
        </w:rPr>
        <w:t xml:space="preserve">%). </w:t>
      </w:r>
    </w:p>
    <w:p w:rsidR="000976A7" w:rsidRPr="00E75C21" w:rsidRDefault="000976A7" w:rsidP="000976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75C21" w:rsidRDefault="00E75C21" w:rsidP="000976A7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75C21" w:rsidSect="00CA1AE6">
      <w:headerReference w:type="default" r:id="rId9"/>
      <w:pgSz w:w="11906" w:h="16838"/>
      <w:pgMar w:top="1134" w:right="567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57F" w:rsidRDefault="00E7357F" w:rsidP="00CA1AE6">
      <w:pPr>
        <w:spacing w:after="0" w:line="240" w:lineRule="auto"/>
      </w:pPr>
      <w:r>
        <w:separator/>
      </w:r>
    </w:p>
  </w:endnote>
  <w:endnote w:type="continuationSeparator" w:id="0">
    <w:p w:rsidR="00E7357F" w:rsidRDefault="00E7357F" w:rsidP="00CA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57F" w:rsidRDefault="00E7357F" w:rsidP="00CA1AE6">
      <w:pPr>
        <w:spacing w:after="0" w:line="240" w:lineRule="auto"/>
      </w:pPr>
      <w:r>
        <w:separator/>
      </w:r>
    </w:p>
  </w:footnote>
  <w:footnote w:type="continuationSeparator" w:id="0">
    <w:p w:rsidR="00E7357F" w:rsidRDefault="00E7357F" w:rsidP="00CA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-1169938674"/>
      <w:docPartObj>
        <w:docPartGallery w:val="Page Numbers (Top of Page)"/>
        <w:docPartUnique/>
      </w:docPartObj>
    </w:sdtPr>
    <w:sdtEndPr/>
    <w:sdtContent>
      <w:p w:rsidR="00CA1AE6" w:rsidRPr="00CA1AE6" w:rsidRDefault="00CA1AE6">
        <w:pPr>
          <w:pStyle w:val="ac"/>
          <w:jc w:val="center"/>
          <w:rPr>
            <w:rFonts w:ascii="Times New Roman" w:hAnsi="Times New Roman" w:cs="Times New Roman"/>
            <w:sz w:val="20"/>
          </w:rPr>
        </w:pPr>
        <w:r w:rsidRPr="00CA1AE6">
          <w:rPr>
            <w:rFonts w:ascii="Times New Roman" w:hAnsi="Times New Roman" w:cs="Times New Roman"/>
            <w:sz w:val="20"/>
          </w:rPr>
          <w:fldChar w:fldCharType="begin"/>
        </w:r>
        <w:r w:rsidRPr="00CA1AE6">
          <w:rPr>
            <w:rFonts w:ascii="Times New Roman" w:hAnsi="Times New Roman" w:cs="Times New Roman"/>
            <w:sz w:val="20"/>
          </w:rPr>
          <w:instrText>PAGE   \* MERGEFORMAT</w:instrText>
        </w:r>
        <w:r w:rsidRPr="00CA1AE6">
          <w:rPr>
            <w:rFonts w:ascii="Times New Roman" w:hAnsi="Times New Roman" w:cs="Times New Roman"/>
            <w:sz w:val="20"/>
          </w:rPr>
          <w:fldChar w:fldCharType="separate"/>
        </w:r>
        <w:r w:rsidR="005C431E">
          <w:rPr>
            <w:rFonts w:ascii="Times New Roman" w:hAnsi="Times New Roman" w:cs="Times New Roman"/>
            <w:noProof/>
            <w:sz w:val="20"/>
          </w:rPr>
          <w:t>7</w:t>
        </w:r>
        <w:r w:rsidRPr="00CA1AE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A1AE6" w:rsidRDefault="00CA1AE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B04"/>
    <w:multiLevelType w:val="multilevel"/>
    <w:tmpl w:val="72D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435E2"/>
    <w:multiLevelType w:val="hybridMultilevel"/>
    <w:tmpl w:val="54EEBBE0"/>
    <w:lvl w:ilvl="0" w:tplc="1D68A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6744FA"/>
    <w:multiLevelType w:val="hybridMultilevel"/>
    <w:tmpl w:val="35F2D160"/>
    <w:lvl w:ilvl="0" w:tplc="7C3A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E3"/>
    <w:rsid w:val="00000714"/>
    <w:rsid w:val="0000350A"/>
    <w:rsid w:val="00017EAB"/>
    <w:rsid w:val="0003332F"/>
    <w:rsid w:val="0003344D"/>
    <w:rsid w:val="00033C9B"/>
    <w:rsid w:val="00042A3D"/>
    <w:rsid w:val="00055A6A"/>
    <w:rsid w:val="00056360"/>
    <w:rsid w:val="00060447"/>
    <w:rsid w:val="00082C2F"/>
    <w:rsid w:val="00097522"/>
    <w:rsid w:val="000976A7"/>
    <w:rsid w:val="000A61A1"/>
    <w:rsid w:val="000C1A80"/>
    <w:rsid w:val="00110706"/>
    <w:rsid w:val="0011335E"/>
    <w:rsid w:val="00120453"/>
    <w:rsid w:val="001250C5"/>
    <w:rsid w:val="00151532"/>
    <w:rsid w:val="00153E1D"/>
    <w:rsid w:val="001A44EC"/>
    <w:rsid w:val="001B7B63"/>
    <w:rsid w:val="001C233C"/>
    <w:rsid w:val="001E16D5"/>
    <w:rsid w:val="00245CBA"/>
    <w:rsid w:val="00256F07"/>
    <w:rsid w:val="00262BC4"/>
    <w:rsid w:val="00280FCA"/>
    <w:rsid w:val="002916E2"/>
    <w:rsid w:val="002A5A63"/>
    <w:rsid w:val="002A7FF8"/>
    <w:rsid w:val="002C3012"/>
    <w:rsid w:val="002C65AA"/>
    <w:rsid w:val="002D63FC"/>
    <w:rsid w:val="002E6EAC"/>
    <w:rsid w:val="00301322"/>
    <w:rsid w:val="003169D6"/>
    <w:rsid w:val="00324B72"/>
    <w:rsid w:val="00331E3B"/>
    <w:rsid w:val="003456F5"/>
    <w:rsid w:val="0036139D"/>
    <w:rsid w:val="00362563"/>
    <w:rsid w:val="003648A4"/>
    <w:rsid w:val="00366CA5"/>
    <w:rsid w:val="00374810"/>
    <w:rsid w:val="00381D97"/>
    <w:rsid w:val="00390932"/>
    <w:rsid w:val="003A707E"/>
    <w:rsid w:val="003B464A"/>
    <w:rsid w:val="003B5A41"/>
    <w:rsid w:val="003B6C05"/>
    <w:rsid w:val="003E420D"/>
    <w:rsid w:val="00427BCD"/>
    <w:rsid w:val="004841F6"/>
    <w:rsid w:val="004873E6"/>
    <w:rsid w:val="004B0F68"/>
    <w:rsid w:val="004C64CF"/>
    <w:rsid w:val="004D1AFF"/>
    <w:rsid w:val="004E294D"/>
    <w:rsid w:val="004F45F2"/>
    <w:rsid w:val="004F6090"/>
    <w:rsid w:val="00500771"/>
    <w:rsid w:val="00501269"/>
    <w:rsid w:val="00513640"/>
    <w:rsid w:val="00514EB3"/>
    <w:rsid w:val="0053496C"/>
    <w:rsid w:val="005353FE"/>
    <w:rsid w:val="00563E14"/>
    <w:rsid w:val="005742D2"/>
    <w:rsid w:val="00584C47"/>
    <w:rsid w:val="0059791D"/>
    <w:rsid w:val="005C3BC8"/>
    <w:rsid w:val="005C431E"/>
    <w:rsid w:val="005D336C"/>
    <w:rsid w:val="005E7363"/>
    <w:rsid w:val="005F2C7A"/>
    <w:rsid w:val="005F659E"/>
    <w:rsid w:val="00606C82"/>
    <w:rsid w:val="006169EE"/>
    <w:rsid w:val="00643A97"/>
    <w:rsid w:val="00645ED3"/>
    <w:rsid w:val="00657EE4"/>
    <w:rsid w:val="00676B1A"/>
    <w:rsid w:val="00687C4E"/>
    <w:rsid w:val="006B112A"/>
    <w:rsid w:val="006B3036"/>
    <w:rsid w:val="006B46B0"/>
    <w:rsid w:val="006B55E9"/>
    <w:rsid w:val="006C1D54"/>
    <w:rsid w:val="006D555F"/>
    <w:rsid w:val="006F7938"/>
    <w:rsid w:val="007114E0"/>
    <w:rsid w:val="0071684F"/>
    <w:rsid w:val="00725A12"/>
    <w:rsid w:val="00731FE2"/>
    <w:rsid w:val="00740D49"/>
    <w:rsid w:val="007462FE"/>
    <w:rsid w:val="0077499A"/>
    <w:rsid w:val="00795BC0"/>
    <w:rsid w:val="007A2CB5"/>
    <w:rsid w:val="007A35F4"/>
    <w:rsid w:val="007A70B8"/>
    <w:rsid w:val="007B0F49"/>
    <w:rsid w:val="007B3B1E"/>
    <w:rsid w:val="007C073B"/>
    <w:rsid w:val="007C3CC6"/>
    <w:rsid w:val="007C662F"/>
    <w:rsid w:val="007D162E"/>
    <w:rsid w:val="007D4C75"/>
    <w:rsid w:val="007D58D2"/>
    <w:rsid w:val="007D760D"/>
    <w:rsid w:val="007E6745"/>
    <w:rsid w:val="008045AA"/>
    <w:rsid w:val="00807E54"/>
    <w:rsid w:val="008209AD"/>
    <w:rsid w:val="00827B4B"/>
    <w:rsid w:val="00831DD4"/>
    <w:rsid w:val="00844A3A"/>
    <w:rsid w:val="00851216"/>
    <w:rsid w:val="00867D2D"/>
    <w:rsid w:val="008732F8"/>
    <w:rsid w:val="00883D0D"/>
    <w:rsid w:val="00883E16"/>
    <w:rsid w:val="00887217"/>
    <w:rsid w:val="008D2EEA"/>
    <w:rsid w:val="008D406F"/>
    <w:rsid w:val="00910B5D"/>
    <w:rsid w:val="00911BE1"/>
    <w:rsid w:val="00923C5A"/>
    <w:rsid w:val="00924F83"/>
    <w:rsid w:val="0092539D"/>
    <w:rsid w:val="00952643"/>
    <w:rsid w:val="00973F79"/>
    <w:rsid w:val="00986F0B"/>
    <w:rsid w:val="009A4F25"/>
    <w:rsid w:val="009B2627"/>
    <w:rsid w:val="009C7BCE"/>
    <w:rsid w:val="00A44124"/>
    <w:rsid w:val="00A46906"/>
    <w:rsid w:val="00A62911"/>
    <w:rsid w:val="00A65775"/>
    <w:rsid w:val="00A74AB6"/>
    <w:rsid w:val="00A80E01"/>
    <w:rsid w:val="00A825DB"/>
    <w:rsid w:val="00A8504B"/>
    <w:rsid w:val="00AA0262"/>
    <w:rsid w:val="00AA0EE3"/>
    <w:rsid w:val="00AA2EF5"/>
    <w:rsid w:val="00B04374"/>
    <w:rsid w:val="00B16D76"/>
    <w:rsid w:val="00B32AB8"/>
    <w:rsid w:val="00B36859"/>
    <w:rsid w:val="00B4752E"/>
    <w:rsid w:val="00B60542"/>
    <w:rsid w:val="00BA2F86"/>
    <w:rsid w:val="00BA496E"/>
    <w:rsid w:val="00BA7CD1"/>
    <w:rsid w:val="00BB37AA"/>
    <w:rsid w:val="00BC5A4F"/>
    <w:rsid w:val="00BD44B8"/>
    <w:rsid w:val="00BD5E14"/>
    <w:rsid w:val="00BF453F"/>
    <w:rsid w:val="00C02349"/>
    <w:rsid w:val="00C474C2"/>
    <w:rsid w:val="00C61984"/>
    <w:rsid w:val="00C82CFC"/>
    <w:rsid w:val="00C832E6"/>
    <w:rsid w:val="00C96995"/>
    <w:rsid w:val="00CA1AE6"/>
    <w:rsid w:val="00CC210B"/>
    <w:rsid w:val="00CD5375"/>
    <w:rsid w:val="00CE0FB9"/>
    <w:rsid w:val="00CE1377"/>
    <w:rsid w:val="00CF6885"/>
    <w:rsid w:val="00D07B3E"/>
    <w:rsid w:val="00D156A8"/>
    <w:rsid w:val="00D20389"/>
    <w:rsid w:val="00D70581"/>
    <w:rsid w:val="00D74EBF"/>
    <w:rsid w:val="00D81121"/>
    <w:rsid w:val="00DA2888"/>
    <w:rsid w:val="00DA5900"/>
    <w:rsid w:val="00DC3F2F"/>
    <w:rsid w:val="00DC6F46"/>
    <w:rsid w:val="00DF0999"/>
    <w:rsid w:val="00DF5123"/>
    <w:rsid w:val="00E034A4"/>
    <w:rsid w:val="00E175CA"/>
    <w:rsid w:val="00E3385E"/>
    <w:rsid w:val="00E520AD"/>
    <w:rsid w:val="00E67896"/>
    <w:rsid w:val="00E7357F"/>
    <w:rsid w:val="00E75C21"/>
    <w:rsid w:val="00EB7CA1"/>
    <w:rsid w:val="00ED05D9"/>
    <w:rsid w:val="00EF2E46"/>
    <w:rsid w:val="00EF704F"/>
    <w:rsid w:val="00F142B4"/>
    <w:rsid w:val="00F17E66"/>
    <w:rsid w:val="00F34C5D"/>
    <w:rsid w:val="00F424E1"/>
    <w:rsid w:val="00F45218"/>
    <w:rsid w:val="00F5217D"/>
    <w:rsid w:val="00F53C55"/>
    <w:rsid w:val="00F666BF"/>
    <w:rsid w:val="00F76ED7"/>
    <w:rsid w:val="00F8122B"/>
    <w:rsid w:val="00F87868"/>
    <w:rsid w:val="00FA02F9"/>
    <w:rsid w:val="00FA2197"/>
    <w:rsid w:val="00FB30E6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CB8A-A239-49B7-A9FE-05FCC47E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0447"/>
    <w:rPr>
      <w:b/>
      <w:bCs/>
    </w:rPr>
  </w:style>
  <w:style w:type="character" w:styleId="a9">
    <w:name w:val="Hyperlink"/>
    <w:basedOn w:val="a0"/>
    <w:uiPriority w:val="99"/>
    <w:unhideWhenUsed/>
    <w:rsid w:val="00867D2D"/>
    <w:rPr>
      <w:color w:val="0000FF" w:themeColor="hyperlink"/>
      <w:u w:val="single"/>
    </w:rPr>
  </w:style>
  <w:style w:type="paragraph" w:customStyle="1" w:styleId="ConsPlusNormal">
    <w:name w:val="ConsPlusNormal"/>
    <w:rsid w:val="00867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AA0262"/>
    <w:rPr>
      <w:lang w:val="x-none"/>
    </w:rPr>
  </w:style>
  <w:style w:type="paragraph" w:styleId="ab">
    <w:name w:val="No Spacing"/>
    <w:basedOn w:val="a"/>
    <w:link w:val="aa"/>
    <w:uiPriority w:val="1"/>
    <w:qFormat/>
    <w:rsid w:val="00AA0262"/>
    <w:pPr>
      <w:spacing w:after="0" w:line="240" w:lineRule="auto"/>
      <w:jc w:val="both"/>
    </w:pPr>
    <w:rPr>
      <w:lang w:val="x-none"/>
    </w:rPr>
  </w:style>
  <w:style w:type="paragraph" w:styleId="ac">
    <w:name w:val="header"/>
    <w:basedOn w:val="a"/>
    <w:link w:val="ad"/>
    <w:uiPriority w:val="99"/>
    <w:unhideWhenUsed/>
    <w:rsid w:val="00CA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1AE6"/>
  </w:style>
  <w:style w:type="paragraph" w:styleId="ae">
    <w:name w:val="footer"/>
    <w:basedOn w:val="a"/>
    <w:link w:val="af"/>
    <w:uiPriority w:val="99"/>
    <w:unhideWhenUsed/>
    <w:rsid w:val="00CA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1AE6"/>
  </w:style>
  <w:style w:type="paragraph" w:styleId="af0">
    <w:name w:val="Body Text Indent"/>
    <w:basedOn w:val="a"/>
    <w:link w:val="af1"/>
    <w:uiPriority w:val="99"/>
    <w:unhideWhenUsed/>
    <w:rsid w:val="005C431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C431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058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578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448543893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8538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0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9372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8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45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806897670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9946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621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593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2038122398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7127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893">
          <w:marLeft w:val="0"/>
          <w:marRight w:val="15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3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5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6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3793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053693675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874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8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3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7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77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34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367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917834216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9502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34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6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9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87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443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7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999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83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455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00AF-2FC5-4199-9AA2-C13EEEB63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Змейкова Юлиана Петровна</cp:lastModifiedBy>
  <cp:revision>23</cp:revision>
  <cp:lastPrinted>2021-12-15T08:58:00Z</cp:lastPrinted>
  <dcterms:created xsi:type="dcterms:W3CDTF">2019-12-13T03:00:00Z</dcterms:created>
  <dcterms:modified xsi:type="dcterms:W3CDTF">2021-12-15T08:58:00Z</dcterms:modified>
</cp:coreProperties>
</file>