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DC" w:rsidRPr="00D243E5" w:rsidRDefault="003029DC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D2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00F31" w:rsidRPr="00D243E5" w:rsidRDefault="00F00F31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DC" w:rsidRPr="00D243E5" w:rsidRDefault="009858F4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9858F4" w:rsidRDefault="009858F4" w:rsidP="00BF0E7B">
      <w:pPr>
        <w:spacing w:after="0" w:line="228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="00A9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A968BD" w:rsidRPr="00A968BD" w:rsidRDefault="00EB37BF" w:rsidP="00A968BD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68BD" w:rsidRPr="00A96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системе оповещения Новосибирской области</w:t>
      </w:r>
      <w:r w:rsidR="00A968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BF" w:rsidRPr="00EB37BF" w:rsidRDefault="00EB37BF" w:rsidP="00BF0E7B">
      <w:pPr>
        <w:spacing w:after="0" w:line="228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4F4" w:rsidRDefault="007029F9" w:rsidP="009879D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A9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</w:t>
      </w:r>
      <w:r w:rsidR="00A968BD" w:rsidRPr="00A96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системе оповещения Новосибирской области</w:t>
      </w:r>
      <w:r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5C2A"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</w:t>
      </w:r>
      <w:r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A7"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9879DD" w:rsidRPr="00D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1324F4"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8 </w:t>
      </w:r>
      <w:r w:rsid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324F4"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Российской Федерации от 12.02.1998 № 28-ФЗ «О гражданской обороне»</w:t>
      </w:r>
      <w:r w:rsid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A002AF"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28-ФЗ</w:t>
      </w:r>
      <w:r w:rsid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24F4"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статьей 11 федерального закона Российской Федерации 21.12.1994 № 68-ФЗ «О защите населения и территорий от чрезвычайных ситуаций природного и техногенного характера» (далее - Федеральный закон № 68-ФЗ) и в целях реализации статьи 7 Закона Новосибирской области от 13.12.2006 № 63-ОЗ «О защите населения и территории Новосибирской области от чрезвычайных ситуаций межмуниципального и регионального характера», подпункта 2 пункта 2 Закона Новосибирской области от 25.06.2019 № 382-ОЗ, Правительство Новосибирской области постановляет</w:t>
      </w:r>
    </w:p>
    <w:p w:rsidR="00B3708B" w:rsidRDefault="00B3708B" w:rsidP="009879D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Федерального закона № 28-ФЗ к полномочиям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гражданской обороны</w:t>
      </w:r>
      <w:r w:rsidR="007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7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</w:t>
      </w:r>
      <w:r w:rsidR="007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постоянной готовности к использованию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</w:t>
      </w:r>
      <w:r w:rsidR="007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и техногенного характера</w:t>
      </w:r>
    </w:p>
    <w:p w:rsidR="00B3708B" w:rsidRDefault="007C3429" w:rsidP="009879D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Ф</w:t>
      </w:r>
      <w:r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</w:t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№ 68-ФЗ к полномочиям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3429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ащиты населения и территорий от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в том числе: 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постоянной готовности систем оповещения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C3429">
        <w:rPr>
          <w:rFonts w:ascii="Times New Roman" w:hAnsi="Times New Roman" w:cs="Times New Roman"/>
          <w:sz w:val="28"/>
          <w:szCs w:val="28"/>
        </w:rPr>
        <w:t>информирования</w:t>
      </w:r>
      <w:r w:rsidRPr="007C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чрезвычайных ситуациях.</w:t>
      </w:r>
    </w:p>
    <w:p w:rsidR="003B03F0" w:rsidRPr="003B03F0" w:rsidRDefault="003B03F0" w:rsidP="003B03F0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9.2 </w:t>
      </w:r>
      <w:r w:rsidRPr="003B0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статьи 7.1. </w:t>
      </w:r>
      <w:r w:rsidRPr="003B0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от 25.06.2019 № 382-ОЗ</w:t>
      </w:r>
      <w:r w:rsidRPr="003B0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полномочиям областного исполнительного органа государственной власти Новосибирской области, уполномоченным на решение задач в области защиты населения и территории Новосибирской области от чрезвычайных ситуаций относится создание и поддержание в постоянной готовности системы оповещения и информирования населения о чрезвычайных ситуациях.</w:t>
      </w:r>
    </w:p>
    <w:p w:rsidR="00B3708B" w:rsidRDefault="003B03F0" w:rsidP="00B3708B">
      <w:pPr>
        <w:suppressAutoHyphens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2 пункта 2 статьи 3 </w:t>
      </w:r>
      <w:r w:rsidRPr="00132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от 13.12.2006 № 63-ОЗ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полномочиям областного исполнительного органа государственной власти Новосибирской области</w:t>
      </w:r>
      <w:r w:rsidR="009F2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F25E2" w:rsidRPr="009F25E2">
        <w:rPr>
          <w:color w:val="FF0000"/>
        </w:rPr>
        <w:t xml:space="preserve"> </w:t>
      </w:r>
      <w:r w:rsidR="009F25E2" w:rsidRPr="009F25E2">
        <w:rPr>
          <w:rFonts w:ascii="Times New Roman" w:hAnsi="Times New Roman" w:cs="Times New Roman"/>
          <w:sz w:val="28"/>
          <w:szCs w:val="28"/>
        </w:rPr>
        <w:t>уполномоченного в области гражданской обороны</w:t>
      </w:r>
      <w:r w:rsidR="009F25E2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="009F25E2" w:rsidRPr="009F25E2">
        <w:rPr>
          <w:rFonts w:ascii="Times New Roman" w:hAnsi="Times New Roman" w:cs="Times New Roman"/>
          <w:sz w:val="28"/>
          <w:szCs w:val="28"/>
        </w:rPr>
        <w:t>в том числе: создание и поддержание в состоянии постоянной готовности к использованию систем оповещения населения об опасностях, возникающих при военных конфликтах или вследствие этих конфликтов</w:t>
      </w:r>
      <w:r w:rsidR="009F25E2">
        <w:rPr>
          <w:rFonts w:ascii="Times New Roman" w:hAnsi="Times New Roman" w:cs="Times New Roman"/>
          <w:sz w:val="28"/>
          <w:szCs w:val="28"/>
        </w:rPr>
        <w:t>.</w:t>
      </w:r>
    </w:p>
    <w:p w:rsidR="009F25E2" w:rsidRDefault="009F25E2" w:rsidP="00B3708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соответствии с пунктом 1.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F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заседания рабочей группы Правительственной комиссии по предупреждению и ликвидации </w:t>
      </w:r>
      <w:r w:rsidRPr="009F2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чрезвычайных ситуаций и обеспечению пожарной безопасности по координации создания и поддержания в постоянной готовности систем оповещения населения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вступлением в силу с 01.01.2021 приказов МЧС России и Минцифры  России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 578/365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системах оповещения населения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 579/366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эксплуатационно-технического обслуживания систем оповещения населения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органам </w:t>
      </w:r>
      <w:r w:rsidR="00BF53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субъектов Российской Федерации</w:t>
      </w:r>
      <w:r w:rsid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органам местного самоуправления рекомендовано </w:t>
      </w:r>
      <w:r w:rsidR="0096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переработать нормативно правовые акты </w:t>
      </w:r>
      <w:r w:rsidR="00965107" w:rsidRPr="00BF53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</w:t>
      </w:r>
      <w:r w:rsidR="00965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FD8" w:rsidRDefault="00965107" w:rsidP="00B3708B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B245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96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проект постановление Правительства Новосибирской области </w:t>
      </w:r>
      <w:r w:rsidRPr="0096510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системе оповещения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7FD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проектом п</w:t>
      </w:r>
      <w:r w:rsidR="00747FD8" w:rsidRPr="00747F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</w:t>
      </w:r>
      <w:r w:rsidR="00747FD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747FD8" w:rsidRPr="0074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утратившем силу постановление Правительства Новосибирской области от 07.02.2017 № 26-п «Об установлении порядка организации оповещения населения о чрезвычайных ситуациях межмуниципального и регионального характера</w:t>
      </w:r>
      <w:r w:rsidR="00747FD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43E5" w:rsidRPr="00DA4938" w:rsidRDefault="00A002AF" w:rsidP="00334C0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F39F9" w:rsidRPr="00DA4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редлагаемы</w:t>
      </w:r>
      <w:r w:rsidR="00A96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F39F9" w:rsidRPr="00DA4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6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постановления</w:t>
      </w:r>
      <w:r w:rsidR="004F39F9" w:rsidRPr="00DA4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требуют бюджетных ассигнований из областного бюджета.</w:t>
      </w:r>
    </w:p>
    <w:p w:rsidR="004F39F9" w:rsidRPr="00DA4938" w:rsidRDefault="004F39F9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705" w:rsidRPr="00DA4938" w:rsidRDefault="007D5705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845" w:rsidRPr="00DA4938" w:rsidRDefault="009B6845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2AF" w:rsidRPr="00A002AF" w:rsidRDefault="00A002AF" w:rsidP="00A002AF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 министра </w:t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0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Е.В. Макавчик</w:t>
      </w:r>
    </w:p>
    <w:p w:rsidR="00D30D90" w:rsidRDefault="00D30D90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67D1" w:rsidRDefault="001167D1" w:rsidP="009D656E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sub_11275"/>
    </w:p>
    <w:p w:rsidR="001167D1" w:rsidRDefault="001167D1" w:rsidP="009D656E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1"/>
    <w:p w:rsidR="00700600" w:rsidRPr="00700600" w:rsidRDefault="00700600" w:rsidP="00700600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938" w:rsidRDefault="00DA4938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8F6" w:rsidRDefault="006118F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2AF" w:rsidRDefault="00A002AF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2AF" w:rsidRDefault="00A002AF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Кузнецов</w:t>
      </w:r>
    </w:p>
    <w:p w:rsidR="00F7167F" w:rsidRPr="00AE29CD" w:rsidRDefault="004F39F9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</w:p>
    <w:sectPr w:rsidR="00F7167F" w:rsidRPr="00AE29CD" w:rsidSect="00DA4938">
      <w:headerReference w:type="default" r:id="rId8"/>
      <w:pgSz w:w="11906" w:h="16838"/>
      <w:pgMar w:top="980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4E" w:rsidRDefault="0077054E" w:rsidP="00DA4938">
      <w:pPr>
        <w:spacing w:after="0" w:line="240" w:lineRule="auto"/>
      </w:pPr>
      <w:r>
        <w:separator/>
      </w:r>
    </w:p>
  </w:endnote>
  <w:endnote w:type="continuationSeparator" w:id="0">
    <w:p w:rsidR="0077054E" w:rsidRDefault="0077054E" w:rsidP="00DA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4E" w:rsidRDefault="0077054E" w:rsidP="00DA4938">
      <w:pPr>
        <w:spacing w:after="0" w:line="240" w:lineRule="auto"/>
      </w:pPr>
      <w:r>
        <w:separator/>
      </w:r>
    </w:p>
  </w:footnote>
  <w:footnote w:type="continuationSeparator" w:id="0">
    <w:p w:rsidR="0077054E" w:rsidRDefault="0077054E" w:rsidP="00DA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206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4938" w:rsidRPr="00DA4938" w:rsidRDefault="00DA4938" w:rsidP="00DA493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9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9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9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E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49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A4938" w:rsidRDefault="00DA49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25EF6"/>
    <w:multiLevelType w:val="hybridMultilevel"/>
    <w:tmpl w:val="AEE63798"/>
    <w:lvl w:ilvl="0" w:tplc="2B2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2B18"/>
    <w:rsid w:val="00010D0D"/>
    <w:rsid w:val="000241CA"/>
    <w:rsid w:val="0002556B"/>
    <w:rsid w:val="00031B93"/>
    <w:rsid w:val="00035B69"/>
    <w:rsid w:val="000664DF"/>
    <w:rsid w:val="00095D17"/>
    <w:rsid w:val="000D2294"/>
    <w:rsid w:val="0011669F"/>
    <w:rsid w:val="001167D1"/>
    <w:rsid w:val="00120C95"/>
    <w:rsid w:val="001324F4"/>
    <w:rsid w:val="00144A32"/>
    <w:rsid w:val="00172605"/>
    <w:rsid w:val="00173AC0"/>
    <w:rsid w:val="001802D7"/>
    <w:rsid w:val="00190328"/>
    <w:rsid w:val="001A00F8"/>
    <w:rsid w:val="001C33C0"/>
    <w:rsid w:val="001C4B47"/>
    <w:rsid w:val="001D7639"/>
    <w:rsid w:val="001F5F1D"/>
    <w:rsid w:val="00262F44"/>
    <w:rsid w:val="0028643D"/>
    <w:rsid w:val="0029381B"/>
    <w:rsid w:val="002971D2"/>
    <w:rsid w:val="002A42B0"/>
    <w:rsid w:val="002B3EB0"/>
    <w:rsid w:val="002B5182"/>
    <w:rsid w:val="002C204F"/>
    <w:rsid w:val="002C2CF8"/>
    <w:rsid w:val="002D685F"/>
    <w:rsid w:val="002F70A7"/>
    <w:rsid w:val="003029DC"/>
    <w:rsid w:val="00327AE4"/>
    <w:rsid w:val="00331698"/>
    <w:rsid w:val="003349B0"/>
    <w:rsid w:val="00334C07"/>
    <w:rsid w:val="00384F9A"/>
    <w:rsid w:val="003B0040"/>
    <w:rsid w:val="003B03F0"/>
    <w:rsid w:val="003C0868"/>
    <w:rsid w:val="003E04E9"/>
    <w:rsid w:val="004300AF"/>
    <w:rsid w:val="00441ED7"/>
    <w:rsid w:val="0045099F"/>
    <w:rsid w:val="0045487F"/>
    <w:rsid w:val="0046275B"/>
    <w:rsid w:val="004B47F7"/>
    <w:rsid w:val="004B7947"/>
    <w:rsid w:val="004C3338"/>
    <w:rsid w:val="004D37C0"/>
    <w:rsid w:val="004E6773"/>
    <w:rsid w:val="004F39F9"/>
    <w:rsid w:val="004F5F11"/>
    <w:rsid w:val="00527685"/>
    <w:rsid w:val="00553AC4"/>
    <w:rsid w:val="005B43A6"/>
    <w:rsid w:val="005B5C91"/>
    <w:rsid w:val="005F311B"/>
    <w:rsid w:val="00606FF9"/>
    <w:rsid w:val="006118F6"/>
    <w:rsid w:val="0067253D"/>
    <w:rsid w:val="00685437"/>
    <w:rsid w:val="006A0186"/>
    <w:rsid w:val="006A5C2A"/>
    <w:rsid w:val="006F3F18"/>
    <w:rsid w:val="00700600"/>
    <w:rsid w:val="00700656"/>
    <w:rsid w:val="007029F9"/>
    <w:rsid w:val="00702AA5"/>
    <w:rsid w:val="00747FD8"/>
    <w:rsid w:val="00767390"/>
    <w:rsid w:val="0077007E"/>
    <w:rsid w:val="0077054E"/>
    <w:rsid w:val="00784FF3"/>
    <w:rsid w:val="007A54B7"/>
    <w:rsid w:val="007C3429"/>
    <w:rsid w:val="007D5705"/>
    <w:rsid w:val="00823CF6"/>
    <w:rsid w:val="008B606D"/>
    <w:rsid w:val="008B7F4E"/>
    <w:rsid w:val="00900BF5"/>
    <w:rsid w:val="00905DD5"/>
    <w:rsid w:val="00921670"/>
    <w:rsid w:val="0092548B"/>
    <w:rsid w:val="00947A4B"/>
    <w:rsid w:val="009542BB"/>
    <w:rsid w:val="00965107"/>
    <w:rsid w:val="009851CE"/>
    <w:rsid w:val="009858F4"/>
    <w:rsid w:val="009879DD"/>
    <w:rsid w:val="009B6845"/>
    <w:rsid w:val="009D4FC3"/>
    <w:rsid w:val="009D656E"/>
    <w:rsid w:val="009F25E2"/>
    <w:rsid w:val="00A002AF"/>
    <w:rsid w:val="00A14E74"/>
    <w:rsid w:val="00A15062"/>
    <w:rsid w:val="00A15E63"/>
    <w:rsid w:val="00A306EE"/>
    <w:rsid w:val="00A442A7"/>
    <w:rsid w:val="00A73CF3"/>
    <w:rsid w:val="00A968BD"/>
    <w:rsid w:val="00A97239"/>
    <w:rsid w:val="00AB360F"/>
    <w:rsid w:val="00AE29CD"/>
    <w:rsid w:val="00B07E73"/>
    <w:rsid w:val="00B21DAE"/>
    <w:rsid w:val="00B245EA"/>
    <w:rsid w:val="00B2494B"/>
    <w:rsid w:val="00B3708B"/>
    <w:rsid w:val="00B37CCD"/>
    <w:rsid w:val="00B81824"/>
    <w:rsid w:val="00B835B2"/>
    <w:rsid w:val="00BA103E"/>
    <w:rsid w:val="00BA3933"/>
    <w:rsid w:val="00BC4BF8"/>
    <w:rsid w:val="00BD15DE"/>
    <w:rsid w:val="00BE249D"/>
    <w:rsid w:val="00BE411F"/>
    <w:rsid w:val="00BF0E7B"/>
    <w:rsid w:val="00BF5307"/>
    <w:rsid w:val="00BF6DE5"/>
    <w:rsid w:val="00C41C69"/>
    <w:rsid w:val="00C46A96"/>
    <w:rsid w:val="00C74428"/>
    <w:rsid w:val="00C8567D"/>
    <w:rsid w:val="00CC44F2"/>
    <w:rsid w:val="00CC4F43"/>
    <w:rsid w:val="00CE04C7"/>
    <w:rsid w:val="00D207CF"/>
    <w:rsid w:val="00D243E5"/>
    <w:rsid w:val="00D30D90"/>
    <w:rsid w:val="00D34998"/>
    <w:rsid w:val="00DA4938"/>
    <w:rsid w:val="00E11A6A"/>
    <w:rsid w:val="00E20D8E"/>
    <w:rsid w:val="00E33D5E"/>
    <w:rsid w:val="00E35D06"/>
    <w:rsid w:val="00E977E1"/>
    <w:rsid w:val="00EB112B"/>
    <w:rsid w:val="00EB37BF"/>
    <w:rsid w:val="00ED23BD"/>
    <w:rsid w:val="00EF144F"/>
    <w:rsid w:val="00F00F31"/>
    <w:rsid w:val="00F41544"/>
    <w:rsid w:val="00F47611"/>
    <w:rsid w:val="00F7167F"/>
    <w:rsid w:val="00F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2E969-EFE1-4890-AE07-1C337D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7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5C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938"/>
  </w:style>
  <w:style w:type="paragraph" w:styleId="aa">
    <w:name w:val="footer"/>
    <w:basedOn w:val="a"/>
    <w:link w:val="ab"/>
    <w:uiPriority w:val="99"/>
    <w:unhideWhenUsed/>
    <w:rsid w:val="00DA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E353-DF9D-492B-9B16-8F70ECC6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Дударик Ольга Анатольевна</cp:lastModifiedBy>
  <cp:revision>2</cp:revision>
  <cp:lastPrinted>2021-03-01T08:06:00Z</cp:lastPrinted>
  <dcterms:created xsi:type="dcterms:W3CDTF">2021-04-20T08:58:00Z</dcterms:created>
  <dcterms:modified xsi:type="dcterms:W3CDTF">2021-04-20T08:58:00Z</dcterms:modified>
</cp:coreProperties>
</file>