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67" w:rsidRDefault="00F05467" w:rsidP="00B13750">
      <w:pPr>
        <w:autoSpaceDE w:val="0"/>
        <w:autoSpaceDN w:val="0"/>
        <w:adjustRightInd w:val="0"/>
        <w:spacing w:after="0" w:line="240" w:lineRule="auto"/>
        <w:ind w:left="5670" w:hanging="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F05467" w:rsidRDefault="00F05467" w:rsidP="00B13750">
      <w:pPr>
        <w:autoSpaceDE w:val="0"/>
        <w:autoSpaceDN w:val="0"/>
        <w:adjustRightInd w:val="0"/>
        <w:spacing w:after="0" w:line="240" w:lineRule="auto"/>
        <w:ind w:left="5670" w:hanging="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05467">
        <w:rPr>
          <w:rFonts w:ascii="Times New Roman" w:eastAsia="Calibri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F05467" w:rsidRDefault="00F05467" w:rsidP="00B13750">
      <w:pPr>
        <w:autoSpaceDE w:val="0"/>
        <w:autoSpaceDN w:val="0"/>
        <w:adjustRightInd w:val="0"/>
        <w:spacing w:after="0" w:line="240" w:lineRule="auto"/>
        <w:ind w:left="5670" w:hanging="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A56" w:rsidRPr="00BD0A56" w:rsidRDefault="00BD0A56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A5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BD0A87" w:rsidRPr="00BD0A56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0A56">
        <w:rPr>
          <w:rFonts w:ascii="Times New Roman" w:eastAsia="Calibri" w:hAnsi="Times New Roman" w:cs="Times New Roman"/>
          <w:b/>
          <w:sz w:val="28"/>
          <w:szCs w:val="28"/>
        </w:rPr>
        <w:t>должностей отдельных категорий граждан, проживающих и работающих в сельской местности и поселках городского типа на территории Новосибирской области, имеющих право на меры социальной поддержки по оплате жилья и коммунальных услуг</w:t>
      </w:r>
    </w:p>
    <w:p w:rsidR="00BD0A87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A56" w:rsidRPr="00CF34D3" w:rsidRDefault="00BD0A56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1. Специалисты областных государственных учреждений ветеринарии, подведомственных управлению ветеринарии Новосибирской области: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нача</w:t>
      </w:r>
      <w:r w:rsidR="00060622">
        <w:rPr>
          <w:rFonts w:ascii="Times New Roman" w:eastAsia="Calibri" w:hAnsi="Times New Roman" w:cs="Times New Roman"/>
          <w:sz w:val="28"/>
          <w:szCs w:val="28"/>
        </w:rPr>
        <w:t>льник (руководитель) учреждения,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заместитель начальника (руководителя) учреждения;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директор (заведующий) ветеринарной лабораторией, заведующий лабораторией, заведующий лабораторией ветеринарно-санаторной экспертизы;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начальник отдела, заведующий отделом;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заведующие ветеринарной лечебницей, ветеринар</w:t>
      </w:r>
      <w:r w:rsidR="00620580">
        <w:rPr>
          <w:rFonts w:ascii="Times New Roman" w:eastAsia="Calibri" w:hAnsi="Times New Roman" w:cs="Times New Roman"/>
          <w:sz w:val="28"/>
          <w:szCs w:val="28"/>
        </w:rPr>
        <w:t>н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ым участком, ветеринарным пунктом, ветеринарной аптекой; </w:t>
      </w:r>
    </w:p>
    <w:p w:rsidR="00BD0A87" w:rsidRDefault="00620580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эпизоот</w:t>
      </w:r>
      <w:r w:rsidR="00BD0A87" w:rsidRPr="00CF34D3">
        <w:rPr>
          <w:rFonts w:ascii="Times New Roman" w:eastAsia="Calibri" w:hAnsi="Times New Roman" w:cs="Times New Roman"/>
          <w:sz w:val="28"/>
          <w:szCs w:val="28"/>
        </w:rPr>
        <w:t>ического (противоэпизо</w:t>
      </w: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BD0A87" w:rsidRPr="00CF34D3">
        <w:rPr>
          <w:rFonts w:ascii="Times New Roman" w:eastAsia="Calibri" w:hAnsi="Times New Roman" w:cs="Times New Roman"/>
          <w:sz w:val="28"/>
          <w:szCs w:val="28"/>
        </w:rPr>
        <w:t>ического) отряда района, начальник дезинфекционного отряда района;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ветер</w:t>
      </w:r>
      <w:r w:rsidR="009855D9">
        <w:rPr>
          <w:rFonts w:ascii="Times New Roman" w:eastAsia="Calibri" w:hAnsi="Times New Roman" w:cs="Times New Roman"/>
          <w:sz w:val="28"/>
          <w:szCs w:val="28"/>
        </w:rPr>
        <w:t>инарный врач, ветеринарный врач-</w:t>
      </w:r>
      <w:r w:rsidRPr="00CF34D3">
        <w:rPr>
          <w:rFonts w:ascii="Times New Roman" w:eastAsia="Calibri" w:hAnsi="Times New Roman" w:cs="Times New Roman"/>
          <w:sz w:val="28"/>
          <w:szCs w:val="28"/>
        </w:rPr>
        <w:t>м</w:t>
      </w:r>
      <w:r w:rsidR="009855D9">
        <w:rPr>
          <w:rFonts w:ascii="Times New Roman" w:eastAsia="Calibri" w:hAnsi="Times New Roman" w:cs="Times New Roman"/>
          <w:sz w:val="28"/>
          <w:szCs w:val="28"/>
        </w:rPr>
        <w:t>икробиолог, ветеринарный врач-</w:t>
      </w:r>
      <w:r w:rsidRPr="00CF34D3">
        <w:rPr>
          <w:rFonts w:ascii="Times New Roman" w:eastAsia="Calibri" w:hAnsi="Times New Roman" w:cs="Times New Roman"/>
          <w:sz w:val="28"/>
          <w:szCs w:val="28"/>
        </w:rPr>
        <w:t>токсикол</w:t>
      </w:r>
      <w:r w:rsidR="00BD0A56">
        <w:rPr>
          <w:rFonts w:ascii="Times New Roman" w:eastAsia="Calibri" w:hAnsi="Times New Roman" w:cs="Times New Roman"/>
          <w:sz w:val="28"/>
          <w:szCs w:val="28"/>
        </w:rPr>
        <w:t>ог, ветеринарный врач-</w:t>
      </w:r>
      <w:r w:rsidRPr="00CF34D3">
        <w:rPr>
          <w:rFonts w:ascii="Times New Roman" w:eastAsia="Calibri" w:hAnsi="Times New Roman" w:cs="Times New Roman"/>
          <w:sz w:val="28"/>
          <w:szCs w:val="28"/>
        </w:rPr>
        <w:t>бактериолог, фельдшер (ветеринарный фельдшер), ветеринарный техник, лаборант (лаборант ветеринарной лаборатории).</w:t>
      </w:r>
      <w:proofErr w:type="gramEnd"/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2. Врачи, провизоры, специалисты со средним медицинским и (или) фармацевтическим образованием организаций государственной системы здравоохранения, подведомственных исполнительным органам государственной власти Новосибирской области: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врачи всех специальностей, провизоры всех специальностей;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специалисты со средним медицинским и фармацевтическим образованием;</w:t>
      </w:r>
    </w:p>
    <w:p w:rsidR="00BD0A56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главная медицинская сестра</w:t>
      </w:r>
      <w:r w:rsidR="00BD0A56">
        <w:rPr>
          <w:rFonts w:ascii="Times New Roman" w:eastAsia="Calibri" w:hAnsi="Times New Roman" w:cs="Times New Roman"/>
          <w:sz w:val="28"/>
          <w:szCs w:val="28"/>
        </w:rPr>
        <w:t xml:space="preserve"> (главный медицинский брат), </w:t>
      </w:r>
      <w:r w:rsidRPr="00CF34D3">
        <w:rPr>
          <w:rFonts w:ascii="Times New Roman" w:eastAsia="Calibri" w:hAnsi="Times New Roman" w:cs="Times New Roman"/>
          <w:sz w:val="28"/>
          <w:szCs w:val="28"/>
        </w:rPr>
        <w:t>главная акушерка</w:t>
      </w:r>
      <w:r w:rsidR="00BD0A56">
        <w:rPr>
          <w:rFonts w:ascii="Times New Roman" w:eastAsia="Calibri" w:hAnsi="Times New Roman" w:cs="Times New Roman"/>
          <w:sz w:val="28"/>
          <w:szCs w:val="28"/>
        </w:rPr>
        <w:t xml:space="preserve"> (главный акушер), главный фельдшер;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старшая медицинская сестра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 xml:space="preserve"> (старший 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медицинские сестры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 xml:space="preserve"> (медицински</w:t>
      </w:r>
      <w:r w:rsidR="009855D9">
        <w:rPr>
          <w:rFonts w:ascii="Times New Roman" w:eastAsia="Calibri" w:hAnsi="Times New Roman" w:cs="Times New Roman"/>
          <w:sz w:val="28"/>
          <w:szCs w:val="28"/>
        </w:rPr>
        <w:t>е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 xml:space="preserve"> брат</w:t>
      </w:r>
      <w:r w:rsidR="009855D9">
        <w:rPr>
          <w:rFonts w:ascii="Times New Roman" w:eastAsia="Calibri" w:hAnsi="Times New Roman" w:cs="Times New Roman"/>
          <w:sz w:val="28"/>
          <w:szCs w:val="28"/>
        </w:rPr>
        <w:t>ья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>)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всех наименований;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старший фельдшер, фельдшер;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заведующий фельдшерско-акушерским пунктом (фельдшер, акушерка</w:t>
      </w:r>
      <w:r w:rsidR="00060622">
        <w:rPr>
          <w:rFonts w:ascii="Times New Roman" w:eastAsia="Calibri" w:hAnsi="Times New Roman" w:cs="Times New Roman"/>
          <w:sz w:val="28"/>
          <w:szCs w:val="28"/>
        </w:rPr>
        <w:t xml:space="preserve"> (акушер)</w:t>
      </w:r>
      <w:r w:rsidRPr="00CF34D3">
        <w:rPr>
          <w:rFonts w:ascii="Times New Roman" w:eastAsia="Calibri" w:hAnsi="Times New Roman" w:cs="Times New Roman"/>
          <w:sz w:val="28"/>
          <w:szCs w:val="28"/>
        </w:rPr>
        <w:t>, медицинская сестра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 (медицинский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заведующая медпунктом (фельдшер, акушерка</w:t>
      </w:r>
      <w:r w:rsidR="00060622">
        <w:rPr>
          <w:rFonts w:ascii="Times New Roman" w:eastAsia="Calibri" w:hAnsi="Times New Roman" w:cs="Times New Roman"/>
          <w:sz w:val="28"/>
          <w:szCs w:val="28"/>
        </w:rPr>
        <w:t xml:space="preserve"> (акушер)</w:t>
      </w:r>
      <w:r w:rsidRPr="00CF34D3">
        <w:rPr>
          <w:rFonts w:ascii="Times New Roman" w:eastAsia="Calibri" w:hAnsi="Times New Roman" w:cs="Times New Roman"/>
          <w:sz w:val="28"/>
          <w:szCs w:val="28"/>
        </w:rPr>
        <w:t>, медицинская сестра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 xml:space="preserve"> (медицинский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>), заведующий здравпунктом-фельдшер (медицинская сестра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 xml:space="preserve"> (медицинский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старшая акушерка (старший акушер), акушерка (акушер);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зубной врач;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lastRenderedPageBreak/>
        <w:t>старший зубной техник, зубной техник;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помощник врача-эпидемиолога, вра</w:t>
      </w:r>
      <w:r w:rsidR="00BD17CB" w:rsidRPr="00CF34D3">
        <w:rPr>
          <w:rFonts w:ascii="Times New Roman" w:eastAsia="Calibri" w:hAnsi="Times New Roman" w:cs="Times New Roman"/>
          <w:sz w:val="28"/>
          <w:szCs w:val="28"/>
        </w:rPr>
        <w:t>ча-паразитолог</w:t>
      </w:r>
      <w:r w:rsidRPr="00CF34D3">
        <w:rPr>
          <w:rFonts w:ascii="Times New Roman" w:eastAsia="Calibri" w:hAnsi="Times New Roman" w:cs="Times New Roman"/>
          <w:sz w:val="28"/>
          <w:szCs w:val="28"/>
        </w:rPr>
        <w:t>а, врача по гигиене детей и подростков, врача по гигиене питания, врача по гигиене труда, врача по гигиеническому воспитанию, врача по коммунальной гигиене, врача по общей гигиене, врача по радиационной гигиене;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инструктор-дезинфектор;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инструктор по санитарному просвещению;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фельдшер-лаборант (медицинский лабора</w:t>
      </w:r>
      <w:r w:rsidR="00BD0A56">
        <w:rPr>
          <w:rFonts w:ascii="Times New Roman" w:eastAsia="Calibri" w:hAnsi="Times New Roman" w:cs="Times New Roman"/>
          <w:sz w:val="28"/>
          <w:szCs w:val="28"/>
        </w:rPr>
        <w:t xml:space="preserve">торный </w:t>
      </w:r>
      <w:r w:rsidRPr="00CF34D3">
        <w:rPr>
          <w:rFonts w:ascii="Times New Roman" w:eastAsia="Calibri" w:hAnsi="Times New Roman" w:cs="Times New Roman"/>
          <w:sz w:val="28"/>
          <w:szCs w:val="28"/>
        </w:rPr>
        <w:t>техник), лаборант;</w:t>
      </w:r>
    </w:p>
    <w:p w:rsidR="009855D9" w:rsidRDefault="009855D9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855D9">
        <w:rPr>
          <w:rFonts w:ascii="Times New Roman" w:eastAsia="Calibri" w:hAnsi="Times New Roman" w:cs="Times New Roman"/>
          <w:sz w:val="28"/>
          <w:szCs w:val="28"/>
        </w:rPr>
        <w:t>рентгенлаборант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A87" w:rsidRPr="00CF34D3" w:rsidRDefault="00BD0A87" w:rsidP="00985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инструктор по лечебной физкультуре;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старший фармацевт, фармацевт;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главный врач (директор, заведующий, начальник);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заместитель главного врача (директора, заведующего, руководителя, начальника);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заведующий (начальник) структурного подразделения учреждения (отделов, отделений, лабораторий, кабинетов);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директор больницы (дома) сестринского ухода, хосписа;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заведующий молочной кухней;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медицинский статистик;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медицинский регистратор.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3. </w:t>
      </w: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Руководители и специалисты учреждений социальной защиты населения, занятые в государственном секторе системы социального обслуживания населения, а также руководители и специалисты муниципальных учреждений муниципальных образований Новосибирской области, органы местного самоуправления которых наделены отдельными государственными полномочиями Новосибирской области по обеспечению социального обслуживания населения в соответствии с Законом Новосибирской области от 13.12.2006 № 65-ОЗ «О наделении органов местного самоуправления муниципальных районов и городских округов</w:t>
      </w:r>
      <w:proofErr w:type="gramEnd"/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в Новосибирской области отдельными государственными полномочиями Новосибирской области по обеспечению социального обслуживания отдельных категорий граждан»:</w:t>
      </w:r>
    </w:p>
    <w:p w:rsidR="00BD0A87" w:rsidRPr="00CF34D3" w:rsidRDefault="00060622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акушерка (старшая акушерка),</w:t>
      </w:r>
      <w:r w:rsidRPr="00060622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акушер</w:t>
      </w:r>
      <w:r w:rsidRPr="00060622">
        <w:rPr>
          <w:rFonts w:ascii="Times New Roman" w:eastAsia="Calibri" w:hAnsi="Times New Roman" w:cs="Times New Roman"/>
          <w:sz w:val="28"/>
          <w:szCs w:val="28"/>
        </w:rPr>
        <w:t xml:space="preserve"> (старш</w:t>
      </w:r>
      <w:r>
        <w:rPr>
          <w:rFonts w:ascii="Times New Roman" w:eastAsia="Calibri" w:hAnsi="Times New Roman" w:cs="Times New Roman"/>
          <w:sz w:val="28"/>
          <w:szCs w:val="28"/>
        </w:rPr>
        <w:t>ий акушер</w:t>
      </w:r>
      <w:r w:rsidRPr="00060622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воспитатель (старший воспитатель);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врач (всех специальностей);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главная мед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ицинская </w:t>
      </w:r>
      <w:r w:rsidRPr="00CF34D3">
        <w:rPr>
          <w:rFonts w:ascii="Times New Roman" w:eastAsia="Calibri" w:hAnsi="Times New Roman" w:cs="Times New Roman"/>
          <w:sz w:val="28"/>
          <w:szCs w:val="28"/>
        </w:rPr>
        <w:t>сестра (главный мед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ицинский </w:t>
      </w:r>
      <w:r w:rsidRPr="00CF34D3">
        <w:rPr>
          <w:rFonts w:ascii="Times New Roman" w:eastAsia="Calibri" w:hAnsi="Times New Roman" w:cs="Times New Roman"/>
          <w:sz w:val="28"/>
          <w:szCs w:val="28"/>
        </w:rPr>
        <w:t>брат);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главный специалист;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мед</w:t>
      </w:r>
      <w:r w:rsidR="00CF34D3" w:rsidRPr="00CF34D3">
        <w:rPr>
          <w:rFonts w:ascii="Times New Roman" w:eastAsia="Calibri" w:hAnsi="Times New Roman" w:cs="Times New Roman"/>
          <w:sz w:val="28"/>
          <w:szCs w:val="28"/>
        </w:rPr>
        <w:t xml:space="preserve">ицинская </w:t>
      </w:r>
      <w:r w:rsidRPr="00CF34D3">
        <w:rPr>
          <w:rFonts w:ascii="Times New Roman" w:eastAsia="Calibri" w:hAnsi="Times New Roman" w:cs="Times New Roman"/>
          <w:sz w:val="28"/>
          <w:szCs w:val="28"/>
        </w:rPr>
        <w:t>сестра по диетическому питанию (медицинская сестра диетическая);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>медицинский брат</w:t>
      </w:r>
      <w:r w:rsidR="00CF34D3" w:rsidRPr="00CF34D3">
        <w:t xml:space="preserve"> </w:t>
      </w:r>
      <w:r w:rsidR="00CF34D3" w:rsidRPr="00CF34D3">
        <w:rPr>
          <w:rFonts w:ascii="Times New Roman" w:eastAsia="Calibri" w:hAnsi="Times New Roman" w:cs="Times New Roman"/>
          <w:sz w:val="28"/>
          <w:szCs w:val="28"/>
        </w:rPr>
        <w:t>по диетическому питанию (медицинский брат диетический);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директор;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заведующий аптекой;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заведующий </w:t>
      </w:r>
      <w:r w:rsidR="00BD17CB" w:rsidRPr="00CF34D3">
        <w:rPr>
          <w:rFonts w:ascii="Times New Roman" w:eastAsia="Calibri" w:hAnsi="Times New Roman" w:cs="Times New Roman"/>
          <w:sz w:val="28"/>
          <w:szCs w:val="28"/>
        </w:rPr>
        <w:t>отделением (заведующий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отделением (социальной службы), заведующий отделением медицинской помощи детям, заведующий </w:t>
      </w: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медико-социальной</w:t>
      </w:r>
      <w:proofErr w:type="gramEnd"/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частью, заведующ</w:t>
      </w:r>
      <w:r w:rsidR="00BD17CB" w:rsidRPr="00CF34D3">
        <w:rPr>
          <w:rFonts w:ascii="Times New Roman" w:eastAsia="Calibri" w:hAnsi="Times New Roman" w:cs="Times New Roman"/>
          <w:sz w:val="28"/>
          <w:szCs w:val="28"/>
        </w:rPr>
        <w:t>ий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дневным стационаром временного пребывания, заведующ</w:t>
      </w:r>
      <w:r w:rsidR="00BD17CB" w:rsidRPr="00CF34D3">
        <w:rPr>
          <w:rFonts w:ascii="Times New Roman" w:eastAsia="Calibri" w:hAnsi="Times New Roman" w:cs="Times New Roman"/>
          <w:sz w:val="28"/>
          <w:szCs w:val="28"/>
        </w:rPr>
        <w:t>ий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социальной службой);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заместитель директора (заместитель директора по воспитательной и реабилитационной работе, заместитель директора по социальной работе, заместитель директора по </w:t>
      </w: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медико-социальной</w:t>
      </w:r>
      <w:proofErr w:type="gramEnd"/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части);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зубной врач;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зубной техник;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</w:t>
      </w:r>
      <w:r w:rsidR="00060622">
        <w:rPr>
          <w:rFonts w:ascii="Times New Roman" w:eastAsia="Calibri" w:hAnsi="Times New Roman" w:cs="Times New Roman"/>
          <w:sz w:val="28"/>
          <w:szCs w:val="28"/>
        </w:rPr>
        <w:t>труктор по лечебной физкультуре</w:t>
      </w:r>
      <w:r w:rsidRPr="00CF34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инструктор по трудовой терапии (средний медицинский персонал);</w:t>
      </w:r>
    </w:p>
    <w:p w:rsidR="00BD0A87" w:rsidRPr="00CF34D3" w:rsidRDefault="00BD17CB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инструктор по труду</w:t>
      </w:r>
      <w:r w:rsidR="00BD0A87" w:rsidRPr="00CF34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инструктор по физическому воспитанию;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инструктор производственного обучения рабочих массовых профессий;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инструктор-дезинфектор (медицинский);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консультант (психологи, наркологи, сексопатологи, психотерапевты);</w:t>
      </w:r>
    </w:p>
    <w:p w:rsidR="00BD0A87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34D3">
        <w:rPr>
          <w:rFonts w:ascii="Times New Roman" w:eastAsia="Calibri" w:hAnsi="Times New Roman" w:cs="Times New Roman"/>
          <w:sz w:val="28"/>
          <w:szCs w:val="28"/>
        </w:rPr>
        <w:t>культорганизатор</w:t>
      </w:r>
      <w:proofErr w:type="spellEnd"/>
      <w:r w:rsidRPr="00CF34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A87" w:rsidRPr="00CF34D3" w:rsidRDefault="00BD0A87" w:rsidP="009855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лаборант;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логопед;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мастер производственного обучения;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медицинский дезинфектор;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медицинская сестра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 xml:space="preserve"> (медицинский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>, медицинская сестра</w:t>
      </w:r>
      <w:r w:rsidR="009D2056" w:rsidRPr="00CF34D3">
        <w:rPr>
          <w:rFonts w:ascii="Times New Roman" w:eastAsia="Calibri" w:hAnsi="Times New Roman" w:cs="Times New Roman"/>
          <w:sz w:val="28"/>
          <w:szCs w:val="28"/>
        </w:rPr>
        <w:t xml:space="preserve"> (медицинский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по физиотерапии, медицинская сестра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 (медицинский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приемного отделения (приемного покоя), младшая медицинская сестра 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(младший медицинский брат) </w:t>
      </w:r>
      <w:r w:rsidRPr="00CF34D3">
        <w:rPr>
          <w:rFonts w:ascii="Times New Roman" w:eastAsia="Calibri" w:hAnsi="Times New Roman" w:cs="Times New Roman"/>
          <w:sz w:val="28"/>
          <w:szCs w:val="28"/>
        </w:rPr>
        <w:t>по уходу за больными, старшая медицинская сестра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 (старший 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BD0A87" w:rsidRDefault="00BD0A87" w:rsidP="009600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медицинская сестра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 (медицинский брат)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по массажу, перевязочной, процедурная</w:t>
      </w:r>
      <w:r w:rsidR="00BD0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0622">
        <w:rPr>
          <w:rFonts w:ascii="Times New Roman" w:eastAsia="Calibri" w:hAnsi="Times New Roman" w:cs="Times New Roman"/>
          <w:sz w:val="28"/>
          <w:szCs w:val="28"/>
        </w:rPr>
        <w:t>(</w:t>
      </w:r>
      <w:r w:rsidR="00BD0A56">
        <w:rPr>
          <w:rFonts w:ascii="Times New Roman" w:eastAsia="Calibri" w:hAnsi="Times New Roman" w:cs="Times New Roman"/>
          <w:sz w:val="28"/>
          <w:szCs w:val="28"/>
        </w:rPr>
        <w:t>процедурный</w:t>
      </w:r>
      <w:r w:rsidR="00060622">
        <w:rPr>
          <w:rFonts w:ascii="Times New Roman" w:eastAsia="Calibri" w:hAnsi="Times New Roman" w:cs="Times New Roman"/>
          <w:sz w:val="28"/>
          <w:szCs w:val="28"/>
        </w:rPr>
        <w:t>)</w:t>
      </w:r>
      <w:r w:rsidRPr="00CF34D3">
        <w:rPr>
          <w:rFonts w:ascii="Times New Roman" w:eastAsia="Calibri" w:hAnsi="Times New Roman" w:cs="Times New Roman"/>
          <w:sz w:val="28"/>
          <w:szCs w:val="28"/>
        </w:rPr>
        <w:t>, постовая</w:t>
      </w:r>
      <w:r w:rsidR="00BD0A56">
        <w:rPr>
          <w:rFonts w:ascii="Times New Roman" w:eastAsia="Calibri" w:hAnsi="Times New Roman" w:cs="Times New Roman"/>
          <w:sz w:val="28"/>
          <w:szCs w:val="28"/>
        </w:rPr>
        <w:t xml:space="preserve"> (постовой</w:t>
      </w:r>
      <w:r w:rsidR="00060622">
        <w:rPr>
          <w:rFonts w:ascii="Times New Roman" w:eastAsia="Calibri" w:hAnsi="Times New Roman" w:cs="Times New Roman"/>
          <w:sz w:val="28"/>
          <w:szCs w:val="28"/>
        </w:rPr>
        <w:t>)</w:t>
      </w:r>
      <w:r w:rsidRPr="00CF34D3">
        <w:rPr>
          <w:rFonts w:ascii="Times New Roman" w:eastAsia="Calibri" w:hAnsi="Times New Roman" w:cs="Times New Roman"/>
          <w:sz w:val="28"/>
          <w:szCs w:val="28"/>
        </w:rPr>
        <w:t>, палатная</w:t>
      </w:r>
      <w:r w:rsidR="00BD0A56">
        <w:rPr>
          <w:rFonts w:ascii="Times New Roman" w:eastAsia="Calibri" w:hAnsi="Times New Roman" w:cs="Times New Roman"/>
          <w:sz w:val="28"/>
          <w:szCs w:val="28"/>
        </w:rPr>
        <w:t xml:space="preserve"> (палатный</w:t>
      </w:r>
      <w:r w:rsidR="00060622">
        <w:rPr>
          <w:rFonts w:ascii="Times New Roman" w:eastAsia="Calibri" w:hAnsi="Times New Roman" w:cs="Times New Roman"/>
          <w:sz w:val="28"/>
          <w:szCs w:val="28"/>
        </w:rPr>
        <w:t>)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, физиотерапии), медицинская сестра </w:t>
      </w:r>
      <w:r w:rsidR="009600AA" w:rsidRPr="00CF34D3">
        <w:rPr>
          <w:rFonts w:ascii="Times New Roman" w:eastAsia="Calibri" w:hAnsi="Times New Roman" w:cs="Times New Roman"/>
          <w:sz w:val="28"/>
          <w:szCs w:val="28"/>
        </w:rPr>
        <w:t>(медицинский брат</w:t>
      </w:r>
      <w:proofErr w:type="gramStart"/>
      <w:r w:rsidR="009600AA" w:rsidRPr="00CF34D3">
        <w:rPr>
          <w:rFonts w:ascii="Times New Roman" w:eastAsia="Calibri" w:hAnsi="Times New Roman" w:cs="Times New Roman"/>
          <w:sz w:val="28"/>
          <w:szCs w:val="28"/>
        </w:rPr>
        <w:t>)</w:t>
      </w:r>
      <w:r w:rsidR="00BD0A56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proofErr w:type="gramEnd"/>
      <w:r w:rsidRPr="00CF34D3">
        <w:rPr>
          <w:rFonts w:ascii="Times New Roman" w:eastAsia="Calibri" w:hAnsi="Times New Roman" w:cs="Times New Roman"/>
          <w:sz w:val="28"/>
          <w:szCs w:val="28"/>
        </w:rPr>
        <w:t>анестезист</w:t>
      </w:r>
      <w:proofErr w:type="spellEnd"/>
      <w:r w:rsidR="009600AA" w:rsidRPr="00CF34D3">
        <w:rPr>
          <w:rFonts w:ascii="Times New Roman" w:eastAsia="Calibri" w:hAnsi="Times New Roman" w:cs="Times New Roman"/>
          <w:sz w:val="28"/>
          <w:szCs w:val="28"/>
        </w:rPr>
        <w:t>, старшая медицинская сестра (старший медицинский брат), старшая медицинская сестра-</w:t>
      </w:r>
      <w:proofErr w:type="spellStart"/>
      <w:r w:rsidR="009600AA" w:rsidRPr="00CF34D3">
        <w:rPr>
          <w:rFonts w:ascii="Times New Roman" w:eastAsia="Calibri" w:hAnsi="Times New Roman" w:cs="Times New Roman"/>
          <w:sz w:val="28"/>
          <w:szCs w:val="28"/>
        </w:rPr>
        <w:t>анестезист</w:t>
      </w:r>
      <w:proofErr w:type="spellEnd"/>
      <w:r w:rsidR="009600AA" w:rsidRPr="00CF34D3">
        <w:rPr>
          <w:rFonts w:ascii="Times New Roman" w:eastAsia="Calibri" w:hAnsi="Times New Roman" w:cs="Times New Roman"/>
          <w:sz w:val="28"/>
          <w:szCs w:val="28"/>
        </w:rPr>
        <w:t xml:space="preserve"> (старший медицинский брат-</w:t>
      </w:r>
      <w:proofErr w:type="spellStart"/>
      <w:r w:rsidR="009600AA" w:rsidRPr="00CF34D3">
        <w:rPr>
          <w:rFonts w:ascii="Times New Roman" w:eastAsia="Calibri" w:hAnsi="Times New Roman" w:cs="Times New Roman"/>
          <w:sz w:val="28"/>
          <w:szCs w:val="28"/>
        </w:rPr>
        <w:t>анестезист</w:t>
      </w:r>
      <w:proofErr w:type="spellEnd"/>
      <w:r w:rsidR="009600AA" w:rsidRPr="00CF34D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методист, инструктор-методист,</w:t>
      </w:r>
      <w:r w:rsidR="00BD0A56">
        <w:rPr>
          <w:rFonts w:ascii="Times New Roman" w:eastAsia="Calibri" w:hAnsi="Times New Roman" w:cs="Times New Roman"/>
          <w:sz w:val="28"/>
          <w:szCs w:val="28"/>
        </w:rPr>
        <w:t xml:space="preserve"> старший инструктор-</w:t>
      </w:r>
      <w:r w:rsidRPr="00CF34D3">
        <w:rPr>
          <w:rFonts w:ascii="Times New Roman" w:eastAsia="Calibri" w:hAnsi="Times New Roman" w:cs="Times New Roman"/>
          <w:sz w:val="28"/>
          <w:szCs w:val="28"/>
        </w:rPr>
        <w:t>методист, старший методист;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музыкальный руководитель;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педагог (по всем направлениям деятельности), старший педагог дополнительного образования, педагог дополнительного образования;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педагог-психолог;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психолог, медицинский психолог;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руководитель физического воспитания, инструктор по адаптивной физической культуре;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социальный педагог, социальный работник;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социолог;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специалист, дежурный по режиму, специалист по реабилитации инвалидов, специалист по реабилитации инвалидов (трудотерапия), специалист по реабилитации инвалидов (</w:t>
      </w:r>
      <w:proofErr w:type="spellStart"/>
      <w:r w:rsidRPr="00CF34D3">
        <w:rPr>
          <w:rFonts w:ascii="Times New Roman" w:eastAsia="Calibri" w:hAnsi="Times New Roman" w:cs="Times New Roman"/>
          <w:sz w:val="28"/>
          <w:szCs w:val="28"/>
        </w:rPr>
        <w:t>иппотерапия</w:t>
      </w:r>
      <w:proofErr w:type="spellEnd"/>
      <w:r w:rsidRPr="00CF34D3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специалист по социальной работе;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старший мастер;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F34D3">
        <w:rPr>
          <w:rFonts w:ascii="Times New Roman" w:eastAsia="Calibri" w:hAnsi="Times New Roman" w:cs="Times New Roman"/>
          <w:sz w:val="28"/>
          <w:szCs w:val="28"/>
        </w:rPr>
        <w:t>сурдопереводчик</w:t>
      </w:r>
      <w:proofErr w:type="spellEnd"/>
      <w:r w:rsidRPr="00CF34D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D0A87" w:rsidRPr="00CF34D3" w:rsidRDefault="00BD0A56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тренер-преподаватель, тренер-</w:t>
      </w:r>
      <w:r w:rsidR="00BD0A87" w:rsidRPr="00CF34D3">
        <w:rPr>
          <w:rFonts w:ascii="Times New Roman" w:eastAsia="Calibri" w:hAnsi="Times New Roman" w:cs="Times New Roman"/>
          <w:sz w:val="28"/>
          <w:szCs w:val="28"/>
        </w:rPr>
        <w:t>преподаватель по адаптивной физкультуре;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учитель, учитель-дефектолог, учитель-логопед;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lastRenderedPageBreak/>
        <w:t>фармацевт</w:t>
      </w:r>
      <w:r w:rsidR="00BD17CB" w:rsidRPr="00CF34D3">
        <w:rPr>
          <w:rFonts w:ascii="Times New Roman" w:eastAsia="Calibri" w:hAnsi="Times New Roman" w:cs="Times New Roman"/>
          <w:sz w:val="28"/>
          <w:szCs w:val="28"/>
        </w:rPr>
        <w:t>,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старший фармацевт, провизор;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фельдшер, фельдшер-лаборант, старший фельдшер.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4. Руководители и специалисты областных государственных и муниципальных учреждений культуры: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работники государственных и муниципальных учреждений культуры: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клубные работники - директор (заведующий) клуба (дома (дворца) культуры, культурно-досугового объединения), заведующий сектором ДК, заведующий сектором СК, заведующий структурным подразделением, заместитель директора, художественный руководитель, заведующие отделами и секторами, заведующий структурным подразделением, инструктор, методист (ведущий методист), редактор, художник-постановщик, режиссер (режиссер любительского театра (студии), режиссер массовых представлений), дирижер, балетмейстер (балетмейстер хореографического коллектива (студии), ансамбля песни и танца), хормейстер (хормейстер любительского вокального или хорового</w:t>
      </w:r>
      <w:proofErr w:type="gramEnd"/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коллектива (студии)), ассистенты режиссера (дирижера, хормейстера, балетмейстера), руководитель кружка (любительского объединения, клуба по интересам, клубного формирования, студии, коллектива самодеятельного искусства),</w:t>
      </w:r>
      <w:r w:rsidRPr="00CF34D3">
        <w:rPr>
          <w:rFonts w:ascii="Calibri" w:eastAsia="Times New Roman" w:hAnsi="Calibri" w:cs="Times New Roman"/>
          <w:lang w:eastAsia="ru-RU"/>
        </w:rPr>
        <w:t xml:space="preserve"> </w:t>
      </w:r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аккомпаниатор, </w:t>
      </w:r>
      <w:proofErr w:type="spellStart"/>
      <w:r w:rsidRPr="00CF34D3">
        <w:rPr>
          <w:rFonts w:ascii="Times New Roman" w:eastAsia="Calibri" w:hAnsi="Times New Roman" w:cs="Times New Roman"/>
          <w:sz w:val="28"/>
          <w:szCs w:val="28"/>
        </w:rPr>
        <w:t>культорганизатор</w:t>
      </w:r>
      <w:proofErr w:type="spellEnd"/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F34D3">
        <w:rPr>
          <w:rFonts w:ascii="Times New Roman" w:eastAsia="Calibri" w:hAnsi="Times New Roman" w:cs="Times New Roman"/>
          <w:sz w:val="28"/>
          <w:szCs w:val="28"/>
        </w:rPr>
        <w:t>культорганизатор</w:t>
      </w:r>
      <w:proofErr w:type="spellEnd"/>
      <w:r w:rsidRPr="00CF34D3">
        <w:rPr>
          <w:rFonts w:ascii="Times New Roman" w:eastAsia="Calibri" w:hAnsi="Times New Roman" w:cs="Times New Roman"/>
          <w:sz w:val="28"/>
          <w:szCs w:val="28"/>
        </w:rPr>
        <w:t xml:space="preserve"> 1, 2 категории, киномеханик, заве</w:t>
      </w:r>
      <w:r w:rsidR="00DA266F">
        <w:rPr>
          <w:rFonts w:ascii="Times New Roman" w:eastAsia="Calibri" w:hAnsi="Times New Roman" w:cs="Times New Roman"/>
          <w:sz w:val="28"/>
          <w:szCs w:val="28"/>
        </w:rPr>
        <w:t>дующие автоклубами, художники-</w:t>
      </w:r>
      <w:r w:rsidRPr="00CF34D3">
        <w:rPr>
          <w:rFonts w:ascii="Times New Roman" w:eastAsia="Calibri" w:hAnsi="Times New Roman" w:cs="Times New Roman"/>
          <w:sz w:val="28"/>
          <w:szCs w:val="28"/>
        </w:rPr>
        <w:t>руководители студии изобразительного и декоративно-прикладного творчества, фотографы-х</w:t>
      </w:r>
      <w:r w:rsidR="00DA266F">
        <w:rPr>
          <w:rFonts w:ascii="Times New Roman" w:eastAsia="Calibri" w:hAnsi="Times New Roman" w:cs="Times New Roman"/>
          <w:sz w:val="28"/>
          <w:szCs w:val="28"/>
        </w:rPr>
        <w:t>удожники-</w:t>
      </w:r>
      <w:r w:rsidRPr="00CF34D3">
        <w:rPr>
          <w:rFonts w:ascii="Times New Roman" w:eastAsia="Calibri" w:hAnsi="Times New Roman" w:cs="Times New Roman"/>
          <w:sz w:val="28"/>
          <w:szCs w:val="28"/>
        </w:rPr>
        <w:t>руководители фотостудии, художник-фотограф, художники, программисты, администраторы;</w:t>
      </w:r>
      <w:proofErr w:type="gramEnd"/>
    </w:p>
    <w:p w:rsidR="00BD0A87" w:rsidRPr="00CF34D3" w:rsidRDefault="00DA266F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библиотечные работники-</w:t>
      </w:r>
      <w:bookmarkStart w:id="0" w:name="_GoBack"/>
      <w:bookmarkEnd w:id="0"/>
      <w:r w:rsidR="00BD0A87" w:rsidRPr="00CF34D3">
        <w:rPr>
          <w:rFonts w:ascii="Times New Roman" w:eastAsia="Calibri" w:hAnsi="Times New Roman" w:cs="Times New Roman"/>
          <w:sz w:val="28"/>
          <w:szCs w:val="28"/>
        </w:rPr>
        <w:t>директор библиотеки, заместитель директора, заведующие библиотеками и их филиалами, заведующие отделами и секторами, ученые секретари, главные библиотекари, главные библиографы, библиотекари (библиотекарь, ведущий библиотекарь, библиотекарь 1, 2 категории), библиографы (библиограф, би</w:t>
      </w:r>
      <w:r w:rsidR="00774A8E" w:rsidRPr="00CF34D3">
        <w:rPr>
          <w:rFonts w:ascii="Times New Roman" w:eastAsia="Calibri" w:hAnsi="Times New Roman" w:cs="Times New Roman"/>
          <w:sz w:val="28"/>
          <w:szCs w:val="28"/>
        </w:rPr>
        <w:t>блиограф 1 категории), методист</w:t>
      </w:r>
      <w:r w:rsidR="00BD0A87" w:rsidRPr="00CF34D3">
        <w:rPr>
          <w:rFonts w:ascii="Times New Roman" w:eastAsia="Calibri" w:hAnsi="Times New Roman" w:cs="Times New Roman"/>
          <w:sz w:val="28"/>
          <w:szCs w:val="28"/>
        </w:rPr>
        <w:t xml:space="preserve"> (ведущи</w:t>
      </w:r>
      <w:r w:rsidR="00774A8E" w:rsidRPr="00CF34D3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BD0A87" w:rsidRPr="00CF34D3">
        <w:rPr>
          <w:rFonts w:ascii="Times New Roman" w:eastAsia="Calibri" w:hAnsi="Times New Roman" w:cs="Times New Roman"/>
          <w:sz w:val="28"/>
          <w:szCs w:val="28"/>
        </w:rPr>
        <w:t>методист), редакторы, руководители кружков и клубов по интересам, художники, программисты;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34D3">
        <w:rPr>
          <w:rFonts w:ascii="Times New Roman" w:eastAsia="Calibri" w:hAnsi="Times New Roman" w:cs="Times New Roman"/>
          <w:sz w:val="28"/>
          <w:szCs w:val="28"/>
        </w:rPr>
        <w:t>музейные работники - директор музея, заместители директора, заведующие филиалами, заведующий отделом экскурсионно-массовой работы, главные хранители фондов (старший хранитель фондов, хранитель фондов, хранитель музейных предметов), заведующие отделами и секторами, заведующие передвижной выставкой музея, заведующие реставрационной мастерской, ученые секретари музея, методисты, редакторы, художники-реставраторы, художники, лекторы (экскурсоводы), лектор-экскурсовод, старшие научные сотрудники, научные сотрудники, младшие научные сотрудники, руководители кружков и клубов по интересам, программисты;</w:t>
      </w:r>
      <w:proofErr w:type="gramEnd"/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4D3">
        <w:rPr>
          <w:rFonts w:ascii="Times New Roman" w:eastAsia="Calibri" w:hAnsi="Times New Roman" w:cs="Times New Roman"/>
          <w:sz w:val="28"/>
          <w:szCs w:val="28"/>
        </w:rPr>
        <w:t>методисты муниципальных центров бухгалтерского, материально-технического и информационного обеспечения.</w:t>
      </w: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A87" w:rsidRPr="00CF34D3" w:rsidRDefault="00BD0A87" w:rsidP="00BD0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BD0A87" w:rsidRPr="00CF34D3" w:rsidSect="00CF34D3">
      <w:headerReference w:type="default" r:id="rId7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32" w:rsidRDefault="00D638D5">
      <w:pPr>
        <w:spacing w:after="0" w:line="240" w:lineRule="auto"/>
      </w:pPr>
      <w:r>
        <w:separator/>
      </w:r>
    </w:p>
  </w:endnote>
  <w:endnote w:type="continuationSeparator" w:id="0">
    <w:p w:rsidR="00706632" w:rsidRDefault="00D6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32" w:rsidRDefault="00D638D5">
      <w:pPr>
        <w:spacing w:after="0" w:line="240" w:lineRule="auto"/>
      </w:pPr>
      <w:r>
        <w:separator/>
      </w:r>
    </w:p>
  </w:footnote>
  <w:footnote w:type="continuationSeparator" w:id="0">
    <w:p w:rsidR="00706632" w:rsidRDefault="00D6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83" w:rsidRPr="00491E83" w:rsidRDefault="00DA266F" w:rsidP="00532526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AE"/>
    <w:rsid w:val="00060622"/>
    <w:rsid w:val="00201C92"/>
    <w:rsid w:val="002D6D43"/>
    <w:rsid w:val="00620580"/>
    <w:rsid w:val="00706632"/>
    <w:rsid w:val="0074515A"/>
    <w:rsid w:val="00774A8E"/>
    <w:rsid w:val="009600AA"/>
    <w:rsid w:val="009855D9"/>
    <w:rsid w:val="009D2056"/>
    <w:rsid w:val="00A42BA7"/>
    <w:rsid w:val="00B13750"/>
    <w:rsid w:val="00BD0A56"/>
    <w:rsid w:val="00BD0A87"/>
    <w:rsid w:val="00BD17CB"/>
    <w:rsid w:val="00C211FE"/>
    <w:rsid w:val="00C265AE"/>
    <w:rsid w:val="00CF34D3"/>
    <w:rsid w:val="00D638D5"/>
    <w:rsid w:val="00DA266F"/>
    <w:rsid w:val="00DB3D4D"/>
    <w:rsid w:val="00E0655F"/>
    <w:rsid w:val="00F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Дамм Инна Владимировна</dc:creator>
  <cp:keywords/>
  <dc:description/>
  <cp:lastModifiedBy>Дамм Инна Владимировна</cp:lastModifiedBy>
  <cp:revision>13</cp:revision>
  <cp:lastPrinted>2019-02-14T03:09:00Z</cp:lastPrinted>
  <dcterms:created xsi:type="dcterms:W3CDTF">2019-02-11T10:50:00Z</dcterms:created>
  <dcterms:modified xsi:type="dcterms:W3CDTF">2019-02-14T03:32:00Z</dcterms:modified>
</cp:coreProperties>
</file>