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CB" w:rsidRDefault="00717DDB" w:rsidP="00133167">
      <w:pPr>
        <w:tabs>
          <w:tab w:val="left" w:pos="938"/>
        </w:tabs>
        <w:jc w:val="right"/>
        <w:rPr>
          <w:sz w:val="28"/>
          <w:szCs w:val="28"/>
        </w:rPr>
      </w:pPr>
      <w:r w:rsidRPr="00C13B9B">
        <w:rPr>
          <w:sz w:val="28"/>
          <w:szCs w:val="28"/>
        </w:rPr>
        <w:t>Проект</w:t>
      </w:r>
      <w:r w:rsidR="00133167">
        <w:rPr>
          <w:sz w:val="28"/>
          <w:szCs w:val="28"/>
        </w:rPr>
        <w:t xml:space="preserve"> </w:t>
      </w:r>
    </w:p>
    <w:p w:rsidR="008A1ACB" w:rsidRDefault="00133167" w:rsidP="004A737E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717DDB" w:rsidRPr="00C13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</w:p>
    <w:p w:rsidR="00717DDB" w:rsidRPr="00C13B9B" w:rsidRDefault="00717DDB" w:rsidP="004A737E">
      <w:pPr>
        <w:tabs>
          <w:tab w:val="left" w:pos="938"/>
        </w:tabs>
        <w:jc w:val="right"/>
        <w:rPr>
          <w:sz w:val="28"/>
          <w:szCs w:val="28"/>
        </w:rPr>
      </w:pPr>
      <w:r w:rsidRPr="00C13B9B">
        <w:rPr>
          <w:sz w:val="28"/>
          <w:szCs w:val="28"/>
        </w:rPr>
        <w:t>Новосибирской области</w:t>
      </w:r>
    </w:p>
    <w:p w:rsidR="00717DDB" w:rsidRPr="00C13B9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E42C7C" w:rsidRDefault="00E42C7C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E42C7C" w:rsidRDefault="00E42C7C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E42C7C" w:rsidRDefault="00E42C7C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E42C7C" w:rsidRDefault="00E42C7C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Pr="00C13B9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6244C5" w:rsidRDefault="006244C5" w:rsidP="00133167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17DDB" w:rsidRDefault="00133167" w:rsidP="004A737E">
      <w:pPr>
        <w:adjustRightInd w:val="0"/>
        <w:jc w:val="center"/>
        <w:rPr>
          <w:color w:val="000000"/>
          <w:sz w:val="28"/>
          <w:szCs w:val="28"/>
        </w:rPr>
      </w:pPr>
      <w:r w:rsidRPr="00133167">
        <w:rPr>
          <w:color w:val="000000"/>
          <w:sz w:val="28"/>
          <w:szCs w:val="28"/>
        </w:rPr>
        <w:t>О внесении изменений в постановление</w:t>
      </w:r>
      <w:r w:rsidR="006244C5">
        <w:rPr>
          <w:color w:val="000000"/>
          <w:sz w:val="28"/>
          <w:szCs w:val="28"/>
        </w:rPr>
        <w:t xml:space="preserve"> </w:t>
      </w:r>
      <w:r w:rsidRPr="00133167">
        <w:rPr>
          <w:color w:val="000000"/>
          <w:sz w:val="28"/>
          <w:szCs w:val="28"/>
        </w:rPr>
        <w:t>Правительства Новосибирской</w:t>
      </w:r>
      <w:r w:rsidR="006244C5">
        <w:rPr>
          <w:color w:val="000000"/>
          <w:sz w:val="28"/>
          <w:szCs w:val="28"/>
        </w:rPr>
        <w:t xml:space="preserve"> </w:t>
      </w:r>
      <w:r w:rsidRPr="00133167">
        <w:rPr>
          <w:color w:val="000000"/>
          <w:sz w:val="28"/>
          <w:szCs w:val="28"/>
        </w:rPr>
        <w:t>области от</w:t>
      </w:r>
      <w:r w:rsidR="006244C5">
        <w:rPr>
          <w:color w:val="000000"/>
          <w:sz w:val="28"/>
          <w:szCs w:val="28"/>
        </w:rPr>
        <w:t> </w:t>
      </w:r>
      <w:r w:rsidRPr="00133167">
        <w:rPr>
          <w:color w:val="000000"/>
          <w:sz w:val="28"/>
          <w:szCs w:val="28"/>
        </w:rPr>
        <w:t>03.09.2018 №</w:t>
      </w:r>
      <w:r w:rsidR="006244C5">
        <w:rPr>
          <w:color w:val="000000"/>
          <w:sz w:val="28"/>
          <w:szCs w:val="28"/>
        </w:rPr>
        <w:t> </w:t>
      </w:r>
      <w:r w:rsidRPr="00133167">
        <w:rPr>
          <w:color w:val="000000"/>
          <w:sz w:val="28"/>
          <w:szCs w:val="28"/>
        </w:rPr>
        <w:t>372-п</w:t>
      </w:r>
    </w:p>
    <w:p w:rsidR="00133167" w:rsidRPr="00C13B9B" w:rsidRDefault="00133167" w:rsidP="00133167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17DDB" w:rsidRPr="00C13B9B" w:rsidRDefault="00717DDB" w:rsidP="00717DDB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B1165" w:rsidRPr="00C13B9B" w:rsidRDefault="00CB1165" w:rsidP="00CB1165">
      <w:pPr>
        <w:adjustRightInd w:val="0"/>
        <w:ind w:firstLine="708"/>
        <w:jc w:val="both"/>
        <w:rPr>
          <w:sz w:val="28"/>
          <w:szCs w:val="28"/>
        </w:rPr>
      </w:pPr>
      <w:r w:rsidRPr="00976078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</w:t>
      </w:r>
      <w:r w:rsidRPr="00976078">
        <w:rPr>
          <w:sz w:val="28"/>
          <w:szCs w:val="28"/>
        </w:rPr>
        <w:t xml:space="preserve"> статьи 78.1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4B4EC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B4ECC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> 18.09.2020 № </w:t>
      </w:r>
      <w:r w:rsidRPr="004B4ECC">
        <w:rPr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>
        <w:rPr>
          <w:sz w:val="28"/>
          <w:szCs w:val="28"/>
        </w:rPr>
        <w:t xml:space="preserve"> в целях реализации мероприятий предусмотренных государственной программой «Развитие здравоохранения Новосибирской области», утвержденной постановлением Правительства Новосибирской области от 07.05.2013 № 199-п,</w:t>
      </w:r>
      <w:r>
        <w:rPr>
          <w:color w:val="000000"/>
          <w:sz w:val="28"/>
          <w:szCs w:val="28"/>
        </w:rPr>
        <w:t xml:space="preserve"> Правительство Новосибирской области </w:t>
      </w:r>
      <w:r w:rsidRPr="00E16DD2">
        <w:rPr>
          <w:b/>
          <w:color w:val="000000"/>
          <w:sz w:val="28"/>
          <w:szCs w:val="28"/>
        </w:rPr>
        <w:t>п о с т а н о в л я е т:</w:t>
      </w:r>
    </w:p>
    <w:p w:rsidR="00D4342F" w:rsidRDefault="00E16DD2" w:rsidP="00717DDB">
      <w:pPr>
        <w:adjustRightInd w:val="0"/>
        <w:ind w:firstLine="720"/>
        <w:jc w:val="both"/>
        <w:rPr>
          <w:sz w:val="28"/>
          <w:szCs w:val="28"/>
        </w:rPr>
      </w:pPr>
      <w:r w:rsidRPr="00E16DD2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03.09.2018 № </w:t>
      </w:r>
      <w:r w:rsidRPr="00E16DD2">
        <w:rPr>
          <w:sz w:val="28"/>
          <w:szCs w:val="28"/>
        </w:rPr>
        <w:t xml:space="preserve">372-п «О </w:t>
      </w:r>
      <w:r w:rsidR="00102862">
        <w:rPr>
          <w:sz w:val="28"/>
          <w:szCs w:val="28"/>
        </w:rPr>
        <w:t>П</w:t>
      </w:r>
      <w:r w:rsidRPr="00E16DD2">
        <w:rPr>
          <w:sz w:val="28"/>
          <w:szCs w:val="28"/>
        </w:rPr>
        <w:t>орядке определения объема и предоставления субсидий из областного бюджета Новосибирской области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 следующие изменения:</w:t>
      </w:r>
    </w:p>
    <w:p w:rsidR="00E30138" w:rsidRDefault="00E30138" w:rsidP="00D4342F">
      <w:pPr>
        <w:adjustRightInd w:val="0"/>
        <w:ind w:firstLine="720"/>
        <w:jc w:val="both"/>
        <w:rPr>
          <w:sz w:val="28"/>
          <w:szCs w:val="28"/>
        </w:rPr>
      </w:pPr>
      <w:r w:rsidRPr="004A737E">
        <w:rPr>
          <w:sz w:val="28"/>
          <w:szCs w:val="28"/>
        </w:rPr>
        <w:t xml:space="preserve">В </w:t>
      </w:r>
      <w:r w:rsidR="00102862">
        <w:rPr>
          <w:sz w:val="28"/>
          <w:szCs w:val="28"/>
        </w:rPr>
        <w:t>П</w:t>
      </w:r>
      <w:r w:rsidRPr="004A737E">
        <w:rPr>
          <w:sz w:val="28"/>
          <w:szCs w:val="28"/>
        </w:rPr>
        <w:t>орядке определения объема</w:t>
      </w:r>
      <w:r w:rsidR="004A4506">
        <w:rPr>
          <w:sz w:val="28"/>
          <w:szCs w:val="28"/>
        </w:rPr>
        <w:t xml:space="preserve"> </w:t>
      </w:r>
      <w:r w:rsidR="004A4506" w:rsidRPr="004A4506">
        <w:rPr>
          <w:sz w:val="28"/>
          <w:szCs w:val="28"/>
        </w:rPr>
        <w:t>и предоставления субсидий из областного бюджета Новосибирской области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</w:t>
      </w:r>
      <w:r w:rsidR="004A4506">
        <w:rPr>
          <w:sz w:val="28"/>
          <w:szCs w:val="28"/>
        </w:rPr>
        <w:t>»:</w:t>
      </w:r>
    </w:p>
    <w:p w:rsidR="003D1EB8" w:rsidRPr="004A1E8C" w:rsidRDefault="008F2CED" w:rsidP="004A1E8C">
      <w:pPr>
        <w:pStyle w:val="a6"/>
        <w:ind w:firstLine="708"/>
        <w:jc w:val="both"/>
        <w:rPr>
          <w:sz w:val="28"/>
          <w:szCs w:val="28"/>
        </w:rPr>
      </w:pPr>
      <w:r w:rsidRPr="004A1E8C">
        <w:rPr>
          <w:sz w:val="28"/>
          <w:szCs w:val="28"/>
        </w:rPr>
        <w:t>1. </w:t>
      </w:r>
      <w:r w:rsidR="003D1EB8" w:rsidRPr="004A1E8C">
        <w:rPr>
          <w:sz w:val="28"/>
          <w:szCs w:val="28"/>
        </w:rPr>
        <w:t>Пункт 6 изложить в следующей редакции:</w:t>
      </w:r>
    </w:p>
    <w:p w:rsidR="008531A4" w:rsidRPr="004A1E8C" w:rsidRDefault="00F24AC7" w:rsidP="00F24AC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268E">
        <w:rPr>
          <w:sz w:val="28"/>
          <w:szCs w:val="28"/>
        </w:rPr>
        <w:t>6. С</w:t>
      </w:r>
      <w:r w:rsidR="003D1EB8" w:rsidRPr="004A1E8C">
        <w:rPr>
          <w:sz w:val="28"/>
          <w:szCs w:val="28"/>
        </w:rPr>
        <w:t xml:space="preserve">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</w:t>
      </w:r>
      <w:r w:rsidR="003D1EB8" w:rsidRPr="004A1E8C">
        <w:rPr>
          <w:sz w:val="28"/>
          <w:szCs w:val="28"/>
        </w:rPr>
        <w:lastRenderedPageBreak/>
        <w:t>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бюджете), а также на официальном сайте Министерства в информационно-телекоммуникационной сети "Интерн</w:t>
      </w:r>
      <w:r>
        <w:rPr>
          <w:sz w:val="28"/>
          <w:szCs w:val="28"/>
        </w:rPr>
        <w:t>ет" (далее - сайт Министерства)</w:t>
      </w:r>
      <w:r w:rsidR="0096268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8531A4" w:rsidRPr="004A1E8C">
        <w:rPr>
          <w:sz w:val="28"/>
          <w:szCs w:val="28"/>
        </w:rPr>
        <w:t xml:space="preserve"> </w:t>
      </w:r>
    </w:p>
    <w:p w:rsidR="00D22B94" w:rsidRPr="007C6883" w:rsidRDefault="005F3FD5" w:rsidP="007C6883">
      <w:pPr>
        <w:pStyle w:val="a6"/>
        <w:ind w:firstLine="708"/>
        <w:jc w:val="both"/>
        <w:rPr>
          <w:sz w:val="28"/>
          <w:szCs w:val="28"/>
        </w:rPr>
      </w:pPr>
      <w:r w:rsidRPr="007C6883">
        <w:rPr>
          <w:sz w:val="28"/>
          <w:szCs w:val="28"/>
        </w:rPr>
        <w:t>2</w:t>
      </w:r>
      <w:r w:rsidR="00D4342F" w:rsidRPr="007C6883">
        <w:rPr>
          <w:sz w:val="28"/>
          <w:szCs w:val="28"/>
        </w:rPr>
        <w:t>. </w:t>
      </w:r>
      <w:r w:rsidR="00D22B94" w:rsidRPr="007C6883">
        <w:rPr>
          <w:sz w:val="28"/>
          <w:szCs w:val="28"/>
        </w:rPr>
        <w:t>Подпункт 1 пункта 9 изложить в следующей редакции:</w:t>
      </w:r>
    </w:p>
    <w:p w:rsidR="007C6883" w:rsidRPr="007C6883" w:rsidRDefault="007C6883" w:rsidP="007C6883">
      <w:pPr>
        <w:pStyle w:val="a6"/>
        <w:ind w:firstLine="708"/>
        <w:jc w:val="both"/>
        <w:rPr>
          <w:sz w:val="28"/>
          <w:szCs w:val="28"/>
        </w:rPr>
      </w:pPr>
      <w:r w:rsidRPr="007C6883">
        <w:rPr>
          <w:sz w:val="28"/>
          <w:szCs w:val="28"/>
        </w:rPr>
        <w:t>«</w:t>
      </w:r>
      <w:r w:rsidR="00732D27">
        <w:rPr>
          <w:sz w:val="28"/>
          <w:szCs w:val="28"/>
        </w:rPr>
        <w:t>1) </w:t>
      </w:r>
      <w:r w:rsidRPr="007C6883">
        <w:rPr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ранее:</w:t>
      </w:r>
    </w:p>
    <w:p w:rsidR="007C6883" w:rsidRPr="007C6883" w:rsidRDefault="007C6883" w:rsidP="007C6883">
      <w:pPr>
        <w:pStyle w:val="a6"/>
        <w:ind w:firstLine="708"/>
        <w:jc w:val="both"/>
        <w:rPr>
          <w:sz w:val="28"/>
          <w:szCs w:val="28"/>
        </w:rPr>
      </w:pPr>
      <w:r w:rsidRPr="007C6883">
        <w:rPr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7C6883" w:rsidRPr="007C6883" w:rsidRDefault="007C6883" w:rsidP="007C6883">
      <w:pPr>
        <w:pStyle w:val="a6"/>
        <w:ind w:firstLine="708"/>
        <w:jc w:val="both"/>
        <w:rPr>
          <w:sz w:val="28"/>
          <w:szCs w:val="28"/>
        </w:rPr>
      </w:pPr>
      <w:r w:rsidRPr="007C6883">
        <w:rPr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7C6883" w:rsidRPr="007C6883" w:rsidRDefault="007C6883" w:rsidP="007C6883">
      <w:pPr>
        <w:pStyle w:val="a6"/>
        <w:ind w:firstLine="708"/>
        <w:jc w:val="both"/>
        <w:rPr>
          <w:sz w:val="28"/>
          <w:szCs w:val="28"/>
        </w:rPr>
      </w:pPr>
      <w:r w:rsidRPr="007C6883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</w:t>
      </w:r>
      <w:r w:rsidR="00A30339">
        <w:rPr>
          <w:sz w:val="28"/>
          <w:szCs w:val="28"/>
        </w:rPr>
        <w:t>тветствующи</w:t>
      </w:r>
      <w:r w:rsidR="00F24AC7">
        <w:rPr>
          <w:sz w:val="28"/>
          <w:szCs w:val="28"/>
        </w:rPr>
        <w:t>х категории отбора.»</w:t>
      </w:r>
      <w:r w:rsidR="00732D27">
        <w:rPr>
          <w:sz w:val="28"/>
          <w:szCs w:val="28"/>
        </w:rPr>
        <w:t>.</w:t>
      </w:r>
    </w:p>
    <w:p w:rsidR="006608FC" w:rsidRPr="007C6883" w:rsidRDefault="006608FC" w:rsidP="006608FC">
      <w:pPr>
        <w:pStyle w:val="a6"/>
        <w:ind w:firstLine="708"/>
        <w:jc w:val="both"/>
        <w:rPr>
          <w:sz w:val="28"/>
          <w:szCs w:val="28"/>
        </w:rPr>
      </w:pPr>
    </w:p>
    <w:p w:rsidR="00B9302D" w:rsidRPr="004A737E" w:rsidRDefault="00B9302D" w:rsidP="00717DDB">
      <w:pPr>
        <w:adjustRightInd w:val="0"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</w:p>
    <w:p w:rsidR="00B9302D" w:rsidRPr="00C13B9B" w:rsidRDefault="00B9302D" w:rsidP="00717DDB">
      <w:pPr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17DDB" w:rsidRDefault="00717DDB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13B9B">
        <w:rPr>
          <w:rFonts w:eastAsia="Calibri"/>
          <w:color w:val="000000"/>
          <w:sz w:val="28"/>
          <w:szCs w:val="28"/>
          <w:lang w:eastAsia="en-US"/>
        </w:rPr>
        <w:t>А.А.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C13B9B">
        <w:rPr>
          <w:rFonts w:eastAsia="Calibri"/>
          <w:color w:val="000000"/>
          <w:sz w:val="28"/>
          <w:szCs w:val="28"/>
          <w:lang w:eastAsia="en-US"/>
        </w:rPr>
        <w:t>Травников</w:t>
      </w:r>
    </w:p>
    <w:p w:rsidR="00F24AC7" w:rsidRDefault="00F24AC7" w:rsidP="00717DDB">
      <w:pPr>
        <w:adjustRightInd w:val="0"/>
        <w:jc w:val="both"/>
        <w:rPr>
          <w:rFonts w:eastAsia="Calibri"/>
          <w:lang w:eastAsia="en-US"/>
        </w:rPr>
      </w:pPr>
    </w:p>
    <w:p w:rsidR="00F24AC7" w:rsidRDefault="00F24AC7" w:rsidP="00717DDB">
      <w:pPr>
        <w:adjustRightInd w:val="0"/>
        <w:jc w:val="both"/>
        <w:rPr>
          <w:rFonts w:eastAsia="Calibri"/>
          <w:lang w:eastAsia="en-US"/>
        </w:rPr>
      </w:pPr>
    </w:p>
    <w:p w:rsidR="00F24AC7" w:rsidRDefault="00F24AC7" w:rsidP="00717DDB">
      <w:pPr>
        <w:adjustRightInd w:val="0"/>
        <w:jc w:val="both"/>
        <w:rPr>
          <w:rFonts w:eastAsia="Calibri"/>
          <w:lang w:eastAsia="en-US"/>
        </w:rPr>
      </w:pPr>
    </w:p>
    <w:p w:rsidR="00F24AC7" w:rsidRDefault="00F24AC7" w:rsidP="00717DDB">
      <w:pPr>
        <w:adjustRightInd w:val="0"/>
        <w:jc w:val="both"/>
        <w:rPr>
          <w:rFonts w:eastAsia="Calibri"/>
          <w:lang w:eastAsia="en-US"/>
        </w:rPr>
      </w:pPr>
    </w:p>
    <w:p w:rsidR="00F24AC7" w:rsidRDefault="00F24AC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  <w:bookmarkStart w:id="0" w:name="_GoBack"/>
      <w:bookmarkEnd w:id="0"/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732D27" w:rsidRDefault="00732D27" w:rsidP="00717DDB">
      <w:pPr>
        <w:adjustRightInd w:val="0"/>
        <w:jc w:val="both"/>
        <w:rPr>
          <w:rFonts w:eastAsia="Calibri"/>
          <w:lang w:eastAsia="en-US"/>
        </w:rPr>
      </w:pPr>
    </w:p>
    <w:p w:rsidR="00F24AC7" w:rsidRDefault="00F24AC7" w:rsidP="00717DDB">
      <w:pPr>
        <w:adjustRightInd w:val="0"/>
        <w:jc w:val="both"/>
        <w:rPr>
          <w:rFonts w:eastAsia="Calibri"/>
          <w:lang w:eastAsia="en-US"/>
        </w:rPr>
      </w:pPr>
    </w:p>
    <w:p w:rsidR="00F24AC7" w:rsidRDefault="00F24AC7" w:rsidP="00717DDB">
      <w:pPr>
        <w:adjustRightInd w:val="0"/>
        <w:jc w:val="both"/>
        <w:rPr>
          <w:rFonts w:eastAsia="Calibri"/>
          <w:lang w:eastAsia="en-US"/>
        </w:rPr>
      </w:pPr>
    </w:p>
    <w:p w:rsidR="00F24AC7" w:rsidRDefault="00F24AC7" w:rsidP="00717DDB">
      <w:pPr>
        <w:adjustRightInd w:val="0"/>
        <w:jc w:val="both"/>
        <w:rPr>
          <w:rFonts w:eastAsia="Calibri"/>
          <w:lang w:eastAsia="en-US"/>
        </w:rPr>
      </w:pPr>
    </w:p>
    <w:p w:rsidR="00717DDB" w:rsidRPr="00FB52D7" w:rsidRDefault="00717DDB" w:rsidP="00717DDB">
      <w:pPr>
        <w:adjustRightInd w:val="0"/>
        <w:jc w:val="both"/>
        <w:rPr>
          <w:rFonts w:eastAsia="Calibri"/>
          <w:lang w:eastAsia="en-US"/>
        </w:rPr>
      </w:pPr>
      <w:r w:rsidRPr="00FB52D7">
        <w:rPr>
          <w:rFonts w:eastAsia="Calibri"/>
          <w:lang w:eastAsia="en-US"/>
        </w:rPr>
        <w:t>К.В.</w:t>
      </w:r>
      <w:r>
        <w:rPr>
          <w:rFonts w:eastAsia="Calibri"/>
          <w:lang w:eastAsia="en-US"/>
        </w:rPr>
        <w:t> </w:t>
      </w:r>
      <w:proofErr w:type="spellStart"/>
      <w:r w:rsidRPr="00FB52D7">
        <w:rPr>
          <w:rFonts w:eastAsia="Calibri"/>
          <w:lang w:eastAsia="en-US"/>
        </w:rPr>
        <w:t>Хальзов</w:t>
      </w:r>
      <w:proofErr w:type="spellEnd"/>
    </w:p>
    <w:p w:rsidR="00B81DE7" w:rsidRDefault="00717DDB" w:rsidP="00717DDB">
      <w:pPr>
        <w:adjustRightInd w:val="0"/>
        <w:jc w:val="both"/>
        <w:rPr>
          <w:rFonts w:eastAsia="Calibri"/>
          <w:lang w:eastAsia="en-US"/>
        </w:rPr>
      </w:pPr>
      <w:r w:rsidRPr="00FB52D7">
        <w:rPr>
          <w:rFonts w:eastAsia="Calibri"/>
          <w:lang w:eastAsia="en-US"/>
        </w:rPr>
        <w:t>(383)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238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63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68</w:t>
      </w:r>
    </w:p>
    <w:p w:rsidR="00717DDB" w:rsidRDefault="00B81DE7" w:rsidP="00717DDB">
      <w:pPr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column"/>
      </w:r>
    </w:p>
    <w:p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ЛИСТ СОГЛАСОВАНИЯ </w:t>
      </w:r>
    </w:p>
    <w:p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Правительства Новосибирской области «О </w:t>
      </w:r>
    </w:p>
    <w:p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B96E51">
        <w:rPr>
          <w:rFonts w:eastAsia="Calibri"/>
          <w:b/>
          <w:sz w:val="28"/>
          <w:szCs w:val="28"/>
          <w:lang w:eastAsia="en-US"/>
        </w:rPr>
        <w:t>внесении изменений в постановление Правительства Новосибирско</w:t>
      </w:r>
      <w:r>
        <w:rPr>
          <w:rFonts w:eastAsia="Calibri"/>
          <w:b/>
          <w:sz w:val="28"/>
          <w:szCs w:val="28"/>
          <w:lang w:eastAsia="en-US"/>
        </w:rPr>
        <w:t>й области от 03.09.2018 № 372-п»</w:t>
      </w:r>
    </w:p>
    <w:tbl>
      <w:tblPr>
        <w:tblpPr w:leftFromText="180" w:rightFromText="180" w:vertAnchor="page" w:horzAnchor="margin" w:tblpY="2656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347191" w:rsidRPr="00CE3568" w:rsidTr="005C710D">
        <w:trPr>
          <w:trHeight w:val="1146"/>
        </w:trPr>
        <w:tc>
          <w:tcPr>
            <w:tcW w:w="4672" w:type="dxa"/>
            <w:shd w:val="clear" w:color="auto" w:fill="auto"/>
          </w:tcPr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5388" w:type="dxa"/>
            <w:shd w:val="clear" w:color="auto" w:fill="auto"/>
          </w:tcPr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Ю.Ф.</w:t>
            </w:r>
            <w:r>
              <w:rPr>
                <w:sz w:val="28"/>
                <w:szCs w:val="28"/>
              </w:rPr>
              <w:t> </w:t>
            </w:r>
            <w:r w:rsidRPr="00CE3568">
              <w:rPr>
                <w:sz w:val="28"/>
                <w:szCs w:val="28"/>
              </w:rPr>
              <w:t>Петухов</w:t>
            </w:r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347191" w:rsidRPr="00CE3568" w:rsidTr="005C710D">
        <w:trPr>
          <w:trHeight w:val="1979"/>
        </w:trPr>
        <w:tc>
          <w:tcPr>
            <w:tcW w:w="4672" w:type="dxa"/>
            <w:shd w:val="clear" w:color="auto" w:fill="auto"/>
          </w:tcPr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В.Ю.</w:t>
            </w:r>
            <w:r>
              <w:rPr>
                <w:sz w:val="28"/>
                <w:szCs w:val="28"/>
              </w:rPr>
              <w:t> </w:t>
            </w:r>
            <w:r w:rsidRPr="00CE3568">
              <w:rPr>
                <w:sz w:val="28"/>
                <w:szCs w:val="28"/>
              </w:rPr>
              <w:t>Голубенко</w:t>
            </w:r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347191" w:rsidRPr="00CE3568" w:rsidTr="005C710D">
        <w:trPr>
          <w:trHeight w:val="1128"/>
        </w:trPr>
        <w:tc>
          <w:tcPr>
            <w:tcW w:w="4672" w:type="dxa"/>
            <w:shd w:val="clear" w:color="auto" w:fill="auto"/>
          </w:tcPr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Министр юстиции Новосибирской области</w:t>
            </w: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CE35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347191" w:rsidTr="005C710D">
        <w:trPr>
          <w:trHeight w:val="1731"/>
        </w:trPr>
        <w:tc>
          <w:tcPr>
            <w:tcW w:w="4672" w:type="dxa"/>
            <w:shd w:val="clear" w:color="auto" w:fill="auto"/>
          </w:tcPr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5388" w:type="dxa"/>
            <w:shd w:val="clear" w:color="auto" w:fill="auto"/>
          </w:tcPr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К.В.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CE3568">
              <w:rPr>
                <w:sz w:val="28"/>
                <w:szCs w:val="28"/>
              </w:rPr>
              <w:t>Хальзов</w:t>
            </w:r>
            <w:proofErr w:type="spellEnd"/>
          </w:p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«___» _____________ 202</w:t>
            </w:r>
            <w:r>
              <w:rPr>
                <w:sz w:val="28"/>
                <w:szCs w:val="28"/>
              </w:rPr>
              <w:t>2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:rsidR="00347191" w:rsidRDefault="00347191" w:rsidP="005C710D">
            <w:pPr>
              <w:spacing w:after="40"/>
              <w:ind w:hanging="107"/>
              <w:rPr>
                <w:sz w:val="28"/>
                <w:szCs w:val="28"/>
              </w:rPr>
            </w:pPr>
          </w:p>
        </w:tc>
      </w:tr>
    </w:tbl>
    <w:p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9A2155" w:rsidRDefault="009A2155" w:rsidP="00347191"/>
    <w:p w:rsidR="009A2155" w:rsidRDefault="009A2155" w:rsidP="00347191"/>
    <w:p w:rsidR="009A2155" w:rsidRDefault="009A2155" w:rsidP="00347191"/>
    <w:p w:rsidR="009A2155" w:rsidRDefault="009A2155" w:rsidP="00347191"/>
    <w:p w:rsidR="00347191" w:rsidRDefault="00347191" w:rsidP="00347191"/>
    <w:p w:rsidR="00347191" w:rsidRDefault="00347191" w:rsidP="00347191"/>
    <w:p w:rsidR="00347191" w:rsidRDefault="00347191" w:rsidP="00347191">
      <w:r>
        <w:t>С.В. Рыжкова</w:t>
      </w:r>
    </w:p>
    <w:p w:rsidR="00686469" w:rsidRDefault="00347191">
      <w:r>
        <w:t>238 62 39</w:t>
      </w:r>
    </w:p>
    <w:sectPr w:rsidR="00686469" w:rsidSect="00E42C7C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795E"/>
    <w:multiLevelType w:val="hybridMultilevel"/>
    <w:tmpl w:val="BDE0B96E"/>
    <w:lvl w:ilvl="0" w:tplc="609C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5F720C"/>
    <w:multiLevelType w:val="hybridMultilevel"/>
    <w:tmpl w:val="E23A5EFE"/>
    <w:lvl w:ilvl="0" w:tplc="EC6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0B"/>
    <w:rsid w:val="00043D03"/>
    <w:rsid w:val="00102862"/>
    <w:rsid w:val="001065BA"/>
    <w:rsid w:val="00133167"/>
    <w:rsid w:val="00174BD3"/>
    <w:rsid w:val="001972DB"/>
    <w:rsid w:val="002C1604"/>
    <w:rsid w:val="002D650A"/>
    <w:rsid w:val="00330D0C"/>
    <w:rsid w:val="00347191"/>
    <w:rsid w:val="003953F8"/>
    <w:rsid w:val="003D1EB8"/>
    <w:rsid w:val="00492798"/>
    <w:rsid w:val="004A1E8C"/>
    <w:rsid w:val="004A4506"/>
    <w:rsid w:val="004A737E"/>
    <w:rsid w:val="004C00BA"/>
    <w:rsid w:val="005C77EA"/>
    <w:rsid w:val="005F3FD5"/>
    <w:rsid w:val="006244C5"/>
    <w:rsid w:val="006608FC"/>
    <w:rsid w:val="006A00CB"/>
    <w:rsid w:val="006C0E30"/>
    <w:rsid w:val="006D5AA2"/>
    <w:rsid w:val="00706B4D"/>
    <w:rsid w:val="00717DDB"/>
    <w:rsid w:val="00732D27"/>
    <w:rsid w:val="00763863"/>
    <w:rsid w:val="007A20E2"/>
    <w:rsid w:val="007A7135"/>
    <w:rsid w:val="007C6883"/>
    <w:rsid w:val="008531A4"/>
    <w:rsid w:val="0089558C"/>
    <w:rsid w:val="008A1ACB"/>
    <w:rsid w:val="008C6573"/>
    <w:rsid w:val="008F0884"/>
    <w:rsid w:val="008F2CED"/>
    <w:rsid w:val="0096268E"/>
    <w:rsid w:val="009A2155"/>
    <w:rsid w:val="009A5835"/>
    <w:rsid w:val="00A30339"/>
    <w:rsid w:val="00A37E85"/>
    <w:rsid w:val="00A744AA"/>
    <w:rsid w:val="00AA13CA"/>
    <w:rsid w:val="00B27556"/>
    <w:rsid w:val="00B81DE7"/>
    <w:rsid w:val="00B87ED2"/>
    <w:rsid w:val="00B92680"/>
    <w:rsid w:val="00B9302D"/>
    <w:rsid w:val="00BA2976"/>
    <w:rsid w:val="00BE5D0B"/>
    <w:rsid w:val="00BF0A67"/>
    <w:rsid w:val="00BF590C"/>
    <w:rsid w:val="00C47105"/>
    <w:rsid w:val="00CA3CA4"/>
    <w:rsid w:val="00CB1165"/>
    <w:rsid w:val="00CD4AB5"/>
    <w:rsid w:val="00CF3E33"/>
    <w:rsid w:val="00D22B94"/>
    <w:rsid w:val="00D4342F"/>
    <w:rsid w:val="00DA2B73"/>
    <w:rsid w:val="00DE497A"/>
    <w:rsid w:val="00E16DD2"/>
    <w:rsid w:val="00E30138"/>
    <w:rsid w:val="00E3577E"/>
    <w:rsid w:val="00E42C7C"/>
    <w:rsid w:val="00EB2B7C"/>
    <w:rsid w:val="00F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515E-213E-405C-BE41-29FB401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0138"/>
    <w:pPr>
      <w:ind w:left="720"/>
      <w:contextualSpacing/>
    </w:pPr>
  </w:style>
  <w:style w:type="paragraph" w:customStyle="1" w:styleId="ConsPlusNormal">
    <w:name w:val="ConsPlusNormal"/>
    <w:basedOn w:val="a"/>
    <w:rsid w:val="005F3FD5"/>
    <w:rPr>
      <w:rFonts w:ascii="Arial" w:eastAsiaTheme="minorHAnsi" w:hAnsi="Arial" w:cs="Arial"/>
    </w:rPr>
  </w:style>
  <w:style w:type="paragraph" w:styleId="a6">
    <w:name w:val="No Spacing"/>
    <w:uiPriority w:val="1"/>
    <w:qFormat/>
    <w:rsid w:val="004A1E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B692-30A1-4192-8DD1-BCC795C5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Бартель Екатерина Игоревна</dc:creator>
  <cp:keywords/>
  <dc:description/>
  <cp:lastModifiedBy>Бартель Екатерина Игоревна</cp:lastModifiedBy>
  <cp:revision>3</cp:revision>
  <cp:lastPrinted>2022-07-29T03:12:00Z</cp:lastPrinted>
  <dcterms:created xsi:type="dcterms:W3CDTF">2022-11-21T09:09:00Z</dcterms:created>
  <dcterms:modified xsi:type="dcterms:W3CDTF">2022-11-21T09:11:00Z</dcterms:modified>
</cp:coreProperties>
</file>