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6" w:rsidRPr="00C43EFE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>Проект постановления</w:t>
      </w:r>
    </w:p>
    <w:p w:rsidR="00DC3FC6" w:rsidRPr="00C43EFE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>Правительства Новосибирской области</w:t>
      </w:r>
    </w:p>
    <w:p w:rsidR="00DC3FC6" w:rsidRPr="00C43EFE" w:rsidRDefault="00DC3FC6" w:rsidP="0003383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DC3FC6" w:rsidP="0003383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О </w:t>
      </w:r>
      <w:r w:rsidR="00D831E0" w:rsidRPr="00C43EFE">
        <w:rPr>
          <w:spacing w:val="-3"/>
          <w:sz w:val="28"/>
          <w:szCs w:val="28"/>
        </w:rPr>
        <w:t>прод</w:t>
      </w:r>
      <w:r w:rsidR="00754FFC" w:rsidRPr="00C43EFE">
        <w:rPr>
          <w:spacing w:val="-3"/>
          <w:sz w:val="28"/>
          <w:szCs w:val="28"/>
        </w:rPr>
        <w:t>лении в 2020 году сроков уплаты авансовых платежей</w:t>
      </w:r>
      <w:r w:rsidR="00D831E0" w:rsidRPr="00C43EFE">
        <w:rPr>
          <w:spacing w:val="-3"/>
          <w:sz w:val="28"/>
          <w:szCs w:val="28"/>
        </w:rPr>
        <w:t xml:space="preserve"> по н</w:t>
      </w:r>
      <w:r w:rsidR="00754FFC" w:rsidRPr="00C43EFE">
        <w:rPr>
          <w:spacing w:val="-3"/>
          <w:sz w:val="28"/>
          <w:szCs w:val="28"/>
        </w:rPr>
        <w:t>алогу на имущество организаций</w:t>
      </w:r>
    </w:p>
    <w:p w:rsidR="00DC3FC6" w:rsidRPr="00C43EFE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342AC0" w:rsidRPr="00C43EFE" w:rsidRDefault="00342AC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DC3FC6" w:rsidP="00EA6D6E">
      <w:pPr>
        <w:widowControl/>
        <w:ind w:firstLine="709"/>
        <w:jc w:val="both"/>
        <w:rPr>
          <w:sz w:val="28"/>
          <w:szCs w:val="28"/>
        </w:rPr>
      </w:pPr>
      <w:r w:rsidRPr="00C43EFE">
        <w:rPr>
          <w:spacing w:val="-3"/>
          <w:sz w:val="28"/>
          <w:szCs w:val="28"/>
        </w:rPr>
        <w:t>В соответствии с пунктом 4 статьи 4</w:t>
      </w:r>
      <w:r w:rsidR="005D0BDC" w:rsidRPr="00C43EFE">
        <w:rPr>
          <w:spacing w:val="-3"/>
          <w:sz w:val="28"/>
          <w:szCs w:val="28"/>
        </w:rPr>
        <w:t xml:space="preserve"> Налогового кодекса Российской Федерации</w:t>
      </w:r>
      <w:r w:rsidR="000E4E2E" w:rsidRPr="00C43EFE">
        <w:rPr>
          <w:spacing w:val="-3"/>
          <w:sz w:val="28"/>
          <w:szCs w:val="28"/>
        </w:rPr>
        <w:t>,</w:t>
      </w:r>
      <w:r w:rsidR="002E722A" w:rsidRPr="00C43EFE">
        <w:rPr>
          <w:sz w:val="28"/>
          <w:szCs w:val="28"/>
        </w:rPr>
        <w:t xml:space="preserve"> </w:t>
      </w:r>
      <w:r w:rsidRPr="00C43EFE">
        <w:rPr>
          <w:sz w:val="28"/>
          <w:szCs w:val="28"/>
        </w:rPr>
        <w:t>постановлени</w:t>
      </w:r>
      <w:r w:rsidR="006B4396" w:rsidRPr="00C43EFE">
        <w:rPr>
          <w:sz w:val="28"/>
          <w:szCs w:val="28"/>
        </w:rPr>
        <w:t>ем</w:t>
      </w:r>
      <w:r w:rsidRPr="00C43EFE">
        <w:rPr>
          <w:sz w:val="28"/>
          <w:szCs w:val="28"/>
        </w:rPr>
        <w:t xml:space="preserve"> Правительства Новосибирской области от 18.03.2020 № 72-п «О введении режима повышенной готовности на территории Новосибирской области</w:t>
      </w:r>
      <w:r w:rsidR="000E4E2E" w:rsidRPr="00C43EFE">
        <w:rPr>
          <w:sz w:val="28"/>
          <w:szCs w:val="28"/>
        </w:rPr>
        <w:t xml:space="preserve">» </w:t>
      </w:r>
      <w:r w:rsidRPr="00C43EFE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E42553">
        <w:rPr>
          <w:b/>
          <w:sz w:val="28"/>
          <w:szCs w:val="28"/>
        </w:rPr>
        <w:t>п</w:t>
      </w:r>
      <w:proofErr w:type="gramEnd"/>
      <w:r w:rsidR="00E42553">
        <w:rPr>
          <w:b/>
          <w:sz w:val="28"/>
          <w:szCs w:val="28"/>
        </w:rPr>
        <w:t> </w:t>
      </w:r>
      <w:r w:rsidRPr="00C43EFE">
        <w:rPr>
          <w:b/>
          <w:sz w:val="28"/>
          <w:szCs w:val="28"/>
        </w:rPr>
        <w:t>о с т а н о в л я е т</w:t>
      </w:r>
      <w:r w:rsidRPr="00C43EFE">
        <w:rPr>
          <w:sz w:val="28"/>
          <w:szCs w:val="28"/>
        </w:rPr>
        <w:t>:</w:t>
      </w:r>
    </w:p>
    <w:p w:rsidR="001476F1" w:rsidRPr="00C43EFE" w:rsidRDefault="005F5D00" w:rsidP="00EA6D6E">
      <w:pPr>
        <w:widowControl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C43EFE">
        <w:rPr>
          <w:sz w:val="28"/>
          <w:szCs w:val="28"/>
        </w:rPr>
        <w:t>Продлить организациям</w:t>
      </w:r>
      <w:r w:rsidR="007A7D0F" w:rsidRPr="00C43EFE">
        <w:rPr>
          <w:sz w:val="28"/>
          <w:szCs w:val="28"/>
        </w:rPr>
        <w:t xml:space="preserve"> </w:t>
      </w:r>
      <w:r w:rsidR="00C74767" w:rsidRPr="00C43EFE">
        <w:rPr>
          <w:sz w:val="28"/>
          <w:szCs w:val="28"/>
        </w:rPr>
        <w:t xml:space="preserve">- </w:t>
      </w:r>
      <w:r w:rsidR="006D7F8B" w:rsidRPr="00C43EFE">
        <w:rPr>
          <w:sz w:val="28"/>
          <w:szCs w:val="28"/>
        </w:rPr>
        <w:t>налогоплательщикам</w:t>
      </w:r>
      <w:r w:rsidRPr="00C43EFE">
        <w:rPr>
          <w:sz w:val="28"/>
          <w:szCs w:val="28"/>
        </w:rPr>
        <w:t>,</w:t>
      </w:r>
      <w:r w:rsidRPr="00C43EFE">
        <w:rPr>
          <w:rFonts w:eastAsiaTheme="minorHAnsi"/>
          <w:sz w:val="28"/>
          <w:szCs w:val="28"/>
          <w:lang w:eastAsia="en-US"/>
        </w:rPr>
        <w:t xml:space="preserve"> </w:t>
      </w:r>
      <w:r w:rsidRPr="00C43EFE">
        <w:rPr>
          <w:spacing w:val="-3"/>
          <w:sz w:val="28"/>
          <w:szCs w:val="28"/>
        </w:rPr>
        <w:t xml:space="preserve">владеющим на праве собственности </w:t>
      </w:r>
      <w:r w:rsidR="00C83460" w:rsidRPr="00C43EFE">
        <w:rPr>
          <w:spacing w:val="-3"/>
          <w:sz w:val="28"/>
          <w:szCs w:val="28"/>
        </w:rPr>
        <w:t>и</w:t>
      </w:r>
      <w:r w:rsidR="00F90508" w:rsidRPr="00C43EFE">
        <w:rPr>
          <w:spacing w:val="-3"/>
          <w:sz w:val="28"/>
          <w:szCs w:val="28"/>
        </w:rPr>
        <w:t>ли</w:t>
      </w:r>
      <w:r w:rsidR="00C83460" w:rsidRPr="00C43EFE">
        <w:rPr>
          <w:spacing w:val="-3"/>
          <w:sz w:val="28"/>
          <w:szCs w:val="28"/>
        </w:rPr>
        <w:t xml:space="preserve"> </w:t>
      </w:r>
      <w:r w:rsidR="00BF6B1A" w:rsidRPr="00C43EFE">
        <w:rPr>
          <w:spacing w:val="-3"/>
          <w:sz w:val="28"/>
          <w:szCs w:val="28"/>
        </w:rPr>
        <w:t xml:space="preserve">на </w:t>
      </w:r>
      <w:r w:rsidR="00C83460" w:rsidRPr="00C43EFE">
        <w:rPr>
          <w:spacing w:val="-3"/>
          <w:sz w:val="28"/>
          <w:szCs w:val="28"/>
        </w:rPr>
        <w:t xml:space="preserve">праве хозяйственного ведения </w:t>
      </w:r>
      <w:r w:rsidR="001476F1" w:rsidRPr="00C43EFE">
        <w:rPr>
          <w:spacing w:val="-3"/>
          <w:sz w:val="28"/>
          <w:szCs w:val="28"/>
        </w:rPr>
        <w:t>следующи</w:t>
      </w:r>
      <w:r w:rsidRPr="00C43EFE">
        <w:rPr>
          <w:spacing w:val="-3"/>
          <w:sz w:val="28"/>
          <w:szCs w:val="28"/>
        </w:rPr>
        <w:t>м</w:t>
      </w:r>
      <w:r w:rsidR="00C74767" w:rsidRPr="00C43EFE">
        <w:rPr>
          <w:spacing w:val="-3"/>
          <w:sz w:val="28"/>
          <w:szCs w:val="28"/>
        </w:rPr>
        <w:t>и вида</w:t>
      </w:r>
      <w:r w:rsidR="005D0BDC" w:rsidRPr="00C43EFE">
        <w:rPr>
          <w:spacing w:val="-3"/>
          <w:sz w:val="28"/>
          <w:szCs w:val="28"/>
        </w:rPr>
        <w:t>м</w:t>
      </w:r>
      <w:r w:rsidR="00C74767" w:rsidRPr="00C43EFE">
        <w:rPr>
          <w:spacing w:val="-3"/>
          <w:sz w:val="28"/>
          <w:szCs w:val="28"/>
        </w:rPr>
        <w:t>и</w:t>
      </w:r>
      <w:r w:rsidR="001476F1" w:rsidRPr="00C43EFE">
        <w:rPr>
          <w:color w:val="FF0000"/>
          <w:spacing w:val="-3"/>
          <w:sz w:val="28"/>
          <w:szCs w:val="28"/>
        </w:rPr>
        <w:t xml:space="preserve"> </w:t>
      </w:r>
      <w:r w:rsidR="001476F1" w:rsidRPr="00C43EFE">
        <w:rPr>
          <w:spacing w:val="-3"/>
          <w:sz w:val="28"/>
          <w:szCs w:val="28"/>
        </w:rPr>
        <w:t>недвижимого имущества:</w:t>
      </w:r>
    </w:p>
    <w:p w:rsidR="001476F1" w:rsidRPr="00C43EFE" w:rsidRDefault="004C14BA" w:rsidP="00EA6D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3EFE">
        <w:rPr>
          <w:spacing w:val="-3"/>
          <w:sz w:val="28"/>
          <w:szCs w:val="28"/>
        </w:rPr>
        <w:t xml:space="preserve"> -</w:t>
      </w:r>
      <m:oMath>
        <m: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61108C" w:rsidRPr="00C43EFE">
        <w:rPr>
          <w:rFonts w:eastAsiaTheme="minorHAnsi"/>
          <w:sz w:val="28"/>
          <w:szCs w:val="28"/>
          <w:lang w:eastAsia="en-US"/>
        </w:rPr>
        <w:t>административно-деловыми центрами и торговыми центрами (комплексами</w:t>
      </w:r>
      <w:r w:rsidR="001476F1" w:rsidRPr="00C43EFE">
        <w:rPr>
          <w:rFonts w:eastAsiaTheme="minorHAnsi"/>
          <w:sz w:val="28"/>
          <w:szCs w:val="28"/>
          <w:lang w:eastAsia="en-US"/>
        </w:rPr>
        <w:t>) общей площадью свыше 3000 квадратных метров и помещени</w:t>
      </w:r>
      <w:r w:rsidR="0061108C" w:rsidRPr="00C43EFE">
        <w:rPr>
          <w:rFonts w:eastAsiaTheme="minorHAnsi"/>
          <w:sz w:val="28"/>
          <w:szCs w:val="28"/>
          <w:lang w:eastAsia="en-US"/>
        </w:rPr>
        <w:t>ями</w:t>
      </w:r>
      <w:r w:rsidR="001476F1" w:rsidRPr="00C43EFE">
        <w:rPr>
          <w:rFonts w:eastAsiaTheme="minorHAnsi"/>
          <w:sz w:val="28"/>
          <w:szCs w:val="28"/>
          <w:lang w:eastAsia="en-US"/>
        </w:rPr>
        <w:t xml:space="preserve"> в них;</w:t>
      </w:r>
    </w:p>
    <w:p w:rsidR="00930340" w:rsidRPr="00C43EFE" w:rsidRDefault="001476F1" w:rsidP="00EA6D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3EFE">
        <w:rPr>
          <w:rFonts w:eastAsiaTheme="minorHAnsi"/>
          <w:sz w:val="28"/>
          <w:szCs w:val="28"/>
          <w:lang w:eastAsia="en-US"/>
        </w:rPr>
        <w:t xml:space="preserve"> -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 </m:t>
        </m:r>
      </m:oMath>
      <w:r w:rsidR="0061108C" w:rsidRPr="00C43EFE">
        <w:rPr>
          <w:rFonts w:eastAsiaTheme="minorHAnsi"/>
          <w:sz w:val="28"/>
          <w:szCs w:val="28"/>
          <w:lang w:eastAsia="en-US"/>
        </w:rPr>
        <w:t>нежилыми</w:t>
      </w:r>
      <w:r w:rsidRPr="00C43EFE">
        <w:rPr>
          <w:rFonts w:eastAsiaTheme="minorHAnsi"/>
          <w:sz w:val="28"/>
          <w:szCs w:val="28"/>
          <w:lang w:eastAsia="en-US"/>
        </w:rPr>
        <w:t xml:space="preserve"> помещени</w:t>
      </w:r>
      <w:r w:rsidR="0061108C" w:rsidRPr="00C43EFE">
        <w:rPr>
          <w:rFonts w:eastAsiaTheme="minorHAnsi"/>
          <w:sz w:val="28"/>
          <w:szCs w:val="28"/>
          <w:lang w:eastAsia="en-US"/>
        </w:rPr>
        <w:t>ями</w:t>
      </w:r>
      <w:r w:rsidRPr="00C43EFE">
        <w:rPr>
          <w:rFonts w:eastAsiaTheme="minorHAnsi"/>
          <w:sz w:val="28"/>
          <w:szCs w:val="28"/>
          <w:lang w:eastAsia="en-US"/>
        </w:rPr>
        <w:t>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расположенные в отдельно стоящих нежилых зданиях (строениях, сооружениях) общей площадью свыше 3000 квадратных метров или в многоквартирных домах, общая площадь нежилых помещений в которых превышает 3000 квадратных метров</w:t>
      </w:r>
      <w:r w:rsidR="00054A21" w:rsidRPr="00C43EFE">
        <w:rPr>
          <w:rFonts w:eastAsiaTheme="minorHAnsi"/>
          <w:sz w:val="28"/>
          <w:szCs w:val="28"/>
          <w:lang w:eastAsia="en-US"/>
        </w:rPr>
        <w:t>,</w:t>
      </w:r>
    </w:p>
    <w:p w:rsidR="00DC3FC6" w:rsidRPr="00C43EFE" w:rsidRDefault="00930340" w:rsidP="00930340">
      <w:pPr>
        <w:widowControl/>
        <w:ind w:firstLine="708"/>
        <w:jc w:val="both"/>
        <w:rPr>
          <w:spacing w:val="-3"/>
          <w:sz w:val="28"/>
          <w:szCs w:val="28"/>
          <w:highlight w:val="yellow"/>
        </w:rPr>
      </w:pPr>
      <w:r w:rsidRPr="00C43EFE">
        <w:rPr>
          <w:rFonts w:eastAsiaTheme="minorHAnsi"/>
          <w:sz w:val="28"/>
          <w:szCs w:val="28"/>
          <w:lang w:eastAsia="en-US"/>
        </w:rPr>
        <w:t xml:space="preserve">сроки уплаты </w:t>
      </w:r>
      <w:r w:rsidR="00BE7F01" w:rsidRPr="00C43EFE">
        <w:rPr>
          <w:spacing w:val="-3"/>
          <w:sz w:val="28"/>
          <w:szCs w:val="28"/>
        </w:rPr>
        <w:t xml:space="preserve">авансовых платежей </w:t>
      </w:r>
      <w:r w:rsidR="00902B2D" w:rsidRPr="00C43EFE">
        <w:rPr>
          <w:spacing w:val="-3"/>
          <w:sz w:val="28"/>
          <w:szCs w:val="28"/>
        </w:rPr>
        <w:t xml:space="preserve">по налогу на имущество организаций </w:t>
      </w:r>
      <w:r w:rsidR="00BE7F01" w:rsidRPr="00C43EFE">
        <w:rPr>
          <w:spacing w:val="-3"/>
          <w:sz w:val="28"/>
          <w:szCs w:val="28"/>
        </w:rPr>
        <w:t>за 1 квартал 2020 года</w:t>
      </w:r>
      <w:r w:rsidR="00902B2D">
        <w:rPr>
          <w:spacing w:val="-3"/>
          <w:sz w:val="28"/>
          <w:szCs w:val="28"/>
        </w:rPr>
        <w:t xml:space="preserve"> - до </w:t>
      </w:r>
      <w:r w:rsidR="00453637" w:rsidRPr="00453637">
        <w:rPr>
          <w:spacing w:val="-3"/>
          <w:sz w:val="28"/>
          <w:szCs w:val="28"/>
        </w:rPr>
        <w:t xml:space="preserve">30 </w:t>
      </w:r>
      <w:r w:rsidR="00453637">
        <w:rPr>
          <w:spacing w:val="-3"/>
          <w:sz w:val="28"/>
          <w:szCs w:val="28"/>
        </w:rPr>
        <w:t>июня</w:t>
      </w:r>
      <w:r w:rsidR="0058467F">
        <w:rPr>
          <w:spacing w:val="-3"/>
          <w:sz w:val="28"/>
          <w:szCs w:val="28"/>
        </w:rPr>
        <w:t xml:space="preserve">  202</w:t>
      </w:r>
      <w:r w:rsidR="00453637">
        <w:rPr>
          <w:spacing w:val="-3"/>
          <w:sz w:val="28"/>
          <w:szCs w:val="28"/>
        </w:rPr>
        <w:t>1</w:t>
      </w:r>
      <w:r w:rsidR="00902B2D">
        <w:rPr>
          <w:spacing w:val="-3"/>
          <w:sz w:val="28"/>
          <w:szCs w:val="28"/>
        </w:rPr>
        <w:t xml:space="preserve"> года, </w:t>
      </w:r>
      <w:r w:rsidR="001B16E1">
        <w:rPr>
          <w:spacing w:val="-3"/>
          <w:sz w:val="28"/>
          <w:szCs w:val="28"/>
        </w:rPr>
        <w:t>з</w:t>
      </w:r>
      <w:r w:rsidR="00902B2D">
        <w:rPr>
          <w:spacing w:val="-3"/>
          <w:sz w:val="28"/>
          <w:szCs w:val="28"/>
        </w:rPr>
        <w:t>а 2 квартал 2020 года</w:t>
      </w:r>
      <w:r w:rsidR="00902B2D" w:rsidRPr="00902B2D">
        <w:rPr>
          <w:spacing w:val="-3"/>
          <w:sz w:val="28"/>
          <w:szCs w:val="28"/>
        </w:rPr>
        <w:t xml:space="preserve"> </w:t>
      </w:r>
      <w:r w:rsidR="00BE7F01" w:rsidRPr="00C43EFE">
        <w:rPr>
          <w:spacing w:val="-3"/>
          <w:sz w:val="28"/>
          <w:szCs w:val="28"/>
        </w:rPr>
        <w:t xml:space="preserve"> </w:t>
      </w:r>
      <w:r w:rsidR="00C928C8" w:rsidRPr="00C43EFE">
        <w:rPr>
          <w:spacing w:val="-3"/>
          <w:sz w:val="28"/>
          <w:szCs w:val="28"/>
        </w:rPr>
        <w:t xml:space="preserve">– </w:t>
      </w:r>
      <w:r w:rsidR="00902B2D">
        <w:rPr>
          <w:spacing w:val="-3"/>
          <w:sz w:val="28"/>
          <w:szCs w:val="28"/>
        </w:rPr>
        <w:t xml:space="preserve"> </w:t>
      </w:r>
      <w:r w:rsidR="00C928C8" w:rsidRPr="00C43EFE">
        <w:rPr>
          <w:spacing w:val="-3"/>
          <w:sz w:val="28"/>
          <w:szCs w:val="28"/>
        </w:rPr>
        <w:t>д</w:t>
      </w:r>
      <w:r w:rsidR="00040EA2" w:rsidRPr="00C43EFE">
        <w:rPr>
          <w:spacing w:val="-3"/>
          <w:sz w:val="28"/>
          <w:szCs w:val="28"/>
        </w:rPr>
        <w:t>о 3</w:t>
      </w:r>
      <w:r w:rsidR="00537505" w:rsidRPr="00C43EFE">
        <w:rPr>
          <w:spacing w:val="-3"/>
          <w:sz w:val="28"/>
          <w:szCs w:val="28"/>
        </w:rPr>
        <w:t>1</w:t>
      </w:r>
      <w:r w:rsidR="00BE7F01" w:rsidRPr="00C43EFE">
        <w:rPr>
          <w:spacing w:val="-3"/>
          <w:sz w:val="28"/>
          <w:szCs w:val="28"/>
        </w:rPr>
        <w:t xml:space="preserve"> </w:t>
      </w:r>
      <w:r w:rsidR="00453637">
        <w:rPr>
          <w:spacing w:val="-3"/>
          <w:sz w:val="28"/>
          <w:szCs w:val="28"/>
        </w:rPr>
        <w:t>декабря</w:t>
      </w:r>
      <w:r w:rsidR="00537505" w:rsidRPr="00C43EFE">
        <w:rPr>
          <w:spacing w:val="-3"/>
          <w:sz w:val="28"/>
          <w:szCs w:val="28"/>
        </w:rPr>
        <w:t xml:space="preserve"> </w:t>
      </w:r>
      <w:r w:rsidR="00BE7F01" w:rsidRPr="00C43EFE">
        <w:rPr>
          <w:spacing w:val="-3"/>
          <w:sz w:val="28"/>
          <w:szCs w:val="28"/>
        </w:rPr>
        <w:t>202</w:t>
      </w:r>
      <w:r w:rsidR="00902B2D" w:rsidRPr="00902B2D">
        <w:rPr>
          <w:spacing w:val="-3"/>
          <w:sz w:val="28"/>
          <w:szCs w:val="28"/>
        </w:rPr>
        <w:t>1</w:t>
      </w:r>
      <w:r w:rsidR="00BE7F01" w:rsidRPr="00C43EFE">
        <w:rPr>
          <w:spacing w:val="-3"/>
          <w:sz w:val="28"/>
          <w:szCs w:val="28"/>
        </w:rPr>
        <w:t xml:space="preserve"> года</w:t>
      </w:r>
      <w:r w:rsidR="00A837C8" w:rsidRPr="00C43EFE">
        <w:rPr>
          <w:spacing w:val="-3"/>
          <w:sz w:val="28"/>
          <w:szCs w:val="28"/>
        </w:rPr>
        <w:t xml:space="preserve"> (включительно)</w:t>
      </w:r>
      <w:r w:rsidR="005C3A86" w:rsidRPr="00C43EFE">
        <w:rPr>
          <w:spacing w:val="-3"/>
          <w:sz w:val="28"/>
          <w:szCs w:val="28"/>
        </w:rPr>
        <w:t>.</w:t>
      </w:r>
    </w:p>
    <w:p w:rsidR="005D0BDC" w:rsidRPr="00C43EFE" w:rsidRDefault="002B6029" w:rsidP="005D0BDC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Установить критерии к </w:t>
      </w:r>
      <w:r w:rsidR="00D65C6C" w:rsidRPr="00C43EFE">
        <w:rPr>
          <w:sz w:val="28"/>
          <w:szCs w:val="28"/>
        </w:rPr>
        <w:t>организациям - налогоплательщикам</w:t>
      </w:r>
      <w:r w:rsidR="00BC2CCF" w:rsidRPr="00C43EFE">
        <w:rPr>
          <w:spacing w:val="-3"/>
          <w:sz w:val="28"/>
          <w:szCs w:val="28"/>
        </w:rPr>
        <w:t>,</w:t>
      </w:r>
      <w:r w:rsidR="0020269F" w:rsidRPr="00C43EFE">
        <w:rPr>
          <w:spacing w:val="-3"/>
          <w:sz w:val="28"/>
          <w:szCs w:val="28"/>
        </w:rPr>
        <w:t xml:space="preserve"> указанным в пункте 1</w:t>
      </w:r>
      <w:r w:rsidR="00DB6FDA" w:rsidRPr="00C43EFE">
        <w:rPr>
          <w:spacing w:val="-3"/>
          <w:sz w:val="28"/>
          <w:szCs w:val="28"/>
        </w:rPr>
        <w:t xml:space="preserve">, в целях включения их в перечень налогоплательщиков, </w:t>
      </w:r>
      <w:r w:rsidR="005D0BDC" w:rsidRPr="00C43EFE">
        <w:rPr>
          <w:spacing w:val="-3"/>
          <w:sz w:val="28"/>
          <w:szCs w:val="28"/>
        </w:rPr>
        <w:t>в отношении которых продлен срок уплаты авансовых платежей</w:t>
      </w:r>
      <w:r w:rsidR="00976F82" w:rsidRPr="00C43EFE">
        <w:rPr>
          <w:spacing w:val="-3"/>
          <w:sz w:val="28"/>
          <w:szCs w:val="28"/>
        </w:rPr>
        <w:t xml:space="preserve"> за 1 и 2 кварталы 2020 года</w:t>
      </w:r>
      <w:r w:rsidR="005D0BDC" w:rsidRPr="00C43EFE">
        <w:rPr>
          <w:spacing w:val="-3"/>
          <w:sz w:val="28"/>
          <w:szCs w:val="28"/>
        </w:rPr>
        <w:t>:</w:t>
      </w:r>
    </w:p>
    <w:p w:rsidR="005D0BDC" w:rsidRPr="00C43EFE" w:rsidRDefault="005D0BDC" w:rsidP="005D0BDC">
      <w:pPr>
        <w:pStyle w:val="a3"/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 - </w:t>
      </w:r>
      <w:r w:rsidR="007E29B8" w:rsidRPr="00C43EFE">
        <w:rPr>
          <w:spacing w:val="-3"/>
          <w:sz w:val="28"/>
          <w:szCs w:val="28"/>
        </w:rPr>
        <w:t>организация</w:t>
      </w:r>
      <w:r w:rsidR="00D65C6C" w:rsidRPr="00C43EFE">
        <w:rPr>
          <w:spacing w:val="-3"/>
          <w:sz w:val="28"/>
          <w:szCs w:val="28"/>
        </w:rPr>
        <w:t xml:space="preserve"> - налогоплательщик</w:t>
      </w:r>
      <w:r w:rsidR="007E29B8" w:rsidRPr="00C43EFE">
        <w:rPr>
          <w:spacing w:val="-3"/>
          <w:sz w:val="28"/>
          <w:szCs w:val="28"/>
        </w:rPr>
        <w:t xml:space="preserve"> является собственником (владеет на праве хозяйственного ведения) </w:t>
      </w:r>
      <w:r w:rsidRPr="00C43EFE">
        <w:rPr>
          <w:spacing w:val="-3"/>
          <w:sz w:val="28"/>
          <w:szCs w:val="28"/>
        </w:rPr>
        <w:t>о</w:t>
      </w:r>
      <w:r w:rsidRPr="00C43EFE">
        <w:rPr>
          <w:sz w:val="28"/>
          <w:szCs w:val="28"/>
        </w:rPr>
        <w:t>бъект</w:t>
      </w:r>
      <w:r w:rsidR="00D65C6C" w:rsidRPr="00C43EFE">
        <w:rPr>
          <w:sz w:val="28"/>
          <w:szCs w:val="28"/>
        </w:rPr>
        <w:t>а</w:t>
      </w:r>
      <w:r w:rsidRPr="00C43EFE">
        <w:rPr>
          <w:sz w:val="28"/>
          <w:szCs w:val="28"/>
        </w:rPr>
        <w:t xml:space="preserve"> недвижимого имущества</w:t>
      </w:r>
      <w:r w:rsidR="007E29B8" w:rsidRPr="00C43EFE">
        <w:rPr>
          <w:sz w:val="28"/>
          <w:szCs w:val="28"/>
        </w:rPr>
        <w:t>,</w:t>
      </w:r>
      <w:r w:rsidRPr="00C43EFE">
        <w:rPr>
          <w:sz w:val="28"/>
          <w:szCs w:val="28"/>
        </w:rPr>
        <w:t xml:space="preserve"> </w:t>
      </w:r>
      <w:r w:rsidRPr="00C43EFE">
        <w:rPr>
          <w:spacing w:val="-3"/>
          <w:sz w:val="28"/>
          <w:szCs w:val="28"/>
        </w:rPr>
        <w:t>включен</w:t>
      </w:r>
      <w:r w:rsidR="007E29B8" w:rsidRPr="00C43EFE">
        <w:rPr>
          <w:spacing w:val="-3"/>
          <w:sz w:val="28"/>
          <w:szCs w:val="28"/>
        </w:rPr>
        <w:t>н</w:t>
      </w:r>
      <w:r w:rsidR="00D65C6C" w:rsidRPr="00C43EFE">
        <w:rPr>
          <w:spacing w:val="-3"/>
          <w:sz w:val="28"/>
          <w:szCs w:val="28"/>
        </w:rPr>
        <w:t>ого</w:t>
      </w:r>
      <w:r w:rsidRPr="00C43EFE">
        <w:rPr>
          <w:spacing w:val="-3"/>
          <w:sz w:val="28"/>
          <w:szCs w:val="28"/>
        </w:rPr>
        <w:t xml:space="preserve"> в </w:t>
      </w:r>
      <w:r w:rsidRPr="00C43EFE">
        <w:rPr>
          <w:spacing w:val="-3"/>
          <w:sz w:val="28"/>
          <w:szCs w:val="28"/>
        </w:rPr>
        <w:lastRenderedPageBreak/>
        <w:t>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</w:t>
      </w:r>
      <w:r w:rsidR="007E29B8" w:rsidRPr="00C43EFE">
        <w:rPr>
          <w:spacing w:val="-3"/>
          <w:sz w:val="28"/>
          <w:szCs w:val="28"/>
        </w:rPr>
        <w:t>, утвержденный приказом департамента имущества и земельных отношений Новосибирской области от 20.12.2019 № 5183 (с изменениями)</w:t>
      </w:r>
      <w:r w:rsidRPr="00C43EFE">
        <w:rPr>
          <w:spacing w:val="-3"/>
          <w:sz w:val="28"/>
          <w:szCs w:val="28"/>
        </w:rPr>
        <w:t>;</w:t>
      </w:r>
    </w:p>
    <w:p w:rsidR="00B107AA" w:rsidRPr="00C43EFE" w:rsidRDefault="005D0BDC" w:rsidP="005D0BDC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 </w:t>
      </w:r>
      <w:r w:rsidR="00B107AA" w:rsidRPr="00C43EFE">
        <w:rPr>
          <w:spacing w:val="-3"/>
          <w:sz w:val="28"/>
          <w:szCs w:val="28"/>
        </w:rPr>
        <w:t>- к</w:t>
      </w:r>
      <w:r w:rsidR="00B107AA" w:rsidRPr="00C43EFE">
        <w:rPr>
          <w:rFonts w:eastAsiaTheme="minorHAnsi"/>
          <w:sz w:val="28"/>
          <w:szCs w:val="28"/>
          <w:lang w:eastAsia="en-US"/>
        </w:rPr>
        <w:t xml:space="preserve">од основного вида деятельности </w:t>
      </w:r>
      <w:r w:rsidR="00C07696" w:rsidRPr="00C43EFE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B107AA" w:rsidRPr="00C43EFE">
        <w:rPr>
          <w:rFonts w:eastAsiaTheme="minorHAnsi"/>
          <w:sz w:val="28"/>
          <w:szCs w:val="28"/>
          <w:lang w:eastAsia="en-US"/>
        </w:rPr>
        <w:t>в соответ</w:t>
      </w:r>
      <w:r w:rsidR="003B3232" w:rsidRPr="00C43EFE">
        <w:rPr>
          <w:rFonts w:eastAsiaTheme="minorHAnsi"/>
          <w:sz w:val="28"/>
          <w:szCs w:val="28"/>
          <w:lang w:eastAsia="en-US"/>
        </w:rPr>
        <w:t>ствии со сведениями, содержащими</w:t>
      </w:r>
      <w:r w:rsidR="00B107AA" w:rsidRPr="00C43EFE">
        <w:rPr>
          <w:rFonts w:eastAsiaTheme="minorHAnsi"/>
          <w:sz w:val="28"/>
          <w:szCs w:val="28"/>
          <w:lang w:eastAsia="en-US"/>
        </w:rPr>
        <w:t xml:space="preserve">ся в Едином государственном реестре </w:t>
      </w:r>
      <w:r w:rsidR="003B3232" w:rsidRPr="00C43EFE">
        <w:rPr>
          <w:rFonts w:eastAsiaTheme="minorHAnsi"/>
          <w:sz w:val="28"/>
          <w:szCs w:val="28"/>
          <w:lang w:eastAsia="en-US"/>
        </w:rPr>
        <w:t>юридических лиц,</w:t>
      </w:r>
      <w:r w:rsidR="003665AD" w:rsidRPr="00C43EFE">
        <w:rPr>
          <w:rFonts w:eastAsiaTheme="minorHAnsi"/>
          <w:sz w:val="28"/>
          <w:szCs w:val="28"/>
          <w:lang w:eastAsia="en-US"/>
        </w:rPr>
        <w:t xml:space="preserve"> по состоянию на 1 марта 2020 года</w:t>
      </w:r>
      <w:r w:rsidR="00B107AA" w:rsidRPr="00C43EFE">
        <w:rPr>
          <w:rFonts w:eastAsiaTheme="minorHAnsi"/>
          <w:sz w:val="28"/>
          <w:szCs w:val="28"/>
          <w:lang w:eastAsia="en-US"/>
        </w:rPr>
        <w:t xml:space="preserve"> соответствует </w:t>
      </w:r>
      <w:hyperlink r:id="rId9" w:history="1">
        <w:r w:rsidR="00B107AA" w:rsidRPr="00C43EFE">
          <w:rPr>
            <w:rFonts w:eastAsiaTheme="minorHAnsi"/>
            <w:color w:val="000000" w:themeColor="text1"/>
            <w:sz w:val="28"/>
            <w:szCs w:val="28"/>
            <w:lang w:eastAsia="en-US"/>
          </w:rPr>
          <w:t>коду 68.2</w:t>
        </w:r>
      </w:hyperlink>
      <w:r w:rsidR="00B107AA" w:rsidRPr="00C43E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107AA" w:rsidRPr="00C43EFE">
        <w:rPr>
          <w:rFonts w:eastAsiaTheme="minorHAnsi"/>
          <w:sz w:val="28"/>
          <w:szCs w:val="28"/>
          <w:lang w:eastAsia="en-US"/>
        </w:rPr>
        <w:t>«Аренда и управление собственным и арендованным недвижимым имуществом»;</w:t>
      </w:r>
    </w:p>
    <w:p w:rsidR="00AB2507" w:rsidRPr="00C43EFE" w:rsidRDefault="00BE7F01" w:rsidP="00BE7F01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>-</w:t>
      </w:r>
      <m:oMath>
        <m:r>
          <m:rPr>
            <m:nor/>
          </m:rPr>
          <w:rPr>
            <w:rFonts w:ascii="Cambria Math" w:hAnsi="Cambria Math"/>
            <w:spacing w:val="-3"/>
            <w:sz w:val="28"/>
            <w:szCs w:val="28"/>
          </w:rPr>
          <m:t xml:space="preserve"> </m:t>
        </m:r>
      </m:oMath>
      <w:r w:rsidR="00955BF7">
        <w:rPr>
          <w:spacing w:val="-3"/>
          <w:sz w:val="28"/>
          <w:szCs w:val="28"/>
        </w:rPr>
        <w:t xml:space="preserve">организация – налогоплательщик </w:t>
      </w:r>
      <w:r w:rsidRPr="00C43EFE">
        <w:rPr>
          <w:spacing w:val="-3"/>
          <w:sz w:val="28"/>
          <w:szCs w:val="28"/>
        </w:rPr>
        <w:t>предостав</w:t>
      </w:r>
      <w:r w:rsidR="009F7B68" w:rsidRPr="00C43EFE">
        <w:rPr>
          <w:spacing w:val="-3"/>
          <w:sz w:val="28"/>
          <w:szCs w:val="28"/>
        </w:rPr>
        <w:t>ила</w:t>
      </w:r>
      <w:r w:rsidRPr="00C43EFE">
        <w:rPr>
          <w:spacing w:val="-3"/>
          <w:sz w:val="28"/>
          <w:szCs w:val="28"/>
        </w:rPr>
        <w:t xml:space="preserve"> отсрочк</w:t>
      </w:r>
      <w:r w:rsidR="009F7B68" w:rsidRPr="00C43EFE">
        <w:rPr>
          <w:spacing w:val="-3"/>
          <w:sz w:val="28"/>
          <w:szCs w:val="28"/>
        </w:rPr>
        <w:t>у</w:t>
      </w:r>
      <w:r w:rsidR="00AB2507" w:rsidRPr="00C43EFE">
        <w:rPr>
          <w:spacing w:val="-3"/>
          <w:sz w:val="28"/>
          <w:szCs w:val="28"/>
        </w:rPr>
        <w:t xml:space="preserve"> уплаты арендной платы </w:t>
      </w:r>
      <w:r w:rsidR="00771DAB" w:rsidRPr="00C43EFE">
        <w:rPr>
          <w:spacing w:val="-3"/>
          <w:sz w:val="28"/>
          <w:szCs w:val="28"/>
        </w:rPr>
        <w:t xml:space="preserve">арендаторам </w:t>
      </w:r>
      <w:r w:rsidRPr="00C43EFE">
        <w:rPr>
          <w:spacing w:val="-3"/>
          <w:sz w:val="28"/>
          <w:szCs w:val="28"/>
        </w:rPr>
        <w:t>не менее 50%</w:t>
      </w:r>
      <w:r w:rsidR="00D93345" w:rsidRPr="00C43EFE">
        <w:rPr>
          <w:spacing w:val="-3"/>
          <w:sz w:val="28"/>
          <w:szCs w:val="28"/>
        </w:rPr>
        <w:t xml:space="preserve"> </w:t>
      </w:r>
      <w:r w:rsidR="00771DAB" w:rsidRPr="00C43EFE">
        <w:rPr>
          <w:spacing w:val="-3"/>
          <w:sz w:val="28"/>
          <w:szCs w:val="28"/>
        </w:rPr>
        <w:t xml:space="preserve">от арендной платы </w:t>
      </w:r>
      <w:r w:rsidR="009F7B68" w:rsidRPr="00C43EFE">
        <w:rPr>
          <w:spacing w:val="-3"/>
          <w:sz w:val="28"/>
          <w:szCs w:val="28"/>
        </w:rPr>
        <w:t>или</w:t>
      </w:r>
      <w:r w:rsidR="00AB2507" w:rsidRPr="00C43EFE">
        <w:rPr>
          <w:spacing w:val="-3"/>
          <w:sz w:val="28"/>
          <w:szCs w:val="28"/>
        </w:rPr>
        <w:t xml:space="preserve"> сни</w:t>
      </w:r>
      <w:r w:rsidR="009F7B68" w:rsidRPr="00C43EFE">
        <w:rPr>
          <w:spacing w:val="-3"/>
          <w:sz w:val="28"/>
          <w:szCs w:val="28"/>
        </w:rPr>
        <w:t>зила</w:t>
      </w:r>
      <w:r w:rsidR="00AB2507" w:rsidRPr="00C43EFE">
        <w:rPr>
          <w:spacing w:val="-3"/>
          <w:sz w:val="28"/>
          <w:szCs w:val="28"/>
        </w:rPr>
        <w:t xml:space="preserve"> размер ежемесячной арендной платы </w:t>
      </w:r>
      <w:r w:rsidR="00BC3E50">
        <w:rPr>
          <w:spacing w:val="-3"/>
          <w:sz w:val="28"/>
          <w:szCs w:val="28"/>
        </w:rPr>
        <w:t xml:space="preserve">не менее, чем </w:t>
      </w:r>
      <w:r w:rsidR="00957C67" w:rsidRPr="00C43EFE">
        <w:rPr>
          <w:spacing w:val="-3"/>
          <w:sz w:val="28"/>
          <w:szCs w:val="28"/>
        </w:rPr>
        <w:t xml:space="preserve">на 30% </w:t>
      </w:r>
      <w:r w:rsidR="00D93345" w:rsidRPr="00C43EFE">
        <w:rPr>
          <w:spacing w:val="-3"/>
          <w:sz w:val="28"/>
          <w:szCs w:val="28"/>
        </w:rPr>
        <w:t xml:space="preserve">от совокупного дохода, получаемого от сдачи в аренду недвижимого имущества по каждому объекту налогообложения (данные меры не суммируются) </w:t>
      </w:r>
      <w:r w:rsidR="00AB2507" w:rsidRPr="00C43EFE">
        <w:rPr>
          <w:spacing w:val="-3"/>
          <w:sz w:val="28"/>
          <w:szCs w:val="28"/>
        </w:rPr>
        <w:t>по договорам</w:t>
      </w:r>
      <w:r w:rsidR="00957C67" w:rsidRPr="00C43EFE">
        <w:rPr>
          <w:spacing w:val="-3"/>
          <w:sz w:val="28"/>
          <w:szCs w:val="28"/>
        </w:rPr>
        <w:t xml:space="preserve"> аренды недвижимого имущества, заключенным до 18 марта 2020 года на период не менее 6 месяцев</w:t>
      </w:r>
      <w:r w:rsidR="000B6EDF" w:rsidRPr="00C43EFE">
        <w:rPr>
          <w:spacing w:val="-3"/>
          <w:sz w:val="28"/>
          <w:szCs w:val="28"/>
        </w:rPr>
        <w:t xml:space="preserve"> и действующим на момент подачи заявления</w:t>
      </w:r>
      <w:r w:rsidR="00957C67" w:rsidRPr="00C43EFE">
        <w:rPr>
          <w:spacing w:val="-3"/>
          <w:sz w:val="28"/>
          <w:szCs w:val="28"/>
        </w:rPr>
        <w:t>;</w:t>
      </w:r>
    </w:p>
    <w:p w:rsidR="004C14BA" w:rsidRPr="00C43EFE" w:rsidRDefault="00957C67" w:rsidP="00537505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 -</w:t>
      </w:r>
      <m:oMath>
        <m: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8B0734" w:rsidRPr="00C43EFE">
        <w:rPr>
          <w:spacing w:val="-3"/>
          <w:sz w:val="28"/>
          <w:szCs w:val="28"/>
        </w:rPr>
        <w:t>количество</w:t>
      </w:r>
      <w:r w:rsidR="003F5853" w:rsidRPr="00C43EFE">
        <w:rPr>
          <w:spacing w:val="-3"/>
          <w:sz w:val="28"/>
          <w:szCs w:val="28"/>
        </w:rPr>
        <w:t xml:space="preserve"> </w:t>
      </w:r>
      <w:r w:rsidR="00CC74E4" w:rsidRPr="00C43EFE">
        <w:rPr>
          <w:spacing w:val="-3"/>
          <w:sz w:val="28"/>
          <w:szCs w:val="28"/>
        </w:rPr>
        <w:t>работников</w:t>
      </w:r>
      <w:r w:rsidR="008B0734" w:rsidRPr="00C43EFE">
        <w:rPr>
          <w:spacing w:val="-3"/>
          <w:sz w:val="28"/>
          <w:szCs w:val="28"/>
        </w:rPr>
        <w:t xml:space="preserve"> организации, которым сохранена оплата труда на момент подачи заявления, составляет не менее 90 процентов от среднесписочной численности работников данной организации за 1 квартал 2020 года</w:t>
      </w:r>
      <w:r w:rsidRPr="00C43EFE">
        <w:rPr>
          <w:spacing w:val="-3"/>
          <w:sz w:val="28"/>
          <w:szCs w:val="28"/>
        </w:rPr>
        <w:t>.</w:t>
      </w:r>
    </w:p>
    <w:p w:rsidR="00FB77DF" w:rsidRPr="00C43EFE" w:rsidRDefault="006E709B" w:rsidP="003F32EE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C43EFE">
        <w:rPr>
          <w:rFonts w:eastAsiaTheme="minorHAnsi"/>
          <w:sz w:val="28"/>
          <w:szCs w:val="28"/>
          <w:lang w:eastAsia="en-US"/>
        </w:rPr>
        <w:t>3</w:t>
      </w:r>
      <w:r w:rsidR="00FB77DF" w:rsidRPr="00C43EFE">
        <w:rPr>
          <w:rFonts w:eastAsiaTheme="minorHAnsi"/>
          <w:sz w:val="28"/>
          <w:szCs w:val="28"/>
          <w:lang w:eastAsia="en-US"/>
        </w:rPr>
        <w:t xml:space="preserve">. </w:t>
      </w:r>
      <w:r w:rsidR="00FB77DF" w:rsidRPr="00C43EFE">
        <w:rPr>
          <w:spacing w:val="-3"/>
          <w:sz w:val="28"/>
          <w:szCs w:val="28"/>
        </w:rPr>
        <w:t xml:space="preserve">Продление сроков уплаты </w:t>
      </w:r>
      <w:r w:rsidR="003F32EE" w:rsidRPr="00C43EFE">
        <w:rPr>
          <w:spacing w:val="-3"/>
          <w:sz w:val="28"/>
          <w:szCs w:val="28"/>
        </w:rPr>
        <w:t xml:space="preserve">по авансовым платежам </w:t>
      </w:r>
      <w:r w:rsidR="00D21A5F" w:rsidRPr="00C43EFE">
        <w:rPr>
          <w:spacing w:val="-3"/>
          <w:sz w:val="28"/>
          <w:szCs w:val="28"/>
        </w:rPr>
        <w:t xml:space="preserve">за 1 и 2 кварталы </w:t>
      </w:r>
      <w:r w:rsidR="003F32EE" w:rsidRPr="00C43EFE">
        <w:rPr>
          <w:spacing w:val="-3"/>
          <w:sz w:val="28"/>
          <w:szCs w:val="28"/>
        </w:rPr>
        <w:t xml:space="preserve">на имущество организаций </w:t>
      </w:r>
      <w:r w:rsidR="00FB77DF" w:rsidRPr="00C43EFE">
        <w:rPr>
          <w:spacing w:val="-3"/>
          <w:sz w:val="28"/>
          <w:szCs w:val="28"/>
        </w:rPr>
        <w:t>носит за</w:t>
      </w:r>
      <w:r w:rsidR="00E31DEB" w:rsidRPr="00C43EFE">
        <w:rPr>
          <w:spacing w:val="-3"/>
          <w:sz w:val="28"/>
          <w:szCs w:val="28"/>
        </w:rPr>
        <w:t>явительный характер</w:t>
      </w:r>
      <w:r w:rsidR="009636B7" w:rsidRPr="00C43EFE">
        <w:rPr>
          <w:spacing w:val="-3"/>
          <w:sz w:val="28"/>
          <w:szCs w:val="28"/>
        </w:rPr>
        <w:t>.</w:t>
      </w:r>
      <w:r w:rsidR="00E31DEB" w:rsidRPr="00C43EFE">
        <w:rPr>
          <w:spacing w:val="-3"/>
          <w:sz w:val="28"/>
          <w:szCs w:val="28"/>
        </w:rPr>
        <w:t xml:space="preserve"> </w:t>
      </w:r>
      <w:r w:rsidR="003809B6" w:rsidRPr="00C43EFE">
        <w:rPr>
          <w:spacing w:val="-3"/>
          <w:sz w:val="28"/>
          <w:szCs w:val="28"/>
        </w:rPr>
        <w:t>Заявление</w:t>
      </w:r>
      <w:r w:rsidR="00FB77DF" w:rsidRPr="00C43EFE">
        <w:rPr>
          <w:spacing w:val="-3"/>
          <w:sz w:val="28"/>
          <w:szCs w:val="28"/>
        </w:rPr>
        <w:t xml:space="preserve"> о продлении сроков уплаты </w:t>
      </w:r>
      <w:r w:rsidR="003F32EE" w:rsidRPr="00C43EFE">
        <w:rPr>
          <w:spacing w:val="-3"/>
          <w:sz w:val="28"/>
          <w:szCs w:val="28"/>
        </w:rPr>
        <w:t xml:space="preserve">авансовых платежей </w:t>
      </w:r>
      <w:r w:rsidR="008978DB" w:rsidRPr="00C43EFE">
        <w:rPr>
          <w:spacing w:val="-3"/>
          <w:sz w:val="28"/>
          <w:szCs w:val="28"/>
        </w:rPr>
        <w:t>за 1 и 2 кварталы 2020 года на имущество организаций</w:t>
      </w:r>
      <w:r w:rsidR="00337E82" w:rsidRPr="00C43EFE">
        <w:rPr>
          <w:spacing w:val="-3"/>
          <w:sz w:val="28"/>
          <w:szCs w:val="28"/>
        </w:rPr>
        <w:t xml:space="preserve"> </w:t>
      </w:r>
      <w:r w:rsidR="009636B7" w:rsidRPr="00C43EFE">
        <w:rPr>
          <w:spacing w:val="-3"/>
          <w:sz w:val="28"/>
          <w:szCs w:val="28"/>
        </w:rPr>
        <w:t xml:space="preserve">направляется в </w:t>
      </w:r>
      <w:r w:rsidR="006D7F8B" w:rsidRPr="00C43EFE">
        <w:rPr>
          <w:spacing w:val="-3"/>
          <w:sz w:val="28"/>
          <w:szCs w:val="28"/>
        </w:rPr>
        <w:t xml:space="preserve">адрес </w:t>
      </w:r>
      <w:r w:rsidR="00FB77DF" w:rsidRPr="00C43EFE">
        <w:rPr>
          <w:spacing w:val="-3"/>
          <w:sz w:val="28"/>
          <w:szCs w:val="28"/>
        </w:rPr>
        <w:t>департамент</w:t>
      </w:r>
      <w:r w:rsidR="006D7F8B" w:rsidRPr="00C43EFE">
        <w:rPr>
          <w:spacing w:val="-3"/>
          <w:sz w:val="28"/>
          <w:szCs w:val="28"/>
        </w:rPr>
        <w:t>а</w:t>
      </w:r>
      <w:r w:rsidR="00FB77DF" w:rsidRPr="00C43EFE">
        <w:rPr>
          <w:spacing w:val="-3"/>
          <w:sz w:val="28"/>
          <w:szCs w:val="28"/>
        </w:rPr>
        <w:t xml:space="preserve"> имущества и земельных отношений Н</w:t>
      </w:r>
      <w:r w:rsidR="003F32EE" w:rsidRPr="00C43EFE">
        <w:rPr>
          <w:spacing w:val="-3"/>
          <w:sz w:val="28"/>
          <w:szCs w:val="28"/>
        </w:rPr>
        <w:t>овосибирской области</w:t>
      </w:r>
      <w:r w:rsidR="009636B7" w:rsidRPr="00C43EFE">
        <w:rPr>
          <w:spacing w:val="-3"/>
          <w:sz w:val="28"/>
          <w:szCs w:val="28"/>
        </w:rPr>
        <w:t xml:space="preserve"> по форме, указанной в приложении к настоящему постановлению</w:t>
      </w:r>
      <w:r w:rsidR="003F32EE" w:rsidRPr="00C43EFE">
        <w:rPr>
          <w:spacing w:val="-3"/>
          <w:sz w:val="28"/>
          <w:szCs w:val="28"/>
        </w:rPr>
        <w:t>.</w:t>
      </w:r>
    </w:p>
    <w:p w:rsidR="001A3183" w:rsidRPr="00342AC0" w:rsidRDefault="006E709B" w:rsidP="004C14B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3EFE">
        <w:rPr>
          <w:rFonts w:eastAsiaTheme="minorHAnsi"/>
          <w:sz w:val="28"/>
          <w:szCs w:val="28"/>
          <w:lang w:eastAsia="en-US"/>
        </w:rPr>
        <w:t>4</w:t>
      </w:r>
      <w:r w:rsidR="0048534D" w:rsidRPr="00C43EFE">
        <w:rPr>
          <w:rFonts w:eastAsiaTheme="minorHAnsi"/>
          <w:sz w:val="28"/>
          <w:szCs w:val="28"/>
          <w:lang w:eastAsia="en-US"/>
        </w:rPr>
        <w:t>. Департамент</w:t>
      </w:r>
      <w:r w:rsidR="00B41320" w:rsidRPr="00C43EFE">
        <w:rPr>
          <w:rFonts w:eastAsiaTheme="minorHAnsi"/>
          <w:sz w:val="28"/>
          <w:szCs w:val="28"/>
          <w:lang w:eastAsia="en-US"/>
        </w:rPr>
        <w:t>у</w:t>
      </w:r>
      <w:r w:rsidR="0048534D" w:rsidRPr="00C43EFE">
        <w:rPr>
          <w:rFonts w:eastAsiaTheme="minorHAnsi"/>
          <w:sz w:val="28"/>
          <w:szCs w:val="28"/>
          <w:lang w:eastAsia="en-US"/>
        </w:rPr>
        <w:t xml:space="preserve"> имущества и земельных </w:t>
      </w:r>
      <w:r w:rsidR="00DB6FDA" w:rsidRPr="00C43EFE">
        <w:rPr>
          <w:rFonts w:eastAsiaTheme="minorHAnsi"/>
          <w:sz w:val="28"/>
          <w:szCs w:val="28"/>
          <w:lang w:eastAsia="en-US"/>
        </w:rPr>
        <w:t>отношений Новосибирской области</w:t>
      </w:r>
      <w:r w:rsidR="00B41320" w:rsidRPr="00C43EFE">
        <w:rPr>
          <w:rFonts w:eastAsiaTheme="minorHAnsi"/>
          <w:sz w:val="28"/>
          <w:szCs w:val="28"/>
          <w:lang w:eastAsia="en-US"/>
        </w:rPr>
        <w:t xml:space="preserve"> (Шилохвостов Р.Г.)</w:t>
      </w:r>
      <w:r w:rsidR="00DB6FDA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102610" w:rsidRPr="00C43EFE">
        <w:rPr>
          <w:rFonts w:eastAsiaTheme="minorHAnsi"/>
          <w:sz w:val="28"/>
          <w:szCs w:val="28"/>
          <w:lang w:eastAsia="en-US"/>
        </w:rPr>
        <w:t>на основании поступивших заявлений</w:t>
      </w:r>
      <w:r w:rsidR="00FA431C" w:rsidRPr="00C43EFE">
        <w:rPr>
          <w:rFonts w:eastAsiaTheme="minorHAnsi"/>
          <w:sz w:val="28"/>
          <w:szCs w:val="28"/>
          <w:lang w:eastAsia="en-US"/>
        </w:rPr>
        <w:t xml:space="preserve"> от организаций-налогоплательщиков еженедельно</w:t>
      </w:r>
      <w:r w:rsidR="00A50876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102610" w:rsidRPr="00C43EFE">
        <w:rPr>
          <w:rFonts w:eastAsiaTheme="minorHAnsi"/>
          <w:sz w:val="28"/>
          <w:szCs w:val="28"/>
          <w:lang w:eastAsia="en-US"/>
        </w:rPr>
        <w:t>формировать</w:t>
      </w:r>
      <w:r w:rsidR="00DB6FDA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102610" w:rsidRPr="00C43EFE">
        <w:rPr>
          <w:rFonts w:eastAsiaTheme="minorHAnsi"/>
          <w:sz w:val="28"/>
          <w:szCs w:val="28"/>
          <w:lang w:eastAsia="en-US"/>
        </w:rPr>
        <w:t>и направлять</w:t>
      </w:r>
      <w:r w:rsidR="001A3183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705715" w:rsidRPr="00C43EFE">
        <w:rPr>
          <w:rFonts w:eastAsiaTheme="minorHAnsi"/>
          <w:sz w:val="28"/>
          <w:szCs w:val="28"/>
          <w:lang w:eastAsia="en-US"/>
        </w:rPr>
        <w:t xml:space="preserve">в </w:t>
      </w:r>
      <w:r w:rsidR="000B3396" w:rsidRPr="00C43EFE">
        <w:rPr>
          <w:rFonts w:eastAsiaTheme="minorHAnsi"/>
          <w:sz w:val="28"/>
          <w:szCs w:val="28"/>
          <w:lang w:eastAsia="en-US"/>
        </w:rPr>
        <w:t>У</w:t>
      </w:r>
      <w:r w:rsidR="00930340" w:rsidRPr="00C43EFE">
        <w:rPr>
          <w:rFonts w:eastAsiaTheme="minorHAnsi"/>
          <w:sz w:val="28"/>
          <w:szCs w:val="28"/>
          <w:lang w:eastAsia="en-US"/>
        </w:rPr>
        <w:t>правление Федеральной налоговой службы</w:t>
      </w:r>
      <w:r w:rsidR="00705715" w:rsidRPr="00C43EFE">
        <w:rPr>
          <w:rFonts w:eastAsiaTheme="minorHAnsi"/>
          <w:sz w:val="28"/>
          <w:szCs w:val="28"/>
          <w:lang w:eastAsia="en-US"/>
        </w:rPr>
        <w:t xml:space="preserve"> по Новосибирской области </w:t>
      </w:r>
      <w:r w:rsidR="00DB6FDA" w:rsidRPr="00C43EFE">
        <w:rPr>
          <w:rFonts w:eastAsiaTheme="minorHAnsi"/>
          <w:sz w:val="28"/>
          <w:szCs w:val="28"/>
          <w:lang w:eastAsia="en-US"/>
        </w:rPr>
        <w:t>перечень налогоплательщиков</w:t>
      </w:r>
      <w:r w:rsidR="00112202" w:rsidRPr="00C43EFE">
        <w:rPr>
          <w:rFonts w:eastAsiaTheme="minorHAnsi"/>
          <w:sz w:val="28"/>
          <w:szCs w:val="28"/>
          <w:lang w:eastAsia="en-US"/>
        </w:rPr>
        <w:t xml:space="preserve"> (с указанием их идентификационных номеров)</w:t>
      </w:r>
      <w:r w:rsidR="00DB6FDA" w:rsidRPr="00C43EFE">
        <w:rPr>
          <w:rFonts w:eastAsiaTheme="minorHAnsi"/>
          <w:sz w:val="28"/>
          <w:szCs w:val="28"/>
          <w:lang w:eastAsia="en-US"/>
        </w:rPr>
        <w:t xml:space="preserve">, </w:t>
      </w:r>
      <w:r w:rsidR="005D0BDC" w:rsidRPr="00C43EFE">
        <w:rPr>
          <w:spacing w:val="-3"/>
          <w:sz w:val="28"/>
          <w:szCs w:val="28"/>
        </w:rPr>
        <w:t>в отношении</w:t>
      </w:r>
      <w:r w:rsidR="005D0BDC" w:rsidRPr="00342AC0">
        <w:rPr>
          <w:spacing w:val="-3"/>
          <w:sz w:val="28"/>
          <w:szCs w:val="28"/>
        </w:rPr>
        <w:t xml:space="preserve"> которых продлен срок уплаты авансовых платежей</w:t>
      </w:r>
      <w:r w:rsidR="00DB6FDA" w:rsidRPr="00342AC0">
        <w:rPr>
          <w:rFonts w:eastAsiaTheme="minorHAnsi"/>
          <w:sz w:val="28"/>
          <w:szCs w:val="28"/>
          <w:lang w:eastAsia="en-US"/>
        </w:rPr>
        <w:t xml:space="preserve"> </w:t>
      </w:r>
      <w:r w:rsidR="001D4C49" w:rsidRPr="00342AC0">
        <w:rPr>
          <w:rFonts w:eastAsiaTheme="minorHAnsi"/>
          <w:sz w:val="28"/>
          <w:szCs w:val="28"/>
          <w:lang w:eastAsia="en-US"/>
        </w:rPr>
        <w:t>за 1 и 2 кварталы 2020 года по налогу на имущество организаций</w:t>
      </w:r>
      <w:r w:rsidR="006C79E8">
        <w:rPr>
          <w:rFonts w:eastAsiaTheme="minorHAnsi"/>
          <w:sz w:val="28"/>
          <w:szCs w:val="28"/>
          <w:lang w:eastAsia="en-US"/>
        </w:rPr>
        <w:t xml:space="preserve">, </w:t>
      </w:r>
      <w:r w:rsidR="006C79E8" w:rsidRPr="006C79E8">
        <w:rPr>
          <w:rFonts w:eastAsiaTheme="minorHAnsi"/>
          <w:sz w:val="28"/>
          <w:szCs w:val="28"/>
          <w:lang w:eastAsia="en-US"/>
        </w:rPr>
        <w:t>в XML формате</w:t>
      </w:r>
      <w:r w:rsidR="00705715" w:rsidRPr="00342AC0">
        <w:rPr>
          <w:rFonts w:eastAsiaTheme="minorHAnsi"/>
          <w:sz w:val="28"/>
          <w:szCs w:val="28"/>
          <w:lang w:eastAsia="en-US"/>
        </w:rPr>
        <w:t>.</w:t>
      </w:r>
      <w:r w:rsidR="00721464" w:rsidRPr="00342AC0">
        <w:rPr>
          <w:rFonts w:eastAsiaTheme="minorHAnsi"/>
          <w:sz w:val="28"/>
          <w:szCs w:val="28"/>
          <w:lang w:eastAsia="en-US"/>
        </w:rPr>
        <w:t xml:space="preserve"> </w:t>
      </w:r>
    </w:p>
    <w:p w:rsidR="001476F1" w:rsidRPr="00342AC0" w:rsidRDefault="00574238" w:rsidP="001A3183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342AC0">
        <w:rPr>
          <w:spacing w:val="-3"/>
          <w:sz w:val="28"/>
          <w:szCs w:val="28"/>
        </w:rPr>
        <w:t>5</w:t>
      </w:r>
      <w:r w:rsidR="001476F1" w:rsidRPr="00342AC0">
        <w:rPr>
          <w:spacing w:val="-3"/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1476F1" w:rsidRPr="00342AC0">
        <w:rPr>
          <w:spacing w:val="-3"/>
          <w:sz w:val="28"/>
          <w:szCs w:val="28"/>
        </w:rPr>
        <w:t>Контроль за исполнением настоящего постановления оставляю за собой.</w:t>
      </w:r>
    </w:p>
    <w:p w:rsidR="001476F1" w:rsidRDefault="001476F1" w:rsidP="007E346B">
      <w:pPr>
        <w:shd w:val="clear" w:color="auto" w:fill="FFFFFF"/>
        <w:rPr>
          <w:spacing w:val="-3"/>
          <w:sz w:val="28"/>
          <w:szCs w:val="28"/>
        </w:rPr>
      </w:pPr>
    </w:p>
    <w:p w:rsidR="007E346B" w:rsidRPr="007E346B" w:rsidRDefault="007E346B" w:rsidP="007E346B">
      <w:pPr>
        <w:shd w:val="clear" w:color="auto" w:fill="FFFFFF"/>
        <w:rPr>
          <w:spacing w:val="-3"/>
          <w:sz w:val="28"/>
          <w:szCs w:val="28"/>
        </w:rPr>
      </w:pPr>
    </w:p>
    <w:p w:rsidR="001476F1" w:rsidRPr="00342AC0" w:rsidRDefault="001476F1" w:rsidP="001476F1">
      <w:pPr>
        <w:pStyle w:val="a3"/>
        <w:shd w:val="clear" w:color="auto" w:fill="FFFFFF"/>
        <w:ind w:left="0"/>
        <w:rPr>
          <w:spacing w:val="-3"/>
          <w:sz w:val="28"/>
          <w:szCs w:val="28"/>
        </w:rPr>
      </w:pPr>
      <w:r w:rsidRPr="00342AC0">
        <w:rPr>
          <w:spacing w:val="-3"/>
          <w:sz w:val="28"/>
          <w:szCs w:val="28"/>
        </w:rPr>
        <w:t>Губернатор Новосибирской области                                                А.А. Травников</w:t>
      </w:r>
    </w:p>
    <w:p w:rsidR="00DC3FC6" w:rsidRPr="00DC3FC6" w:rsidRDefault="00DC3FC6" w:rsidP="00DC3FC6">
      <w:pPr>
        <w:pStyle w:val="a3"/>
        <w:shd w:val="clear" w:color="auto" w:fill="FFFFFF"/>
        <w:ind w:left="1065"/>
        <w:rPr>
          <w:spacing w:val="-3"/>
          <w:sz w:val="28"/>
          <w:szCs w:val="28"/>
        </w:rPr>
      </w:pPr>
    </w:p>
    <w:p w:rsidR="003C0B5A" w:rsidRDefault="003C0B5A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806C6C"/>
    <w:p w:rsidR="003D58A4" w:rsidRDefault="003D58A4" w:rsidP="00806C6C"/>
    <w:p w:rsidR="00BC3E50" w:rsidRDefault="00BC3E50" w:rsidP="00806C6C"/>
    <w:p w:rsidR="004A282B" w:rsidRPr="007E346B" w:rsidRDefault="004A282B" w:rsidP="00806C6C">
      <w:bookmarkStart w:id="0" w:name="_GoBack"/>
      <w:bookmarkEnd w:id="0"/>
    </w:p>
    <w:p w:rsidR="007D5B65" w:rsidRDefault="00C30BB3" w:rsidP="002E722A">
      <w:r>
        <w:t>Шилохвостов Р.Г.</w:t>
      </w:r>
    </w:p>
    <w:p w:rsidR="008C0A2E" w:rsidRPr="00B37FF1" w:rsidRDefault="002E722A" w:rsidP="00445582">
      <w:r>
        <w:t>238 60 02</w:t>
      </w:r>
    </w:p>
    <w:sectPr w:rsidR="008C0A2E" w:rsidRPr="00B37FF1" w:rsidSect="000D1F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B" w:rsidRDefault="00BD5D2B" w:rsidP="00BD5D2B">
      <w:r>
        <w:separator/>
      </w:r>
    </w:p>
  </w:endnote>
  <w:endnote w:type="continuationSeparator" w:id="0">
    <w:p w:rsidR="00BD5D2B" w:rsidRDefault="00BD5D2B" w:rsidP="00B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B" w:rsidRDefault="00BD5D2B" w:rsidP="00BD5D2B">
      <w:r>
        <w:separator/>
      </w:r>
    </w:p>
  </w:footnote>
  <w:footnote w:type="continuationSeparator" w:id="0">
    <w:p w:rsidR="00BD5D2B" w:rsidRDefault="00BD5D2B" w:rsidP="00BD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551021"/>
      <w:docPartObj>
        <w:docPartGallery w:val="Page Numbers (Top of Page)"/>
        <w:docPartUnique/>
      </w:docPartObj>
    </w:sdtPr>
    <w:sdtEndPr/>
    <w:sdtContent>
      <w:p w:rsidR="000D1FBD" w:rsidRDefault="000D1F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DD8">
          <w:rPr>
            <w:noProof/>
          </w:rPr>
          <w:t>2</w:t>
        </w:r>
        <w:r>
          <w:fldChar w:fldCharType="end"/>
        </w:r>
      </w:p>
    </w:sdtContent>
  </w:sdt>
  <w:p w:rsidR="0066502E" w:rsidRDefault="0066502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097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18AE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828E8"/>
    <w:multiLevelType w:val="hybridMultilevel"/>
    <w:tmpl w:val="F8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0E3C"/>
    <w:multiLevelType w:val="hybridMultilevel"/>
    <w:tmpl w:val="336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07B4"/>
    <w:multiLevelType w:val="hybridMultilevel"/>
    <w:tmpl w:val="370E8CDE"/>
    <w:lvl w:ilvl="0" w:tplc="76D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083D"/>
    <w:multiLevelType w:val="hybridMultilevel"/>
    <w:tmpl w:val="723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30D6"/>
    <w:multiLevelType w:val="hybridMultilevel"/>
    <w:tmpl w:val="B23410F2"/>
    <w:lvl w:ilvl="0" w:tplc="FFDA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245A3"/>
    <w:multiLevelType w:val="hybridMultilevel"/>
    <w:tmpl w:val="DCE6E6AC"/>
    <w:lvl w:ilvl="0" w:tplc="611E25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6"/>
    <w:rsid w:val="00026C95"/>
    <w:rsid w:val="00033830"/>
    <w:rsid w:val="00040EA2"/>
    <w:rsid w:val="00054A21"/>
    <w:rsid w:val="00082336"/>
    <w:rsid w:val="000B3396"/>
    <w:rsid w:val="000B6EDF"/>
    <w:rsid w:val="000D1FBD"/>
    <w:rsid w:val="000D37B6"/>
    <w:rsid w:val="000E4E2E"/>
    <w:rsid w:val="00102610"/>
    <w:rsid w:val="001077EA"/>
    <w:rsid w:val="00111D2D"/>
    <w:rsid w:val="00112202"/>
    <w:rsid w:val="00143676"/>
    <w:rsid w:val="001476F1"/>
    <w:rsid w:val="00160FBA"/>
    <w:rsid w:val="00171870"/>
    <w:rsid w:val="0018091D"/>
    <w:rsid w:val="001917BD"/>
    <w:rsid w:val="001A1D93"/>
    <w:rsid w:val="001A28BF"/>
    <w:rsid w:val="001A3183"/>
    <w:rsid w:val="001B16E1"/>
    <w:rsid w:val="001B4562"/>
    <w:rsid w:val="001D4C49"/>
    <w:rsid w:val="0020269F"/>
    <w:rsid w:val="0021432A"/>
    <w:rsid w:val="0027396F"/>
    <w:rsid w:val="002862F1"/>
    <w:rsid w:val="002864F4"/>
    <w:rsid w:val="00287E26"/>
    <w:rsid w:val="002B6029"/>
    <w:rsid w:val="002E722A"/>
    <w:rsid w:val="003161D7"/>
    <w:rsid w:val="00337E82"/>
    <w:rsid w:val="00342AC0"/>
    <w:rsid w:val="00355771"/>
    <w:rsid w:val="00366089"/>
    <w:rsid w:val="003665AD"/>
    <w:rsid w:val="003809B6"/>
    <w:rsid w:val="00381114"/>
    <w:rsid w:val="0039747D"/>
    <w:rsid w:val="003B1693"/>
    <w:rsid w:val="003B3232"/>
    <w:rsid w:val="003C0B5A"/>
    <w:rsid w:val="003C6E40"/>
    <w:rsid w:val="003D0AD5"/>
    <w:rsid w:val="003D58A4"/>
    <w:rsid w:val="003E2921"/>
    <w:rsid w:val="003F32EE"/>
    <w:rsid w:val="003F4C4F"/>
    <w:rsid w:val="003F5853"/>
    <w:rsid w:val="0041358A"/>
    <w:rsid w:val="00445582"/>
    <w:rsid w:val="00453637"/>
    <w:rsid w:val="0048534D"/>
    <w:rsid w:val="004A282B"/>
    <w:rsid w:val="004C14BA"/>
    <w:rsid w:val="004E3B8D"/>
    <w:rsid w:val="00503B16"/>
    <w:rsid w:val="00537505"/>
    <w:rsid w:val="00574238"/>
    <w:rsid w:val="00583B3C"/>
    <w:rsid w:val="0058467F"/>
    <w:rsid w:val="005A7E62"/>
    <w:rsid w:val="005B1BA7"/>
    <w:rsid w:val="005C3A86"/>
    <w:rsid w:val="005D0BDC"/>
    <w:rsid w:val="005D2FE3"/>
    <w:rsid w:val="005D3A5A"/>
    <w:rsid w:val="005F5D00"/>
    <w:rsid w:val="0061108C"/>
    <w:rsid w:val="0066280D"/>
    <w:rsid w:val="0066502E"/>
    <w:rsid w:val="00677D34"/>
    <w:rsid w:val="006837CD"/>
    <w:rsid w:val="006B40A3"/>
    <w:rsid w:val="006B4396"/>
    <w:rsid w:val="006C57EC"/>
    <w:rsid w:val="006C79E8"/>
    <w:rsid w:val="006D42A8"/>
    <w:rsid w:val="006D7F8B"/>
    <w:rsid w:val="006E709B"/>
    <w:rsid w:val="00705715"/>
    <w:rsid w:val="00721464"/>
    <w:rsid w:val="007235A5"/>
    <w:rsid w:val="00744073"/>
    <w:rsid w:val="0074773C"/>
    <w:rsid w:val="00751E62"/>
    <w:rsid w:val="00754FFC"/>
    <w:rsid w:val="00771DAB"/>
    <w:rsid w:val="007773DE"/>
    <w:rsid w:val="00784DF8"/>
    <w:rsid w:val="007A7D0F"/>
    <w:rsid w:val="007D5B65"/>
    <w:rsid w:val="007E29B8"/>
    <w:rsid w:val="007E346B"/>
    <w:rsid w:val="00806C6C"/>
    <w:rsid w:val="00822B49"/>
    <w:rsid w:val="008447CF"/>
    <w:rsid w:val="008608B1"/>
    <w:rsid w:val="00875EF4"/>
    <w:rsid w:val="008978DB"/>
    <w:rsid w:val="008A0A8A"/>
    <w:rsid w:val="008A2219"/>
    <w:rsid w:val="008B0734"/>
    <w:rsid w:val="008C0A2E"/>
    <w:rsid w:val="008C30C5"/>
    <w:rsid w:val="008E66A8"/>
    <w:rsid w:val="00902B2D"/>
    <w:rsid w:val="00930340"/>
    <w:rsid w:val="00955BF7"/>
    <w:rsid w:val="00957C67"/>
    <w:rsid w:val="009636B7"/>
    <w:rsid w:val="00976F82"/>
    <w:rsid w:val="009B0CC7"/>
    <w:rsid w:val="009C57B6"/>
    <w:rsid w:val="009E32AF"/>
    <w:rsid w:val="009F1E1B"/>
    <w:rsid w:val="009F7B68"/>
    <w:rsid w:val="00A054CF"/>
    <w:rsid w:val="00A07399"/>
    <w:rsid w:val="00A40BE6"/>
    <w:rsid w:val="00A50876"/>
    <w:rsid w:val="00A51F65"/>
    <w:rsid w:val="00A837C8"/>
    <w:rsid w:val="00AB2507"/>
    <w:rsid w:val="00AC0C2B"/>
    <w:rsid w:val="00AC409F"/>
    <w:rsid w:val="00AE4690"/>
    <w:rsid w:val="00B01102"/>
    <w:rsid w:val="00B107AA"/>
    <w:rsid w:val="00B37FF1"/>
    <w:rsid w:val="00B41320"/>
    <w:rsid w:val="00B50AE1"/>
    <w:rsid w:val="00B72F8E"/>
    <w:rsid w:val="00B95B42"/>
    <w:rsid w:val="00BC2CCF"/>
    <w:rsid w:val="00BC3E50"/>
    <w:rsid w:val="00BD5D2B"/>
    <w:rsid w:val="00BE0935"/>
    <w:rsid w:val="00BE4DE4"/>
    <w:rsid w:val="00BE7F01"/>
    <w:rsid w:val="00BF6B1A"/>
    <w:rsid w:val="00C01257"/>
    <w:rsid w:val="00C07696"/>
    <w:rsid w:val="00C30BB3"/>
    <w:rsid w:val="00C43EFE"/>
    <w:rsid w:val="00C526C6"/>
    <w:rsid w:val="00C7134E"/>
    <w:rsid w:val="00C74767"/>
    <w:rsid w:val="00C83460"/>
    <w:rsid w:val="00C928C8"/>
    <w:rsid w:val="00C93067"/>
    <w:rsid w:val="00CA5F31"/>
    <w:rsid w:val="00CC74E4"/>
    <w:rsid w:val="00CD2022"/>
    <w:rsid w:val="00CF079D"/>
    <w:rsid w:val="00D05888"/>
    <w:rsid w:val="00D14222"/>
    <w:rsid w:val="00D21A5F"/>
    <w:rsid w:val="00D32B17"/>
    <w:rsid w:val="00D34124"/>
    <w:rsid w:val="00D41A2A"/>
    <w:rsid w:val="00D50096"/>
    <w:rsid w:val="00D60725"/>
    <w:rsid w:val="00D62997"/>
    <w:rsid w:val="00D65C6C"/>
    <w:rsid w:val="00D72C1C"/>
    <w:rsid w:val="00D73518"/>
    <w:rsid w:val="00D831E0"/>
    <w:rsid w:val="00D93345"/>
    <w:rsid w:val="00DB6FDA"/>
    <w:rsid w:val="00DC3FC6"/>
    <w:rsid w:val="00DD183A"/>
    <w:rsid w:val="00E05179"/>
    <w:rsid w:val="00E1125E"/>
    <w:rsid w:val="00E1188E"/>
    <w:rsid w:val="00E20856"/>
    <w:rsid w:val="00E31DEB"/>
    <w:rsid w:val="00E42553"/>
    <w:rsid w:val="00E45836"/>
    <w:rsid w:val="00E4745E"/>
    <w:rsid w:val="00E57A2C"/>
    <w:rsid w:val="00E90825"/>
    <w:rsid w:val="00EA6D6E"/>
    <w:rsid w:val="00EB59DB"/>
    <w:rsid w:val="00EC08B2"/>
    <w:rsid w:val="00EC0CBC"/>
    <w:rsid w:val="00ED5D34"/>
    <w:rsid w:val="00F17F41"/>
    <w:rsid w:val="00F21E29"/>
    <w:rsid w:val="00F6298D"/>
    <w:rsid w:val="00F90508"/>
    <w:rsid w:val="00F90A9F"/>
    <w:rsid w:val="00F9374D"/>
    <w:rsid w:val="00F95DD8"/>
    <w:rsid w:val="00FA431C"/>
    <w:rsid w:val="00FA55C4"/>
    <w:rsid w:val="00FB77DF"/>
    <w:rsid w:val="00FC740B"/>
    <w:rsid w:val="00FE33EE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4FFE-B6E4-46AF-B6B6-DAF6444A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Адольф Анастасия Сергеевна</dc:creator>
  <cp:lastModifiedBy>Алещева </cp:lastModifiedBy>
  <cp:revision>7</cp:revision>
  <cp:lastPrinted>2020-06-10T02:49:00Z</cp:lastPrinted>
  <dcterms:created xsi:type="dcterms:W3CDTF">2020-06-05T10:17:00Z</dcterms:created>
  <dcterms:modified xsi:type="dcterms:W3CDTF">2020-06-10T03:51:00Z</dcterms:modified>
</cp:coreProperties>
</file>