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39501" w14:textId="77777777" w:rsidR="00D30C2A" w:rsidRPr="008B69F7" w:rsidRDefault="00D30C2A" w:rsidP="00D30C2A">
      <w:pPr>
        <w:pStyle w:val="2"/>
        <w:tabs>
          <w:tab w:val="left" w:pos="0"/>
        </w:tabs>
        <w:ind w:left="0" w:firstLine="709"/>
        <w:jc w:val="center"/>
        <w:rPr>
          <w:lang w:val="en-US"/>
        </w:rPr>
      </w:pPr>
    </w:p>
    <w:p w14:paraId="60081729" w14:textId="77777777" w:rsidR="00D30C2A" w:rsidRDefault="00D30C2A" w:rsidP="00D30C2A">
      <w:pPr>
        <w:pStyle w:val="2"/>
        <w:tabs>
          <w:tab w:val="left" w:pos="0"/>
        </w:tabs>
        <w:ind w:left="0" w:firstLine="709"/>
        <w:jc w:val="center"/>
      </w:pPr>
    </w:p>
    <w:p w14:paraId="316D6AE5" w14:textId="77777777" w:rsidR="00D30C2A" w:rsidRDefault="00D30C2A" w:rsidP="00D30C2A">
      <w:pPr>
        <w:pStyle w:val="2"/>
        <w:tabs>
          <w:tab w:val="left" w:pos="0"/>
        </w:tabs>
        <w:ind w:left="0" w:firstLine="709"/>
        <w:jc w:val="center"/>
      </w:pPr>
    </w:p>
    <w:p w14:paraId="4DAA955A" w14:textId="77777777" w:rsidR="00D30C2A" w:rsidRDefault="00D30C2A" w:rsidP="00D30C2A">
      <w:pPr>
        <w:pStyle w:val="2"/>
        <w:tabs>
          <w:tab w:val="left" w:pos="0"/>
        </w:tabs>
        <w:ind w:left="0" w:firstLine="709"/>
        <w:jc w:val="center"/>
      </w:pPr>
    </w:p>
    <w:p w14:paraId="24308672" w14:textId="77777777" w:rsidR="00D30C2A" w:rsidRDefault="00D30C2A" w:rsidP="00D30C2A">
      <w:pPr>
        <w:pStyle w:val="2"/>
        <w:tabs>
          <w:tab w:val="left" w:pos="0"/>
        </w:tabs>
        <w:ind w:left="0" w:firstLine="709"/>
        <w:jc w:val="center"/>
      </w:pPr>
    </w:p>
    <w:p w14:paraId="74A29AB4" w14:textId="77777777" w:rsidR="00D30C2A" w:rsidRDefault="00D30C2A" w:rsidP="00D30C2A">
      <w:pPr>
        <w:pStyle w:val="2"/>
        <w:tabs>
          <w:tab w:val="left" w:pos="0"/>
        </w:tabs>
        <w:ind w:left="0" w:firstLine="709"/>
        <w:jc w:val="center"/>
      </w:pPr>
    </w:p>
    <w:p w14:paraId="1D15DCAF" w14:textId="77777777" w:rsidR="00D30C2A" w:rsidRDefault="00D30C2A" w:rsidP="00D30C2A">
      <w:pPr>
        <w:pStyle w:val="2"/>
        <w:tabs>
          <w:tab w:val="left" w:pos="0"/>
        </w:tabs>
        <w:ind w:left="0" w:firstLine="709"/>
        <w:jc w:val="center"/>
      </w:pPr>
    </w:p>
    <w:p w14:paraId="6ABFF1A0" w14:textId="77777777" w:rsidR="00D30C2A" w:rsidRDefault="00D30C2A" w:rsidP="00D30C2A">
      <w:pPr>
        <w:pStyle w:val="2"/>
        <w:tabs>
          <w:tab w:val="left" w:pos="0"/>
        </w:tabs>
        <w:ind w:left="0" w:firstLine="709"/>
        <w:jc w:val="center"/>
      </w:pPr>
    </w:p>
    <w:p w14:paraId="60A56EF9" w14:textId="77777777" w:rsidR="00D30C2A" w:rsidRDefault="00D30C2A" w:rsidP="00D30C2A">
      <w:pPr>
        <w:pStyle w:val="2"/>
        <w:tabs>
          <w:tab w:val="left" w:pos="0"/>
        </w:tabs>
        <w:ind w:left="0" w:firstLine="709"/>
        <w:jc w:val="center"/>
      </w:pPr>
    </w:p>
    <w:p w14:paraId="459F3D38" w14:textId="77777777" w:rsidR="00D30C2A" w:rsidRDefault="00D30C2A" w:rsidP="00D30C2A">
      <w:pPr>
        <w:pStyle w:val="2"/>
        <w:tabs>
          <w:tab w:val="left" w:pos="0"/>
        </w:tabs>
        <w:ind w:left="0" w:firstLine="709"/>
        <w:jc w:val="center"/>
      </w:pPr>
    </w:p>
    <w:p w14:paraId="08FC635D" w14:textId="77777777" w:rsidR="00D30C2A" w:rsidRDefault="00D30C2A" w:rsidP="00D30C2A">
      <w:pPr>
        <w:pStyle w:val="2"/>
        <w:tabs>
          <w:tab w:val="left" w:pos="0"/>
        </w:tabs>
        <w:ind w:left="0" w:firstLine="709"/>
        <w:jc w:val="center"/>
      </w:pPr>
    </w:p>
    <w:p w14:paraId="557CAE57" w14:textId="77777777" w:rsidR="00D30C2A" w:rsidRDefault="00D30C2A" w:rsidP="00D30C2A">
      <w:pPr>
        <w:pStyle w:val="2"/>
        <w:tabs>
          <w:tab w:val="left" w:pos="0"/>
        </w:tabs>
        <w:ind w:left="0" w:firstLine="709"/>
        <w:jc w:val="center"/>
      </w:pPr>
    </w:p>
    <w:p w14:paraId="2B392B5B" w14:textId="77777777" w:rsidR="00D30C2A" w:rsidRDefault="00D30C2A" w:rsidP="00D30C2A">
      <w:pPr>
        <w:pStyle w:val="2"/>
        <w:tabs>
          <w:tab w:val="left" w:pos="0"/>
        </w:tabs>
        <w:ind w:left="0" w:firstLine="709"/>
        <w:jc w:val="center"/>
      </w:pPr>
    </w:p>
    <w:p w14:paraId="4B40FD2D" w14:textId="448C8CEC" w:rsidR="00D30C2A" w:rsidRPr="003218AE" w:rsidRDefault="00D30C2A" w:rsidP="00D30C2A">
      <w:pPr>
        <w:pStyle w:val="2"/>
        <w:tabs>
          <w:tab w:val="left" w:pos="0"/>
        </w:tabs>
        <w:ind w:left="0" w:firstLine="709"/>
        <w:jc w:val="center"/>
      </w:pPr>
      <w:r w:rsidRPr="00C46FB9">
        <w:t>О</w:t>
      </w:r>
      <w:r>
        <w:t>б утверждении результатов определения кадастровой стоимости</w:t>
      </w:r>
      <w:r w:rsidRPr="00C46FB9">
        <w:t xml:space="preserve"> земельных участков на территории Новосибирской област</w:t>
      </w:r>
      <w:r w:rsidR="005925EF">
        <w:t xml:space="preserve">и </w:t>
      </w:r>
      <w:r w:rsidRPr="003218AE">
        <w:t xml:space="preserve">и среднего уровня кадастровой стоимости </w:t>
      </w:r>
      <w:r w:rsidRPr="00274786">
        <w:t>п</w:t>
      </w:r>
      <w:r w:rsidRPr="003218AE">
        <w:t>о муниципальным районам</w:t>
      </w:r>
      <w:r w:rsidR="005925EF">
        <w:t xml:space="preserve"> и </w:t>
      </w:r>
      <w:r w:rsidR="00E34788" w:rsidRPr="003218AE">
        <w:t>городским округам</w:t>
      </w:r>
      <w:r w:rsidR="005925EF">
        <w:rPr>
          <w:strike/>
        </w:rPr>
        <w:t xml:space="preserve"> </w:t>
      </w:r>
      <w:r w:rsidRPr="003218AE">
        <w:t>Новосибирской области</w:t>
      </w:r>
    </w:p>
    <w:p w14:paraId="173D8D41" w14:textId="77777777" w:rsidR="00D30C2A" w:rsidRPr="00021841" w:rsidRDefault="00D30C2A" w:rsidP="00D30C2A">
      <w:pPr>
        <w:adjustRightInd w:val="0"/>
        <w:ind w:firstLine="720"/>
        <w:jc w:val="center"/>
      </w:pPr>
    </w:p>
    <w:p w14:paraId="2F60AB4A" w14:textId="77777777" w:rsidR="00D30C2A" w:rsidRDefault="00D30C2A" w:rsidP="00D30C2A">
      <w:pPr>
        <w:pStyle w:val="af1"/>
        <w:ind w:right="268"/>
        <w:jc w:val="center"/>
        <w:rPr>
          <w:rFonts w:ascii="Times New Roman" w:hAnsi="Times New Roman" w:cs="Times New Roman"/>
          <w:sz w:val="28"/>
          <w:szCs w:val="28"/>
        </w:rPr>
      </w:pPr>
    </w:p>
    <w:p w14:paraId="2A9803F6" w14:textId="05B0F7BE" w:rsidR="00D30C2A" w:rsidRPr="0013039A" w:rsidRDefault="00D30C2A" w:rsidP="00D30C2A">
      <w:pPr>
        <w:pStyle w:val="2"/>
        <w:tabs>
          <w:tab w:val="left" w:pos="0"/>
        </w:tabs>
        <w:ind w:left="0" w:firstLine="709"/>
      </w:pPr>
      <w:r>
        <w:t>В соответствии с пунктом</w:t>
      </w:r>
      <w:r w:rsidR="00686598">
        <w:t> </w:t>
      </w:r>
      <w:r>
        <w:t>2 статьи</w:t>
      </w:r>
      <w:r w:rsidR="00686598">
        <w:t> </w:t>
      </w:r>
      <w:r>
        <w:t>66 Земельного кодекса Р</w:t>
      </w:r>
      <w:r w:rsidR="00686598">
        <w:t>оссийской Федерации, со статьей </w:t>
      </w:r>
      <w:r>
        <w:t>15 Феде</w:t>
      </w:r>
      <w:r w:rsidR="00686598">
        <w:t>рального закона от 03.07.2016 № </w:t>
      </w:r>
      <w:r>
        <w:t>237</w:t>
      </w:r>
      <w:r w:rsidRPr="00BC20BD">
        <w:t xml:space="preserve">-ФЗ </w:t>
      </w:r>
      <w:r w:rsidR="00B94614" w:rsidRPr="00B94614">
        <w:t xml:space="preserve">                            </w:t>
      </w:r>
      <w:proofErr w:type="gramStart"/>
      <w:r w:rsidR="00B94614" w:rsidRPr="00B94614">
        <w:t xml:space="preserve">   </w:t>
      </w:r>
      <w:r w:rsidRPr="00BC20BD">
        <w:t>«</w:t>
      </w:r>
      <w:proofErr w:type="gramEnd"/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428-п</w:t>
      </w:r>
      <w:r>
        <w:t xml:space="preserve">, </w:t>
      </w:r>
      <w:r w:rsidRPr="005922A9">
        <w:rPr>
          <w:b/>
        </w:rPr>
        <w:t>п р и к а з ы в а ю</w:t>
      </w:r>
      <w:r w:rsidRPr="007F2CBC">
        <w:t>:</w:t>
      </w:r>
    </w:p>
    <w:p w14:paraId="24DCB22F" w14:textId="0CF4EEA8" w:rsidR="00D30C2A" w:rsidRDefault="00B94614" w:rsidP="00D30C2A">
      <w:pPr>
        <w:pStyle w:val="2"/>
        <w:tabs>
          <w:tab w:val="left" w:pos="0"/>
        </w:tabs>
        <w:ind w:left="0" w:firstLine="709"/>
      </w:pPr>
      <w:r>
        <w:t>1.</w:t>
      </w:r>
      <m:oMath>
        <m:r>
          <w:rPr>
            <w:rFonts w:ascii="Cambria Math" w:hAnsi="Cambria Math"/>
          </w:rPr>
          <m:t> </m:t>
        </m:r>
      </m:oMath>
      <w:r w:rsidR="00D30C2A" w:rsidRPr="003218AE">
        <w:t>Утвердить результаты определения кадастровой стоимости земельных участков на территории Новосибирской област</w:t>
      </w:r>
      <w:r w:rsidR="00C76079">
        <w:t xml:space="preserve">и </w:t>
      </w:r>
      <w:r w:rsidR="00D30C2A">
        <w:t>по состоянию на 1 января 2022</w:t>
      </w:r>
      <w:r w:rsidR="00D30C2A" w:rsidRPr="003218AE">
        <w:t xml:space="preserve"> года</w:t>
      </w:r>
      <w:r w:rsidR="00F04D3F">
        <w:t xml:space="preserve"> </w:t>
      </w:r>
      <w:r w:rsidR="00D30C2A" w:rsidRPr="003218AE">
        <w:t>согласно приложению №</w:t>
      </w:r>
      <w:r w:rsidR="00686598">
        <w:t> </w:t>
      </w:r>
      <w:r w:rsidR="00D30C2A" w:rsidRPr="003218AE">
        <w:t>1</w:t>
      </w:r>
      <w:r w:rsidR="00EE34FC">
        <w:t xml:space="preserve"> (</w:t>
      </w:r>
      <w:r w:rsidR="00EE34FC" w:rsidRPr="00EE34FC">
        <w:t>http://dizo.nso.ru/page/44</w:t>
      </w:r>
      <w:r w:rsidR="00EE34FC">
        <w:t>)</w:t>
      </w:r>
      <w:r w:rsidR="00D30C2A" w:rsidRPr="003218AE">
        <w:t>.</w:t>
      </w:r>
    </w:p>
    <w:p w14:paraId="41AC894B" w14:textId="30327BC7" w:rsidR="00D30C2A" w:rsidRPr="003218AE" w:rsidRDefault="00686598" w:rsidP="00D30C2A">
      <w:pPr>
        <w:pStyle w:val="2"/>
        <w:tabs>
          <w:tab w:val="left" w:pos="0"/>
        </w:tabs>
        <w:ind w:left="0" w:firstLine="709"/>
      </w:pPr>
      <w:r>
        <w:t>2. </w:t>
      </w:r>
      <w:r w:rsidR="00D30C2A" w:rsidRPr="003218AE">
        <w:t>Утвердить средний уровень кадастровой стоимости по муниципальным районам</w:t>
      </w:r>
      <w:r w:rsidR="00F04D3F">
        <w:t xml:space="preserve"> и</w:t>
      </w:r>
      <w:r w:rsidRPr="00686598">
        <w:t xml:space="preserve"> </w:t>
      </w:r>
      <w:r w:rsidR="00D30C2A" w:rsidRPr="003218AE">
        <w:t>городским округа</w:t>
      </w:r>
      <w:r w:rsidR="00F04D3F">
        <w:t xml:space="preserve">м </w:t>
      </w:r>
      <w:r w:rsidR="00D30C2A" w:rsidRPr="003218AE">
        <w:t>Новосибирской области согласно приложению №</w:t>
      </w:r>
      <w:r>
        <w:t> </w:t>
      </w:r>
      <w:r w:rsidR="00D30C2A" w:rsidRPr="003218AE">
        <w:t>2</w:t>
      </w:r>
      <w:r w:rsidR="00EE34FC">
        <w:t xml:space="preserve"> (</w:t>
      </w:r>
      <w:proofErr w:type="gramStart"/>
      <w:r w:rsidR="00EE34FC" w:rsidRPr="00EE34FC">
        <w:t xml:space="preserve">http://dizo.nso.ru/page/44 </w:t>
      </w:r>
      <w:r w:rsidR="00EE34FC">
        <w:t>)</w:t>
      </w:r>
      <w:proofErr w:type="gramEnd"/>
      <w:r w:rsidR="00D30C2A" w:rsidRPr="003218AE">
        <w:t>.</w:t>
      </w:r>
      <w:bookmarkStart w:id="0" w:name="_GoBack"/>
      <w:bookmarkEnd w:id="0"/>
    </w:p>
    <w:p w14:paraId="131BE262" w14:textId="52E67D78" w:rsidR="00D30C2A" w:rsidRDefault="00B94614" w:rsidP="00D30C2A">
      <w:pPr>
        <w:pStyle w:val="2"/>
        <w:tabs>
          <w:tab w:val="left" w:pos="0"/>
        </w:tabs>
        <w:ind w:left="0" w:firstLine="709"/>
      </w:pPr>
      <w:r>
        <w:t>3.</w:t>
      </w:r>
      <m:oMath>
        <m:r>
          <w:rPr>
            <w:rFonts w:ascii="Cambria Math" w:hAnsi="Cambria Math"/>
          </w:rPr>
          <m:t> </m:t>
        </m:r>
      </m:oMath>
      <w:r w:rsidR="00D30C2A">
        <w:t>Настоящий приказ вступает в силу по истечении одного месяца после дня его обнародования (официального опубликования).</w:t>
      </w:r>
    </w:p>
    <w:p w14:paraId="2FC87ECD" w14:textId="6A62B0F0" w:rsidR="00D30C2A" w:rsidRDefault="00D30C2A" w:rsidP="00D30C2A">
      <w:pPr>
        <w:pStyle w:val="2"/>
        <w:tabs>
          <w:tab w:val="left" w:pos="0"/>
        </w:tabs>
        <w:ind w:left="0" w:firstLine="709"/>
      </w:pPr>
      <w:r>
        <w:t>4</w:t>
      </w:r>
      <w:r w:rsidRPr="003218AE">
        <w:t>.</w:t>
      </w:r>
      <m:oMath>
        <m:r>
          <w:rPr>
            <w:rFonts w:ascii="Cambria Math" w:hAnsi="Cambria Math"/>
          </w:rPr>
          <m:t> </m:t>
        </m:r>
      </m:oMath>
      <w:r w:rsidRPr="003218AE">
        <w:t>Контроль за исполнением настоящего приказа оставляю за собой.</w:t>
      </w:r>
    </w:p>
    <w:p w14:paraId="3A2681A8" w14:textId="77777777" w:rsidR="00D30C2A" w:rsidRPr="00BA2A97" w:rsidRDefault="00D30C2A" w:rsidP="00D30C2A">
      <w:pPr>
        <w:pStyle w:val="a4"/>
        <w:tabs>
          <w:tab w:val="clear" w:pos="4153"/>
          <w:tab w:val="clear" w:pos="8306"/>
        </w:tabs>
        <w:suppressAutoHyphens/>
        <w:ind w:left="360"/>
        <w:jc w:val="both"/>
      </w:pPr>
    </w:p>
    <w:p w14:paraId="7248D196" w14:textId="77777777" w:rsidR="00D30C2A" w:rsidRPr="00BA2A97" w:rsidRDefault="00D30C2A" w:rsidP="00D30C2A">
      <w:pPr>
        <w:pStyle w:val="a4"/>
        <w:tabs>
          <w:tab w:val="clear" w:pos="4153"/>
          <w:tab w:val="clear" w:pos="8306"/>
        </w:tabs>
        <w:suppressAutoHyphens/>
        <w:ind w:left="360"/>
        <w:jc w:val="both"/>
      </w:pPr>
    </w:p>
    <w:p w14:paraId="6E9D533D" w14:textId="77777777" w:rsidR="00D30C2A" w:rsidRDefault="00D30C2A" w:rsidP="00D30C2A">
      <w:pPr>
        <w:jc w:val="both"/>
      </w:pPr>
      <w:r>
        <w:t>Р</w:t>
      </w:r>
      <w:r w:rsidRPr="005C0377">
        <w:t>уководитель департамен</w:t>
      </w:r>
      <w:r>
        <w:t>та</w:t>
      </w:r>
      <w:r>
        <w:tab/>
      </w:r>
      <w:r>
        <w:tab/>
      </w:r>
      <w:r>
        <w:tab/>
      </w:r>
      <w:r>
        <w:tab/>
        <w:t xml:space="preserve">  </w:t>
      </w:r>
      <w:r w:rsidRPr="005C0377">
        <w:t xml:space="preserve">  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r w:rsidRPr="005C0377">
        <w:t>Шилохвостов</w:t>
      </w:r>
    </w:p>
    <w:p w14:paraId="248F2CCB" w14:textId="77777777" w:rsidR="00D30C2A" w:rsidRDefault="00D30C2A" w:rsidP="00D30C2A">
      <w:pPr>
        <w:jc w:val="both"/>
      </w:pPr>
    </w:p>
    <w:p w14:paraId="23B6354D" w14:textId="77777777" w:rsidR="00D30C2A" w:rsidRDefault="00D30C2A" w:rsidP="00D30C2A">
      <w:pPr>
        <w:jc w:val="both"/>
      </w:pPr>
    </w:p>
    <w:p w14:paraId="20277E60" w14:textId="77777777" w:rsidR="00D30C2A" w:rsidRDefault="00D30C2A" w:rsidP="00D30C2A">
      <w:pPr>
        <w:jc w:val="both"/>
      </w:pPr>
    </w:p>
    <w:p w14:paraId="2627F395" w14:textId="77777777" w:rsidR="00D30C2A" w:rsidRDefault="00D30C2A" w:rsidP="00D30C2A">
      <w:pPr>
        <w:jc w:val="both"/>
      </w:pPr>
    </w:p>
    <w:p w14:paraId="65B85246" w14:textId="77777777" w:rsidR="00D30C2A" w:rsidRDefault="00D30C2A" w:rsidP="00D30C2A">
      <w:pPr>
        <w:jc w:val="both"/>
      </w:pPr>
    </w:p>
    <w:p w14:paraId="6B393BA4" w14:textId="672AD914" w:rsidR="00D30C2A" w:rsidRDefault="00D30C2A" w:rsidP="00D30C2A">
      <w:pPr>
        <w:jc w:val="both"/>
      </w:pPr>
    </w:p>
    <w:p w14:paraId="504609F9" w14:textId="29F9839A" w:rsidR="00B94614" w:rsidRDefault="00B94614" w:rsidP="00D30C2A">
      <w:pPr>
        <w:jc w:val="both"/>
      </w:pPr>
    </w:p>
    <w:p w14:paraId="643A853B" w14:textId="77777777" w:rsidR="00B94614" w:rsidRDefault="00B94614" w:rsidP="00D30C2A">
      <w:pPr>
        <w:jc w:val="both"/>
      </w:pPr>
    </w:p>
    <w:p w14:paraId="7F8C36B6" w14:textId="77777777" w:rsidR="00D30C2A" w:rsidRDefault="00D30C2A" w:rsidP="00D30C2A">
      <w:pPr>
        <w:jc w:val="both"/>
      </w:pPr>
    </w:p>
    <w:p w14:paraId="411BD110" w14:textId="77777777" w:rsidR="00D30C2A" w:rsidRPr="00622081" w:rsidRDefault="00D30C2A" w:rsidP="00D30C2A">
      <w:pPr>
        <w:rPr>
          <w:sz w:val="20"/>
          <w:szCs w:val="20"/>
        </w:rPr>
      </w:pPr>
      <w:r w:rsidRPr="00622081">
        <w:rPr>
          <w:sz w:val="20"/>
          <w:szCs w:val="20"/>
        </w:rPr>
        <w:t xml:space="preserve">О.А. Мичкова </w:t>
      </w:r>
    </w:p>
    <w:p w14:paraId="633030D8" w14:textId="77777777" w:rsidR="00D30C2A" w:rsidRPr="00622081" w:rsidRDefault="00D30C2A" w:rsidP="00D30C2A">
      <w:pPr>
        <w:rPr>
          <w:sz w:val="20"/>
          <w:szCs w:val="20"/>
        </w:rPr>
      </w:pPr>
      <w:r>
        <w:rPr>
          <w:sz w:val="20"/>
          <w:szCs w:val="20"/>
        </w:rPr>
        <w:t>238 60 61</w:t>
      </w:r>
    </w:p>
    <w:sectPr w:rsidR="00D30C2A" w:rsidRPr="00622081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8EAAF" w14:textId="77777777" w:rsidR="00C654F4" w:rsidRDefault="00C654F4">
      <w:r>
        <w:separator/>
      </w:r>
    </w:p>
  </w:endnote>
  <w:endnote w:type="continuationSeparator" w:id="0">
    <w:p w14:paraId="0814003C" w14:textId="77777777" w:rsidR="00C654F4" w:rsidRDefault="00C6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1B437" w14:textId="77777777" w:rsidR="00C654F4" w:rsidRDefault="00C654F4">
      <w:r>
        <w:separator/>
      </w:r>
    </w:p>
  </w:footnote>
  <w:footnote w:type="continuationSeparator" w:id="0">
    <w:p w14:paraId="7259D7DA" w14:textId="77777777" w:rsidR="00C654F4" w:rsidRDefault="00C6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6FD9" w14:textId="77777777"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24C3D18A" wp14:editId="074A5C79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7BF9C" w14:textId="77777777" w:rsidR="003339EE" w:rsidRPr="009E389F" w:rsidRDefault="003339EE" w:rsidP="00C1724C">
    <w:pPr>
      <w:pStyle w:val="ad"/>
    </w:pPr>
  </w:p>
  <w:p w14:paraId="452E8D1A" w14:textId="77777777"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14:paraId="25E7F896" w14:textId="77777777"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14:paraId="4F3859AC" w14:textId="77777777" w:rsidR="003339EE" w:rsidRPr="009E389F" w:rsidRDefault="003339EE" w:rsidP="00C1724C">
    <w:pPr>
      <w:pStyle w:val="ad"/>
    </w:pPr>
  </w:p>
  <w:p w14:paraId="3FD50AC1" w14:textId="77777777"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14:paraId="6B0A5DD6" w14:textId="77777777"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CA506B" wp14:editId="4E7BF72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FA51F" w14:textId="77777777"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A50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14:paraId="0ACFA51F" w14:textId="77777777"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C49A2A" wp14:editId="055AE353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EBAFA" w14:textId="77777777" w:rsidR="003339EE" w:rsidRPr="00645034" w:rsidRDefault="003339EE" w:rsidP="00C1724C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C49A2A"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14:paraId="699EBAFA" w14:textId="77777777"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14:paraId="07BEBEC6" w14:textId="77777777"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14:paraId="3BA9784A" w14:textId="77777777" w:rsidR="003339EE" w:rsidRPr="009E389F" w:rsidRDefault="003339EE" w:rsidP="00C1724C">
    <w:pPr>
      <w:pStyle w:val="ad"/>
    </w:pPr>
  </w:p>
  <w:p w14:paraId="6F7877DC" w14:textId="77777777"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15403B"/>
    <w:rsid w:val="00154F95"/>
    <w:rsid w:val="00155556"/>
    <w:rsid w:val="00171EE1"/>
    <w:rsid w:val="001908A4"/>
    <w:rsid w:val="001E5351"/>
    <w:rsid w:val="00236331"/>
    <w:rsid w:val="002666A9"/>
    <w:rsid w:val="00285316"/>
    <w:rsid w:val="002A6238"/>
    <w:rsid w:val="002E3243"/>
    <w:rsid w:val="00311577"/>
    <w:rsid w:val="003170A3"/>
    <w:rsid w:val="00332E8A"/>
    <w:rsid w:val="003339EE"/>
    <w:rsid w:val="00386E80"/>
    <w:rsid w:val="00396A5A"/>
    <w:rsid w:val="003A6F51"/>
    <w:rsid w:val="003B4B5C"/>
    <w:rsid w:val="003D3C54"/>
    <w:rsid w:val="003F4612"/>
    <w:rsid w:val="004324B3"/>
    <w:rsid w:val="00436814"/>
    <w:rsid w:val="004A75E9"/>
    <w:rsid w:val="004C1DD2"/>
    <w:rsid w:val="004D7388"/>
    <w:rsid w:val="00536D2C"/>
    <w:rsid w:val="00546561"/>
    <w:rsid w:val="005757DF"/>
    <w:rsid w:val="00577C62"/>
    <w:rsid w:val="005925EF"/>
    <w:rsid w:val="005A0F35"/>
    <w:rsid w:val="005C5ED5"/>
    <w:rsid w:val="005E00F2"/>
    <w:rsid w:val="00612E9A"/>
    <w:rsid w:val="00620D02"/>
    <w:rsid w:val="006346FA"/>
    <w:rsid w:val="00645034"/>
    <w:rsid w:val="00686598"/>
    <w:rsid w:val="00707EE6"/>
    <w:rsid w:val="00734BDA"/>
    <w:rsid w:val="0075045E"/>
    <w:rsid w:val="0075705E"/>
    <w:rsid w:val="007D4C56"/>
    <w:rsid w:val="00802086"/>
    <w:rsid w:val="0082520F"/>
    <w:rsid w:val="00836057"/>
    <w:rsid w:val="0087184E"/>
    <w:rsid w:val="00897FDB"/>
    <w:rsid w:val="008B69F7"/>
    <w:rsid w:val="008C609D"/>
    <w:rsid w:val="008D3746"/>
    <w:rsid w:val="009024F3"/>
    <w:rsid w:val="00917CC6"/>
    <w:rsid w:val="009250A9"/>
    <w:rsid w:val="009515D9"/>
    <w:rsid w:val="00964FBE"/>
    <w:rsid w:val="009E389F"/>
    <w:rsid w:val="009F38E9"/>
    <w:rsid w:val="00A475FA"/>
    <w:rsid w:val="00AD3118"/>
    <w:rsid w:val="00B35655"/>
    <w:rsid w:val="00B504A5"/>
    <w:rsid w:val="00B76EF0"/>
    <w:rsid w:val="00B84BC9"/>
    <w:rsid w:val="00B87E54"/>
    <w:rsid w:val="00B94614"/>
    <w:rsid w:val="00BD7B48"/>
    <w:rsid w:val="00C1315F"/>
    <w:rsid w:val="00C1724C"/>
    <w:rsid w:val="00C654F4"/>
    <w:rsid w:val="00C75C4F"/>
    <w:rsid w:val="00C76079"/>
    <w:rsid w:val="00CB4132"/>
    <w:rsid w:val="00CB464A"/>
    <w:rsid w:val="00CE7CC4"/>
    <w:rsid w:val="00D0772E"/>
    <w:rsid w:val="00D30C2A"/>
    <w:rsid w:val="00D4456B"/>
    <w:rsid w:val="00D52095"/>
    <w:rsid w:val="00D61827"/>
    <w:rsid w:val="00D952D5"/>
    <w:rsid w:val="00DA62B9"/>
    <w:rsid w:val="00E24DF9"/>
    <w:rsid w:val="00E34788"/>
    <w:rsid w:val="00E54676"/>
    <w:rsid w:val="00E85A44"/>
    <w:rsid w:val="00EB1142"/>
    <w:rsid w:val="00EB4AF4"/>
    <w:rsid w:val="00EE34FC"/>
    <w:rsid w:val="00EF43E8"/>
    <w:rsid w:val="00F04D3F"/>
    <w:rsid w:val="00F1182E"/>
    <w:rsid w:val="00F16064"/>
    <w:rsid w:val="00F251AF"/>
    <w:rsid w:val="00F3224F"/>
    <w:rsid w:val="00F41D75"/>
    <w:rsid w:val="00F47117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A0797"/>
  <w15:docId w15:val="{0D19DE12-ABF2-4EAD-B8D0-5284889E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D30C2A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D30C2A"/>
    <w:rPr>
      <w:rFonts w:ascii="Courier New" w:hAnsi="Courier New" w:cs="Courier New"/>
    </w:rPr>
  </w:style>
  <w:style w:type="character" w:styleId="af3">
    <w:name w:val="annotation reference"/>
    <w:basedOn w:val="a0"/>
    <w:semiHidden/>
    <w:unhideWhenUsed/>
    <w:rsid w:val="003F4612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F461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3F4612"/>
  </w:style>
  <w:style w:type="paragraph" w:styleId="af6">
    <w:name w:val="annotation subject"/>
    <w:basedOn w:val="af4"/>
    <w:next w:val="af4"/>
    <w:link w:val="af7"/>
    <w:semiHidden/>
    <w:unhideWhenUsed/>
    <w:rsid w:val="003F4612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F4612"/>
    <w:rPr>
      <w:b/>
      <w:bCs/>
    </w:rPr>
  </w:style>
  <w:style w:type="character" w:styleId="af8">
    <w:name w:val="Placeholder Text"/>
    <w:basedOn w:val="a0"/>
    <w:uiPriority w:val="99"/>
    <w:semiHidden/>
    <w:rsid w:val="00B946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1C84D3-4E6A-4464-A065-ABFEF5A4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Адольф Анастасия Сергеевна</cp:lastModifiedBy>
  <cp:revision>2</cp:revision>
  <cp:lastPrinted>2022-10-11T09:36:00Z</cp:lastPrinted>
  <dcterms:created xsi:type="dcterms:W3CDTF">2022-10-18T10:11:00Z</dcterms:created>
  <dcterms:modified xsi:type="dcterms:W3CDTF">2022-10-18T10:11:00Z</dcterms:modified>
</cp:coreProperties>
</file>