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4EFF" w14:textId="77777777" w:rsidR="00B12E62" w:rsidRPr="001E37DD" w:rsidRDefault="00B12E62" w:rsidP="00B12E62">
      <w:pPr>
        <w:autoSpaceDE w:val="0"/>
        <w:autoSpaceDN w:val="0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E37D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49405AB6" w14:textId="77777777" w:rsidR="00B12E62" w:rsidRPr="001E37DD" w:rsidRDefault="00B12E62" w:rsidP="00B12E62">
      <w:pPr>
        <w:autoSpaceDE w:val="0"/>
        <w:autoSpaceDN w:val="0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7DD">
        <w:rPr>
          <w:rFonts w:ascii="Times New Roman" w:eastAsia="Times New Roman" w:hAnsi="Times New Roman" w:cs="Times New Roman"/>
          <w:sz w:val="28"/>
          <w:szCs w:val="28"/>
        </w:rPr>
        <w:t>приказом министерства</w:t>
      </w:r>
    </w:p>
    <w:p w14:paraId="44E4DC4C" w14:textId="77777777" w:rsidR="00B12E62" w:rsidRPr="001E37DD" w:rsidRDefault="00B12E62" w:rsidP="00B12E62">
      <w:pPr>
        <w:autoSpaceDE w:val="0"/>
        <w:autoSpaceDN w:val="0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7DD">
        <w:rPr>
          <w:rFonts w:ascii="Times New Roman" w:eastAsia="Times New Roman" w:hAnsi="Times New Roman" w:cs="Times New Roman"/>
          <w:sz w:val="28"/>
          <w:szCs w:val="28"/>
        </w:rPr>
        <w:t>экономического развития</w:t>
      </w:r>
    </w:p>
    <w:p w14:paraId="1AE423D5" w14:textId="77777777" w:rsidR="00B12E62" w:rsidRPr="001E37DD" w:rsidRDefault="00B12E62" w:rsidP="00B12E62">
      <w:pPr>
        <w:autoSpaceDE w:val="0"/>
        <w:autoSpaceDN w:val="0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7DD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3D3F5C26" w14:textId="77777777" w:rsidR="00B12E62" w:rsidRPr="001E37DD" w:rsidRDefault="00B12E62" w:rsidP="00B12E62">
      <w:pPr>
        <w:autoSpaceDE w:val="0"/>
        <w:autoSpaceDN w:val="0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7DD">
        <w:rPr>
          <w:rFonts w:ascii="Times New Roman" w:eastAsia="Times New Roman" w:hAnsi="Times New Roman" w:cs="Times New Roman"/>
          <w:sz w:val="28"/>
          <w:szCs w:val="28"/>
        </w:rPr>
        <w:t>от ____________ № _____</w:t>
      </w:r>
    </w:p>
    <w:p w14:paraId="42BEF95E" w14:textId="77777777" w:rsidR="002B4DF9" w:rsidRPr="001E37DD" w:rsidRDefault="002B4DF9" w:rsidP="002B4D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7163A4" w14:textId="77777777" w:rsidR="002B4DF9" w:rsidRPr="001E37DD" w:rsidRDefault="002B4DF9" w:rsidP="002B4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0851EA" w14:textId="77777777" w:rsidR="00B12E62" w:rsidRPr="001E37DD" w:rsidRDefault="00B12E62" w:rsidP="002B4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B2E7C" w14:textId="77777777" w:rsidR="00B12E62" w:rsidRPr="001E37DD" w:rsidRDefault="002B4DF9" w:rsidP="0027552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6"/>
      <w:bookmarkEnd w:id="1"/>
      <w:r w:rsidRPr="001E37D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4B7338E4" w14:textId="77777777" w:rsidR="002B4DF9" w:rsidRPr="001E37DD" w:rsidRDefault="002B4DF9" w:rsidP="0027552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7DD">
        <w:rPr>
          <w:rFonts w:ascii="Times New Roman" w:hAnsi="Times New Roman" w:cs="Times New Roman"/>
          <w:b/>
          <w:sz w:val="28"/>
          <w:szCs w:val="28"/>
        </w:rPr>
        <w:t>осуществления министерством экономического развития Новосибирской области внутреннего финансового аудита</w:t>
      </w:r>
    </w:p>
    <w:p w14:paraId="1E5A67C2" w14:textId="77777777" w:rsidR="002B4DF9" w:rsidRPr="001E37DD" w:rsidRDefault="002B4DF9" w:rsidP="0027552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B4AA8" w14:textId="77777777" w:rsidR="002B4DF9" w:rsidRPr="001E37DD" w:rsidRDefault="00B12E62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37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37DD">
        <w:rPr>
          <w:rFonts w:ascii="Times New Roman" w:hAnsi="Times New Roman" w:cs="Times New Roman"/>
          <w:sz w:val="28"/>
          <w:szCs w:val="28"/>
        </w:rPr>
        <w:t>. </w:t>
      </w:r>
      <w:r w:rsidR="002B4DF9" w:rsidRPr="001E37D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C7BC5F5" w14:textId="77777777" w:rsidR="00B12E62" w:rsidRPr="00B12E62" w:rsidRDefault="00B12E62" w:rsidP="00B12E62">
      <w:pPr>
        <w:pStyle w:val="ConsPlusTitle"/>
        <w:ind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14:paraId="6054E2B0" w14:textId="462BAB9E" w:rsidR="00814430" w:rsidRDefault="00763B2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14430" w:rsidRPr="00814430">
        <w:rPr>
          <w:rFonts w:ascii="Times New Roman" w:hAnsi="Times New Roman" w:cs="Times New Roman"/>
          <w:sz w:val="28"/>
          <w:szCs w:val="28"/>
        </w:rPr>
        <w:t xml:space="preserve">Настоящий Порядок осуществления </w:t>
      </w:r>
      <w:r w:rsidR="00814430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Новосибирской области </w:t>
      </w:r>
      <w:r w:rsidR="00814430" w:rsidRPr="00814430">
        <w:rPr>
          <w:rFonts w:ascii="Times New Roman" w:hAnsi="Times New Roman" w:cs="Times New Roman"/>
          <w:sz w:val="28"/>
          <w:szCs w:val="28"/>
        </w:rPr>
        <w:t xml:space="preserve">внутреннего финансового аудита (далее </w:t>
      </w:r>
      <w:r w:rsidR="00814430">
        <w:rPr>
          <w:rFonts w:ascii="Times New Roman" w:hAnsi="Times New Roman" w:cs="Times New Roman"/>
          <w:sz w:val="28"/>
          <w:szCs w:val="28"/>
        </w:rPr>
        <w:t>–</w:t>
      </w:r>
      <w:r w:rsidR="00814430" w:rsidRPr="00814430">
        <w:rPr>
          <w:rFonts w:ascii="Times New Roman" w:hAnsi="Times New Roman" w:cs="Times New Roman"/>
          <w:sz w:val="28"/>
          <w:szCs w:val="28"/>
        </w:rPr>
        <w:t xml:space="preserve"> Порядок) определяет цели, организацию и порядок осуществления внутреннего финансового аудита в министерстве </w:t>
      </w:r>
      <w:r w:rsidR="00814430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814430" w:rsidRPr="00814430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="00814430">
        <w:rPr>
          <w:rFonts w:ascii="Times New Roman" w:hAnsi="Times New Roman" w:cs="Times New Roman"/>
          <w:sz w:val="28"/>
          <w:szCs w:val="28"/>
        </w:rPr>
        <w:t>–</w:t>
      </w:r>
      <w:r w:rsidR="00814430" w:rsidRPr="00814430">
        <w:rPr>
          <w:rFonts w:ascii="Times New Roman" w:hAnsi="Times New Roman" w:cs="Times New Roman"/>
          <w:sz w:val="28"/>
          <w:szCs w:val="28"/>
        </w:rPr>
        <w:t xml:space="preserve"> </w:t>
      </w:r>
      <w:r w:rsidR="00814430">
        <w:rPr>
          <w:rFonts w:ascii="Times New Roman" w:hAnsi="Times New Roman" w:cs="Times New Roman"/>
          <w:sz w:val="28"/>
          <w:szCs w:val="28"/>
        </w:rPr>
        <w:t>м</w:t>
      </w:r>
      <w:r w:rsidR="00814430" w:rsidRPr="00814430">
        <w:rPr>
          <w:rFonts w:ascii="Times New Roman" w:hAnsi="Times New Roman" w:cs="Times New Roman"/>
          <w:sz w:val="28"/>
          <w:szCs w:val="28"/>
        </w:rPr>
        <w:t>инистерство).</w:t>
      </w:r>
    </w:p>
    <w:p w14:paraId="536600F3" w14:textId="2077810F" w:rsidR="0004346B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0DB0"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Порядок разработан на основании </w:t>
      </w:r>
      <w:r w:rsidR="00DA1D29" w:rsidRPr="00B12E62">
        <w:rPr>
          <w:rFonts w:ascii="Times New Roman" w:hAnsi="Times New Roman" w:cs="Times New Roman"/>
          <w:sz w:val="28"/>
          <w:szCs w:val="28"/>
        </w:rPr>
        <w:t xml:space="preserve">пункта 5 статьи 160.2-1 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в соответствии с федеральными стандартами внутреннего финансового аудита, утвержденными </w:t>
      </w:r>
      <w:r w:rsidR="00577009">
        <w:rPr>
          <w:rFonts w:ascii="Times New Roman" w:hAnsi="Times New Roman" w:cs="Times New Roman"/>
          <w:sz w:val="28"/>
          <w:szCs w:val="28"/>
        </w:rPr>
        <w:t xml:space="preserve">приказами </w:t>
      </w:r>
      <w:r w:rsidR="002B4DF9" w:rsidRPr="00B12E62">
        <w:rPr>
          <w:rFonts w:ascii="Times New Roman" w:hAnsi="Times New Roman" w:cs="Times New Roman"/>
          <w:sz w:val="28"/>
          <w:szCs w:val="28"/>
        </w:rPr>
        <w:t>Министерств</w:t>
      </w:r>
      <w:r w:rsidR="00577009">
        <w:rPr>
          <w:rFonts w:ascii="Times New Roman" w:hAnsi="Times New Roman" w:cs="Times New Roman"/>
          <w:sz w:val="28"/>
          <w:szCs w:val="28"/>
        </w:rPr>
        <w:t>а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 w:rsidR="00B6528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63B23">
        <w:rPr>
          <w:rFonts w:ascii="Times New Roman" w:hAnsi="Times New Roman" w:cs="Times New Roman"/>
          <w:sz w:val="28"/>
          <w:szCs w:val="28"/>
        </w:rPr>
        <w:t>–</w:t>
      </w:r>
      <w:r w:rsidR="00B6528B">
        <w:rPr>
          <w:rFonts w:ascii="Times New Roman" w:hAnsi="Times New Roman" w:cs="Times New Roman"/>
          <w:sz w:val="28"/>
          <w:szCs w:val="28"/>
        </w:rPr>
        <w:t xml:space="preserve"> </w:t>
      </w:r>
      <w:r w:rsidR="00B6528B" w:rsidRPr="00B6528B">
        <w:rPr>
          <w:rFonts w:ascii="Times New Roman" w:hAnsi="Times New Roman" w:cs="Times New Roman"/>
          <w:sz w:val="28"/>
          <w:szCs w:val="28"/>
        </w:rPr>
        <w:t>федеральны</w:t>
      </w:r>
      <w:r w:rsidR="00B6528B">
        <w:rPr>
          <w:rFonts w:ascii="Times New Roman" w:hAnsi="Times New Roman" w:cs="Times New Roman"/>
          <w:sz w:val="28"/>
          <w:szCs w:val="28"/>
        </w:rPr>
        <w:t>е</w:t>
      </w:r>
      <w:r w:rsidR="00B6528B" w:rsidRPr="00B6528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6528B">
        <w:rPr>
          <w:rFonts w:ascii="Times New Roman" w:hAnsi="Times New Roman" w:cs="Times New Roman"/>
          <w:sz w:val="28"/>
          <w:szCs w:val="28"/>
        </w:rPr>
        <w:t>ы)</w:t>
      </w:r>
      <w:r w:rsidR="00577009">
        <w:rPr>
          <w:rFonts w:ascii="Times New Roman" w:hAnsi="Times New Roman" w:cs="Times New Roman"/>
          <w:sz w:val="28"/>
          <w:szCs w:val="28"/>
        </w:rPr>
        <w:t>:</w:t>
      </w:r>
    </w:p>
    <w:p w14:paraId="0B3F45EB" w14:textId="77777777" w:rsidR="00765265" w:rsidRDefault="00765265" w:rsidP="007652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65265">
        <w:rPr>
          <w:rFonts w:ascii="Times New Roman" w:hAnsi="Times New Roman" w:cs="Times New Roman"/>
          <w:sz w:val="28"/>
          <w:szCs w:val="28"/>
        </w:rPr>
        <w:t xml:space="preserve">от 21.11.2019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5265">
        <w:rPr>
          <w:rFonts w:ascii="Times New Roman" w:hAnsi="Times New Roman" w:cs="Times New Roman"/>
          <w:sz w:val="28"/>
          <w:szCs w:val="28"/>
        </w:rPr>
        <w:t xml:space="preserve"> 196н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5265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5265">
        <w:rPr>
          <w:rFonts w:ascii="Times New Roman" w:hAnsi="Times New Roman" w:cs="Times New Roman"/>
          <w:sz w:val="28"/>
          <w:szCs w:val="28"/>
        </w:rPr>
        <w:t>Определения, принципы и задачи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 (далее – приказ Минфина России № 196н);</w:t>
      </w:r>
    </w:p>
    <w:p w14:paraId="156A0178" w14:textId="5EAF3002" w:rsidR="00765265" w:rsidRDefault="00765265" w:rsidP="007652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765265">
        <w:rPr>
          <w:rFonts w:ascii="Times New Roman" w:hAnsi="Times New Roman" w:cs="Times New Roman"/>
          <w:sz w:val="28"/>
          <w:szCs w:val="28"/>
        </w:rPr>
        <w:t xml:space="preserve">от 21.11.2019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5265">
        <w:rPr>
          <w:rFonts w:ascii="Times New Roman" w:hAnsi="Times New Roman" w:cs="Times New Roman"/>
          <w:sz w:val="28"/>
          <w:szCs w:val="28"/>
        </w:rPr>
        <w:t xml:space="preserve"> 195н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5265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5265">
        <w:rPr>
          <w:rFonts w:ascii="Times New Roman" w:hAnsi="Times New Roman" w:cs="Times New Roman"/>
          <w:sz w:val="28"/>
          <w:szCs w:val="28"/>
        </w:rPr>
        <w:t>Права и обязанности должностных лиц (работников) при осуществлении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6526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приказ Минфина России № 195н</w:t>
      </w:r>
      <w:r w:rsidRPr="007652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763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71BCF" w14:textId="01D1AE52" w:rsidR="00765265" w:rsidRPr="00765265" w:rsidRDefault="00765265" w:rsidP="007652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765265">
        <w:rPr>
          <w:rFonts w:ascii="Times New Roman" w:hAnsi="Times New Roman" w:cs="Times New Roman"/>
          <w:sz w:val="28"/>
          <w:szCs w:val="28"/>
        </w:rPr>
        <w:t xml:space="preserve">от 18.12.2019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5265">
        <w:rPr>
          <w:rFonts w:ascii="Times New Roman" w:hAnsi="Times New Roman" w:cs="Times New Roman"/>
          <w:sz w:val="28"/>
          <w:szCs w:val="28"/>
        </w:rPr>
        <w:t xml:space="preserve"> 237н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5265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5265">
        <w:rPr>
          <w:rFonts w:ascii="Times New Roman" w:hAnsi="Times New Roman" w:cs="Times New Roman"/>
          <w:sz w:val="28"/>
          <w:szCs w:val="28"/>
        </w:rPr>
        <w:t>Основания и порядок организации, случаи и порядок передачи полномочий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 (далее – приказ Минфина России № 237н);</w:t>
      </w:r>
      <w:r w:rsidR="00763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2850D" w14:textId="64194159" w:rsidR="00765265" w:rsidRPr="00765265" w:rsidRDefault="00765265" w:rsidP="007652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765265">
        <w:rPr>
          <w:rFonts w:ascii="Times New Roman" w:hAnsi="Times New Roman" w:cs="Times New Roman"/>
          <w:sz w:val="28"/>
          <w:szCs w:val="28"/>
        </w:rPr>
        <w:t xml:space="preserve">от 22.05.2020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5265">
        <w:rPr>
          <w:rFonts w:ascii="Times New Roman" w:hAnsi="Times New Roman" w:cs="Times New Roman"/>
          <w:sz w:val="28"/>
          <w:szCs w:val="28"/>
        </w:rPr>
        <w:t xml:space="preserve"> 91н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5265">
        <w:rPr>
          <w:rFonts w:ascii="Times New Roman" w:hAnsi="Times New Roman" w:cs="Times New Roman"/>
          <w:sz w:val="28"/>
          <w:szCs w:val="28"/>
        </w:rPr>
        <w:t>Об утверждении федерального стандарта внутреннего финансово</w:t>
      </w:r>
      <w:r>
        <w:rPr>
          <w:rFonts w:ascii="Times New Roman" w:hAnsi="Times New Roman" w:cs="Times New Roman"/>
          <w:sz w:val="28"/>
          <w:szCs w:val="28"/>
        </w:rPr>
        <w:t>го аудита «</w:t>
      </w:r>
      <w:r w:rsidRPr="00765265">
        <w:rPr>
          <w:rFonts w:ascii="Times New Roman" w:hAnsi="Times New Roman" w:cs="Times New Roman"/>
          <w:sz w:val="28"/>
          <w:szCs w:val="28"/>
        </w:rPr>
        <w:t>Реализация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 (далее – приказ Минфина России № 91н);</w:t>
      </w:r>
      <w:r w:rsidR="00763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72E0C" w14:textId="77777777" w:rsidR="00765265" w:rsidRPr="00765265" w:rsidRDefault="00765265" w:rsidP="007652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от 05.08.2020 №</w:t>
      </w:r>
      <w:r w:rsidRPr="00765265">
        <w:rPr>
          <w:rFonts w:ascii="Times New Roman" w:hAnsi="Times New Roman" w:cs="Times New Roman"/>
          <w:sz w:val="28"/>
          <w:szCs w:val="28"/>
        </w:rPr>
        <w:t xml:space="preserve"> 160н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28B">
        <w:rPr>
          <w:rFonts w:ascii="Times New Roman" w:hAnsi="Times New Roman" w:cs="Times New Roman"/>
          <w:sz w:val="28"/>
          <w:szCs w:val="28"/>
        </w:rPr>
        <w:t>«</w:t>
      </w:r>
      <w:r w:rsidRPr="00765265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 w:rsidR="00B6528B">
        <w:rPr>
          <w:rFonts w:ascii="Times New Roman" w:hAnsi="Times New Roman" w:cs="Times New Roman"/>
          <w:sz w:val="28"/>
          <w:szCs w:val="28"/>
        </w:rPr>
        <w:t>«</w:t>
      </w:r>
      <w:r w:rsidRPr="00765265">
        <w:rPr>
          <w:rFonts w:ascii="Times New Roman" w:hAnsi="Times New Roman" w:cs="Times New Roman"/>
          <w:sz w:val="28"/>
          <w:szCs w:val="28"/>
        </w:rPr>
        <w:t>Планирование и проведение</w:t>
      </w:r>
      <w:r w:rsidR="00B6528B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 (далее – приказ Минфина России № 160н).</w:t>
      </w:r>
    </w:p>
    <w:p w14:paraId="01E112E3" w14:textId="17E8DBB7" w:rsidR="008E06E6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 xml:space="preserve">В настоящем Порядке применяются термины в значениях, определенных </w:t>
      </w:r>
      <w:r w:rsidR="00B6528B">
        <w:rPr>
          <w:rFonts w:ascii="Times New Roman" w:hAnsi="Times New Roman" w:cs="Times New Roman"/>
          <w:sz w:val="28"/>
          <w:szCs w:val="28"/>
        </w:rPr>
        <w:t xml:space="preserve">в </w:t>
      </w:r>
      <w:r w:rsidR="00A62CE7" w:rsidRPr="00B12E62">
        <w:rPr>
          <w:rFonts w:ascii="Times New Roman" w:hAnsi="Times New Roman" w:cs="Times New Roman"/>
          <w:sz w:val="28"/>
          <w:szCs w:val="28"/>
        </w:rPr>
        <w:t>приказ</w:t>
      </w:r>
      <w:r w:rsidR="00B6528B">
        <w:rPr>
          <w:rFonts w:ascii="Times New Roman" w:hAnsi="Times New Roman" w:cs="Times New Roman"/>
          <w:sz w:val="28"/>
          <w:szCs w:val="28"/>
        </w:rPr>
        <w:t>е</w:t>
      </w:r>
      <w:r w:rsidR="00A62CE7" w:rsidRPr="00B12E62">
        <w:rPr>
          <w:rFonts w:ascii="Times New Roman" w:hAnsi="Times New Roman" w:cs="Times New Roman"/>
          <w:sz w:val="28"/>
          <w:szCs w:val="28"/>
        </w:rPr>
        <w:t xml:space="preserve"> Минфина России №</w:t>
      </w:r>
      <w:r w:rsidR="00397EF2" w:rsidRPr="00B12E62">
        <w:rPr>
          <w:rFonts w:ascii="Times New Roman" w:hAnsi="Times New Roman" w:cs="Times New Roman"/>
          <w:sz w:val="28"/>
          <w:szCs w:val="28"/>
        </w:rPr>
        <w:t xml:space="preserve"> </w:t>
      </w:r>
      <w:r w:rsidR="00763B23">
        <w:rPr>
          <w:rFonts w:ascii="Times New Roman" w:hAnsi="Times New Roman" w:cs="Times New Roman"/>
          <w:sz w:val="28"/>
          <w:szCs w:val="28"/>
        </w:rPr>
        <w:t>1</w:t>
      </w:r>
      <w:r w:rsidRPr="00B12E62">
        <w:rPr>
          <w:rFonts w:ascii="Times New Roman" w:hAnsi="Times New Roman" w:cs="Times New Roman"/>
          <w:sz w:val="28"/>
          <w:szCs w:val="28"/>
        </w:rPr>
        <w:t>96н.</w:t>
      </w:r>
    </w:p>
    <w:p w14:paraId="7B74564F" w14:textId="21CBE40B" w:rsidR="008E06E6" w:rsidRPr="00B12E62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0DB0"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Внутренний финансовый аудит осуществляется в целях:</w:t>
      </w:r>
    </w:p>
    <w:p w14:paraId="392013A1" w14:textId="77777777" w:rsidR="008E06E6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оценки надежности вн</w:t>
      </w:r>
      <w:r w:rsidR="008E06E6" w:rsidRPr="00B12E62">
        <w:rPr>
          <w:rFonts w:ascii="Times New Roman" w:hAnsi="Times New Roman" w:cs="Times New Roman"/>
          <w:sz w:val="28"/>
          <w:szCs w:val="28"/>
        </w:rPr>
        <w:t xml:space="preserve">утреннего финансового контроля </w:t>
      </w:r>
      <w:r w:rsidR="001C136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на предмет соответствия установленным правовыми актами, регулирующими бюджетные правоотношения, требованиям к исполнению своих бюджетных </w:t>
      </w:r>
      <w:r w:rsidR="002B4DF9" w:rsidRPr="00B12E62">
        <w:rPr>
          <w:rFonts w:ascii="Times New Roman" w:hAnsi="Times New Roman" w:cs="Times New Roman"/>
          <w:sz w:val="28"/>
          <w:szCs w:val="28"/>
        </w:rPr>
        <w:lastRenderedPageBreak/>
        <w:t>полномочий и подготовки предложений по повышению его эффективности;</w:t>
      </w:r>
    </w:p>
    <w:p w14:paraId="1E9DD5F1" w14:textId="77777777" w:rsidR="008E06E6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Федерации;</w:t>
      </w:r>
    </w:p>
    <w:p w14:paraId="282538D9" w14:textId="77777777" w:rsidR="009306B0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повышения качества финансового менеджмента.</w:t>
      </w:r>
    </w:p>
    <w:p w14:paraId="37029C72" w14:textId="3FB86CD1" w:rsidR="002636FD" w:rsidRPr="00B12E62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0DB0"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Объектами внутреннего финансового аудита являются бюджетные процедуры и (или) составляющие эти процедуры операции (действия) по их выполнению (далее </w:t>
      </w:r>
      <w:r w:rsidR="00870340">
        <w:rPr>
          <w:rFonts w:ascii="Times New Roman" w:hAnsi="Times New Roman" w:cs="Times New Roman"/>
          <w:sz w:val="28"/>
          <w:szCs w:val="28"/>
        </w:rPr>
        <w:t>–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</w:t>
      </w:r>
      <w:r w:rsidR="00870340">
        <w:rPr>
          <w:rFonts w:ascii="Times New Roman" w:hAnsi="Times New Roman" w:cs="Times New Roman"/>
          <w:sz w:val="28"/>
          <w:szCs w:val="28"/>
        </w:rPr>
        <w:t>о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бъект </w:t>
      </w:r>
      <w:r w:rsidR="00442BAF">
        <w:rPr>
          <w:rFonts w:ascii="Times New Roman" w:hAnsi="Times New Roman" w:cs="Times New Roman"/>
          <w:sz w:val="28"/>
          <w:szCs w:val="28"/>
        </w:rPr>
        <w:t xml:space="preserve">внутреннего финансового </w:t>
      </w:r>
      <w:r w:rsidR="002B4DF9" w:rsidRPr="00B12E62">
        <w:rPr>
          <w:rFonts w:ascii="Times New Roman" w:hAnsi="Times New Roman" w:cs="Times New Roman"/>
          <w:sz w:val="28"/>
          <w:szCs w:val="28"/>
        </w:rPr>
        <w:t>аудита).</w:t>
      </w:r>
    </w:p>
    <w:p w14:paraId="7A38A36B" w14:textId="499CB8D8" w:rsidR="00F27333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0DB0">
        <w:rPr>
          <w:rFonts w:ascii="Times New Roman" w:hAnsi="Times New Roman" w:cs="Times New Roman"/>
          <w:sz w:val="28"/>
          <w:szCs w:val="28"/>
        </w:rPr>
        <w:t>. </w:t>
      </w:r>
      <w:r w:rsidR="00F27333">
        <w:rPr>
          <w:rFonts w:ascii="Times New Roman" w:hAnsi="Times New Roman" w:cs="Times New Roman"/>
          <w:sz w:val="28"/>
          <w:szCs w:val="28"/>
        </w:rPr>
        <w:t>С</w:t>
      </w:r>
      <w:r w:rsidR="00F27333" w:rsidRPr="00F27333">
        <w:rPr>
          <w:rFonts w:ascii="Times New Roman" w:hAnsi="Times New Roman" w:cs="Times New Roman"/>
          <w:sz w:val="28"/>
          <w:szCs w:val="28"/>
        </w:rPr>
        <w:t xml:space="preserve">труктурным подразделением министерства, </w:t>
      </w:r>
      <w:r w:rsidR="00F27333">
        <w:rPr>
          <w:rFonts w:ascii="Times New Roman" w:hAnsi="Times New Roman" w:cs="Times New Roman"/>
          <w:sz w:val="28"/>
          <w:szCs w:val="28"/>
        </w:rPr>
        <w:t>уполномоченным</w:t>
      </w:r>
      <w:r w:rsidR="00F27333" w:rsidRPr="00F27333">
        <w:rPr>
          <w:rFonts w:ascii="Times New Roman" w:hAnsi="Times New Roman" w:cs="Times New Roman"/>
          <w:sz w:val="28"/>
          <w:szCs w:val="28"/>
        </w:rPr>
        <w:t xml:space="preserve"> </w:t>
      </w:r>
      <w:r w:rsidR="00F27333">
        <w:rPr>
          <w:rFonts w:ascii="Times New Roman" w:hAnsi="Times New Roman" w:cs="Times New Roman"/>
          <w:sz w:val="28"/>
          <w:szCs w:val="28"/>
        </w:rPr>
        <w:t xml:space="preserve">на </w:t>
      </w:r>
      <w:r w:rsidR="00F27333" w:rsidRPr="00F27333">
        <w:rPr>
          <w:rFonts w:ascii="Times New Roman" w:hAnsi="Times New Roman" w:cs="Times New Roman"/>
          <w:sz w:val="28"/>
          <w:szCs w:val="28"/>
        </w:rPr>
        <w:t>осуще</w:t>
      </w:r>
      <w:r w:rsidR="00F27333">
        <w:rPr>
          <w:rFonts w:ascii="Times New Roman" w:hAnsi="Times New Roman" w:cs="Times New Roman"/>
          <w:sz w:val="28"/>
          <w:szCs w:val="28"/>
        </w:rPr>
        <w:t xml:space="preserve">ствление внутреннего финансового аудита, является отдел </w:t>
      </w:r>
      <w:r w:rsidR="00A25104" w:rsidRPr="00A25104">
        <w:rPr>
          <w:rFonts w:ascii="Times New Roman" w:hAnsi="Times New Roman" w:cs="Times New Roman"/>
          <w:sz w:val="28"/>
          <w:szCs w:val="28"/>
        </w:rPr>
        <w:t>финансовой, организационной и кадровой работы министерства</w:t>
      </w:r>
      <w:r w:rsidR="00A25104">
        <w:rPr>
          <w:rFonts w:ascii="Times New Roman" w:hAnsi="Times New Roman" w:cs="Times New Roman"/>
          <w:sz w:val="28"/>
          <w:szCs w:val="28"/>
        </w:rPr>
        <w:t xml:space="preserve"> (далее – субъект </w:t>
      </w:r>
      <w:r w:rsidR="00023B80">
        <w:rPr>
          <w:rFonts w:ascii="Times New Roman" w:hAnsi="Times New Roman" w:cs="Times New Roman"/>
          <w:sz w:val="28"/>
          <w:szCs w:val="28"/>
        </w:rPr>
        <w:t xml:space="preserve">внутреннего финансового </w:t>
      </w:r>
      <w:r w:rsidR="00A25104">
        <w:rPr>
          <w:rFonts w:ascii="Times New Roman" w:hAnsi="Times New Roman" w:cs="Times New Roman"/>
          <w:sz w:val="28"/>
          <w:szCs w:val="28"/>
        </w:rPr>
        <w:t>аудита)</w:t>
      </w:r>
      <w:r w:rsidR="00023B80">
        <w:rPr>
          <w:rFonts w:ascii="Times New Roman" w:hAnsi="Times New Roman" w:cs="Times New Roman"/>
          <w:sz w:val="28"/>
          <w:szCs w:val="28"/>
        </w:rPr>
        <w:t>.</w:t>
      </w:r>
    </w:p>
    <w:p w14:paraId="69E23030" w14:textId="79053501" w:rsidR="00E51755" w:rsidRPr="00B12E62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36FD"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E51755" w:rsidRPr="00B12E62">
        <w:rPr>
          <w:rFonts w:ascii="Times New Roman" w:hAnsi="Times New Roman" w:cs="Times New Roman"/>
          <w:sz w:val="28"/>
          <w:szCs w:val="28"/>
        </w:rPr>
        <w:t>Деятельность субъекта внутреннего финансового аудита основывается на принципах законности, функциональной независимости, объективности, компетентности, профессиональном скептицизме, эффективности, системности, ответственности и стандартизации.</w:t>
      </w:r>
    </w:p>
    <w:p w14:paraId="255F8611" w14:textId="4BE46A7D" w:rsidR="002636FD" w:rsidRPr="00B12E62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1755"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E51755" w:rsidRPr="00B12E62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</w:t>
      </w:r>
      <w:r w:rsidR="00023B80">
        <w:rPr>
          <w:rFonts w:ascii="Times New Roman" w:hAnsi="Times New Roman" w:cs="Times New Roman"/>
          <w:sz w:val="28"/>
          <w:szCs w:val="28"/>
        </w:rPr>
        <w:t>с</w:t>
      </w:r>
      <w:r w:rsidR="00E51755" w:rsidRPr="00B12E62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="00023B80">
        <w:rPr>
          <w:rFonts w:ascii="Times New Roman" w:hAnsi="Times New Roman" w:cs="Times New Roman"/>
          <w:sz w:val="28"/>
          <w:szCs w:val="28"/>
        </w:rPr>
        <w:t xml:space="preserve">внутреннего финансового </w:t>
      </w:r>
      <w:r w:rsidR="00E51755" w:rsidRPr="00B12E62">
        <w:rPr>
          <w:rFonts w:ascii="Times New Roman" w:hAnsi="Times New Roman" w:cs="Times New Roman"/>
          <w:sz w:val="28"/>
          <w:szCs w:val="28"/>
        </w:rPr>
        <w:t xml:space="preserve">аудита </w:t>
      </w:r>
      <w:r w:rsidR="00023B80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BC2311" w:rsidRPr="00B12E6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3157F" w:rsidRPr="00B12E62">
        <w:rPr>
          <w:rFonts w:ascii="Times New Roman" w:hAnsi="Times New Roman" w:cs="Times New Roman"/>
          <w:sz w:val="28"/>
          <w:szCs w:val="28"/>
        </w:rPr>
        <w:t>Минфина России №</w:t>
      </w:r>
      <w:r w:rsidR="00E51755" w:rsidRPr="00B12E62">
        <w:rPr>
          <w:rFonts w:ascii="Times New Roman" w:hAnsi="Times New Roman" w:cs="Times New Roman"/>
          <w:sz w:val="28"/>
          <w:szCs w:val="28"/>
        </w:rPr>
        <w:t xml:space="preserve"> 195н.</w:t>
      </w:r>
    </w:p>
    <w:p w14:paraId="5CA711D7" w14:textId="77777777" w:rsidR="00B12E62" w:rsidRPr="00B12E62" w:rsidRDefault="00B12E6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6452E1" w14:textId="77777777" w:rsidR="002B4DF9" w:rsidRPr="00B12E62" w:rsidRDefault="002B4DF9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II.</w:t>
      </w:r>
      <w:r w:rsidR="00B12E62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 xml:space="preserve">Планирование аудиторских </w:t>
      </w:r>
      <w:r w:rsidR="00870340">
        <w:rPr>
          <w:rFonts w:ascii="Times New Roman" w:hAnsi="Times New Roman" w:cs="Times New Roman"/>
          <w:sz w:val="28"/>
          <w:szCs w:val="28"/>
        </w:rPr>
        <w:t>мероприятий</w:t>
      </w:r>
    </w:p>
    <w:p w14:paraId="73CC392F" w14:textId="77777777" w:rsidR="00B12E62" w:rsidRPr="00B12E62" w:rsidRDefault="00B12E62" w:rsidP="00B12E62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CBAA9CB" w14:textId="76BC4799" w:rsidR="008E5771" w:rsidRDefault="001E37DD" w:rsidP="008E577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5771">
        <w:rPr>
          <w:rFonts w:ascii="Times New Roman" w:hAnsi="Times New Roman" w:cs="Times New Roman"/>
          <w:sz w:val="28"/>
          <w:szCs w:val="28"/>
        </w:rPr>
        <w:t>. Внутренний финансовый аудит осуществляется посредством проведения плановых и внеплановых аудиторских мероприятий.</w:t>
      </w:r>
    </w:p>
    <w:p w14:paraId="2010DC57" w14:textId="63F985A9" w:rsidR="00E80B34" w:rsidRPr="00B12E62" w:rsidRDefault="001E37DD" w:rsidP="008E57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4DF9"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Плановые аудиторские </w:t>
      </w:r>
      <w:r w:rsidR="008E5771">
        <w:rPr>
          <w:rFonts w:ascii="Times New Roman" w:hAnsi="Times New Roman" w:cs="Times New Roman"/>
          <w:sz w:val="28"/>
          <w:szCs w:val="28"/>
        </w:rPr>
        <w:t xml:space="preserve">мероприятия проводятся </w:t>
      </w:r>
      <w:r w:rsidR="002B4DF9" w:rsidRPr="00B12E62">
        <w:rPr>
          <w:rFonts w:ascii="Times New Roman" w:hAnsi="Times New Roman" w:cs="Times New Roman"/>
          <w:sz w:val="28"/>
          <w:szCs w:val="28"/>
        </w:rPr>
        <w:t>в соответствии с планом проведения аудиторских мероприятий</w:t>
      </w:r>
      <w:r w:rsidR="001205FE">
        <w:rPr>
          <w:rFonts w:ascii="Times New Roman" w:hAnsi="Times New Roman" w:cs="Times New Roman"/>
          <w:sz w:val="28"/>
          <w:szCs w:val="28"/>
        </w:rPr>
        <w:t xml:space="preserve"> </w:t>
      </w:r>
      <w:r w:rsidR="003958C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1205F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16137">
        <w:rPr>
          <w:rFonts w:ascii="Times New Roman" w:hAnsi="Times New Roman" w:cs="Times New Roman"/>
          <w:sz w:val="28"/>
          <w:szCs w:val="28"/>
        </w:rPr>
        <w:t>П</w:t>
      </w:r>
      <w:r w:rsidR="001205FE">
        <w:rPr>
          <w:rFonts w:ascii="Times New Roman" w:hAnsi="Times New Roman" w:cs="Times New Roman"/>
          <w:sz w:val="28"/>
          <w:szCs w:val="28"/>
        </w:rPr>
        <w:t>лан)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, </w:t>
      </w:r>
      <w:r w:rsidR="001205F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B4DF9" w:rsidRPr="00B12E62">
        <w:rPr>
          <w:rFonts w:ascii="Times New Roman" w:hAnsi="Times New Roman" w:cs="Times New Roman"/>
          <w:sz w:val="28"/>
          <w:szCs w:val="28"/>
        </w:rPr>
        <w:t>котор</w:t>
      </w:r>
      <w:r w:rsidR="001205FE">
        <w:rPr>
          <w:rFonts w:ascii="Times New Roman" w:hAnsi="Times New Roman" w:cs="Times New Roman"/>
          <w:sz w:val="28"/>
          <w:szCs w:val="28"/>
        </w:rPr>
        <w:t>ого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составляется руководителем субъекта внутреннего финансового аудита</w:t>
      </w:r>
      <w:r w:rsidR="008E5771">
        <w:rPr>
          <w:rFonts w:ascii="Times New Roman" w:hAnsi="Times New Roman" w:cs="Times New Roman"/>
          <w:sz w:val="28"/>
          <w:szCs w:val="28"/>
        </w:rPr>
        <w:t xml:space="preserve"> по форме согласно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</w:t>
      </w:r>
      <w:r w:rsidR="004F7D6A" w:rsidRPr="00B12E62">
        <w:rPr>
          <w:rFonts w:ascii="Times New Roman" w:hAnsi="Times New Roman" w:cs="Times New Roman"/>
          <w:sz w:val="28"/>
          <w:szCs w:val="28"/>
        </w:rPr>
        <w:t>приложени</w:t>
      </w:r>
      <w:r w:rsidR="008E5771">
        <w:rPr>
          <w:rFonts w:ascii="Times New Roman" w:hAnsi="Times New Roman" w:cs="Times New Roman"/>
          <w:sz w:val="28"/>
          <w:szCs w:val="28"/>
        </w:rPr>
        <w:t>ю</w:t>
      </w:r>
      <w:r w:rsidR="004F7D6A" w:rsidRPr="00B12E62">
        <w:rPr>
          <w:rFonts w:ascii="Times New Roman" w:hAnsi="Times New Roman" w:cs="Times New Roman"/>
          <w:sz w:val="28"/>
          <w:szCs w:val="28"/>
        </w:rPr>
        <w:t xml:space="preserve"> №</w:t>
      </w:r>
      <w:r w:rsidR="008E5771">
        <w:rPr>
          <w:rFonts w:ascii="Times New Roman" w:hAnsi="Times New Roman" w:cs="Times New Roman"/>
          <w:sz w:val="28"/>
          <w:szCs w:val="28"/>
        </w:rPr>
        <w:t> </w:t>
      </w:r>
      <w:r w:rsidR="004F7D6A" w:rsidRPr="00B12E62">
        <w:rPr>
          <w:rFonts w:ascii="Times New Roman" w:hAnsi="Times New Roman" w:cs="Times New Roman"/>
          <w:sz w:val="28"/>
          <w:szCs w:val="28"/>
        </w:rPr>
        <w:t>1</w:t>
      </w:r>
      <w:r w:rsidR="008E577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1205FE" w:rsidRPr="001205FE">
        <w:rPr>
          <w:rFonts w:ascii="Times New Roman" w:hAnsi="Times New Roman" w:cs="Times New Roman"/>
          <w:sz w:val="28"/>
          <w:szCs w:val="28"/>
        </w:rPr>
        <w:t xml:space="preserve"> </w:t>
      </w:r>
      <w:r w:rsidR="001205FE">
        <w:rPr>
          <w:rFonts w:ascii="Times New Roman" w:hAnsi="Times New Roman" w:cs="Times New Roman"/>
          <w:sz w:val="28"/>
          <w:szCs w:val="28"/>
        </w:rPr>
        <w:t xml:space="preserve">и </w:t>
      </w:r>
      <w:r w:rsidR="001205FE" w:rsidRPr="00B12E62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1205F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205FE" w:rsidRPr="00B12E62">
        <w:rPr>
          <w:rFonts w:ascii="Times New Roman" w:hAnsi="Times New Roman" w:cs="Times New Roman"/>
          <w:sz w:val="28"/>
          <w:szCs w:val="28"/>
        </w:rPr>
        <w:t>минист</w:t>
      </w:r>
      <w:r w:rsidR="00B81F55">
        <w:rPr>
          <w:rFonts w:ascii="Times New Roman" w:hAnsi="Times New Roman" w:cs="Times New Roman"/>
          <w:sz w:val="28"/>
          <w:szCs w:val="28"/>
        </w:rPr>
        <w:t xml:space="preserve">ерства </w:t>
      </w:r>
      <w:r w:rsidR="001205FE" w:rsidRPr="00B12E62">
        <w:rPr>
          <w:rFonts w:ascii="Times New Roman" w:hAnsi="Times New Roman" w:cs="Times New Roman"/>
          <w:sz w:val="28"/>
          <w:szCs w:val="28"/>
        </w:rPr>
        <w:t>до начала очередного финансового года.</w:t>
      </w:r>
    </w:p>
    <w:p w14:paraId="41E1B85E" w14:textId="77777777" w:rsidR="00B81F55" w:rsidRDefault="00B81F55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F55">
        <w:rPr>
          <w:rFonts w:ascii="Times New Roman" w:hAnsi="Times New Roman" w:cs="Times New Roman"/>
          <w:sz w:val="28"/>
          <w:szCs w:val="28"/>
        </w:rPr>
        <w:t>План доводится до руководителей структурных подразделений и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B81F55">
        <w:rPr>
          <w:rFonts w:ascii="Times New Roman" w:hAnsi="Times New Roman" w:cs="Times New Roman"/>
          <w:sz w:val="28"/>
          <w:szCs w:val="28"/>
        </w:rPr>
        <w:t xml:space="preserve">, ответственных за осуществление внутренних бюджетных процедур (далее </w:t>
      </w:r>
      <w:r>
        <w:rPr>
          <w:rFonts w:ascii="Times New Roman" w:hAnsi="Times New Roman" w:cs="Times New Roman"/>
          <w:sz w:val="28"/>
          <w:szCs w:val="28"/>
        </w:rPr>
        <w:t>– с</w:t>
      </w:r>
      <w:r w:rsidRPr="00B81F55">
        <w:rPr>
          <w:rFonts w:ascii="Times New Roman" w:hAnsi="Times New Roman" w:cs="Times New Roman"/>
          <w:sz w:val="28"/>
          <w:szCs w:val="28"/>
        </w:rPr>
        <w:t>убъекты бюджетных процедур).</w:t>
      </w:r>
    </w:p>
    <w:p w14:paraId="0B6AC1EC" w14:textId="5D9DB7C4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0</w:t>
      </w:r>
      <w:r w:rsidRPr="00B12E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6137">
        <w:rPr>
          <w:rFonts w:ascii="Times New Roman" w:hAnsi="Times New Roman" w:cs="Times New Roman"/>
          <w:sz w:val="28"/>
          <w:szCs w:val="28"/>
        </w:rPr>
        <w:t>При формировании проекта П</w:t>
      </w:r>
      <w:r w:rsidRPr="00B12E62">
        <w:rPr>
          <w:rFonts w:ascii="Times New Roman" w:hAnsi="Times New Roman" w:cs="Times New Roman"/>
          <w:sz w:val="28"/>
          <w:szCs w:val="28"/>
        </w:rPr>
        <w:t>лана учитываются:</w:t>
      </w:r>
    </w:p>
    <w:p w14:paraId="199E310F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12E62">
        <w:rPr>
          <w:rFonts w:ascii="Times New Roman" w:hAnsi="Times New Roman" w:cs="Times New Roman"/>
          <w:sz w:val="28"/>
          <w:szCs w:val="28"/>
        </w:rPr>
        <w:t>возможность осуществления внутреннего финансового аудита в соответствии с установленными приказом Минфина России № 196н принципами внутреннего финансового аудита, в том числе принципом функциональной независимости;</w:t>
      </w:r>
    </w:p>
    <w:p w14:paraId="64CCDA5F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12E62">
        <w:rPr>
          <w:rFonts w:ascii="Times New Roman" w:hAnsi="Times New Roman" w:cs="Times New Roman"/>
          <w:sz w:val="28"/>
          <w:szCs w:val="28"/>
        </w:rPr>
        <w:t>степень обеспеченности ресурсами (временными, трудовыми, материальными, финансовыми и иными ресурсами, которые способны оказать влияние на качество осуществления внутреннего финансового аудита);</w:t>
      </w:r>
    </w:p>
    <w:p w14:paraId="21E26B1F" w14:textId="6D8E5302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12E62">
        <w:rPr>
          <w:rFonts w:ascii="Times New Roman" w:hAnsi="Times New Roman" w:cs="Times New Roman"/>
          <w:sz w:val="28"/>
          <w:szCs w:val="28"/>
        </w:rPr>
        <w:t>возможность (необходимость) привлечения к проведению аудиторских мероприятий</w:t>
      </w:r>
      <w:r w:rsidR="00763B23">
        <w:rPr>
          <w:rFonts w:ascii="Times New Roman" w:hAnsi="Times New Roman" w:cs="Times New Roman"/>
          <w:sz w:val="28"/>
          <w:szCs w:val="28"/>
        </w:rPr>
        <w:t xml:space="preserve"> субъектов бюджетных процедур </w:t>
      </w:r>
      <w:r w:rsidRPr="00B12E62">
        <w:rPr>
          <w:rFonts w:ascii="Times New Roman" w:hAnsi="Times New Roman" w:cs="Times New Roman"/>
          <w:sz w:val="28"/>
          <w:szCs w:val="28"/>
        </w:rPr>
        <w:t>и (или) экспертов;</w:t>
      </w:r>
    </w:p>
    <w:p w14:paraId="06343A5D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12E62">
        <w:rPr>
          <w:rFonts w:ascii="Times New Roman" w:hAnsi="Times New Roman" w:cs="Times New Roman"/>
          <w:sz w:val="28"/>
          <w:szCs w:val="28"/>
        </w:rPr>
        <w:t xml:space="preserve">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мероприятиях, проведенных в годы, </w:t>
      </w:r>
      <w:r w:rsidRPr="00B12E62">
        <w:rPr>
          <w:rFonts w:ascii="Times New Roman" w:hAnsi="Times New Roman" w:cs="Times New Roman"/>
          <w:sz w:val="28"/>
          <w:szCs w:val="28"/>
        </w:rPr>
        <w:lastRenderedPageBreak/>
        <w:t xml:space="preserve">предшествующие году составления проекта </w:t>
      </w:r>
      <w:r w:rsidR="00416137">
        <w:rPr>
          <w:rFonts w:ascii="Times New Roman" w:hAnsi="Times New Roman" w:cs="Times New Roman"/>
          <w:sz w:val="28"/>
          <w:szCs w:val="28"/>
        </w:rPr>
        <w:t>П</w:t>
      </w:r>
      <w:r w:rsidRPr="00B12E62">
        <w:rPr>
          <w:rFonts w:ascii="Times New Roman" w:hAnsi="Times New Roman" w:cs="Times New Roman"/>
          <w:sz w:val="28"/>
          <w:szCs w:val="28"/>
        </w:rPr>
        <w:t>лана (1</w:t>
      </w:r>
      <w:r w:rsidR="00C969B9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-</w:t>
      </w:r>
      <w:r w:rsidR="00C969B9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2 года);</w:t>
      </w:r>
    </w:p>
    <w:p w14:paraId="1CAFBACF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B12E62">
        <w:rPr>
          <w:rFonts w:ascii="Times New Roman" w:hAnsi="Times New Roman" w:cs="Times New Roman"/>
          <w:sz w:val="28"/>
          <w:szCs w:val="28"/>
        </w:rPr>
        <w:t>необходимость резервирования времени на осуществление уполномоченными должностными лицами субъекта внутреннего финансового аудита профессионального развития в целях поддержания и повышения уровня квалификации, необходимого для осуществления внутреннего финансового аудита;</w:t>
      </w:r>
    </w:p>
    <w:p w14:paraId="1C9E5372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B12E62">
        <w:rPr>
          <w:rFonts w:ascii="Times New Roman" w:hAnsi="Times New Roman" w:cs="Times New Roman"/>
          <w:sz w:val="28"/>
          <w:szCs w:val="28"/>
        </w:rPr>
        <w:t>решения министра</w:t>
      </w:r>
      <w:r w:rsidR="00DE6922"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Новосибирской области (далее – министр) </w:t>
      </w:r>
      <w:r w:rsidRPr="00B12E62">
        <w:rPr>
          <w:rFonts w:ascii="Times New Roman" w:hAnsi="Times New Roman" w:cs="Times New Roman"/>
          <w:sz w:val="28"/>
          <w:szCs w:val="28"/>
        </w:rPr>
        <w:t>о необходимости проведения плановых аудиторских мероприятий;</w:t>
      </w:r>
    </w:p>
    <w:p w14:paraId="00F3F164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B12E62">
        <w:rPr>
          <w:rFonts w:ascii="Times New Roman" w:hAnsi="Times New Roman" w:cs="Times New Roman"/>
          <w:sz w:val="28"/>
          <w:szCs w:val="28"/>
        </w:rPr>
        <w:t xml:space="preserve">решения министра, в том числе принятые по результатам подведения итогов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12E62">
        <w:rPr>
          <w:rFonts w:ascii="Times New Roman" w:hAnsi="Times New Roman" w:cs="Times New Roman"/>
          <w:sz w:val="28"/>
          <w:szCs w:val="28"/>
        </w:rPr>
        <w:t>за отчетный год и определения целей и задач на текущий год и плановый период, а также взаимосвязанные с организацией (обеспечением выполнения), выполнением бюджетных процедур;</w:t>
      </w:r>
    </w:p>
    <w:p w14:paraId="29804CEA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B12E62">
        <w:rPr>
          <w:rFonts w:ascii="Times New Roman" w:hAnsi="Times New Roman" w:cs="Times New Roman"/>
          <w:sz w:val="28"/>
          <w:szCs w:val="28"/>
        </w:rPr>
        <w:t xml:space="preserve">информация, поступившая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B12E62">
        <w:rPr>
          <w:rFonts w:ascii="Times New Roman" w:hAnsi="Times New Roman" w:cs="Times New Roman"/>
          <w:sz w:val="28"/>
          <w:szCs w:val="28"/>
        </w:rPr>
        <w:t>и указанная в актах, заключениях, представлениях и предписаниях органов государственного финансового контроля, а также информация о типовых нарушениях и (или) недостатках, выявленных органами государственного финансового контроля;</w:t>
      </w:r>
    </w:p>
    <w:p w14:paraId="3A1380B4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B12E62">
        <w:rPr>
          <w:rFonts w:ascii="Times New Roman" w:hAnsi="Times New Roman" w:cs="Times New Roman"/>
          <w:sz w:val="28"/>
          <w:szCs w:val="28"/>
        </w:rPr>
        <w:t>информация, содержащаяся в реестре бюджетных рисков, в том числе о значимых бюджетных рисках;</w:t>
      </w:r>
    </w:p>
    <w:p w14:paraId="193D5A9D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B12E62">
        <w:rPr>
          <w:rFonts w:ascii="Times New Roman" w:hAnsi="Times New Roman" w:cs="Times New Roman"/>
          <w:sz w:val="28"/>
          <w:szCs w:val="28"/>
        </w:rPr>
        <w:t xml:space="preserve">информация о надежности осуществляемого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B12E62">
        <w:rPr>
          <w:rFonts w:ascii="Times New Roman" w:hAnsi="Times New Roman" w:cs="Times New Roman"/>
          <w:sz w:val="28"/>
          <w:szCs w:val="28"/>
        </w:rPr>
        <w:t>внутреннего финансового контроля;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9F354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B12E62">
        <w:rPr>
          <w:rFonts w:ascii="Times New Roman" w:hAnsi="Times New Roman" w:cs="Times New Roman"/>
          <w:sz w:val="28"/>
          <w:szCs w:val="28"/>
        </w:rPr>
        <w:t xml:space="preserve">информация о достоверности бюджетной отчетности, в том числе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отчетности, а также результаты внешней проверки бюджетной отчетности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B12E62">
        <w:rPr>
          <w:rFonts w:ascii="Times New Roman" w:hAnsi="Times New Roman" w:cs="Times New Roman"/>
          <w:sz w:val="28"/>
          <w:szCs w:val="28"/>
        </w:rPr>
        <w:t>, проведенной органом внешнего государственного финансового контроля;</w:t>
      </w:r>
    </w:p>
    <w:p w14:paraId="1B88C37F" w14:textId="2A428B1F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B12E62">
        <w:rPr>
          <w:rFonts w:ascii="Times New Roman" w:hAnsi="Times New Roman" w:cs="Times New Roman"/>
          <w:sz w:val="28"/>
          <w:szCs w:val="28"/>
        </w:rPr>
        <w:t xml:space="preserve">результаты мониторинга качества финансового менеджмента, проведенного в отношении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B12E62">
        <w:rPr>
          <w:rFonts w:ascii="Times New Roman" w:hAnsi="Times New Roman" w:cs="Times New Roman"/>
          <w:sz w:val="28"/>
          <w:szCs w:val="28"/>
        </w:rPr>
        <w:t xml:space="preserve">, в том числе достижение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B12E62">
        <w:rPr>
          <w:rFonts w:ascii="Times New Roman" w:hAnsi="Times New Roman" w:cs="Times New Roman"/>
          <w:sz w:val="28"/>
          <w:szCs w:val="28"/>
        </w:rPr>
        <w:t>значений</w:t>
      </w:r>
      <w:r w:rsidR="004E7B3F">
        <w:rPr>
          <w:rFonts w:ascii="Times New Roman" w:hAnsi="Times New Roman" w:cs="Times New Roman"/>
          <w:sz w:val="28"/>
          <w:szCs w:val="28"/>
        </w:rPr>
        <w:t xml:space="preserve"> (</w:t>
      </w:r>
      <w:r w:rsidRPr="00B12E62">
        <w:rPr>
          <w:rFonts w:ascii="Times New Roman" w:hAnsi="Times New Roman" w:cs="Times New Roman"/>
          <w:sz w:val="28"/>
          <w:szCs w:val="28"/>
        </w:rPr>
        <w:t>включая целевые значения</w:t>
      </w:r>
      <w:r w:rsidR="004E7B3F">
        <w:rPr>
          <w:rFonts w:ascii="Times New Roman" w:hAnsi="Times New Roman" w:cs="Times New Roman"/>
          <w:sz w:val="28"/>
          <w:szCs w:val="28"/>
        </w:rPr>
        <w:t>)</w:t>
      </w:r>
      <w:r w:rsidRPr="00B12E62">
        <w:rPr>
          <w:rFonts w:ascii="Times New Roman" w:hAnsi="Times New Roman" w:cs="Times New Roman"/>
          <w:sz w:val="28"/>
          <w:szCs w:val="28"/>
        </w:rPr>
        <w:t xml:space="preserve">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 пунктом 6 статьи 160.2-1 Бюджетного кодекса Российской Федерации;</w:t>
      </w:r>
    </w:p>
    <w:p w14:paraId="68C09AC7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B12E62">
        <w:rPr>
          <w:rFonts w:ascii="Times New Roman" w:hAnsi="Times New Roman" w:cs="Times New Roman"/>
          <w:sz w:val="28"/>
          <w:szCs w:val="28"/>
        </w:rPr>
        <w:t>результаты ранее проведенных аудиторских мероприятий, отраженных в заключениях;</w:t>
      </w:r>
    </w:p>
    <w:p w14:paraId="3FFEB49C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Pr="00B12E62">
        <w:rPr>
          <w:rFonts w:ascii="Times New Roman" w:hAnsi="Times New Roman" w:cs="Times New Roman"/>
          <w:sz w:val="28"/>
          <w:szCs w:val="28"/>
        </w:rPr>
        <w:t>результаты мониторинга реализации мер по минимизации (устранению) бюджетных рисков, проводимого уполномоченными должностными лицами субъекта внутреннего финансового аудита в соответствии с пунктами 22</w:t>
      </w:r>
      <w:r w:rsidR="00221144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-</w:t>
      </w:r>
      <w:r w:rsidR="00221144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24 приказ</w:t>
      </w:r>
      <w:r w:rsidR="00221144">
        <w:rPr>
          <w:rFonts w:ascii="Times New Roman" w:hAnsi="Times New Roman" w:cs="Times New Roman"/>
          <w:sz w:val="28"/>
          <w:szCs w:val="28"/>
        </w:rPr>
        <w:t>а</w:t>
      </w:r>
      <w:r w:rsidRPr="00B12E62">
        <w:rPr>
          <w:rFonts w:ascii="Times New Roman" w:hAnsi="Times New Roman" w:cs="Times New Roman"/>
          <w:sz w:val="28"/>
          <w:szCs w:val="28"/>
        </w:rPr>
        <w:t xml:space="preserve"> Минфина России № 91н;</w:t>
      </w:r>
    </w:p>
    <w:p w14:paraId="2963A93A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Pr="00B12E62">
        <w:rPr>
          <w:rFonts w:ascii="Times New Roman" w:hAnsi="Times New Roman" w:cs="Times New Roman"/>
          <w:sz w:val="28"/>
          <w:szCs w:val="28"/>
        </w:rPr>
        <w:t>информация, отраженная в годовой отчетности о результатах деятельности субъекта внутреннего финансового аудита;</w:t>
      </w:r>
    </w:p>
    <w:p w14:paraId="6F5FE6C4" w14:textId="77777777" w:rsidR="001205FE" w:rsidRPr="00B12E62" w:rsidRDefault="001205FE" w:rsidP="0022114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Pr="00B12E62">
        <w:rPr>
          <w:rFonts w:ascii="Times New Roman" w:hAnsi="Times New Roman" w:cs="Times New Roman"/>
          <w:sz w:val="28"/>
          <w:szCs w:val="28"/>
        </w:rPr>
        <w:t>предложения</w:t>
      </w:r>
      <w:r w:rsidR="00221144">
        <w:rPr>
          <w:rFonts w:ascii="Times New Roman" w:hAnsi="Times New Roman" w:cs="Times New Roman"/>
          <w:sz w:val="28"/>
          <w:szCs w:val="28"/>
        </w:rPr>
        <w:t xml:space="preserve"> с</w:t>
      </w:r>
      <w:r w:rsidR="00221144" w:rsidRPr="00221144">
        <w:rPr>
          <w:rFonts w:ascii="Times New Roman" w:hAnsi="Times New Roman" w:cs="Times New Roman"/>
          <w:sz w:val="28"/>
          <w:szCs w:val="28"/>
        </w:rPr>
        <w:t>убъект</w:t>
      </w:r>
      <w:r w:rsidR="00B81F55">
        <w:rPr>
          <w:rFonts w:ascii="Times New Roman" w:hAnsi="Times New Roman" w:cs="Times New Roman"/>
          <w:sz w:val="28"/>
          <w:szCs w:val="28"/>
        </w:rPr>
        <w:t>ов</w:t>
      </w:r>
      <w:r w:rsidR="00221144" w:rsidRPr="00221144">
        <w:rPr>
          <w:rFonts w:ascii="Times New Roman" w:hAnsi="Times New Roman" w:cs="Times New Roman"/>
          <w:sz w:val="28"/>
          <w:szCs w:val="28"/>
        </w:rPr>
        <w:t xml:space="preserve"> бюджетных процедур</w:t>
      </w:r>
      <w:r w:rsidR="00221144">
        <w:rPr>
          <w:rFonts w:ascii="Times New Roman" w:hAnsi="Times New Roman" w:cs="Times New Roman"/>
          <w:sz w:val="28"/>
          <w:szCs w:val="28"/>
        </w:rPr>
        <w:t xml:space="preserve"> </w:t>
      </w:r>
      <w:r w:rsidRPr="00B12E62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Pr="00B12E62">
        <w:rPr>
          <w:rFonts w:ascii="Times New Roman" w:hAnsi="Times New Roman" w:cs="Times New Roman"/>
          <w:sz w:val="28"/>
          <w:szCs w:val="28"/>
        </w:rPr>
        <w:lastRenderedPageBreak/>
        <w:t>проведения плановых аудиторских мероприятий;</w:t>
      </w:r>
    </w:p>
    <w:p w14:paraId="4D24DF18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Pr="00B12E62">
        <w:rPr>
          <w:rFonts w:ascii="Times New Roman" w:hAnsi="Times New Roman" w:cs="Times New Roman"/>
          <w:sz w:val="28"/>
          <w:szCs w:val="28"/>
        </w:rPr>
        <w:t>информация субъектов бюджетных процедур о выявленных при совершении контрольных действий нарушениях и (или) недостатках;</w:t>
      </w:r>
    </w:p>
    <w:p w14:paraId="1A8F7928" w14:textId="08535B3F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Pr="00B12E62">
        <w:rPr>
          <w:rFonts w:ascii="Times New Roman" w:hAnsi="Times New Roman" w:cs="Times New Roman"/>
          <w:sz w:val="28"/>
          <w:szCs w:val="28"/>
        </w:rPr>
        <w:t>информация о выявленных бюджетных рисках, но не включенных ранее в реестр бюджетных рисков, в том числе о причинах и возможных последствиях реализации этих бюджетных рисков, а также о рисках, остающихся после реализации мер по минимизации (устранению) бюджетных рисков и по организации внутреннего финансового контроля;</w:t>
      </w:r>
    </w:p>
    <w:p w14:paraId="0D27BA6B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Pr="00B12E62">
        <w:rPr>
          <w:rFonts w:ascii="Times New Roman" w:hAnsi="Times New Roman" w:cs="Times New Roman"/>
          <w:sz w:val="28"/>
          <w:szCs w:val="28"/>
        </w:rPr>
        <w:t>информация об опыте и квалификации субъектов бюджетных процедур, а также информация о кадровых изменениях (например, организационно-штатные мероприятия, изменение организационных или технологических условий труда), которые способны оказать влияние на качество организации (обеспечения выполнения), выполнения бюджетной процедуры;</w:t>
      </w:r>
    </w:p>
    <w:p w14:paraId="3E5ECED7" w14:textId="3F0D9768" w:rsidR="004E7B3F" w:rsidRPr="00B12E62" w:rsidRDefault="001205FE" w:rsidP="00586F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</w:t>
      </w:r>
      <w:r w:rsidRPr="00B12E62">
        <w:rPr>
          <w:rFonts w:ascii="Times New Roman" w:hAnsi="Times New Roman" w:cs="Times New Roman"/>
          <w:sz w:val="28"/>
          <w:szCs w:val="28"/>
        </w:rPr>
        <w:t>информация об изменениях положений законодательства Российской Федерации, регулирующего осуществление операций (действий) по выполнению бюджетных процедур;</w:t>
      </w:r>
    </w:p>
    <w:p w14:paraId="25FE4921" w14:textId="77777777" w:rsidR="001205FE" w:rsidRPr="00B12E62" w:rsidRDefault="001205FE" w:rsidP="001205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Pr="00B12E62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субъекту внутреннего финансового </w:t>
      </w:r>
      <w:r w:rsidR="00416137">
        <w:rPr>
          <w:rFonts w:ascii="Times New Roman" w:hAnsi="Times New Roman" w:cs="Times New Roman"/>
          <w:sz w:val="28"/>
          <w:szCs w:val="28"/>
        </w:rPr>
        <w:t>аудита для составления проекта П</w:t>
      </w:r>
      <w:r w:rsidRPr="00B12E62">
        <w:rPr>
          <w:rFonts w:ascii="Times New Roman" w:hAnsi="Times New Roman" w:cs="Times New Roman"/>
          <w:sz w:val="28"/>
          <w:szCs w:val="28"/>
        </w:rPr>
        <w:t>лана проведения аудиторских мероприятий.</w:t>
      </w:r>
    </w:p>
    <w:p w14:paraId="27483328" w14:textId="3718A3B0" w:rsidR="00A3556B" w:rsidRPr="00B12E62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0DB0"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План должен содержать перечень планируемых к проведению в очередном финансовом году аудиторских мероприятий, одно из которых проводится в целях подтверждения достоверности</w:t>
      </w:r>
      <w:r w:rsidR="00D63208" w:rsidRPr="00B12E62">
        <w:rPr>
          <w:rFonts w:ascii="Times New Roman" w:hAnsi="Times New Roman" w:cs="Times New Roman"/>
          <w:sz w:val="28"/>
          <w:szCs w:val="28"/>
        </w:rPr>
        <w:t xml:space="preserve"> бюджетной отчетности </w:t>
      </w:r>
      <w:r w:rsidR="001C136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B4DF9" w:rsidRPr="00B12E62">
        <w:rPr>
          <w:rFonts w:ascii="Times New Roman" w:hAnsi="Times New Roman" w:cs="Times New Roman"/>
          <w:sz w:val="28"/>
          <w:szCs w:val="28"/>
        </w:rPr>
        <w:t>и соответствия порядка ведения бюджетного учета единой методологии бюджетного учета, составления, представления и утверждения бюджетной отчетности, в том числе содержать тему и дату (месяц) окончания аудиторского мероприятия.</w:t>
      </w:r>
    </w:p>
    <w:p w14:paraId="0F304E3D" w14:textId="5889EB3E" w:rsidR="004E7B3F" w:rsidRDefault="001E37D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B4DF9"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Решение о проведении аудиторского мероприятия оформляется приказом</w:t>
      </w:r>
      <w:r w:rsidR="00AF493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2B4DF9" w:rsidRPr="00B12E62">
        <w:rPr>
          <w:rFonts w:ascii="Times New Roman" w:hAnsi="Times New Roman" w:cs="Times New Roman"/>
          <w:sz w:val="28"/>
          <w:szCs w:val="28"/>
        </w:rPr>
        <w:t>, в котором указывается тема, даты начала и оконч</w:t>
      </w:r>
      <w:r w:rsidR="00012486" w:rsidRPr="00B12E62">
        <w:rPr>
          <w:rFonts w:ascii="Times New Roman" w:hAnsi="Times New Roman" w:cs="Times New Roman"/>
          <w:sz w:val="28"/>
          <w:szCs w:val="28"/>
        </w:rPr>
        <w:t>ания аудиторского мероприятия, объект</w:t>
      </w:r>
      <w:r w:rsidR="00442BAF">
        <w:rPr>
          <w:rFonts w:ascii="Times New Roman" w:hAnsi="Times New Roman" w:cs="Times New Roman"/>
          <w:sz w:val="28"/>
          <w:szCs w:val="28"/>
        </w:rPr>
        <w:t xml:space="preserve"> внутреннего финансового</w:t>
      </w:r>
      <w:r w:rsidR="00012486" w:rsidRPr="00B12E62">
        <w:rPr>
          <w:rFonts w:ascii="Times New Roman" w:hAnsi="Times New Roman" w:cs="Times New Roman"/>
          <w:sz w:val="28"/>
          <w:szCs w:val="28"/>
        </w:rPr>
        <w:t xml:space="preserve"> аудита, с</w:t>
      </w:r>
      <w:r w:rsidR="002B4DF9" w:rsidRPr="00B12E62">
        <w:rPr>
          <w:rFonts w:ascii="Times New Roman" w:hAnsi="Times New Roman" w:cs="Times New Roman"/>
          <w:sz w:val="28"/>
          <w:szCs w:val="28"/>
        </w:rPr>
        <w:t>убъект бюджетных процедур,</w:t>
      </w:r>
      <w:r w:rsidR="004E7B3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2B4DF9" w:rsidRPr="00B12E62">
        <w:rPr>
          <w:rFonts w:ascii="Times New Roman" w:hAnsi="Times New Roman" w:cs="Times New Roman"/>
          <w:sz w:val="28"/>
          <w:szCs w:val="28"/>
        </w:rPr>
        <w:t>состав аудиторской группы</w:t>
      </w:r>
      <w:r w:rsidR="004E7B3F">
        <w:rPr>
          <w:rFonts w:ascii="Times New Roman" w:hAnsi="Times New Roman" w:cs="Times New Roman"/>
          <w:sz w:val="28"/>
          <w:szCs w:val="28"/>
        </w:rPr>
        <w:t xml:space="preserve">, </w:t>
      </w:r>
      <w:r w:rsidR="004E7B3F" w:rsidRPr="004E7B3F">
        <w:rPr>
          <w:rFonts w:ascii="Times New Roman" w:hAnsi="Times New Roman" w:cs="Times New Roman"/>
          <w:sz w:val="28"/>
          <w:szCs w:val="28"/>
        </w:rPr>
        <w:t>формируемой из уполномоченных должностных лиц субъекта внутреннего финансового аудита</w:t>
      </w:r>
      <w:r w:rsidR="004E7B3F">
        <w:rPr>
          <w:rFonts w:ascii="Times New Roman" w:hAnsi="Times New Roman" w:cs="Times New Roman"/>
          <w:sz w:val="28"/>
          <w:szCs w:val="28"/>
        </w:rPr>
        <w:t>.</w:t>
      </w:r>
    </w:p>
    <w:p w14:paraId="180FE2E9" w14:textId="517A2E57" w:rsidR="00425452" w:rsidRDefault="0042545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452">
        <w:rPr>
          <w:rFonts w:ascii="Times New Roman" w:hAnsi="Times New Roman" w:cs="Times New Roman"/>
          <w:sz w:val="28"/>
          <w:szCs w:val="28"/>
        </w:rPr>
        <w:t>В случае формирования аудиторской группы численность аудиторской группы определяется исходя из цели (целей), задач и сроков проведения аудиторского мероприятия, а также вопросов, подлежащих изучению в ходе проведения аудиторского мероприятия, и компетентности уполномоченных должностных лиц субъекта внутреннего финансового аудита.</w:t>
      </w:r>
    </w:p>
    <w:p w14:paraId="6E88BA9F" w14:textId="692382FD" w:rsidR="00047AF3" w:rsidRPr="00B12E62" w:rsidRDefault="00E9699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Сроки проведения аудиторского мероприятия содержат дату начала и дату окончания аудиторского мероприятия.</w:t>
      </w:r>
    </w:p>
    <w:p w14:paraId="0E6C5F73" w14:textId="77777777" w:rsidR="00047AF3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Дата начала аудиторского мероприятия определяется исходя из:</w:t>
      </w:r>
    </w:p>
    <w:p w14:paraId="6E9671A7" w14:textId="77777777" w:rsidR="00D0336C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0DB0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поставленных целей и объема задач аудиторского мероприятия;</w:t>
      </w:r>
    </w:p>
    <w:p w14:paraId="1C92FA52" w14:textId="77777777" w:rsidR="00D0336C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0DB0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перечня вопросов, подлежащих изучению в ходе проведения аудиторского мероприятия;</w:t>
      </w:r>
    </w:p>
    <w:p w14:paraId="4D99EFEF" w14:textId="77777777" w:rsidR="00D0336C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0DB0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требования, в соответствии с которым программа аудиторского мероприятия должна быть утверждена до даты начала проведения аудиторского мероприятия.</w:t>
      </w:r>
    </w:p>
    <w:p w14:paraId="25967CFE" w14:textId="0468D25D" w:rsidR="002B4DF9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lastRenderedPageBreak/>
        <w:t>Датой окончания аудиторского мероприятия является дата подписания заключения</w:t>
      </w:r>
      <w:r w:rsidR="00E96990">
        <w:rPr>
          <w:rFonts w:ascii="Times New Roman" w:hAnsi="Times New Roman" w:cs="Times New Roman"/>
          <w:sz w:val="28"/>
          <w:szCs w:val="28"/>
        </w:rPr>
        <w:t xml:space="preserve"> по результатам проведения аудиторского мероприятия (далее – Заключение)</w:t>
      </w:r>
      <w:r w:rsidRPr="00B12E62">
        <w:rPr>
          <w:rFonts w:ascii="Times New Roman" w:hAnsi="Times New Roman" w:cs="Times New Roman"/>
          <w:sz w:val="28"/>
          <w:szCs w:val="28"/>
        </w:rPr>
        <w:t>.</w:t>
      </w:r>
    </w:p>
    <w:p w14:paraId="1945D599" w14:textId="484D7613" w:rsidR="002D2FAF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D2FAF" w:rsidRPr="00B12E62">
        <w:rPr>
          <w:rFonts w:ascii="Times New Roman" w:hAnsi="Times New Roman" w:cs="Times New Roman"/>
          <w:sz w:val="28"/>
          <w:szCs w:val="28"/>
        </w:rPr>
        <w:t xml:space="preserve">В </w:t>
      </w:r>
      <w:r w:rsidR="00416137">
        <w:rPr>
          <w:rFonts w:ascii="Times New Roman" w:hAnsi="Times New Roman" w:cs="Times New Roman"/>
          <w:sz w:val="28"/>
          <w:szCs w:val="28"/>
        </w:rPr>
        <w:t>П</w:t>
      </w:r>
      <w:r w:rsidR="002D2FAF" w:rsidRPr="00B12E62">
        <w:rPr>
          <w:rFonts w:ascii="Times New Roman" w:hAnsi="Times New Roman" w:cs="Times New Roman"/>
          <w:sz w:val="28"/>
          <w:szCs w:val="28"/>
        </w:rPr>
        <w:t>лан могут вноситься изменения в случае:</w:t>
      </w:r>
    </w:p>
    <w:p w14:paraId="27200056" w14:textId="77777777" w:rsidR="002D2FAF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2FAF" w:rsidRPr="00B12E62">
        <w:rPr>
          <w:rFonts w:ascii="Times New Roman" w:hAnsi="Times New Roman" w:cs="Times New Roman"/>
          <w:sz w:val="28"/>
          <w:szCs w:val="28"/>
        </w:rPr>
        <w:t>)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420354" w:rsidRPr="00B12E62">
        <w:rPr>
          <w:rFonts w:ascii="Times New Roman" w:hAnsi="Times New Roman" w:cs="Times New Roman"/>
          <w:sz w:val="28"/>
          <w:szCs w:val="28"/>
        </w:rPr>
        <w:t xml:space="preserve">принятия министром решения о необходимости внесения изменений в </w:t>
      </w:r>
      <w:r w:rsidR="00416137">
        <w:rPr>
          <w:rFonts w:ascii="Times New Roman" w:hAnsi="Times New Roman" w:cs="Times New Roman"/>
          <w:sz w:val="28"/>
          <w:szCs w:val="28"/>
        </w:rPr>
        <w:t>П</w:t>
      </w:r>
      <w:r w:rsidR="00420354" w:rsidRPr="00B12E62">
        <w:rPr>
          <w:rFonts w:ascii="Times New Roman" w:hAnsi="Times New Roman" w:cs="Times New Roman"/>
          <w:sz w:val="28"/>
          <w:szCs w:val="28"/>
        </w:rPr>
        <w:t>лан;</w:t>
      </w:r>
    </w:p>
    <w:p w14:paraId="11B9AE19" w14:textId="77777777" w:rsidR="002B4DF9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0354" w:rsidRPr="00B12E62">
        <w:rPr>
          <w:rFonts w:ascii="Times New Roman" w:hAnsi="Times New Roman" w:cs="Times New Roman"/>
          <w:sz w:val="28"/>
          <w:szCs w:val="28"/>
        </w:rPr>
        <w:t>)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680058" w:rsidRPr="00B12E62">
        <w:rPr>
          <w:rFonts w:ascii="Times New Roman" w:hAnsi="Times New Roman" w:cs="Times New Roman"/>
          <w:sz w:val="28"/>
          <w:szCs w:val="28"/>
        </w:rPr>
        <w:t>направления руководителем субъекта внутреннего финансового аудита в адрес министра</w:t>
      </w:r>
      <w:r w:rsidR="009E535D" w:rsidRPr="00B12E62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16137"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>лан, в том числе по причине невозможности проведения плановых аудиторских мероприятий в связи с:</w:t>
      </w:r>
    </w:p>
    <w:p w14:paraId="1B58BA2B" w14:textId="77777777" w:rsidR="00B4643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4643B" w:rsidRPr="00B12E62">
        <w:rPr>
          <w:rFonts w:ascii="Times New Roman" w:hAnsi="Times New Roman" w:cs="Times New Roman"/>
          <w:sz w:val="28"/>
          <w:szCs w:val="28"/>
        </w:rPr>
        <w:t xml:space="preserve">наступлением обстоятельств непреодолимой силы; </w:t>
      </w:r>
    </w:p>
    <w:p w14:paraId="35EAC93B" w14:textId="77777777" w:rsidR="00B4643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B4DF9" w:rsidRPr="00B12E62">
        <w:rPr>
          <w:rFonts w:ascii="Times New Roman" w:hAnsi="Times New Roman" w:cs="Times New Roman"/>
          <w:sz w:val="28"/>
          <w:szCs w:val="28"/>
        </w:rPr>
        <w:t>недостаточностью временных и (или) трудовых ресурсов при необходимости проведения внеплановых аудиторских мероприятий;</w:t>
      </w:r>
    </w:p>
    <w:p w14:paraId="0B36AC76" w14:textId="77777777" w:rsidR="00B4643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2B4DF9" w:rsidRPr="00B12E62">
        <w:rPr>
          <w:rFonts w:ascii="Times New Roman" w:hAnsi="Times New Roman" w:cs="Times New Roman"/>
          <w:sz w:val="28"/>
          <w:szCs w:val="28"/>
        </w:rPr>
        <w:t>внесением изменений в законодательные и иные нормативные правовые акты Российской Федерации, в том числе регулирующие осуществление операций (действий) по выполнению бюджетных процедур;</w:t>
      </w:r>
    </w:p>
    <w:p w14:paraId="4B82DE0B" w14:textId="77777777" w:rsidR="00B4643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2B4DF9" w:rsidRPr="00B12E62">
        <w:rPr>
          <w:rFonts w:ascii="Times New Roman" w:hAnsi="Times New Roman" w:cs="Times New Roman"/>
          <w:sz w:val="28"/>
          <w:szCs w:val="28"/>
        </w:rPr>
        <w:t>выявлением в ходе подготовки аудиторского мероприятия существенных обстоятельств (необходимость изменения темы и (или) даты (месяца) окончания аудиторского мероприятия)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8D2828" w14:textId="5BD4CFDD" w:rsidR="00D01168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416137">
        <w:rPr>
          <w:rFonts w:ascii="Times New Roman" w:hAnsi="Times New Roman" w:cs="Times New Roman"/>
          <w:sz w:val="28"/>
          <w:szCs w:val="28"/>
        </w:rPr>
        <w:t>П</w:t>
      </w:r>
      <w:r w:rsidRPr="00B12E62">
        <w:rPr>
          <w:rFonts w:ascii="Times New Roman" w:hAnsi="Times New Roman" w:cs="Times New Roman"/>
          <w:sz w:val="28"/>
          <w:szCs w:val="28"/>
        </w:rPr>
        <w:t>лан проведения аудиторских меропри</w:t>
      </w:r>
      <w:r w:rsidR="00F54DC1" w:rsidRPr="00B12E62">
        <w:rPr>
          <w:rFonts w:ascii="Times New Roman" w:hAnsi="Times New Roman" w:cs="Times New Roman"/>
          <w:sz w:val="28"/>
          <w:szCs w:val="28"/>
        </w:rPr>
        <w:t xml:space="preserve">ятий утверждаются </w:t>
      </w:r>
      <w:r w:rsidR="00E9699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54DC1" w:rsidRPr="00B12E62">
        <w:rPr>
          <w:rFonts w:ascii="Times New Roman" w:hAnsi="Times New Roman" w:cs="Times New Roman"/>
          <w:sz w:val="28"/>
          <w:szCs w:val="28"/>
        </w:rPr>
        <w:t>минист</w:t>
      </w:r>
      <w:r w:rsidR="00E96990">
        <w:rPr>
          <w:rFonts w:ascii="Times New Roman" w:hAnsi="Times New Roman" w:cs="Times New Roman"/>
          <w:sz w:val="28"/>
          <w:szCs w:val="28"/>
        </w:rPr>
        <w:t>ерства.</w:t>
      </w:r>
    </w:p>
    <w:p w14:paraId="204A7068" w14:textId="457D4092" w:rsidR="00FE295C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Внеплановое аудиторское мероприятие проводится на</w:t>
      </w:r>
      <w:r w:rsidR="00D01168" w:rsidRPr="00B12E62">
        <w:rPr>
          <w:rFonts w:ascii="Times New Roman" w:hAnsi="Times New Roman" w:cs="Times New Roman"/>
          <w:sz w:val="28"/>
          <w:szCs w:val="28"/>
        </w:rPr>
        <w:t xml:space="preserve"> основании решения министра</w:t>
      </w:r>
      <w:r w:rsidR="002B4DF9" w:rsidRPr="00B12E62">
        <w:rPr>
          <w:rFonts w:ascii="Times New Roman" w:hAnsi="Times New Roman" w:cs="Times New Roman"/>
          <w:sz w:val="28"/>
          <w:szCs w:val="28"/>
        </w:rPr>
        <w:t>, которое должно содержать тему и сроки проведения внепланового аудиторского мероприятия.</w:t>
      </w:r>
    </w:p>
    <w:p w14:paraId="2549CABE" w14:textId="77777777" w:rsidR="00C969B9" w:rsidRPr="00B12E62" w:rsidRDefault="00C969B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F38E6D" w14:textId="77777777" w:rsidR="002B4DF9" w:rsidRPr="00B12E62" w:rsidRDefault="00B12E62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 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Программа аудиторского мероприятия</w:t>
      </w:r>
    </w:p>
    <w:p w14:paraId="0CABB64E" w14:textId="77777777" w:rsidR="00B12E62" w:rsidRPr="00B12E62" w:rsidRDefault="00B12E62" w:rsidP="00B12E62">
      <w:pPr>
        <w:pStyle w:val="ConsPlusTitle"/>
        <w:ind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14:paraId="327D857C" w14:textId="67A8C845" w:rsidR="00E76084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Аудиторское мероприятие проводится в соответствии с программой аудиторского мероприятия (далее</w:t>
      </w:r>
      <w:r w:rsidR="00416137">
        <w:rPr>
          <w:rFonts w:ascii="Times New Roman" w:hAnsi="Times New Roman" w:cs="Times New Roman"/>
          <w:sz w:val="28"/>
          <w:szCs w:val="28"/>
        </w:rPr>
        <w:t xml:space="preserve"> – 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Программа)</w:t>
      </w:r>
      <w:r w:rsidR="001D56E7">
        <w:rPr>
          <w:rFonts w:ascii="Times New Roman" w:hAnsi="Times New Roman" w:cs="Times New Roman"/>
          <w:sz w:val="28"/>
          <w:szCs w:val="28"/>
        </w:rPr>
        <w:t>, в</w:t>
      </w:r>
      <w:r w:rsidR="001D56E7" w:rsidRPr="001D56E7">
        <w:rPr>
          <w:rFonts w:ascii="Times New Roman" w:hAnsi="Times New Roman" w:cs="Times New Roman"/>
          <w:sz w:val="28"/>
          <w:szCs w:val="28"/>
        </w:rPr>
        <w:t xml:space="preserve"> целях составления </w:t>
      </w:r>
      <w:r w:rsidR="001D56E7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1D56E7" w:rsidRPr="001D56E7">
        <w:rPr>
          <w:rFonts w:ascii="Times New Roman" w:hAnsi="Times New Roman" w:cs="Times New Roman"/>
          <w:sz w:val="28"/>
          <w:szCs w:val="28"/>
        </w:rPr>
        <w:t>уполномоченными должностными лицами субъекта внутреннего финансового аудита проводится предварительный анализ документов, фактических данных, информации об организации и выполнении бюджетных процедур, бюджетных рисков во взаимосвязи с операциями (действиями) по выполнению бюджетных процедур, являющихся объектами внутреннего</w:t>
      </w:r>
      <w:r w:rsidR="00E96990">
        <w:rPr>
          <w:rFonts w:ascii="Times New Roman" w:hAnsi="Times New Roman" w:cs="Times New Roman"/>
          <w:sz w:val="28"/>
          <w:szCs w:val="28"/>
        </w:rPr>
        <w:t xml:space="preserve"> финансового аудита.</w:t>
      </w:r>
    </w:p>
    <w:p w14:paraId="1476B3E6" w14:textId="1B6D4802" w:rsidR="002B4DF9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В целях планирования аудиторского м</w:t>
      </w:r>
      <w:r w:rsidR="007C6B4D" w:rsidRPr="00B12E62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2B4DF9" w:rsidRPr="00694892">
        <w:rPr>
          <w:rFonts w:ascii="Times New Roman" w:hAnsi="Times New Roman" w:cs="Times New Roman"/>
          <w:sz w:val="28"/>
          <w:szCs w:val="28"/>
        </w:rPr>
        <w:t>уп</w:t>
      </w:r>
      <w:r w:rsidR="005E6DBF" w:rsidRPr="00694892">
        <w:rPr>
          <w:rFonts w:ascii="Times New Roman" w:hAnsi="Times New Roman" w:cs="Times New Roman"/>
          <w:sz w:val="28"/>
          <w:szCs w:val="28"/>
        </w:rPr>
        <w:t>олномоченным должностным лицом</w:t>
      </w:r>
      <w:r w:rsidR="00AF493E" w:rsidRPr="00694892">
        <w:rPr>
          <w:rFonts w:ascii="Times New Roman" w:hAnsi="Times New Roman" w:cs="Times New Roman"/>
          <w:sz w:val="28"/>
          <w:szCs w:val="28"/>
        </w:rPr>
        <w:t xml:space="preserve"> </w:t>
      </w:r>
      <w:r w:rsidR="00E96990" w:rsidRPr="00694892">
        <w:rPr>
          <w:rFonts w:ascii="Times New Roman" w:hAnsi="Times New Roman" w:cs="Times New Roman"/>
          <w:sz w:val="28"/>
          <w:szCs w:val="28"/>
        </w:rPr>
        <w:t xml:space="preserve">субъекта внутреннего финансового аудита 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или руководителем аудиторской группы </w:t>
      </w:r>
      <w:r w:rsidR="009D0081" w:rsidRPr="00694892">
        <w:rPr>
          <w:rFonts w:ascii="Times New Roman" w:hAnsi="Times New Roman" w:cs="Times New Roman"/>
          <w:sz w:val="28"/>
          <w:szCs w:val="28"/>
        </w:rPr>
        <w:t xml:space="preserve">с учетом положений пунктов 6 и 7 приказа </w:t>
      </w:r>
      <w:r w:rsidR="009D0081" w:rsidRPr="00B12E62">
        <w:rPr>
          <w:rFonts w:ascii="Times New Roman" w:hAnsi="Times New Roman" w:cs="Times New Roman"/>
          <w:sz w:val="28"/>
          <w:szCs w:val="28"/>
        </w:rPr>
        <w:t xml:space="preserve">Минфина России № 195н 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9D0081">
        <w:rPr>
          <w:rFonts w:ascii="Times New Roman" w:hAnsi="Times New Roman" w:cs="Times New Roman"/>
          <w:sz w:val="28"/>
          <w:szCs w:val="28"/>
        </w:rPr>
        <w:t>проект П</w:t>
      </w:r>
      <w:r w:rsidR="002B4DF9" w:rsidRPr="00B12E62">
        <w:rPr>
          <w:rFonts w:ascii="Times New Roman" w:hAnsi="Times New Roman" w:cs="Times New Roman"/>
          <w:sz w:val="28"/>
          <w:szCs w:val="28"/>
        </w:rPr>
        <w:t>рограмм</w:t>
      </w:r>
      <w:r w:rsidR="009D0081">
        <w:rPr>
          <w:rFonts w:ascii="Times New Roman" w:hAnsi="Times New Roman" w:cs="Times New Roman"/>
          <w:sz w:val="28"/>
          <w:szCs w:val="28"/>
        </w:rPr>
        <w:t>ы</w:t>
      </w:r>
      <w:r w:rsidR="002B4DF9" w:rsidRPr="00B12E62">
        <w:rPr>
          <w:rFonts w:ascii="Times New Roman" w:hAnsi="Times New Roman" w:cs="Times New Roman"/>
          <w:sz w:val="28"/>
          <w:szCs w:val="28"/>
        </w:rPr>
        <w:t>, котор</w:t>
      </w:r>
      <w:r w:rsidR="009D0081">
        <w:rPr>
          <w:rFonts w:ascii="Times New Roman" w:hAnsi="Times New Roman" w:cs="Times New Roman"/>
          <w:sz w:val="28"/>
          <w:szCs w:val="28"/>
        </w:rPr>
        <w:t>ый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содержит следующую информацию:</w:t>
      </w:r>
    </w:p>
    <w:p w14:paraId="28E04DD5" w14:textId="5A2DBC29" w:rsidR="0029444A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основание проведения и тему аудиторского мероприятия (пункт </w:t>
      </w:r>
      <w:r w:rsidR="00E96990"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>лана или решение о проведении внепланового аудиторского мероприятия);</w:t>
      </w:r>
      <w:r w:rsidR="0029444A" w:rsidRPr="00B12E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69E99" w14:textId="77777777" w:rsidR="00C01B30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444A" w:rsidRPr="00B12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01B30" w:rsidRPr="00B12E62">
        <w:rPr>
          <w:rFonts w:ascii="Times New Roman" w:hAnsi="Times New Roman" w:cs="Times New Roman"/>
          <w:sz w:val="28"/>
          <w:szCs w:val="28"/>
        </w:rPr>
        <w:t xml:space="preserve">сроки проведения аудиторского </w:t>
      </w:r>
      <w:r w:rsidR="009D0081">
        <w:rPr>
          <w:rFonts w:ascii="Times New Roman" w:hAnsi="Times New Roman" w:cs="Times New Roman"/>
          <w:sz w:val="28"/>
          <w:szCs w:val="28"/>
        </w:rPr>
        <w:t>мероприятия</w:t>
      </w:r>
      <w:r w:rsidR="00C01B30" w:rsidRPr="00B12E62">
        <w:rPr>
          <w:rFonts w:ascii="Times New Roman" w:hAnsi="Times New Roman" w:cs="Times New Roman"/>
          <w:sz w:val="28"/>
          <w:szCs w:val="28"/>
        </w:rPr>
        <w:t>;</w:t>
      </w:r>
    </w:p>
    <w:p w14:paraId="3ECF3297" w14:textId="77777777" w:rsidR="00D110CD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цель (цели) и задачи аудиторского мероприятия;</w:t>
      </w:r>
    </w:p>
    <w:p w14:paraId="2DD4B0FC" w14:textId="77777777" w:rsidR="00D110CD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методы внутреннего финансового аудита, которые будут применены при проведении аудиторского мероприятия;</w:t>
      </w:r>
    </w:p>
    <w:p w14:paraId="53967D20" w14:textId="77777777" w:rsidR="00D110CD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наименование (перечень) объекта(ов) внутреннего финансового аудита;</w:t>
      </w:r>
    </w:p>
    <w:p w14:paraId="4F4B1CB3" w14:textId="77777777" w:rsidR="00D110CD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перечень вопросов, подлежащих изучению в ходе проведения аудиторского мероприятия;</w:t>
      </w:r>
    </w:p>
    <w:p w14:paraId="0F98E455" w14:textId="27985A52" w:rsidR="00D110CD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сведения об уполномоченном должностном лице </w:t>
      </w:r>
      <w:r w:rsidR="00E96990">
        <w:rPr>
          <w:rFonts w:ascii="Times New Roman" w:hAnsi="Times New Roman" w:cs="Times New Roman"/>
          <w:sz w:val="28"/>
          <w:szCs w:val="28"/>
        </w:rPr>
        <w:t xml:space="preserve">субъекта внутреннего финансового аудита </w:t>
      </w:r>
      <w:r w:rsidR="002B4DF9" w:rsidRPr="00B12E62">
        <w:rPr>
          <w:rFonts w:ascii="Times New Roman" w:hAnsi="Times New Roman" w:cs="Times New Roman"/>
          <w:sz w:val="28"/>
          <w:szCs w:val="28"/>
        </w:rPr>
        <w:t>или о руководителе и членах аудиторской группы.</w:t>
      </w:r>
    </w:p>
    <w:p w14:paraId="777C5A88" w14:textId="4C082175" w:rsidR="00DD2591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8</w:t>
      </w:r>
      <w:r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96990" w:rsidRPr="00B12E62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B12E62">
        <w:rPr>
          <w:rFonts w:ascii="Times New Roman" w:hAnsi="Times New Roman" w:cs="Times New Roman"/>
          <w:sz w:val="28"/>
          <w:szCs w:val="28"/>
        </w:rPr>
        <w:t>(перечень</w:t>
      </w:r>
      <w:r w:rsidR="00E96990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B12E62">
        <w:rPr>
          <w:rFonts w:ascii="Times New Roman" w:hAnsi="Times New Roman" w:cs="Times New Roman"/>
          <w:sz w:val="28"/>
          <w:szCs w:val="28"/>
        </w:rPr>
        <w:t xml:space="preserve">) внутреннего финансового аудита, а также перечень вопросов, подлежащих изучению в ходе проведения аудиторского мероприятия, определяются исходя из результатов анализа данных для составления проекта </w:t>
      </w:r>
      <w:r w:rsidR="003B1FD6">
        <w:rPr>
          <w:rFonts w:ascii="Times New Roman" w:hAnsi="Times New Roman" w:cs="Times New Roman"/>
          <w:sz w:val="28"/>
          <w:szCs w:val="28"/>
        </w:rPr>
        <w:t>П</w:t>
      </w:r>
      <w:r w:rsidRPr="00B12E62">
        <w:rPr>
          <w:rFonts w:ascii="Times New Roman" w:hAnsi="Times New Roman" w:cs="Times New Roman"/>
          <w:sz w:val="28"/>
          <w:szCs w:val="28"/>
        </w:rPr>
        <w:t>лана во взаимосвязи с целью (целями) и задачами аудиторского мероприятия, в том числе исходя из:</w:t>
      </w:r>
    </w:p>
    <w:p w14:paraId="78AA0272" w14:textId="77777777" w:rsidR="00DD2591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информации, содержащейся в реестре бюджетных рисков;</w:t>
      </w:r>
    </w:p>
    <w:p w14:paraId="2D2CD71C" w14:textId="77777777" w:rsidR="00DD2591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информации о значимых остаточных бюджетных рисках;</w:t>
      </w:r>
    </w:p>
    <w:p w14:paraId="2C452537" w14:textId="77777777" w:rsidR="008A0C47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B4DF9" w:rsidRPr="00B12E62">
        <w:rPr>
          <w:rFonts w:ascii="Times New Roman" w:hAnsi="Times New Roman" w:cs="Times New Roman"/>
          <w:sz w:val="28"/>
          <w:szCs w:val="28"/>
        </w:rPr>
        <w:t>результатов мониторинга реализации мер по минимизации (устранению) бюджетных рисков, проводимого уполномоченными должностными лицами субъекта внутреннего фина</w:t>
      </w:r>
      <w:r w:rsidR="00E15DAF" w:rsidRPr="00B12E62">
        <w:rPr>
          <w:rFonts w:ascii="Times New Roman" w:hAnsi="Times New Roman" w:cs="Times New Roman"/>
          <w:sz w:val="28"/>
          <w:szCs w:val="28"/>
        </w:rPr>
        <w:t>нсового аудита в соответствии с пунктами 22</w:t>
      </w:r>
      <w:r w:rsidR="003B1FD6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-</w:t>
      </w:r>
      <w:r w:rsidR="003B1FD6">
        <w:rPr>
          <w:rFonts w:ascii="Times New Roman" w:hAnsi="Times New Roman" w:cs="Times New Roman"/>
          <w:sz w:val="28"/>
          <w:szCs w:val="28"/>
        </w:rPr>
        <w:t> </w:t>
      </w:r>
      <w:r w:rsidR="002D6506" w:rsidRPr="00B12E62">
        <w:rPr>
          <w:rFonts w:ascii="Times New Roman" w:hAnsi="Times New Roman" w:cs="Times New Roman"/>
          <w:sz w:val="28"/>
          <w:szCs w:val="28"/>
        </w:rPr>
        <w:t>24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</w:t>
      </w:r>
      <w:r w:rsidR="00174718" w:rsidRPr="00B12E62">
        <w:rPr>
          <w:rFonts w:ascii="Times New Roman" w:hAnsi="Times New Roman" w:cs="Times New Roman"/>
          <w:sz w:val="28"/>
          <w:szCs w:val="28"/>
        </w:rPr>
        <w:t>приказа Минфина России №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91н.</w:t>
      </w:r>
    </w:p>
    <w:p w14:paraId="73B172DD" w14:textId="4BCA297B" w:rsidR="008A0C47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37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Выбор метода внутреннего финансового аудита для исследования каждого из вопросов, подлежащих изучению для достижения целей аудиторского мероприятия, основывается на характере исследуемого вопроса и целях его изучения.</w:t>
      </w:r>
    </w:p>
    <w:p w14:paraId="799077DA" w14:textId="77777777" w:rsidR="008A0C47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Для изучения одного вопроса могут быть использованы несколько методов внутреннего финансового аудита</w:t>
      </w:r>
      <w:r w:rsidR="003B1FD6">
        <w:rPr>
          <w:rFonts w:ascii="Times New Roman" w:hAnsi="Times New Roman" w:cs="Times New Roman"/>
          <w:sz w:val="28"/>
          <w:szCs w:val="28"/>
        </w:rPr>
        <w:t>:</w:t>
      </w:r>
    </w:p>
    <w:p w14:paraId="3652D1DE" w14:textId="77777777" w:rsidR="008A0C47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4DF9" w:rsidRPr="00B12E62">
        <w:rPr>
          <w:rFonts w:ascii="Times New Roman" w:hAnsi="Times New Roman" w:cs="Times New Roman"/>
          <w:sz w:val="28"/>
          <w:szCs w:val="28"/>
        </w:rPr>
        <w:t>аналитические процедуры;</w:t>
      </w:r>
    </w:p>
    <w:p w14:paraId="224A0C3D" w14:textId="77777777" w:rsidR="00F874C2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B4DF9" w:rsidRPr="00B12E62">
        <w:rPr>
          <w:rFonts w:ascii="Times New Roman" w:hAnsi="Times New Roman" w:cs="Times New Roman"/>
          <w:sz w:val="28"/>
          <w:szCs w:val="28"/>
        </w:rPr>
        <w:t>инспектирование;</w:t>
      </w:r>
    </w:p>
    <w:p w14:paraId="0DC44ACB" w14:textId="77777777" w:rsidR="00F874C2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пересчет;</w:t>
      </w:r>
    </w:p>
    <w:p w14:paraId="3E75FDED" w14:textId="77777777" w:rsidR="00F874C2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B4DF9" w:rsidRPr="00B12E62">
        <w:rPr>
          <w:rFonts w:ascii="Times New Roman" w:hAnsi="Times New Roman" w:cs="Times New Roman"/>
          <w:sz w:val="28"/>
          <w:szCs w:val="28"/>
        </w:rPr>
        <w:t>запрос и подтверждение;</w:t>
      </w:r>
    </w:p>
    <w:p w14:paraId="4F9B3F12" w14:textId="77777777" w:rsidR="00F874C2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B4DF9" w:rsidRPr="00B12E62">
        <w:rPr>
          <w:rFonts w:ascii="Times New Roman" w:hAnsi="Times New Roman" w:cs="Times New Roman"/>
          <w:sz w:val="28"/>
          <w:szCs w:val="28"/>
        </w:rPr>
        <w:t>наблюдение;</w:t>
      </w:r>
    </w:p>
    <w:p w14:paraId="11CF6471" w14:textId="77777777" w:rsidR="00F874C2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B4DF9" w:rsidRPr="00B12E62">
        <w:rPr>
          <w:rFonts w:ascii="Times New Roman" w:hAnsi="Times New Roman" w:cs="Times New Roman"/>
          <w:sz w:val="28"/>
          <w:szCs w:val="28"/>
        </w:rPr>
        <w:t>мониторинг процедур внутреннего финансового контроля.</w:t>
      </w:r>
    </w:p>
    <w:p w14:paraId="35AB72E4" w14:textId="75A5A2E6" w:rsidR="007A40EF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7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Руководитель субъекта внутреннего финансового аудита утверждает </w:t>
      </w:r>
      <w:r w:rsidR="00425452"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>рограмму в срок не позднее 5 рабочих дней до даты начала проведения аудиторского мероприятия.</w:t>
      </w:r>
    </w:p>
    <w:p w14:paraId="0D637005" w14:textId="77777777" w:rsidR="00164D4D" w:rsidRPr="00B12E62" w:rsidRDefault="00E2133D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При проведении аудиторского мероприятия 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руководитель аудиторской группы может прийти к выводу о необходимости изменения </w:t>
      </w:r>
      <w:r w:rsidRPr="00694892">
        <w:rPr>
          <w:rFonts w:ascii="Times New Roman" w:hAnsi="Times New Roman" w:cs="Times New Roman"/>
          <w:sz w:val="28"/>
          <w:szCs w:val="28"/>
        </w:rPr>
        <w:t>П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рограммы в связи с переоценкой значимости (уровня) бюджетных </w:t>
      </w:r>
      <w:r w:rsidR="002B4DF9" w:rsidRPr="00B12E62">
        <w:rPr>
          <w:rFonts w:ascii="Times New Roman" w:hAnsi="Times New Roman" w:cs="Times New Roman"/>
          <w:sz w:val="28"/>
          <w:szCs w:val="28"/>
        </w:rPr>
        <w:t>рисков, в том числе на основании полученной информации об организации (обеспечении выполнения), выполнении бюджетной процедуры, а также с учетом положени</w:t>
      </w:r>
      <w:r w:rsidR="00B6586F" w:rsidRPr="00B12E62">
        <w:rPr>
          <w:rFonts w:ascii="Times New Roman" w:hAnsi="Times New Roman" w:cs="Times New Roman"/>
          <w:sz w:val="28"/>
          <w:szCs w:val="28"/>
        </w:rPr>
        <w:t xml:space="preserve">й пункта </w:t>
      </w:r>
      <w:r w:rsidR="002D6506" w:rsidRPr="00B12E62">
        <w:rPr>
          <w:rFonts w:ascii="Times New Roman" w:hAnsi="Times New Roman" w:cs="Times New Roman"/>
          <w:sz w:val="28"/>
          <w:szCs w:val="28"/>
        </w:rPr>
        <w:t>4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</w:t>
      </w:r>
      <w:r w:rsidR="00164D4D" w:rsidRPr="00B12E62">
        <w:rPr>
          <w:rFonts w:ascii="Times New Roman" w:hAnsi="Times New Roman" w:cs="Times New Roman"/>
          <w:sz w:val="28"/>
          <w:szCs w:val="28"/>
        </w:rPr>
        <w:t>приказа Минфина России №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195н подготовить и представить на согласование руководителю субъекта внутреннего финансового аудита предложения по изменению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>рограммы.</w:t>
      </w:r>
    </w:p>
    <w:p w14:paraId="3DE2A097" w14:textId="0070CA56" w:rsid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E2133D">
        <w:rPr>
          <w:rFonts w:ascii="Times New Roman" w:hAnsi="Times New Roman" w:cs="Times New Roman"/>
          <w:sz w:val="28"/>
          <w:szCs w:val="28"/>
        </w:rPr>
        <w:t>П</w:t>
      </w:r>
      <w:r w:rsidRPr="00B12E62">
        <w:rPr>
          <w:rFonts w:ascii="Times New Roman" w:hAnsi="Times New Roman" w:cs="Times New Roman"/>
          <w:sz w:val="28"/>
          <w:szCs w:val="28"/>
        </w:rPr>
        <w:t xml:space="preserve">рограмму утверждаются руководителем субъекта внутреннего финансового аудита в срок не позднее 5 рабочих дней с даты представления предложений по изменению </w:t>
      </w:r>
      <w:r w:rsidR="00E2133D">
        <w:rPr>
          <w:rFonts w:ascii="Times New Roman" w:hAnsi="Times New Roman" w:cs="Times New Roman"/>
          <w:sz w:val="28"/>
          <w:szCs w:val="28"/>
        </w:rPr>
        <w:t>П</w:t>
      </w:r>
      <w:r w:rsidRPr="00B12E62">
        <w:rPr>
          <w:rFonts w:ascii="Times New Roman" w:hAnsi="Times New Roman" w:cs="Times New Roman"/>
          <w:sz w:val="28"/>
          <w:szCs w:val="28"/>
        </w:rPr>
        <w:t>рограммы.</w:t>
      </w:r>
    </w:p>
    <w:p w14:paraId="020F0323" w14:textId="77777777" w:rsidR="00F11240" w:rsidRPr="00B12E62" w:rsidRDefault="00F1124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379A19" w14:textId="77777777" w:rsidR="002B4DF9" w:rsidRPr="00B12E62" w:rsidRDefault="00B12E62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 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Проведение аудиторских мероприятий</w:t>
      </w:r>
    </w:p>
    <w:p w14:paraId="021F7160" w14:textId="77777777" w:rsidR="00B12E62" w:rsidRPr="00B12E62" w:rsidRDefault="00B12E62" w:rsidP="00B12E62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4D1D83" w14:textId="5AD6E990" w:rsidR="0051246F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При проведении аудиторского мероприятия собираются аудиторские доказательства, достаточные и уместные для достижения целей аудиторского мероприятия, обоснования выводов и рекомендаций и формирования </w:t>
      </w:r>
      <w:r w:rsidR="00F11240">
        <w:rPr>
          <w:rFonts w:ascii="Times New Roman" w:hAnsi="Times New Roman" w:cs="Times New Roman"/>
          <w:sz w:val="28"/>
          <w:szCs w:val="28"/>
        </w:rPr>
        <w:t>З</w:t>
      </w:r>
      <w:r w:rsidR="002B4DF9" w:rsidRPr="00B12E62">
        <w:rPr>
          <w:rFonts w:ascii="Times New Roman" w:hAnsi="Times New Roman" w:cs="Times New Roman"/>
          <w:sz w:val="28"/>
          <w:szCs w:val="28"/>
        </w:rPr>
        <w:t>аключения</w:t>
      </w:r>
      <w:r w:rsidR="00F11240">
        <w:rPr>
          <w:rFonts w:ascii="Times New Roman" w:hAnsi="Times New Roman" w:cs="Times New Roman"/>
          <w:sz w:val="28"/>
          <w:szCs w:val="28"/>
        </w:rPr>
        <w:t>.</w:t>
      </w:r>
    </w:p>
    <w:p w14:paraId="2871CF75" w14:textId="2A9B4028" w:rsidR="0051246F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2B4DF9" w:rsidRPr="00B12E62">
        <w:rPr>
          <w:rFonts w:ascii="Times New Roman" w:hAnsi="Times New Roman" w:cs="Times New Roman"/>
          <w:sz w:val="28"/>
          <w:szCs w:val="28"/>
        </w:rPr>
        <w:t>Достаточность является мерой количества аудиторских доказательств, необходимых для достижения целей аудиторского мероприятия, обоснования выводов и рекомендаций и формирован</w:t>
      </w:r>
      <w:r w:rsidR="00F11240">
        <w:rPr>
          <w:rFonts w:ascii="Times New Roman" w:hAnsi="Times New Roman" w:cs="Times New Roman"/>
          <w:sz w:val="28"/>
          <w:szCs w:val="28"/>
        </w:rPr>
        <w:t>ия Заключения</w:t>
      </w:r>
      <w:r w:rsidR="0077694F">
        <w:rPr>
          <w:rFonts w:ascii="Times New Roman" w:hAnsi="Times New Roman" w:cs="Times New Roman"/>
          <w:sz w:val="28"/>
          <w:szCs w:val="28"/>
        </w:rPr>
        <w:t>.</w:t>
      </w:r>
    </w:p>
    <w:p w14:paraId="31309410" w14:textId="77777777" w:rsidR="002A1BFE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Аудиторское мероприятие проводится путем выполнения уполномоченным должностным лицом </w:t>
      </w:r>
      <w:r w:rsidR="003920CD">
        <w:rPr>
          <w:rFonts w:ascii="Times New Roman" w:hAnsi="Times New Roman" w:cs="Times New Roman"/>
          <w:sz w:val="28"/>
          <w:szCs w:val="28"/>
        </w:rPr>
        <w:t xml:space="preserve">субъекта внутреннего финансового аудита </w:t>
      </w:r>
      <w:r w:rsidR="002B4DF9" w:rsidRPr="00B12E62">
        <w:rPr>
          <w:rFonts w:ascii="Times New Roman" w:hAnsi="Times New Roman" w:cs="Times New Roman"/>
          <w:sz w:val="28"/>
          <w:szCs w:val="28"/>
        </w:rPr>
        <w:t>или членами аудиторской группы профессиональных действий (применения совокупности профессиональных знаний, навыков и других компетенций, позволяющих проводить аудиторское мероприятие), в том числе действий по сбору аудиторских доказательств, формированию выводов, предложений и рекомендаций.</w:t>
      </w:r>
    </w:p>
    <w:p w14:paraId="2FACE8DE" w14:textId="77777777" w:rsidR="003457B1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3920CD">
        <w:rPr>
          <w:rFonts w:ascii="Times New Roman" w:hAnsi="Times New Roman" w:cs="Times New Roman"/>
          <w:sz w:val="28"/>
          <w:szCs w:val="28"/>
        </w:rPr>
        <w:t xml:space="preserve">субъекта внутреннего финансового аудита </w:t>
      </w:r>
      <w:r w:rsidRPr="00B12E62">
        <w:rPr>
          <w:rFonts w:ascii="Times New Roman" w:hAnsi="Times New Roman" w:cs="Times New Roman"/>
          <w:sz w:val="28"/>
          <w:szCs w:val="28"/>
        </w:rPr>
        <w:t>или членами аудиторской группы в соответствии с принципами внутреннего фин</w:t>
      </w:r>
      <w:r w:rsidR="00B6586F" w:rsidRPr="00B12E62">
        <w:rPr>
          <w:rFonts w:ascii="Times New Roman" w:hAnsi="Times New Roman" w:cs="Times New Roman"/>
          <w:sz w:val="28"/>
          <w:szCs w:val="28"/>
        </w:rPr>
        <w:t xml:space="preserve">ансового аудита, установленными приказом </w:t>
      </w:r>
      <w:r w:rsidR="00BF5299" w:rsidRPr="00B12E62">
        <w:rPr>
          <w:rFonts w:ascii="Times New Roman" w:hAnsi="Times New Roman" w:cs="Times New Roman"/>
          <w:sz w:val="28"/>
          <w:szCs w:val="28"/>
        </w:rPr>
        <w:t>Минфина России №</w:t>
      </w:r>
      <w:r w:rsidRPr="00B12E62">
        <w:rPr>
          <w:rFonts w:ascii="Times New Roman" w:hAnsi="Times New Roman" w:cs="Times New Roman"/>
          <w:sz w:val="28"/>
          <w:szCs w:val="28"/>
        </w:rPr>
        <w:t xml:space="preserve"> 196н, в том числе в соответствии с принципом профессионального скептицизма, при проведении аудиторского мероприятия должны быть собраны обоснованные, надежные и достаточные аудиторские доказательства.</w:t>
      </w:r>
    </w:p>
    <w:p w14:paraId="176E4D94" w14:textId="77777777" w:rsidR="003457B1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2B4DF9" w:rsidRPr="00B12E62">
        <w:rPr>
          <w:rFonts w:ascii="Times New Roman" w:hAnsi="Times New Roman" w:cs="Times New Roman"/>
          <w:sz w:val="28"/>
          <w:szCs w:val="28"/>
        </w:rPr>
        <w:t>Изучение объектов внутреннего финансового аудита может осуществляться сплошным или выборочным способом в зависимости от цели (целей) и задач аудиторского мероприятия, характеристик исследуемых документов и информации, в том числе о бюджетных процедурах и операциях (действиях) по выполнению бюджетной процедуры, а также в зависимости от использования информационных систем для изучения объектов внутреннего финансового аудита.</w:t>
      </w:r>
    </w:p>
    <w:p w14:paraId="6AFBC55F" w14:textId="1148521A" w:rsidR="00702B9A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F68">
        <w:rPr>
          <w:rFonts w:ascii="Times New Roman" w:hAnsi="Times New Roman" w:cs="Times New Roman"/>
          <w:sz w:val="28"/>
          <w:szCs w:val="28"/>
        </w:rPr>
        <w:t>2</w:t>
      </w:r>
      <w:r w:rsidR="00A22F68" w:rsidRPr="00A22F68">
        <w:rPr>
          <w:rFonts w:ascii="Times New Roman" w:hAnsi="Times New Roman" w:cs="Times New Roman"/>
          <w:sz w:val="28"/>
          <w:szCs w:val="28"/>
        </w:rPr>
        <w:t>6</w:t>
      </w:r>
      <w:r w:rsidRPr="00A22F68">
        <w:rPr>
          <w:rFonts w:ascii="Times New Roman" w:hAnsi="Times New Roman" w:cs="Times New Roman"/>
          <w:sz w:val="28"/>
          <w:szCs w:val="28"/>
        </w:rPr>
        <w:t>. </w:t>
      </w:r>
      <w:r w:rsidR="002B4DF9" w:rsidRPr="00A22F68">
        <w:rPr>
          <w:rFonts w:ascii="Times New Roman" w:hAnsi="Times New Roman" w:cs="Times New Roman"/>
          <w:sz w:val="28"/>
          <w:szCs w:val="28"/>
        </w:rPr>
        <w:t>При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проведении аудиторского мероприятия может использоваться статистическая или нестатистическая аудиторская выборка.</w:t>
      </w:r>
    </w:p>
    <w:p w14:paraId="57CFB8BC" w14:textId="77777777" w:rsidR="00702B9A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 xml:space="preserve">Статистическая аудиторская выборка </w:t>
      </w:r>
      <w:r w:rsidR="003920CD">
        <w:rPr>
          <w:rFonts w:ascii="Times New Roman" w:hAnsi="Times New Roman" w:cs="Times New Roman"/>
          <w:sz w:val="28"/>
          <w:szCs w:val="28"/>
        </w:rPr>
        <w:t>–</w:t>
      </w:r>
      <w:r w:rsidRPr="00B12E62">
        <w:rPr>
          <w:rFonts w:ascii="Times New Roman" w:hAnsi="Times New Roman" w:cs="Times New Roman"/>
          <w:sz w:val="28"/>
          <w:szCs w:val="28"/>
        </w:rPr>
        <w:t xml:space="preserve"> это способ формирования аудиторской выборки, при котором:</w:t>
      </w:r>
    </w:p>
    <w:p w14:paraId="56EEDB70" w14:textId="7160F51F" w:rsidR="00702B9A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1240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элементы для изучения выбираются из генеральной совокупности случайным способом;</w:t>
      </w:r>
    </w:p>
    <w:p w14:paraId="24653B0B" w14:textId="42556AEC" w:rsidR="00702B9A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1240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для оценки результатов выборки могут использоваться статистические инструменты анализа.</w:t>
      </w:r>
    </w:p>
    <w:p w14:paraId="5A96E94A" w14:textId="77777777" w:rsidR="00702B9A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Аудиторская выборка, не соответствующая характеристикам статистической аудиторской выборки, является нестатистической аудиторской выборкой.</w:t>
      </w:r>
    </w:p>
    <w:p w14:paraId="6A80A2FB" w14:textId="77777777" w:rsidR="00702B9A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Применяемый для изучения объектов внутреннего финансового аудита способ формирования аудиторской выборки должен обеспечить получение обоснованных, надежных и достаточных аудиторских доказательств.</w:t>
      </w:r>
    </w:p>
    <w:p w14:paraId="63F974FC" w14:textId="77777777" w:rsidR="00FE7484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 xml:space="preserve">В случаях, когда аудиторские доказательства, полученные из одного источника, не соответствуют аудиторским доказательствам, полученным из другого источника, или надежность информации, полученной в качестве аудиторских доказательств, не подтверждена, то уполномоченным должностным лицом </w:t>
      </w:r>
      <w:r w:rsidR="003920CD">
        <w:rPr>
          <w:rFonts w:ascii="Times New Roman" w:hAnsi="Times New Roman" w:cs="Times New Roman"/>
          <w:sz w:val="28"/>
          <w:szCs w:val="28"/>
        </w:rPr>
        <w:t xml:space="preserve">субъекта внутреннего финансового аудита </w:t>
      </w:r>
      <w:r w:rsidRPr="00B12E62">
        <w:rPr>
          <w:rFonts w:ascii="Times New Roman" w:hAnsi="Times New Roman" w:cs="Times New Roman"/>
          <w:sz w:val="28"/>
          <w:szCs w:val="28"/>
        </w:rPr>
        <w:t xml:space="preserve">или членами аудиторской группы должны быть проведены дополнительные профессиональные действия для сбора аудиторских доказательств, а также могут быть подготовлены предложения по внесению изменений в </w:t>
      </w:r>
      <w:r w:rsidR="003920CD">
        <w:rPr>
          <w:rFonts w:ascii="Times New Roman" w:hAnsi="Times New Roman" w:cs="Times New Roman"/>
          <w:sz w:val="28"/>
          <w:szCs w:val="28"/>
        </w:rPr>
        <w:t>П</w:t>
      </w:r>
      <w:r w:rsidRPr="00B12E62">
        <w:rPr>
          <w:rFonts w:ascii="Times New Roman" w:hAnsi="Times New Roman" w:cs="Times New Roman"/>
          <w:sz w:val="28"/>
          <w:szCs w:val="28"/>
        </w:rPr>
        <w:t>рограмму  (при необходимости), предложения в части приостановления и (или) продления сроков аудиторского мероприятия.</w:t>
      </w:r>
    </w:p>
    <w:p w14:paraId="3AE7241B" w14:textId="03BE3FB6" w:rsidR="002B4DF9" w:rsidRPr="00694892" w:rsidRDefault="007B0DB0" w:rsidP="00B12E6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2</w:t>
      </w:r>
      <w:r w:rsidR="00A22F68" w:rsidRPr="00694892">
        <w:rPr>
          <w:rFonts w:ascii="Times New Roman" w:hAnsi="Times New Roman" w:cs="Times New Roman"/>
          <w:sz w:val="28"/>
          <w:szCs w:val="28"/>
        </w:rPr>
        <w:t>7</w:t>
      </w:r>
      <w:r w:rsidRPr="00694892">
        <w:rPr>
          <w:rFonts w:ascii="Times New Roman" w:hAnsi="Times New Roman" w:cs="Times New Roman"/>
          <w:sz w:val="28"/>
          <w:szCs w:val="28"/>
        </w:rPr>
        <w:t>. </w:t>
      </w:r>
      <w:r w:rsidR="00F11240" w:rsidRPr="00694892">
        <w:rPr>
          <w:rFonts w:ascii="Times New Roman" w:hAnsi="Times New Roman" w:cs="Times New Roman"/>
          <w:sz w:val="28"/>
          <w:szCs w:val="28"/>
        </w:rPr>
        <w:t>Руководитель субъекта внутреннего финансового аудита (р</w:t>
      </w:r>
      <w:r w:rsidR="002B4DF9" w:rsidRPr="00694892">
        <w:rPr>
          <w:rFonts w:ascii="Times New Roman" w:hAnsi="Times New Roman" w:cs="Times New Roman"/>
          <w:sz w:val="28"/>
          <w:szCs w:val="28"/>
        </w:rPr>
        <w:t>уководитель аудиторской группы</w:t>
      </w:r>
      <w:r w:rsidR="00F11240" w:rsidRPr="00694892">
        <w:rPr>
          <w:rFonts w:ascii="Times New Roman" w:hAnsi="Times New Roman" w:cs="Times New Roman"/>
          <w:sz w:val="28"/>
          <w:szCs w:val="28"/>
        </w:rPr>
        <w:t xml:space="preserve">) 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при проведении аудиторского мероприятия оценивает степень выполнения </w:t>
      </w:r>
      <w:r w:rsidR="00DE6922" w:rsidRPr="00694892">
        <w:rPr>
          <w:rFonts w:ascii="Times New Roman" w:hAnsi="Times New Roman" w:cs="Times New Roman"/>
          <w:sz w:val="28"/>
          <w:szCs w:val="28"/>
        </w:rPr>
        <w:t>П</w:t>
      </w:r>
      <w:r w:rsidR="002B4DF9" w:rsidRPr="00694892">
        <w:rPr>
          <w:rFonts w:ascii="Times New Roman" w:hAnsi="Times New Roman" w:cs="Times New Roman"/>
          <w:sz w:val="28"/>
          <w:szCs w:val="28"/>
        </w:rPr>
        <w:t>рограммы и достижения его целей</w:t>
      </w:r>
      <w:r w:rsidR="00DE6922" w:rsidRPr="00694892">
        <w:rPr>
          <w:rFonts w:ascii="Times New Roman" w:hAnsi="Times New Roman" w:cs="Times New Roman"/>
          <w:sz w:val="28"/>
          <w:szCs w:val="28"/>
        </w:rPr>
        <w:t xml:space="preserve"> </w:t>
      </w:r>
      <w:r w:rsidR="002B4DF9" w:rsidRPr="00694892">
        <w:rPr>
          <w:rFonts w:ascii="Times New Roman" w:hAnsi="Times New Roman" w:cs="Times New Roman"/>
          <w:sz w:val="28"/>
          <w:szCs w:val="28"/>
        </w:rPr>
        <w:t>на основе рабочей документации аудиторского мероприятия.</w:t>
      </w:r>
    </w:p>
    <w:p w14:paraId="5060E21F" w14:textId="77777777" w:rsidR="00B12E62" w:rsidRPr="00694892" w:rsidRDefault="00B12E62" w:rsidP="00B12E6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CF8F96" w14:textId="77777777" w:rsidR="002B4DF9" w:rsidRPr="00694892" w:rsidRDefault="007B0DB0" w:rsidP="00833A7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V. </w:t>
      </w:r>
      <w:r w:rsidR="002B4DF9" w:rsidRPr="00694892">
        <w:rPr>
          <w:rFonts w:ascii="Times New Roman" w:hAnsi="Times New Roman" w:cs="Times New Roman"/>
          <w:sz w:val="28"/>
          <w:szCs w:val="28"/>
        </w:rPr>
        <w:t>Основания и сроки приостановления и (или) продления</w:t>
      </w:r>
    </w:p>
    <w:p w14:paraId="48C43C8B" w14:textId="77777777" w:rsidR="002B4DF9" w:rsidRPr="00694892" w:rsidRDefault="002B4DF9" w:rsidP="0027552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аудиторских мероприятий</w:t>
      </w:r>
    </w:p>
    <w:p w14:paraId="2B536C2D" w14:textId="77777777" w:rsidR="00B12E62" w:rsidRPr="00694892" w:rsidRDefault="00B12E62" w:rsidP="00B12E6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69BF5B" w14:textId="2481F70F" w:rsidR="00FE7484" w:rsidRPr="0069489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2</w:t>
      </w:r>
      <w:r w:rsidR="00A22F68" w:rsidRPr="00694892">
        <w:rPr>
          <w:rFonts w:ascii="Times New Roman" w:hAnsi="Times New Roman" w:cs="Times New Roman"/>
          <w:sz w:val="28"/>
          <w:szCs w:val="28"/>
        </w:rPr>
        <w:t>8</w:t>
      </w:r>
      <w:r w:rsidRPr="00694892">
        <w:rPr>
          <w:rFonts w:ascii="Times New Roman" w:hAnsi="Times New Roman" w:cs="Times New Roman"/>
          <w:sz w:val="28"/>
          <w:szCs w:val="28"/>
        </w:rPr>
        <w:t>. 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 аудиторского мероприятия, </w:t>
      </w:r>
      <w:r w:rsidR="002B4DF9" w:rsidRPr="00694892">
        <w:rPr>
          <w:rFonts w:ascii="Times New Roman" w:hAnsi="Times New Roman" w:cs="Times New Roman"/>
          <w:sz w:val="28"/>
          <w:szCs w:val="28"/>
          <w:u w:val="single"/>
        </w:rPr>
        <w:t>руководитель субъекта внутреннего финансового аудита</w:t>
      </w:r>
      <w:r w:rsidR="00F11240" w:rsidRPr="00694892">
        <w:rPr>
          <w:rFonts w:ascii="Times New Roman" w:hAnsi="Times New Roman" w:cs="Times New Roman"/>
          <w:sz w:val="28"/>
          <w:szCs w:val="28"/>
        </w:rPr>
        <w:t xml:space="preserve"> (руководитель аудиторской группы)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116363" w:rsidRPr="00694892">
        <w:rPr>
          <w:rFonts w:ascii="Times New Roman" w:hAnsi="Times New Roman" w:cs="Times New Roman"/>
          <w:sz w:val="28"/>
          <w:szCs w:val="28"/>
        </w:rPr>
        <w:t>министру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служебную записку с изложением обстоятельств и срока предлагаемого приостановления (продления) данного мероприятия.</w:t>
      </w:r>
    </w:p>
    <w:p w14:paraId="05DEEB11" w14:textId="672AE1A8" w:rsidR="00FE7484" w:rsidRPr="00B12E62" w:rsidRDefault="00A22F68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B4DF9"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Аудиторское мероприятие может быть неоднократно приостановлено:</w:t>
      </w:r>
    </w:p>
    <w:p w14:paraId="53EC98F5" w14:textId="77777777" w:rsidR="00FE7484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при наличии нарушения требований к бюджетному (бухгалтерскому) учету, в том числе по хранению первичных учетных документов, регистров бухгалтерского учета, бухгалтерской (финансовой) отчетности, которое делает невозможным дальнейшее проведение аудиторского мероприятия, - на период восстановления документов, необходимых для проведения аудиторского мероприятия, а также приведения документов учета и отчетности в состояние, позволяющее проводить их изучение в ходе проведения аудиторского мероприятия;</w:t>
      </w:r>
    </w:p>
    <w:p w14:paraId="36B4C82B" w14:textId="77777777" w:rsidR="00116363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B4DF9" w:rsidRPr="00B12E62">
        <w:rPr>
          <w:rFonts w:ascii="Times New Roman" w:hAnsi="Times New Roman" w:cs="Times New Roman"/>
          <w:sz w:val="28"/>
          <w:szCs w:val="28"/>
        </w:rPr>
        <w:t>на период непредставления (неполного представления) документов и информации или воспрепятствования проведению аудиторского мероприятия;</w:t>
      </w:r>
    </w:p>
    <w:p w14:paraId="506FF94E" w14:textId="77777777" w:rsidR="00116363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B4DF9" w:rsidRPr="00B12E62">
        <w:rPr>
          <w:rFonts w:ascii="Times New Roman" w:hAnsi="Times New Roman" w:cs="Times New Roman"/>
          <w:sz w:val="28"/>
          <w:szCs w:val="28"/>
        </w:rPr>
        <w:t>на период организации и проведения экспертиз, а также исполнения запросов;</w:t>
      </w:r>
    </w:p>
    <w:p w14:paraId="72BBFD73" w14:textId="77777777" w:rsidR="00116363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при наличии обстоятельств, делающих невозможным дальнейшее проведение аудиторского мероприятия по причинам, не зависящим от уполномоченного должностного лица </w:t>
      </w:r>
      <w:r w:rsidR="00061E71">
        <w:rPr>
          <w:rFonts w:ascii="Times New Roman" w:hAnsi="Times New Roman" w:cs="Times New Roman"/>
          <w:sz w:val="28"/>
          <w:szCs w:val="28"/>
        </w:rPr>
        <w:t xml:space="preserve">субъекта внутреннего финансового аудита </w:t>
      </w:r>
      <w:r w:rsidR="002B4DF9" w:rsidRPr="00B12E62">
        <w:rPr>
          <w:rFonts w:ascii="Times New Roman" w:hAnsi="Times New Roman" w:cs="Times New Roman"/>
          <w:sz w:val="28"/>
          <w:szCs w:val="28"/>
        </w:rPr>
        <w:t>или членов аудиторской группы, включая наступление обстоятельств непреодолимой силы.</w:t>
      </w:r>
    </w:p>
    <w:p w14:paraId="30F715FF" w14:textId="27E8CE4F" w:rsidR="002715C1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2F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Общий срок приостановлений аудиторского мероприятия не может составлять более одного года. На время приостановления аудиторского мероприятия течение его срока прерывается.</w:t>
      </w:r>
    </w:p>
    <w:p w14:paraId="12139CCC" w14:textId="04C8B16E" w:rsidR="002715C1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2F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Основаниями продления срока проведения аудиторского мероприятия являются:</w:t>
      </w:r>
    </w:p>
    <w:p w14:paraId="15730AB0" w14:textId="77777777" w:rsidR="002715C1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4DF9" w:rsidRPr="00B12E62">
        <w:rPr>
          <w:rFonts w:ascii="Times New Roman" w:hAnsi="Times New Roman" w:cs="Times New Roman"/>
          <w:sz w:val="28"/>
          <w:szCs w:val="28"/>
        </w:rPr>
        <w:t>получение в ходе проведения аудиторского мероприятия информации, свидетельствующей о наличии нарушений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</w:t>
      </w:r>
    </w:p>
    <w:p w14:paraId="796DCDD6" w14:textId="77777777" w:rsidR="002B4DF9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наличие обстоятельств, которые делают невозможным дальнейшее проведение аудиторского мероприятия по причинам, не зависящим от уполномоченного должностного лица </w:t>
      </w:r>
      <w:r w:rsidR="00061E71">
        <w:rPr>
          <w:rFonts w:ascii="Times New Roman" w:hAnsi="Times New Roman" w:cs="Times New Roman"/>
          <w:sz w:val="28"/>
          <w:szCs w:val="28"/>
        </w:rPr>
        <w:t xml:space="preserve">субъекта внутреннего финансового аудита </w:t>
      </w:r>
      <w:r w:rsidR="002B4DF9" w:rsidRPr="00B12E62">
        <w:rPr>
          <w:rFonts w:ascii="Times New Roman" w:hAnsi="Times New Roman" w:cs="Times New Roman"/>
          <w:sz w:val="28"/>
          <w:szCs w:val="28"/>
        </w:rPr>
        <w:t>или членов аудиторской группы, включая наступление обстоятельств непреодолимой силы;</w:t>
      </w:r>
    </w:p>
    <w:p w14:paraId="047E8B06" w14:textId="77777777" w:rsidR="00102353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B4DF9" w:rsidRPr="00B12E62">
        <w:rPr>
          <w:rFonts w:ascii="Times New Roman" w:hAnsi="Times New Roman" w:cs="Times New Roman"/>
          <w:sz w:val="28"/>
          <w:szCs w:val="28"/>
        </w:rPr>
        <w:t>значительный объем анализируемых документов, который не представлялось возможным установить при подготовке к проведению аудиторского мероприятия.</w:t>
      </w:r>
    </w:p>
    <w:p w14:paraId="05A81776" w14:textId="44EBE69E" w:rsidR="002B4DF9" w:rsidRPr="00B12E62" w:rsidRDefault="0010235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3</w:t>
      </w:r>
      <w:r w:rsidR="00A22F68">
        <w:rPr>
          <w:rFonts w:ascii="Times New Roman" w:hAnsi="Times New Roman" w:cs="Times New Roman"/>
          <w:sz w:val="28"/>
          <w:szCs w:val="28"/>
        </w:rPr>
        <w:t>2</w:t>
      </w:r>
      <w:r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Решение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о приостановлении аудиторского мероприятия и (или) о продлении срока проведения аудиторского мероприятия принимается</w:t>
      </w:r>
      <w:r w:rsidR="00243B02" w:rsidRPr="00B12E62">
        <w:rPr>
          <w:rFonts w:ascii="Times New Roman" w:hAnsi="Times New Roman" w:cs="Times New Roman"/>
          <w:sz w:val="28"/>
          <w:szCs w:val="28"/>
        </w:rPr>
        <w:t xml:space="preserve"> министром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, при этом изменения в </w:t>
      </w:r>
      <w:r w:rsidR="00061E71"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>лан не вносятся.</w:t>
      </w:r>
    </w:p>
    <w:p w14:paraId="1C98B8C6" w14:textId="77777777" w:rsidR="00B12E62" w:rsidRPr="00B12E62" w:rsidRDefault="00B12E6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6BF3A3" w14:textId="6AD0A082" w:rsidR="002B4DF9" w:rsidRPr="00B12E62" w:rsidRDefault="002B4DF9" w:rsidP="00F1124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VI.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Составление и представление заключений</w:t>
      </w:r>
      <w:r w:rsidR="0027552C">
        <w:rPr>
          <w:rFonts w:ascii="Times New Roman" w:hAnsi="Times New Roman" w:cs="Times New Roman"/>
          <w:sz w:val="28"/>
          <w:szCs w:val="28"/>
        </w:rPr>
        <w:t xml:space="preserve"> и</w:t>
      </w:r>
      <w:r w:rsidRPr="00B12E62">
        <w:rPr>
          <w:rFonts w:ascii="Times New Roman" w:hAnsi="Times New Roman" w:cs="Times New Roman"/>
          <w:sz w:val="28"/>
          <w:szCs w:val="28"/>
        </w:rPr>
        <w:t xml:space="preserve"> возражений по результатам</w:t>
      </w:r>
      <w:r w:rsidR="00F11240">
        <w:rPr>
          <w:rFonts w:ascii="Times New Roman" w:hAnsi="Times New Roman" w:cs="Times New Roman"/>
          <w:sz w:val="28"/>
          <w:szCs w:val="28"/>
        </w:rPr>
        <w:t xml:space="preserve"> </w:t>
      </w:r>
      <w:r w:rsidRPr="00B12E62">
        <w:rPr>
          <w:rFonts w:ascii="Times New Roman" w:hAnsi="Times New Roman" w:cs="Times New Roman"/>
          <w:sz w:val="28"/>
          <w:szCs w:val="28"/>
        </w:rPr>
        <w:t>проведенного аудиторского мероприятия</w:t>
      </w:r>
    </w:p>
    <w:p w14:paraId="1F6E91F4" w14:textId="77777777" w:rsidR="00B12E62" w:rsidRPr="00B12E62" w:rsidRDefault="00B12E62" w:rsidP="00B12E6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E1FA08" w14:textId="44958962" w:rsidR="002D08CB" w:rsidRPr="00F81A88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A88">
        <w:rPr>
          <w:rFonts w:ascii="Times New Roman" w:hAnsi="Times New Roman" w:cs="Times New Roman"/>
          <w:sz w:val="28"/>
          <w:szCs w:val="28"/>
        </w:rPr>
        <w:t>3</w:t>
      </w:r>
      <w:r w:rsidR="00A22F68">
        <w:rPr>
          <w:rFonts w:ascii="Times New Roman" w:hAnsi="Times New Roman" w:cs="Times New Roman"/>
          <w:sz w:val="28"/>
          <w:szCs w:val="28"/>
        </w:rPr>
        <w:t>3</w:t>
      </w:r>
      <w:r w:rsidRPr="00F81A88">
        <w:rPr>
          <w:rFonts w:ascii="Times New Roman" w:hAnsi="Times New Roman" w:cs="Times New Roman"/>
          <w:sz w:val="28"/>
          <w:szCs w:val="28"/>
        </w:rPr>
        <w:t>. </w:t>
      </w:r>
      <w:r w:rsidR="00F11240" w:rsidRPr="00F81A88">
        <w:rPr>
          <w:rFonts w:ascii="Times New Roman" w:hAnsi="Times New Roman" w:cs="Times New Roman"/>
          <w:sz w:val="28"/>
          <w:szCs w:val="28"/>
        </w:rPr>
        <w:t xml:space="preserve">По окончании проведения аудиторского мероприятия и с учетом положений пункта 8 приказа Минфина России № 195н </w:t>
      </w:r>
      <w:r w:rsidR="00F11240" w:rsidRPr="00694892">
        <w:rPr>
          <w:rFonts w:ascii="Times New Roman" w:hAnsi="Times New Roman" w:cs="Times New Roman"/>
          <w:sz w:val="28"/>
          <w:szCs w:val="28"/>
        </w:rPr>
        <w:t>руководитель субъекта внутреннего финансового аудита</w:t>
      </w:r>
      <w:r w:rsidR="00F81A88" w:rsidRPr="00694892">
        <w:rPr>
          <w:rFonts w:ascii="Times New Roman" w:hAnsi="Times New Roman" w:cs="Times New Roman"/>
          <w:sz w:val="28"/>
          <w:szCs w:val="28"/>
        </w:rPr>
        <w:t xml:space="preserve"> (руководитель аудиторской группы)</w:t>
      </w:r>
      <w:r w:rsidR="00F11240" w:rsidRPr="00694892">
        <w:rPr>
          <w:rFonts w:ascii="Times New Roman" w:hAnsi="Times New Roman" w:cs="Times New Roman"/>
          <w:sz w:val="28"/>
          <w:szCs w:val="28"/>
        </w:rPr>
        <w:t xml:space="preserve">, </w:t>
      </w:r>
      <w:r w:rsidR="00F11240" w:rsidRPr="00F81A88">
        <w:rPr>
          <w:rFonts w:ascii="Times New Roman" w:hAnsi="Times New Roman" w:cs="Times New Roman"/>
          <w:sz w:val="28"/>
          <w:szCs w:val="28"/>
        </w:rPr>
        <w:t xml:space="preserve">осуществляя контроль полноты отражения результатов проведения аудиторского мероприятия, подписывает Заключение, которое должно </w:t>
      </w:r>
      <w:r w:rsidR="002B4DF9" w:rsidRPr="00F81A88">
        <w:rPr>
          <w:rFonts w:ascii="Times New Roman" w:hAnsi="Times New Roman" w:cs="Times New Roman"/>
          <w:sz w:val="28"/>
          <w:szCs w:val="28"/>
        </w:rPr>
        <w:t>содержать следующую информацию:</w:t>
      </w:r>
    </w:p>
    <w:p w14:paraId="4B41EE2E" w14:textId="77777777" w:rsidR="002D08C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4DF9" w:rsidRPr="00B12E62">
        <w:rPr>
          <w:rFonts w:ascii="Times New Roman" w:hAnsi="Times New Roman" w:cs="Times New Roman"/>
          <w:sz w:val="28"/>
          <w:szCs w:val="28"/>
        </w:rPr>
        <w:t>тему аудиторского мероприятия;</w:t>
      </w:r>
    </w:p>
    <w:p w14:paraId="3B5B3C7E" w14:textId="77777777" w:rsidR="002D08C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описание выявленных нарушений и (или) недостатков (в случае их выявления), а также их причин и условий;</w:t>
      </w:r>
    </w:p>
    <w:p w14:paraId="362C8930" w14:textId="77777777" w:rsidR="002D08C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описание значимых остаточных бюджетных рисков;</w:t>
      </w:r>
    </w:p>
    <w:p w14:paraId="6597C0FD" w14:textId="77777777" w:rsidR="002D08CB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выводы о достижении цели (целей) осуществления внутреннего финансового аудита, установленной(ых) </w:t>
      </w:r>
      <w:r w:rsidR="00F37A04" w:rsidRPr="00B12E62">
        <w:rPr>
          <w:rFonts w:ascii="Times New Roman" w:hAnsi="Times New Roman" w:cs="Times New Roman"/>
          <w:sz w:val="28"/>
          <w:szCs w:val="28"/>
        </w:rPr>
        <w:t xml:space="preserve">пунктом 2 статьи 160.2-1 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(или) </w:t>
      </w:r>
      <w:r w:rsidR="0027552C"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>рограммой, включая один или несколько из следующих выводов:</w:t>
      </w:r>
    </w:p>
    <w:p w14:paraId="09D39FDA" w14:textId="77777777" w:rsidR="002D08CB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степени надежности внутреннего финансового контроля;</w:t>
      </w:r>
    </w:p>
    <w:p w14:paraId="16A81DED" w14:textId="77777777" w:rsidR="002D08CB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достоверности бюджетной отчетности, в том числе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отчетности;</w:t>
      </w:r>
    </w:p>
    <w:p w14:paraId="4A90DB9F" w14:textId="77777777" w:rsidR="002D08CB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качестве исполнения б</w:t>
      </w:r>
      <w:r w:rsidR="00AD7D8A" w:rsidRPr="00B12E62">
        <w:rPr>
          <w:rFonts w:ascii="Times New Roman" w:hAnsi="Times New Roman" w:cs="Times New Roman"/>
          <w:sz w:val="28"/>
          <w:szCs w:val="28"/>
        </w:rPr>
        <w:t>юджетных полномочий</w:t>
      </w:r>
      <w:r w:rsidR="00AF493E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822B28">
        <w:rPr>
          <w:rFonts w:ascii="Times New Roman" w:hAnsi="Times New Roman" w:cs="Times New Roman"/>
          <w:sz w:val="28"/>
          <w:szCs w:val="28"/>
        </w:rPr>
        <w:t xml:space="preserve"> </w:t>
      </w:r>
      <w:r w:rsidR="002B4DF9" w:rsidRPr="00B12E62">
        <w:rPr>
          <w:rFonts w:ascii="Times New Roman" w:hAnsi="Times New Roman" w:cs="Times New Roman"/>
          <w:sz w:val="28"/>
          <w:szCs w:val="28"/>
        </w:rPr>
        <w:t>значений показателей качества финансового менеджмента, определенных в соответствии с порядком проведения мониторинга качества финансово</w:t>
      </w:r>
      <w:r w:rsidR="00F61AC0" w:rsidRPr="00B12E62">
        <w:rPr>
          <w:rFonts w:ascii="Times New Roman" w:hAnsi="Times New Roman" w:cs="Times New Roman"/>
          <w:sz w:val="28"/>
          <w:szCs w:val="28"/>
        </w:rPr>
        <w:t xml:space="preserve">го менеджмента, предусмотренным пунктом </w:t>
      </w:r>
      <w:r w:rsidR="00007CA4" w:rsidRPr="00B12E62">
        <w:rPr>
          <w:rFonts w:ascii="Times New Roman" w:hAnsi="Times New Roman" w:cs="Times New Roman"/>
          <w:sz w:val="28"/>
          <w:szCs w:val="28"/>
        </w:rPr>
        <w:t>7 статьи 160.2-1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32464A64" w14:textId="77777777" w:rsidR="002D08CB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предложения и рекомендации 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контроля;</w:t>
      </w:r>
    </w:p>
    <w:p w14:paraId="4DA099D2" w14:textId="0E334EBB" w:rsidR="002D08CB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0C31">
        <w:rPr>
          <w:rFonts w:ascii="Times New Roman" w:hAnsi="Times New Roman" w:cs="Times New Roman"/>
          <w:sz w:val="28"/>
          <w:szCs w:val="28"/>
        </w:rPr>
        <w:t>) </w:t>
      </w:r>
      <w:r w:rsidR="00F81A88">
        <w:rPr>
          <w:rFonts w:ascii="Times New Roman" w:hAnsi="Times New Roman" w:cs="Times New Roman"/>
          <w:sz w:val="28"/>
          <w:szCs w:val="28"/>
        </w:rPr>
        <w:t>дату подписания З</w:t>
      </w:r>
      <w:r w:rsidR="002B4DF9" w:rsidRPr="00B12E62">
        <w:rPr>
          <w:rFonts w:ascii="Times New Roman" w:hAnsi="Times New Roman" w:cs="Times New Roman"/>
          <w:sz w:val="28"/>
          <w:szCs w:val="28"/>
        </w:rPr>
        <w:t>аключения;</w:t>
      </w:r>
    </w:p>
    <w:p w14:paraId="2539EFAC" w14:textId="77777777" w:rsidR="002D08CB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должность, фамилию и инициалы, подпись руководителя аудиторской группы (при наличии);</w:t>
      </w:r>
    </w:p>
    <w:p w14:paraId="3AAC5FEB" w14:textId="77777777" w:rsidR="002D08CB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0C31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должность, фамилию и инициалы, подпись руководителя субъекта внутреннего финансового аудита.</w:t>
      </w:r>
    </w:p>
    <w:p w14:paraId="01E88A53" w14:textId="1739C996" w:rsidR="002D08CB" w:rsidRPr="0069489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3</w:t>
      </w:r>
      <w:r w:rsidR="00A22F68">
        <w:rPr>
          <w:rFonts w:ascii="Times New Roman" w:hAnsi="Times New Roman" w:cs="Times New Roman"/>
          <w:sz w:val="28"/>
          <w:szCs w:val="28"/>
        </w:rPr>
        <w:t>4</w:t>
      </w:r>
      <w:r w:rsidRPr="00B12E62">
        <w:rPr>
          <w:rFonts w:ascii="Times New Roman" w:hAnsi="Times New Roman" w:cs="Times New Roman"/>
          <w:sz w:val="28"/>
          <w:szCs w:val="28"/>
        </w:rPr>
        <w:t>.</w:t>
      </w:r>
      <w:r w:rsidR="007B0DB0">
        <w:rPr>
          <w:rFonts w:ascii="Times New Roman" w:hAnsi="Times New Roman" w:cs="Times New Roman"/>
          <w:sz w:val="28"/>
          <w:szCs w:val="28"/>
        </w:rPr>
        <w:t> </w:t>
      </w:r>
      <w:r w:rsidR="00621CC9">
        <w:rPr>
          <w:rFonts w:ascii="Times New Roman" w:hAnsi="Times New Roman" w:cs="Times New Roman"/>
          <w:sz w:val="28"/>
          <w:szCs w:val="28"/>
        </w:rPr>
        <w:t>Э</w:t>
      </w:r>
      <w:r w:rsidRPr="00B12E62">
        <w:rPr>
          <w:rFonts w:ascii="Times New Roman" w:hAnsi="Times New Roman" w:cs="Times New Roman"/>
          <w:sz w:val="28"/>
          <w:szCs w:val="28"/>
        </w:rPr>
        <w:t xml:space="preserve">кземпляр Заключения </w:t>
      </w:r>
      <w:r w:rsidR="00621CC9" w:rsidRPr="00B12E6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958C6">
        <w:rPr>
          <w:rFonts w:ascii="Times New Roman" w:hAnsi="Times New Roman" w:cs="Times New Roman"/>
          <w:sz w:val="28"/>
          <w:szCs w:val="28"/>
        </w:rPr>
        <w:t>2</w:t>
      </w:r>
      <w:r w:rsidR="00621CC9" w:rsidRPr="00B12E62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621CC9">
        <w:rPr>
          <w:rFonts w:ascii="Times New Roman" w:hAnsi="Times New Roman" w:cs="Times New Roman"/>
          <w:sz w:val="28"/>
          <w:szCs w:val="28"/>
        </w:rPr>
        <w:t xml:space="preserve"> со дня подписания</w:t>
      </w:r>
      <w:r w:rsidR="00621CC9" w:rsidRPr="00B12E62">
        <w:rPr>
          <w:rFonts w:ascii="Times New Roman" w:hAnsi="Times New Roman" w:cs="Times New Roman"/>
          <w:sz w:val="28"/>
          <w:szCs w:val="28"/>
        </w:rPr>
        <w:t xml:space="preserve"> </w:t>
      </w:r>
      <w:r w:rsidRPr="00694892">
        <w:rPr>
          <w:rFonts w:ascii="Times New Roman" w:hAnsi="Times New Roman" w:cs="Times New Roman"/>
          <w:sz w:val="28"/>
          <w:szCs w:val="28"/>
        </w:rPr>
        <w:t xml:space="preserve">передается на ознакомление </w:t>
      </w:r>
      <w:r w:rsidR="00051A1D" w:rsidRPr="00694892">
        <w:rPr>
          <w:rFonts w:ascii="Times New Roman" w:hAnsi="Times New Roman" w:cs="Times New Roman"/>
          <w:sz w:val="28"/>
          <w:szCs w:val="28"/>
        </w:rPr>
        <w:t>с</w:t>
      </w:r>
      <w:r w:rsidRPr="00694892">
        <w:rPr>
          <w:rFonts w:ascii="Times New Roman" w:hAnsi="Times New Roman" w:cs="Times New Roman"/>
          <w:sz w:val="28"/>
          <w:szCs w:val="28"/>
        </w:rPr>
        <w:t>убъекту бюджетной процедуры.</w:t>
      </w:r>
    </w:p>
    <w:p w14:paraId="510F3E5C" w14:textId="076898D3" w:rsidR="002D08CB" w:rsidRPr="0069489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3</w:t>
      </w:r>
      <w:r w:rsidR="00A22F68" w:rsidRPr="00694892">
        <w:rPr>
          <w:rFonts w:ascii="Times New Roman" w:hAnsi="Times New Roman" w:cs="Times New Roman"/>
          <w:sz w:val="28"/>
          <w:szCs w:val="28"/>
        </w:rPr>
        <w:t>5</w:t>
      </w:r>
      <w:r w:rsidRPr="00694892">
        <w:rPr>
          <w:rFonts w:ascii="Times New Roman" w:hAnsi="Times New Roman" w:cs="Times New Roman"/>
          <w:sz w:val="28"/>
          <w:szCs w:val="28"/>
        </w:rPr>
        <w:t>.</w:t>
      </w:r>
      <w:r w:rsidR="007B0DB0" w:rsidRPr="00694892">
        <w:rPr>
          <w:rFonts w:ascii="Times New Roman" w:hAnsi="Times New Roman" w:cs="Times New Roman"/>
          <w:sz w:val="28"/>
          <w:szCs w:val="28"/>
        </w:rPr>
        <w:t> </w:t>
      </w:r>
      <w:r w:rsidRPr="00694892">
        <w:rPr>
          <w:rFonts w:ascii="Times New Roman" w:hAnsi="Times New Roman" w:cs="Times New Roman"/>
          <w:sz w:val="28"/>
          <w:szCs w:val="28"/>
        </w:rPr>
        <w:t xml:space="preserve">При наличии возражений и предложений по фактам, указанным в Заключении, </w:t>
      </w:r>
      <w:r w:rsidR="00051A1D" w:rsidRPr="00694892">
        <w:rPr>
          <w:rFonts w:ascii="Times New Roman" w:hAnsi="Times New Roman" w:cs="Times New Roman"/>
          <w:sz w:val="28"/>
          <w:szCs w:val="28"/>
        </w:rPr>
        <w:t>с</w:t>
      </w:r>
      <w:r w:rsidRPr="00694892">
        <w:rPr>
          <w:rFonts w:ascii="Times New Roman" w:hAnsi="Times New Roman" w:cs="Times New Roman"/>
          <w:sz w:val="28"/>
          <w:szCs w:val="28"/>
        </w:rPr>
        <w:t xml:space="preserve">убъект бюджетной процедуры в течение 5 рабочих дней с даты его получения вправе представить в свободной форме возражения и предложения </w:t>
      </w:r>
      <w:r w:rsidR="00F81A88" w:rsidRPr="00694892">
        <w:rPr>
          <w:rFonts w:ascii="Times New Roman" w:hAnsi="Times New Roman" w:cs="Times New Roman"/>
          <w:sz w:val="28"/>
          <w:szCs w:val="28"/>
        </w:rPr>
        <w:t xml:space="preserve">руководителю субъекта внутреннего финансового аудита (руководителю </w:t>
      </w:r>
      <w:r w:rsidRPr="00694892">
        <w:rPr>
          <w:rFonts w:ascii="Times New Roman" w:hAnsi="Times New Roman" w:cs="Times New Roman"/>
          <w:sz w:val="28"/>
          <w:szCs w:val="28"/>
        </w:rPr>
        <w:t>аудиторской групп</w:t>
      </w:r>
      <w:r w:rsidR="00F81A88" w:rsidRPr="00694892">
        <w:rPr>
          <w:rFonts w:ascii="Times New Roman" w:hAnsi="Times New Roman" w:cs="Times New Roman"/>
          <w:sz w:val="28"/>
          <w:szCs w:val="28"/>
        </w:rPr>
        <w:t>ы)</w:t>
      </w:r>
      <w:r w:rsidRPr="00694892">
        <w:rPr>
          <w:rFonts w:ascii="Times New Roman" w:hAnsi="Times New Roman" w:cs="Times New Roman"/>
          <w:sz w:val="28"/>
          <w:szCs w:val="28"/>
        </w:rPr>
        <w:t xml:space="preserve"> на бумажном носителе или в электронном виде.</w:t>
      </w:r>
    </w:p>
    <w:p w14:paraId="50D82FB5" w14:textId="023B684F" w:rsidR="001F4C0C" w:rsidRPr="0069489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3</w:t>
      </w:r>
      <w:r w:rsidR="00A22F68" w:rsidRPr="00694892">
        <w:rPr>
          <w:rFonts w:ascii="Times New Roman" w:hAnsi="Times New Roman" w:cs="Times New Roman"/>
          <w:sz w:val="28"/>
          <w:szCs w:val="28"/>
        </w:rPr>
        <w:t>6</w:t>
      </w:r>
      <w:r w:rsidRPr="00694892">
        <w:rPr>
          <w:rFonts w:ascii="Times New Roman" w:hAnsi="Times New Roman" w:cs="Times New Roman"/>
          <w:sz w:val="28"/>
          <w:szCs w:val="28"/>
        </w:rPr>
        <w:t>. 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Возражения и предложения </w:t>
      </w:r>
      <w:r w:rsidR="00051A1D" w:rsidRPr="00694892">
        <w:rPr>
          <w:rFonts w:ascii="Times New Roman" w:hAnsi="Times New Roman" w:cs="Times New Roman"/>
          <w:sz w:val="28"/>
          <w:szCs w:val="28"/>
        </w:rPr>
        <w:t>с</w:t>
      </w:r>
      <w:r w:rsidR="002B4DF9" w:rsidRPr="00694892">
        <w:rPr>
          <w:rFonts w:ascii="Times New Roman" w:hAnsi="Times New Roman" w:cs="Times New Roman"/>
          <w:sz w:val="28"/>
          <w:szCs w:val="28"/>
        </w:rPr>
        <w:t>убъекта бюджетных процедур, поступившие по результатам проведенного аудиторского мероприятия, рассматриваются руководителем субъекта внутреннего финансового аудита</w:t>
      </w:r>
      <w:r w:rsidR="00F81A88" w:rsidRPr="00694892">
        <w:rPr>
          <w:rFonts w:ascii="Times New Roman" w:hAnsi="Times New Roman" w:cs="Times New Roman"/>
          <w:sz w:val="28"/>
          <w:szCs w:val="28"/>
        </w:rPr>
        <w:t xml:space="preserve"> (руководителем аудиторской группы)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и, при необходимости, учитываются уполномоченными должностными лицами субъекта внутреннего финансового аудита</w:t>
      </w:r>
      <w:r w:rsidR="00F81A88" w:rsidRPr="00694892">
        <w:rPr>
          <w:rFonts w:ascii="Times New Roman" w:hAnsi="Times New Roman" w:cs="Times New Roman"/>
          <w:sz w:val="28"/>
          <w:szCs w:val="28"/>
        </w:rPr>
        <w:t xml:space="preserve"> или членами аудиторской группы</w:t>
      </w:r>
      <w:r w:rsidR="002B4DF9" w:rsidRPr="00694892">
        <w:rPr>
          <w:rFonts w:ascii="Times New Roman" w:hAnsi="Times New Roman" w:cs="Times New Roman"/>
          <w:sz w:val="28"/>
          <w:szCs w:val="28"/>
        </w:rPr>
        <w:t>, в том числе в целях ведения реестра бюджетных рисков.</w:t>
      </w:r>
    </w:p>
    <w:p w14:paraId="10AB0CE5" w14:textId="7EE24A6D" w:rsidR="0000526C" w:rsidRPr="0069489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3</w:t>
      </w:r>
      <w:r w:rsidR="00A22F68" w:rsidRPr="00694892">
        <w:rPr>
          <w:rFonts w:ascii="Times New Roman" w:hAnsi="Times New Roman" w:cs="Times New Roman"/>
          <w:sz w:val="28"/>
          <w:szCs w:val="28"/>
        </w:rPr>
        <w:t>7</w:t>
      </w:r>
      <w:r w:rsidRPr="00694892">
        <w:rPr>
          <w:rFonts w:ascii="Times New Roman" w:hAnsi="Times New Roman" w:cs="Times New Roman"/>
          <w:sz w:val="28"/>
          <w:szCs w:val="28"/>
        </w:rPr>
        <w:t>. </w:t>
      </w:r>
      <w:r w:rsidR="002B4DF9" w:rsidRPr="00694892">
        <w:rPr>
          <w:rFonts w:ascii="Times New Roman" w:hAnsi="Times New Roman" w:cs="Times New Roman"/>
          <w:sz w:val="28"/>
          <w:szCs w:val="28"/>
        </w:rPr>
        <w:t>В течение 5 рабочих дней со дня, следующего за днем получения Заключения</w:t>
      </w:r>
      <w:r w:rsidR="00051A1D" w:rsidRPr="00694892">
        <w:rPr>
          <w:rFonts w:ascii="Times New Roman" w:hAnsi="Times New Roman" w:cs="Times New Roman"/>
          <w:sz w:val="28"/>
          <w:szCs w:val="28"/>
        </w:rPr>
        <w:t>,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</w:t>
      </w:r>
      <w:r w:rsidR="00051A1D" w:rsidRPr="00694892">
        <w:rPr>
          <w:rFonts w:ascii="Times New Roman" w:hAnsi="Times New Roman" w:cs="Times New Roman"/>
          <w:sz w:val="28"/>
          <w:szCs w:val="28"/>
        </w:rPr>
        <w:t>с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убъект бюджетной процедуры обеспечивает разработку плана мероприятий по реализации предложений и рекомендаций и (или) устранению нарушений </w:t>
      </w:r>
      <w:r w:rsidR="0062082A" w:rsidRPr="00694892">
        <w:rPr>
          <w:rFonts w:ascii="Times New Roman" w:hAnsi="Times New Roman" w:cs="Times New Roman"/>
          <w:sz w:val="28"/>
          <w:szCs w:val="28"/>
        </w:rPr>
        <w:t>(</w:t>
      </w:r>
      <w:r w:rsidR="002B4DF9" w:rsidRPr="00694892">
        <w:rPr>
          <w:rFonts w:ascii="Times New Roman" w:hAnsi="Times New Roman" w:cs="Times New Roman"/>
          <w:sz w:val="28"/>
          <w:szCs w:val="28"/>
        </w:rPr>
        <w:t>недостатков</w:t>
      </w:r>
      <w:r w:rsidR="0062082A" w:rsidRPr="00694892">
        <w:rPr>
          <w:rFonts w:ascii="Times New Roman" w:hAnsi="Times New Roman" w:cs="Times New Roman"/>
          <w:sz w:val="28"/>
          <w:szCs w:val="28"/>
        </w:rPr>
        <w:t>)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, выявленных в </w:t>
      </w:r>
      <w:r w:rsidR="001A6E95" w:rsidRPr="00694892">
        <w:rPr>
          <w:rFonts w:ascii="Times New Roman" w:hAnsi="Times New Roman" w:cs="Times New Roman"/>
          <w:sz w:val="28"/>
          <w:szCs w:val="28"/>
        </w:rPr>
        <w:t xml:space="preserve">ходе аудиторского мероприятия </w:t>
      </w:r>
      <w:r w:rsidR="00051A1D" w:rsidRPr="0069489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FB4F45" w:rsidRPr="00694892">
        <w:rPr>
          <w:rFonts w:ascii="Times New Roman" w:hAnsi="Times New Roman" w:cs="Times New Roman"/>
          <w:sz w:val="28"/>
          <w:szCs w:val="28"/>
        </w:rPr>
        <w:t>приложени</w:t>
      </w:r>
      <w:r w:rsidR="00051A1D" w:rsidRPr="00694892">
        <w:rPr>
          <w:rFonts w:ascii="Times New Roman" w:hAnsi="Times New Roman" w:cs="Times New Roman"/>
          <w:sz w:val="28"/>
          <w:szCs w:val="28"/>
        </w:rPr>
        <w:t>ю</w:t>
      </w:r>
      <w:r w:rsidR="00FB4F45" w:rsidRPr="00694892">
        <w:rPr>
          <w:rFonts w:ascii="Times New Roman" w:hAnsi="Times New Roman" w:cs="Times New Roman"/>
          <w:sz w:val="28"/>
          <w:szCs w:val="28"/>
        </w:rPr>
        <w:t xml:space="preserve"> </w:t>
      </w:r>
      <w:r w:rsidR="00D1635B" w:rsidRPr="00694892">
        <w:rPr>
          <w:rFonts w:ascii="Times New Roman" w:hAnsi="Times New Roman" w:cs="Times New Roman"/>
          <w:sz w:val="28"/>
          <w:szCs w:val="28"/>
        </w:rPr>
        <w:t>№</w:t>
      </w:r>
      <w:r w:rsidR="00051A1D" w:rsidRPr="00694892">
        <w:rPr>
          <w:rFonts w:ascii="Times New Roman" w:hAnsi="Times New Roman" w:cs="Times New Roman"/>
          <w:sz w:val="28"/>
          <w:szCs w:val="28"/>
        </w:rPr>
        <w:t> </w:t>
      </w:r>
      <w:r w:rsidR="00D1635B" w:rsidRPr="00694892">
        <w:rPr>
          <w:rFonts w:ascii="Times New Roman" w:hAnsi="Times New Roman" w:cs="Times New Roman"/>
          <w:sz w:val="28"/>
          <w:szCs w:val="28"/>
        </w:rPr>
        <w:t>2</w:t>
      </w:r>
      <w:r w:rsidR="00051A1D" w:rsidRPr="0069489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1635B" w:rsidRPr="00694892">
        <w:rPr>
          <w:rFonts w:ascii="Times New Roman" w:hAnsi="Times New Roman" w:cs="Times New Roman"/>
          <w:sz w:val="28"/>
          <w:szCs w:val="28"/>
        </w:rPr>
        <w:t>.</w:t>
      </w:r>
      <w:r w:rsidR="0062082A" w:rsidRPr="006948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A7460" w14:textId="0D96CCF2" w:rsidR="00AA6704" w:rsidRPr="0069489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3</w:t>
      </w:r>
      <w:r w:rsidR="00A22F68" w:rsidRPr="00694892">
        <w:rPr>
          <w:rFonts w:ascii="Times New Roman" w:hAnsi="Times New Roman" w:cs="Times New Roman"/>
          <w:sz w:val="28"/>
          <w:szCs w:val="28"/>
        </w:rPr>
        <w:t>8</w:t>
      </w:r>
      <w:r w:rsidRPr="00694892">
        <w:rPr>
          <w:rFonts w:ascii="Times New Roman" w:hAnsi="Times New Roman" w:cs="Times New Roman"/>
          <w:sz w:val="28"/>
          <w:szCs w:val="28"/>
        </w:rPr>
        <w:t>. 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Субъект бюджетной процедуры обеспечивает </w:t>
      </w:r>
      <w:r w:rsidR="00694892" w:rsidRPr="00694892">
        <w:rPr>
          <w:rFonts w:ascii="Times New Roman" w:hAnsi="Times New Roman" w:cs="Times New Roman"/>
          <w:sz w:val="28"/>
          <w:szCs w:val="28"/>
        </w:rPr>
        <w:t>выполнение замечаний</w:t>
      </w:r>
      <w:r w:rsidR="00684DAA" w:rsidRPr="00694892">
        <w:rPr>
          <w:rFonts w:ascii="Times New Roman" w:hAnsi="Times New Roman" w:cs="Times New Roman"/>
          <w:sz w:val="28"/>
          <w:szCs w:val="28"/>
        </w:rPr>
        <w:t xml:space="preserve"> и </w:t>
      </w:r>
      <w:r w:rsidR="002B4DF9" w:rsidRPr="00694892">
        <w:rPr>
          <w:rFonts w:ascii="Times New Roman" w:hAnsi="Times New Roman" w:cs="Times New Roman"/>
          <w:sz w:val="28"/>
          <w:szCs w:val="28"/>
        </w:rPr>
        <w:t>предложений</w:t>
      </w:r>
      <w:r w:rsidR="00684DAA" w:rsidRPr="00694892">
        <w:rPr>
          <w:rFonts w:ascii="Times New Roman" w:hAnsi="Times New Roman" w:cs="Times New Roman"/>
          <w:sz w:val="28"/>
          <w:szCs w:val="28"/>
        </w:rPr>
        <w:t>, изложенных в Заключении,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и в установленные </w:t>
      </w:r>
      <w:r w:rsidR="00684DAA" w:rsidRPr="00694892">
        <w:rPr>
          <w:rFonts w:ascii="Times New Roman" w:hAnsi="Times New Roman" w:cs="Times New Roman"/>
          <w:sz w:val="28"/>
          <w:szCs w:val="28"/>
        </w:rPr>
        <w:t xml:space="preserve">в нем 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сроки представляет руководителю субъекта внутреннего финансового аудита </w:t>
      </w:r>
      <w:r w:rsidR="00684DAA" w:rsidRPr="00694892">
        <w:rPr>
          <w:rFonts w:ascii="Times New Roman" w:hAnsi="Times New Roman" w:cs="Times New Roman"/>
          <w:sz w:val="28"/>
          <w:szCs w:val="28"/>
        </w:rPr>
        <w:t xml:space="preserve">(руководителю аудиторской группы) 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информацию об устранении нарушений </w:t>
      </w:r>
      <w:r w:rsidR="0062082A" w:rsidRPr="00694892">
        <w:rPr>
          <w:rFonts w:ascii="Times New Roman" w:hAnsi="Times New Roman" w:cs="Times New Roman"/>
          <w:sz w:val="28"/>
          <w:szCs w:val="28"/>
        </w:rPr>
        <w:t>(</w:t>
      </w:r>
      <w:r w:rsidR="002B4DF9" w:rsidRPr="00694892">
        <w:rPr>
          <w:rFonts w:ascii="Times New Roman" w:hAnsi="Times New Roman" w:cs="Times New Roman"/>
          <w:sz w:val="28"/>
          <w:szCs w:val="28"/>
        </w:rPr>
        <w:t>недостатков</w:t>
      </w:r>
      <w:r w:rsidR="0062082A" w:rsidRPr="00694892">
        <w:rPr>
          <w:rFonts w:ascii="Times New Roman" w:hAnsi="Times New Roman" w:cs="Times New Roman"/>
          <w:sz w:val="28"/>
          <w:szCs w:val="28"/>
        </w:rPr>
        <w:t>)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, выявленных в ходе аудиторских мероприятий </w:t>
      </w:r>
      <w:r w:rsidR="00051A1D" w:rsidRPr="0069489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5D5A66" w:rsidRPr="00694892">
        <w:rPr>
          <w:rFonts w:ascii="Times New Roman" w:hAnsi="Times New Roman" w:cs="Times New Roman"/>
          <w:sz w:val="28"/>
          <w:szCs w:val="28"/>
        </w:rPr>
        <w:t>приложени</w:t>
      </w:r>
      <w:r w:rsidR="00051A1D" w:rsidRPr="00694892">
        <w:rPr>
          <w:rFonts w:ascii="Times New Roman" w:hAnsi="Times New Roman" w:cs="Times New Roman"/>
          <w:sz w:val="28"/>
          <w:szCs w:val="28"/>
        </w:rPr>
        <w:t>ю</w:t>
      </w:r>
      <w:r w:rsidR="005D5A66" w:rsidRPr="00694892">
        <w:rPr>
          <w:rFonts w:ascii="Times New Roman" w:hAnsi="Times New Roman" w:cs="Times New Roman"/>
          <w:sz w:val="28"/>
          <w:szCs w:val="28"/>
        </w:rPr>
        <w:t xml:space="preserve"> </w:t>
      </w:r>
      <w:r w:rsidR="00D1635B" w:rsidRPr="00694892">
        <w:rPr>
          <w:rFonts w:ascii="Times New Roman" w:hAnsi="Times New Roman" w:cs="Times New Roman"/>
          <w:sz w:val="28"/>
          <w:szCs w:val="28"/>
        </w:rPr>
        <w:t>№</w:t>
      </w:r>
      <w:r w:rsidR="00051A1D" w:rsidRPr="00694892">
        <w:rPr>
          <w:rFonts w:ascii="Times New Roman" w:hAnsi="Times New Roman" w:cs="Times New Roman"/>
          <w:sz w:val="28"/>
          <w:szCs w:val="28"/>
        </w:rPr>
        <w:t> </w:t>
      </w:r>
      <w:r w:rsidR="00D1635B" w:rsidRPr="00694892">
        <w:rPr>
          <w:rFonts w:ascii="Times New Roman" w:hAnsi="Times New Roman" w:cs="Times New Roman"/>
          <w:sz w:val="28"/>
          <w:szCs w:val="28"/>
        </w:rPr>
        <w:t>3</w:t>
      </w:r>
      <w:r w:rsidR="00051A1D" w:rsidRPr="0069489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B4DF9" w:rsidRPr="00694892">
        <w:rPr>
          <w:rFonts w:ascii="Times New Roman" w:hAnsi="Times New Roman" w:cs="Times New Roman"/>
          <w:sz w:val="28"/>
          <w:szCs w:val="28"/>
        </w:rPr>
        <w:t>.</w:t>
      </w:r>
    </w:p>
    <w:p w14:paraId="4AEF4FC8" w14:textId="145A51E8" w:rsidR="00AA6704" w:rsidRPr="00694892" w:rsidRDefault="00A22F68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39</w:t>
      </w:r>
      <w:r w:rsidR="007B0DB0" w:rsidRPr="00694892">
        <w:rPr>
          <w:rFonts w:ascii="Times New Roman" w:hAnsi="Times New Roman" w:cs="Times New Roman"/>
          <w:sz w:val="28"/>
          <w:szCs w:val="28"/>
        </w:rPr>
        <w:t>. 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Подписанный экземпляр Заключения </w:t>
      </w:r>
      <w:r w:rsidRPr="00694892">
        <w:rPr>
          <w:rFonts w:ascii="Times New Roman" w:hAnsi="Times New Roman" w:cs="Times New Roman"/>
          <w:sz w:val="28"/>
          <w:szCs w:val="28"/>
        </w:rPr>
        <w:t>с приложением документов, указанных в пунктах 3</w:t>
      </w:r>
      <w:r w:rsidR="003958C6" w:rsidRPr="00694892">
        <w:rPr>
          <w:rFonts w:ascii="Times New Roman" w:hAnsi="Times New Roman" w:cs="Times New Roman"/>
          <w:sz w:val="28"/>
          <w:szCs w:val="28"/>
        </w:rPr>
        <w:t>7</w:t>
      </w:r>
      <w:r w:rsidRPr="00694892">
        <w:rPr>
          <w:rFonts w:ascii="Times New Roman" w:hAnsi="Times New Roman" w:cs="Times New Roman"/>
          <w:sz w:val="28"/>
          <w:szCs w:val="28"/>
        </w:rPr>
        <w:t>-3</w:t>
      </w:r>
      <w:r w:rsidR="003958C6" w:rsidRPr="00694892">
        <w:rPr>
          <w:rFonts w:ascii="Times New Roman" w:hAnsi="Times New Roman" w:cs="Times New Roman"/>
          <w:sz w:val="28"/>
          <w:szCs w:val="28"/>
        </w:rPr>
        <w:t>8</w:t>
      </w:r>
      <w:r w:rsidRPr="0069489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AA6704" w:rsidRPr="00694892">
        <w:rPr>
          <w:rFonts w:ascii="Times New Roman" w:hAnsi="Times New Roman" w:cs="Times New Roman"/>
          <w:sz w:val="28"/>
          <w:szCs w:val="28"/>
        </w:rPr>
        <w:t>министру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Pr="00694892">
        <w:rPr>
          <w:rFonts w:ascii="Times New Roman" w:hAnsi="Times New Roman" w:cs="Times New Roman"/>
          <w:sz w:val="28"/>
          <w:szCs w:val="28"/>
        </w:rPr>
        <w:t>5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84DAA" w:rsidRPr="00694892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2B4DF9" w:rsidRPr="00694892">
        <w:rPr>
          <w:rFonts w:ascii="Times New Roman" w:hAnsi="Times New Roman" w:cs="Times New Roman"/>
          <w:sz w:val="28"/>
          <w:szCs w:val="28"/>
        </w:rPr>
        <w:t>.</w:t>
      </w:r>
    </w:p>
    <w:p w14:paraId="59D47B61" w14:textId="611C516A" w:rsidR="00DB14C7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892">
        <w:rPr>
          <w:rFonts w:ascii="Times New Roman" w:hAnsi="Times New Roman" w:cs="Times New Roman"/>
          <w:sz w:val="28"/>
          <w:szCs w:val="28"/>
        </w:rPr>
        <w:t>4</w:t>
      </w:r>
      <w:r w:rsidR="00A22F68" w:rsidRPr="00694892">
        <w:rPr>
          <w:rFonts w:ascii="Times New Roman" w:hAnsi="Times New Roman" w:cs="Times New Roman"/>
          <w:sz w:val="28"/>
          <w:szCs w:val="28"/>
        </w:rPr>
        <w:t>0</w:t>
      </w:r>
      <w:r w:rsidRPr="00694892">
        <w:rPr>
          <w:rFonts w:ascii="Times New Roman" w:hAnsi="Times New Roman" w:cs="Times New Roman"/>
          <w:sz w:val="28"/>
          <w:szCs w:val="28"/>
        </w:rPr>
        <w:t>. </w:t>
      </w:r>
      <w:r w:rsidR="00AA6704" w:rsidRPr="00694892">
        <w:rPr>
          <w:rFonts w:ascii="Times New Roman" w:hAnsi="Times New Roman" w:cs="Times New Roman"/>
          <w:sz w:val="28"/>
          <w:szCs w:val="28"/>
        </w:rPr>
        <w:t>Министр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рассматривает Заключение и принимает одно или несколько решений, </w:t>
      </w:r>
      <w:r w:rsidR="00684DAA" w:rsidRPr="00694892">
        <w:rPr>
          <w:rFonts w:ascii="Times New Roman" w:hAnsi="Times New Roman" w:cs="Times New Roman"/>
          <w:sz w:val="28"/>
          <w:szCs w:val="28"/>
        </w:rPr>
        <w:t xml:space="preserve">предусмотренные пунктом 17 приказа Минфина России № 91н, </w:t>
      </w:r>
      <w:r w:rsidR="002B4DF9" w:rsidRPr="00694892">
        <w:rPr>
          <w:rFonts w:ascii="Times New Roman" w:hAnsi="Times New Roman" w:cs="Times New Roman"/>
          <w:sz w:val="28"/>
          <w:szCs w:val="28"/>
        </w:rPr>
        <w:t>направленных на повышение качества финансово</w:t>
      </w:r>
      <w:r w:rsidR="008B19FF" w:rsidRPr="00694892">
        <w:rPr>
          <w:rFonts w:ascii="Times New Roman" w:hAnsi="Times New Roman" w:cs="Times New Roman"/>
          <w:sz w:val="28"/>
          <w:szCs w:val="28"/>
        </w:rPr>
        <w:t xml:space="preserve">го менеджмента, </w:t>
      </w:r>
      <w:r w:rsidR="002B4DF9" w:rsidRPr="00694892">
        <w:rPr>
          <w:rFonts w:ascii="Times New Roman" w:hAnsi="Times New Roman" w:cs="Times New Roman"/>
          <w:sz w:val="28"/>
          <w:szCs w:val="28"/>
        </w:rPr>
        <w:t>с указанием сроков их выполнения</w:t>
      </w:r>
      <w:r w:rsidR="00051A1D" w:rsidRPr="00694892">
        <w:rPr>
          <w:rFonts w:ascii="Times New Roman" w:hAnsi="Times New Roman" w:cs="Times New Roman"/>
          <w:sz w:val="28"/>
          <w:szCs w:val="28"/>
        </w:rPr>
        <w:t xml:space="preserve"> 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на основании информации, как содержащейся в </w:t>
      </w:r>
      <w:r w:rsidR="00684DAA" w:rsidRPr="00694892">
        <w:rPr>
          <w:rFonts w:ascii="Times New Roman" w:hAnsi="Times New Roman" w:cs="Times New Roman"/>
          <w:sz w:val="28"/>
          <w:szCs w:val="28"/>
        </w:rPr>
        <w:t>З</w:t>
      </w:r>
      <w:r w:rsidR="002B4DF9" w:rsidRPr="00694892">
        <w:rPr>
          <w:rFonts w:ascii="Times New Roman" w:hAnsi="Times New Roman" w:cs="Times New Roman"/>
          <w:sz w:val="28"/>
          <w:szCs w:val="28"/>
        </w:rPr>
        <w:t>аключени</w:t>
      </w:r>
      <w:r w:rsidR="00684DAA" w:rsidRPr="00694892">
        <w:rPr>
          <w:rFonts w:ascii="Times New Roman" w:hAnsi="Times New Roman" w:cs="Times New Roman"/>
          <w:sz w:val="28"/>
          <w:szCs w:val="28"/>
        </w:rPr>
        <w:t>и</w:t>
      </w:r>
      <w:r w:rsidR="002B4DF9" w:rsidRPr="00694892">
        <w:rPr>
          <w:rFonts w:ascii="Times New Roman" w:hAnsi="Times New Roman" w:cs="Times New Roman"/>
          <w:sz w:val="28"/>
          <w:szCs w:val="28"/>
        </w:rPr>
        <w:t>, так и в полученной вне рамок проведения аудиторских мероприятий, в том числе на основании информации руководителя субъекта внутреннего финансового аудита</w:t>
      </w:r>
      <w:r w:rsidR="00684DAA" w:rsidRPr="00694892">
        <w:rPr>
          <w:rFonts w:ascii="Times New Roman" w:hAnsi="Times New Roman" w:cs="Times New Roman"/>
          <w:sz w:val="28"/>
          <w:szCs w:val="28"/>
        </w:rPr>
        <w:t xml:space="preserve"> (руководителя аудиторской группы)</w:t>
      </w:r>
      <w:r w:rsidR="002B4DF9" w:rsidRPr="00694892">
        <w:rPr>
          <w:rFonts w:ascii="Times New Roman" w:hAnsi="Times New Roman" w:cs="Times New Roman"/>
          <w:sz w:val="28"/>
          <w:szCs w:val="28"/>
        </w:rPr>
        <w:t xml:space="preserve"> о </w:t>
      </w:r>
      <w:r w:rsidR="002B4DF9" w:rsidRPr="00B12E62">
        <w:rPr>
          <w:rFonts w:ascii="Times New Roman" w:hAnsi="Times New Roman" w:cs="Times New Roman"/>
          <w:sz w:val="28"/>
          <w:szCs w:val="28"/>
        </w:rPr>
        <w:t>выявленных признаках коррупционных и иных правонарушений, о результатах мониторинга реализации мер по минимизации (устранению) бюджетных рисков.</w:t>
      </w:r>
    </w:p>
    <w:p w14:paraId="478E1C44" w14:textId="711595D9" w:rsidR="00DB14C7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B3FBE">
        <w:rPr>
          <w:rFonts w:ascii="Times New Roman" w:hAnsi="Times New Roman" w:cs="Times New Roman"/>
          <w:sz w:val="28"/>
          <w:szCs w:val="28"/>
        </w:rPr>
        <w:t>Руководители с</w:t>
      </w:r>
      <w:r w:rsidR="002B4DF9" w:rsidRPr="00B12E62">
        <w:rPr>
          <w:rFonts w:ascii="Times New Roman" w:hAnsi="Times New Roman" w:cs="Times New Roman"/>
          <w:sz w:val="28"/>
          <w:szCs w:val="28"/>
        </w:rPr>
        <w:t>убъект</w:t>
      </w:r>
      <w:r w:rsidR="008B3FBE">
        <w:rPr>
          <w:rFonts w:ascii="Times New Roman" w:hAnsi="Times New Roman" w:cs="Times New Roman"/>
          <w:sz w:val="28"/>
          <w:szCs w:val="28"/>
        </w:rPr>
        <w:t>ов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бюджетных процедур, в целях выполнения решений </w:t>
      </w:r>
      <w:r w:rsidR="00DB14C7" w:rsidRPr="00B12E62">
        <w:rPr>
          <w:rFonts w:ascii="Times New Roman" w:hAnsi="Times New Roman" w:cs="Times New Roman"/>
          <w:sz w:val="28"/>
          <w:szCs w:val="28"/>
        </w:rPr>
        <w:t>министра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 о проведении и результатах аудиторского мероприятия, в том числе указанной в аналитических записках </w:t>
      </w:r>
      <w:r w:rsidR="002B4DF9" w:rsidRPr="0015176E">
        <w:rPr>
          <w:rFonts w:ascii="Times New Roman" w:hAnsi="Times New Roman" w:cs="Times New Roman"/>
          <w:sz w:val="28"/>
          <w:szCs w:val="28"/>
        </w:rPr>
        <w:t>субъекта внутреннего финансового аудита</w:t>
      </w:r>
      <w:r w:rsidR="00684DAA" w:rsidRPr="0015176E">
        <w:rPr>
          <w:rFonts w:ascii="Times New Roman" w:hAnsi="Times New Roman" w:cs="Times New Roman"/>
          <w:sz w:val="28"/>
          <w:szCs w:val="28"/>
        </w:rPr>
        <w:t xml:space="preserve"> (аудиторской группы)</w:t>
      </w:r>
      <w:r w:rsidR="002B4DF9" w:rsidRPr="0015176E">
        <w:rPr>
          <w:rFonts w:ascii="Times New Roman" w:hAnsi="Times New Roman" w:cs="Times New Roman"/>
          <w:sz w:val="28"/>
          <w:szCs w:val="28"/>
        </w:rPr>
        <w:t xml:space="preserve">, 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B3FBE">
        <w:rPr>
          <w:rFonts w:ascii="Times New Roman" w:hAnsi="Times New Roman" w:cs="Times New Roman"/>
          <w:sz w:val="28"/>
          <w:szCs w:val="28"/>
        </w:rPr>
        <w:t>З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аключения и </w:t>
      </w:r>
      <w:r w:rsidR="008B3FBE">
        <w:rPr>
          <w:rFonts w:ascii="Times New Roman" w:hAnsi="Times New Roman" w:cs="Times New Roman"/>
          <w:sz w:val="28"/>
          <w:szCs w:val="28"/>
        </w:rPr>
        <w:t>З</w:t>
      </w:r>
      <w:r w:rsidR="002B4DF9" w:rsidRPr="00B12E62">
        <w:rPr>
          <w:rFonts w:ascii="Times New Roman" w:hAnsi="Times New Roman" w:cs="Times New Roman"/>
          <w:sz w:val="28"/>
          <w:szCs w:val="28"/>
        </w:rPr>
        <w:t>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</w:p>
    <w:p w14:paraId="31DF495A" w14:textId="1F45C4A8" w:rsidR="00DB14C7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Информация о принятых решениях, а также о принятых (необходимых к принятию) мерах по повышению качества финансового менеджмента обобщается уполномоченными должностными лицами субъекта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14:paraId="5E0DC3B5" w14:textId="676EB96A" w:rsidR="00E11C92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субъекта внутреннего финансового аудита регулярно (не реже одного раза в год) проводят мониторинг реализации </w:t>
      </w:r>
      <w:r w:rsidR="008B3FBE">
        <w:rPr>
          <w:rFonts w:ascii="Times New Roman" w:hAnsi="Times New Roman" w:cs="Times New Roman"/>
          <w:sz w:val="28"/>
          <w:szCs w:val="28"/>
        </w:rPr>
        <w:t>с</w:t>
      </w:r>
      <w:r w:rsidR="002B4DF9" w:rsidRPr="00B12E62">
        <w:rPr>
          <w:rFonts w:ascii="Times New Roman" w:hAnsi="Times New Roman" w:cs="Times New Roman"/>
          <w:sz w:val="28"/>
          <w:szCs w:val="28"/>
        </w:rPr>
        <w:t>убъектами бюджетных процедур мер по минимизации (устранению) бюджетных рисков, в рамках которого формируют информацию о результатах исполнения решений, направленных на повышение качества финансового менеджмента.</w:t>
      </w:r>
    </w:p>
    <w:p w14:paraId="5119D191" w14:textId="39299920" w:rsidR="002B4DF9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аудита.</w:t>
      </w:r>
    </w:p>
    <w:p w14:paraId="66898735" w14:textId="77777777" w:rsidR="00B12E62" w:rsidRPr="00B12E62" w:rsidRDefault="00B12E6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14ECCC" w14:textId="77777777" w:rsidR="002B4DF9" w:rsidRPr="00B12E62" w:rsidRDefault="007B0DB0" w:rsidP="00833A7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 </w:t>
      </w:r>
      <w:r w:rsidR="002B4DF9" w:rsidRPr="00B12E62">
        <w:rPr>
          <w:rFonts w:ascii="Times New Roman" w:hAnsi="Times New Roman" w:cs="Times New Roman"/>
          <w:sz w:val="28"/>
          <w:szCs w:val="28"/>
        </w:rPr>
        <w:t>Документирование аудиторских мероприятий</w:t>
      </w:r>
    </w:p>
    <w:p w14:paraId="4ECD2134" w14:textId="77777777" w:rsidR="00B12E62" w:rsidRPr="00B12E62" w:rsidRDefault="00B12E62" w:rsidP="00B12E62">
      <w:pPr>
        <w:pStyle w:val="ConsPlusTitle"/>
        <w:ind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14:paraId="2E7FB297" w14:textId="4F168838" w:rsidR="00E11C92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При проведении аудиторской проверки формируется рабочая документация, которая ведется и хранится в электронном виде и (или) на бумажных носителях.</w:t>
      </w:r>
    </w:p>
    <w:p w14:paraId="73F31781" w14:textId="4CD8C215" w:rsidR="00E11C92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Рабочая документация подтверждает, что объекты внутреннего финансового аудита исследованы в соответствии с Программой</w:t>
      </w:r>
      <w:r w:rsidR="008B3FBE">
        <w:rPr>
          <w:rFonts w:ascii="Times New Roman" w:hAnsi="Times New Roman" w:cs="Times New Roman"/>
          <w:sz w:val="28"/>
          <w:szCs w:val="28"/>
        </w:rPr>
        <w:t>,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собраны аудиторские доказательства (документы, данные, информация), достаточные и уместные для обоснования выводов, рекомендаций и формирования </w:t>
      </w:r>
      <w:r w:rsidR="00684DAA">
        <w:rPr>
          <w:rFonts w:ascii="Times New Roman" w:hAnsi="Times New Roman" w:cs="Times New Roman"/>
          <w:sz w:val="28"/>
          <w:szCs w:val="28"/>
        </w:rPr>
        <w:t>З</w:t>
      </w:r>
      <w:r w:rsidR="002B4DF9" w:rsidRPr="00B12E62">
        <w:rPr>
          <w:rFonts w:ascii="Times New Roman" w:hAnsi="Times New Roman" w:cs="Times New Roman"/>
          <w:sz w:val="28"/>
          <w:szCs w:val="28"/>
        </w:rPr>
        <w:t>аключения.</w:t>
      </w:r>
    </w:p>
    <w:p w14:paraId="4FD9A919" w14:textId="69FF301A" w:rsidR="002B4DF9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Рабочая документация формируется до окончания аудиторского мероприятия</w:t>
      </w:r>
      <w:r w:rsidR="008B3FBE">
        <w:rPr>
          <w:rFonts w:ascii="Times New Roman" w:hAnsi="Times New Roman" w:cs="Times New Roman"/>
          <w:sz w:val="28"/>
          <w:szCs w:val="28"/>
        </w:rPr>
        <w:t xml:space="preserve">  и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хранится в архиве субъекта внутреннего финансового аудита.</w:t>
      </w:r>
    </w:p>
    <w:p w14:paraId="6C38FA06" w14:textId="77777777" w:rsidR="00B12E62" w:rsidRPr="00B12E62" w:rsidRDefault="00B12E62" w:rsidP="0027552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C9F21" w14:textId="77777777" w:rsidR="00970C31" w:rsidRDefault="007B0DB0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 </w:t>
      </w:r>
      <w:r w:rsidR="002B4DF9" w:rsidRPr="00B12E62">
        <w:rPr>
          <w:rFonts w:ascii="Times New Roman" w:hAnsi="Times New Roman" w:cs="Times New Roman"/>
          <w:sz w:val="28"/>
          <w:szCs w:val="28"/>
        </w:rPr>
        <w:t>Составление и представление годовой отчетности</w:t>
      </w:r>
      <w:r w:rsidR="00970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1A502" w14:textId="77777777" w:rsidR="002B4DF9" w:rsidRPr="00B12E62" w:rsidRDefault="002B4DF9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о результатах осуществления внутреннего финансового аудита</w:t>
      </w:r>
    </w:p>
    <w:p w14:paraId="27B40669" w14:textId="77777777" w:rsidR="00B12E62" w:rsidRPr="00B12E62" w:rsidRDefault="00B12E62" w:rsidP="00B12E6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66A4F7" w14:textId="7D16BD41" w:rsidR="00AE7036" w:rsidRPr="00B12E62" w:rsidRDefault="00A22F68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0DB0"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Годовая отчетность о результатах деятельности субъекта внутреннего финансового аудита за отчетный год формируется по состоянию на 1 января года, следующего за отчетным годом, подписывается руководителем субъекта внутреннего финансового контроля и направляется </w:t>
      </w:r>
      <w:r w:rsidR="00AD467C" w:rsidRPr="00B12E62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8B3FBE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AD467C" w:rsidRPr="00B12E62">
        <w:rPr>
          <w:rFonts w:ascii="Times New Roman" w:hAnsi="Times New Roman" w:cs="Times New Roman"/>
          <w:sz w:val="28"/>
          <w:szCs w:val="28"/>
        </w:rPr>
        <w:t>приложени</w:t>
      </w:r>
      <w:r w:rsidR="008B3FBE">
        <w:rPr>
          <w:rFonts w:ascii="Times New Roman" w:hAnsi="Times New Roman" w:cs="Times New Roman"/>
          <w:sz w:val="28"/>
          <w:szCs w:val="28"/>
        </w:rPr>
        <w:t>ю</w:t>
      </w:r>
      <w:r w:rsidR="00AD467C" w:rsidRPr="00B12E62">
        <w:rPr>
          <w:rFonts w:ascii="Times New Roman" w:hAnsi="Times New Roman" w:cs="Times New Roman"/>
          <w:sz w:val="28"/>
          <w:szCs w:val="28"/>
        </w:rPr>
        <w:t xml:space="preserve"> №</w:t>
      </w:r>
      <w:r w:rsidR="008B3FBE">
        <w:rPr>
          <w:rFonts w:ascii="Times New Roman" w:hAnsi="Times New Roman" w:cs="Times New Roman"/>
          <w:sz w:val="28"/>
          <w:szCs w:val="28"/>
        </w:rPr>
        <w:t> </w:t>
      </w:r>
      <w:r w:rsidR="00AD467C" w:rsidRPr="00B12E62">
        <w:rPr>
          <w:rFonts w:ascii="Times New Roman" w:hAnsi="Times New Roman" w:cs="Times New Roman"/>
          <w:sz w:val="28"/>
          <w:szCs w:val="28"/>
        </w:rPr>
        <w:t>4</w:t>
      </w:r>
      <w:r w:rsidR="008B3FB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D467C" w:rsidRPr="00B12E62">
        <w:rPr>
          <w:rFonts w:ascii="Times New Roman" w:hAnsi="Times New Roman" w:cs="Times New Roman"/>
          <w:sz w:val="28"/>
          <w:szCs w:val="28"/>
        </w:rPr>
        <w:t>.</w:t>
      </w:r>
    </w:p>
    <w:p w14:paraId="3CD361C3" w14:textId="6B8D97C8" w:rsidR="009B68A3" w:rsidRPr="00B12E62" w:rsidRDefault="003958C6" w:rsidP="003958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7B0DB0"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Отчетным периодом является календарный год с 1 января по 31 декабря включительно.</w:t>
      </w:r>
    </w:p>
    <w:p w14:paraId="145A3B00" w14:textId="7B1B94E0" w:rsidR="002B4DF9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8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Годовая отчетность о результатах деятельности субъекта внутреннего финансового аудита должна содержать информацию, характеризующую достижение целей осуществления внутреннего фи</w:t>
      </w:r>
      <w:r w:rsidR="00FD1441" w:rsidRPr="00B12E62">
        <w:rPr>
          <w:rFonts w:ascii="Times New Roman" w:hAnsi="Times New Roman" w:cs="Times New Roman"/>
          <w:sz w:val="28"/>
          <w:szCs w:val="28"/>
        </w:rPr>
        <w:t xml:space="preserve">нансового аудита, установленных пунктом </w:t>
      </w:r>
      <w:r w:rsidR="00C663E0" w:rsidRPr="00B12E62">
        <w:rPr>
          <w:rFonts w:ascii="Times New Roman" w:hAnsi="Times New Roman" w:cs="Times New Roman"/>
          <w:sz w:val="28"/>
          <w:szCs w:val="28"/>
        </w:rPr>
        <w:t>2 статьи 160.2-1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частности:</w:t>
      </w:r>
    </w:p>
    <w:p w14:paraId="64963B93" w14:textId="4AE0D6C9" w:rsidR="00072BDA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C31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 w:rsidR="008B3FBE"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лана за отчетный год, в том числе аудиторских мероприятий, проведенных в рамках переданных от администратора бюджетных средств полномочий по осуществлению внутреннего финансового аудита (при наличии), а в случае невыполнения </w:t>
      </w:r>
      <w:r w:rsidR="008B3FBE">
        <w:rPr>
          <w:rFonts w:ascii="Times New Roman" w:hAnsi="Times New Roman" w:cs="Times New Roman"/>
          <w:sz w:val="28"/>
          <w:szCs w:val="28"/>
        </w:rPr>
        <w:t>П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лана </w:t>
      </w:r>
      <w:r w:rsidR="008B3FBE">
        <w:rPr>
          <w:rFonts w:ascii="Times New Roman" w:hAnsi="Times New Roman" w:cs="Times New Roman"/>
          <w:sz w:val="28"/>
          <w:szCs w:val="28"/>
        </w:rPr>
        <w:t>–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информацию о причинах его невыполнения;</w:t>
      </w:r>
    </w:p>
    <w:p w14:paraId="727868AA" w14:textId="77777777" w:rsidR="004C17DF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C31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количестве и темах проведенных внеплановых аудиторских мероприятий за отчетный год (при наличии);</w:t>
      </w:r>
    </w:p>
    <w:p w14:paraId="1054420A" w14:textId="77777777" w:rsidR="00ED3FA8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0C31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о степени </w:t>
      </w:r>
      <w:r w:rsidR="004C17DF" w:rsidRPr="00B12E62">
        <w:rPr>
          <w:rFonts w:ascii="Times New Roman" w:hAnsi="Times New Roman" w:cs="Times New Roman"/>
          <w:sz w:val="28"/>
          <w:szCs w:val="28"/>
        </w:rPr>
        <w:t>надежности осу</w:t>
      </w:r>
      <w:r w:rsidR="00ED3FA8" w:rsidRPr="00B12E62">
        <w:rPr>
          <w:rFonts w:ascii="Times New Roman" w:hAnsi="Times New Roman" w:cs="Times New Roman"/>
          <w:sz w:val="28"/>
          <w:szCs w:val="28"/>
        </w:rPr>
        <w:t xml:space="preserve">ществляемого в </w:t>
      </w:r>
      <w:r w:rsidR="00AF493E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2B4DF9" w:rsidRPr="00B12E62">
        <w:rPr>
          <w:rFonts w:ascii="Times New Roman" w:hAnsi="Times New Roman" w:cs="Times New Roman"/>
          <w:sz w:val="28"/>
          <w:szCs w:val="28"/>
        </w:rPr>
        <w:t>внутреннего финансового контроля;</w:t>
      </w:r>
    </w:p>
    <w:p w14:paraId="0B762BEA" w14:textId="77777777" w:rsidR="003308A4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0C31">
        <w:rPr>
          <w:rFonts w:ascii="Times New Roman" w:hAnsi="Times New Roman" w:cs="Times New Roman"/>
          <w:sz w:val="28"/>
          <w:szCs w:val="28"/>
        </w:rPr>
        <w:t>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достоверности (недостоверности) сформированной бюджетной отчетности</w:t>
      </w:r>
      <w:r w:rsidR="00AF493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2B4DF9" w:rsidRPr="00B12E62">
        <w:rPr>
          <w:rFonts w:ascii="Times New Roman" w:hAnsi="Times New Roman" w:cs="Times New Roman"/>
          <w:sz w:val="28"/>
          <w:szCs w:val="28"/>
        </w:rPr>
        <w:t>;</w:t>
      </w:r>
    </w:p>
    <w:p w14:paraId="4F7F5EEA" w14:textId="77777777" w:rsidR="00655D45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результатах оценки исполнения бюджетных полномочий</w:t>
      </w:r>
      <w:r w:rsidR="00240384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2B4DF9" w:rsidRPr="00B12E62">
        <w:rPr>
          <w:rFonts w:ascii="Times New Roman" w:hAnsi="Times New Roman" w:cs="Times New Roman"/>
          <w:sz w:val="28"/>
          <w:szCs w:val="28"/>
        </w:rPr>
        <w:t>, в частности, о достижении</w:t>
      </w:r>
      <w:r w:rsidR="00240384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B3FBE">
        <w:rPr>
          <w:rFonts w:ascii="Times New Roman" w:hAnsi="Times New Roman" w:cs="Times New Roman"/>
          <w:sz w:val="28"/>
          <w:szCs w:val="28"/>
        </w:rPr>
        <w:t>ом</w:t>
      </w:r>
      <w:r w:rsidR="004B5C5F">
        <w:rPr>
          <w:rFonts w:ascii="Times New Roman" w:hAnsi="Times New Roman" w:cs="Times New Roman"/>
          <w:sz w:val="28"/>
          <w:szCs w:val="28"/>
        </w:rPr>
        <w:t xml:space="preserve"> </w:t>
      </w:r>
      <w:r w:rsidR="002B4DF9" w:rsidRPr="00B12E62">
        <w:rPr>
          <w:rFonts w:ascii="Times New Roman" w:hAnsi="Times New Roman" w:cs="Times New Roman"/>
          <w:sz w:val="28"/>
          <w:szCs w:val="28"/>
        </w:rPr>
        <w:t>целевых значений показателей качества финансового менеджмента;</w:t>
      </w:r>
    </w:p>
    <w:p w14:paraId="6469059B" w14:textId="77777777" w:rsidR="00655D45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о результатах деятельности субъекта внутреннего финансового аудита, направленной на решение задач внутреннего финансового аудита, указанных в </w:t>
      </w:r>
      <w:r w:rsidR="004C2768" w:rsidRPr="00B12E62">
        <w:rPr>
          <w:rFonts w:ascii="Times New Roman" w:hAnsi="Times New Roman" w:cs="Times New Roman"/>
          <w:sz w:val="28"/>
          <w:szCs w:val="28"/>
        </w:rPr>
        <w:t>пунктах 14</w:t>
      </w:r>
      <w:r w:rsidR="008B3FBE">
        <w:rPr>
          <w:rFonts w:ascii="Times New Roman" w:hAnsi="Times New Roman" w:cs="Times New Roman"/>
          <w:sz w:val="28"/>
          <w:szCs w:val="28"/>
        </w:rPr>
        <w:t> </w:t>
      </w:r>
      <w:r w:rsidR="004C2768" w:rsidRPr="00B12E62">
        <w:rPr>
          <w:rFonts w:ascii="Times New Roman" w:hAnsi="Times New Roman" w:cs="Times New Roman"/>
          <w:sz w:val="28"/>
          <w:szCs w:val="28"/>
        </w:rPr>
        <w:t>-</w:t>
      </w:r>
      <w:r w:rsidR="008B3FBE">
        <w:rPr>
          <w:rFonts w:ascii="Times New Roman" w:hAnsi="Times New Roman" w:cs="Times New Roman"/>
          <w:sz w:val="28"/>
          <w:szCs w:val="28"/>
        </w:rPr>
        <w:t> </w:t>
      </w:r>
      <w:r w:rsidR="004C2768" w:rsidRPr="00B12E62">
        <w:rPr>
          <w:rFonts w:ascii="Times New Roman" w:hAnsi="Times New Roman" w:cs="Times New Roman"/>
          <w:sz w:val="28"/>
          <w:szCs w:val="28"/>
        </w:rPr>
        <w:t xml:space="preserve">16 </w:t>
      </w:r>
      <w:r w:rsidR="00655D45" w:rsidRPr="00B12E62">
        <w:rPr>
          <w:rFonts w:ascii="Times New Roman" w:hAnsi="Times New Roman" w:cs="Times New Roman"/>
          <w:sz w:val="28"/>
          <w:szCs w:val="28"/>
        </w:rPr>
        <w:t>приказа Минфина России №</w:t>
      </w:r>
      <w:r w:rsidR="008B3FBE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196н, включая информацию о наиболее значимых, по мнению руководителя субъекта внутреннего финансового аудита:</w:t>
      </w:r>
    </w:p>
    <w:p w14:paraId="2C08F9E7" w14:textId="77777777" w:rsidR="00655D45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B4DF9" w:rsidRPr="00B12E62">
        <w:rPr>
          <w:rFonts w:ascii="Times New Roman" w:hAnsi="Times New Roman" w:cs="Times New Roman"/>
          <w:sz w:val="28"/>
          <w:szCs w:val="28"/>
        </w:rPr>
        <w:t>выводах, предложениях и рекомендациях субъекта внутреннего финансового аудита;</w:t>
      </w:r>
    </w:p>
    <w:p w14:paraId="6F67F0A7" w14:textId="77777777" w:rsidR="00655D45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B4DF9" w:rsidRPr="00B12E62">
        <w:rPr>
          <w:rFonts w:ascii="Times New Roman" w:hAnsi="Times New Roman" w:cs="Times New Roman"/>
          <w:sz w:val="28"/>
          <w:szCs w:val="28"/>
        </w:rPr>
        <w:t>нарушениях и (или) недостатках, бюджетных рисках, а также о значимых остаточных бюджетных рисках, включая информацию об их причинах;</w:t>
      </w:r>
    </w:p>
    <w:p w14:paraId="0188196D" w14:textId="613F732D" w:rsidR="00770AA7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принятых (необходимых к принятию) мерах по повышению качества финансового менеджмента </w:t>
      </w:r>
      <w:r w:rsidR="004B5C5F">
        <w:rPr>
          <w:rFonts w:ascii="Times New Roman" w:hAnsi="Times New Roman" w:cs="Times New Roman"/>
          <w:sz w:val="28"/>
          <w:szCs w:val="28"/>
        </w:rPr>
        <w:t xml:space="preserve">в </w:t>
      </w:r>
      <w:r w:rsidR="00822B28">
        <w:rPr>
          <w:rFonts w:ascii="Times New Roman" w:hAnsi="Times New Roman" w:cs="Times New Roman"/>
          <w:sz w:val="28"/>
          <w:szCs w:val="28"/>
        </w:rPr>
        <w:t>министерств</w:t>
      </w:r>
      <w:r w:rsidR="004B5C5F">
        <w:rPr>
          <w:rFonts w:ascii="Times New Roman" w:hAnsi="Times New Roman" w:cs="Times New Roman"/>
          <w:sz w:val="28"/>
          <w:szCs w:val="28"/>
        </w:rPr>
        <w:t>е</w:t>
      </w:r>
      <w:r w:rsidR="00822B28">
        <w:rPr>
          <w:rFonts w:ascii="Times New Roman" w:hAnsi="Times New Roman" w:cs="Times New Roman"/>
          <w:sz w:val="28"/>
          <w:szCs w:val="28"/>
        </w:rPr>
        <w:t xml:space="preserve"> </w:t>
      </w:r>
      <w:r w:rsidR="002B4DF9" w:rsidRPr="00B12E62">
        <w:rPr>
          <w:rFonts w:ascii="Times New Roman" w:hAnsi="Times New Roman" w:cs="Times New Roman"/>
          <w:sz w:val="28"/>
          <w:szCs w:val="28"/>
        </w:rPr>
        <w:t>и минимизации (устранению) бюджетных рисков;</w:t>
      </w:r>
    </w:p>
    <w:p w14:paraId="5D442DA8" w14:textId="77777777" w:rsidR="00284602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 </w:t>
      </w:r>
      <w:r w:rsidR="00822B2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2B4DF9" w:rsidRPr="00B12E62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1B9875AE" w14:textId="77777777" w:rsidR="00284602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результатах мониторинга реализации мер по минимизации (устранению) бюджетных рисков;</w:t>
      </w:r>
    </w:p>
    <w:p w14:paraId="42E74584" w14:textId="77777777" w:rsidR="00284602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событиях,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аудита;</w:t>
      </w:r>
    </w:p>
    <w:p w14:paraId="3D62A05C" w14:textId="77777777" w:rsidR="00EA7093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о субъекте внутреннего финансового аудита, в том числе о его подчиненности, штатной и фактической численности, а также о принятых мерах по повышению квалификации уполномоченных должностных лиц субъекта внутреннего финансового аудита;</w:t>
      </w:r>
    </w:p>
    <w:p w14:paraId="0BAEC73C" w14:textId="77777777" w:rsidR="002B4DF9" w:rsidRPr="00B12E62" w:rsidRDefault="00FA1A73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4DF9" w:rsidRPr="00B12E62">
        <w:rPr>
          <w:rFonts w:ascii="Times New Roman" w:hAnsi="Times New Roman" w:cs="Times New Roman"/>
          <w:sz w:val="28"/>
          <w:szCs w:val="28"/>
        </w:rPr>
        <w:t>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="002B4DF9" w:rsidRPr="00B12E62">
        <w:rPr>
          <w:rFonts w:ascii="Times New Roman" w:hAnsi="Times New Roman" w:cs="Times New Roman"/>
          <w:sz w:val="28"/>
          <w:szCs w:val="28"/>
        </w:rPr>
        <w:t>дату подписания годовой отчетности о результатах деятельности субъекта внутреннего финансового аудита, должность, фамилию и инициалы, подпись руководителя субъекта внутреннего финансового аудита.</w:t>
      </w:r>
      <w:r w:rsidR="00822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E0C28" w14:textId="77777777" w:rsidR="00B12E62" w:rsidRPr="00B12E62" w:rsidRDefault="00B12E6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C53FAF" w14:textId="77777777" w:rsidR="00970C31" w:rsidRDefault="007B0DB0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IX. </w:t>
      </w:r>
      <w:r w:rsidR="002B4DF9" w:rsidRPr="00B12E62">
        <w:rPr>
          <w:rFonts w:ascii="Times New Roman" w:hAnsi="Times New Roman" w:cs="Times New Roman"/>
          <w:sz w:val="28"/>
          <w:szCs w:val="28"/>
        </w:rPr>
        <w:t>Реестр бюджетных рисков</w:t>
      </w:r>
      <w:r w:rsidR="00970C31">
        <w:rPr>
          <w:rFonts w:ascii="Times New Roman" w:hAnsi="Times New Roman" w:cs="Times New Roman"/>
          <w:sz w:val="28"/>
          <w:szCs w:val="28"/>
        </w:rPr>
        <w:t>.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8FEA7" w14:textId="280A29B8" w:rsidR="002B4DF9" w:rsidRPr="00B12E62" w:rsidRDefault="00970C31" w:rsidP="0027552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4DF9" w:rsidRPr="00B12E62">
        <w:rPr>
          <w:rFonts w:ascii="Times New Roman" w:hAnsi="Times New Roman" w:cs="Times New Roman"/>
          <w:sz w:val="28"/>
          <w:szCs w:val="28"/>
        </w:rPr>
        <w:t>частие субъектов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процедур в формировании и ведении (актуализации)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DF9" w:rsidRPr="00B12E62">
        <w:rPr>
          <w:rFonts w:ascii="Times New Roman" w:hAnsi="Times New Roman" w:cs="Times New Roman"/>
          <w:sz w:val="28"/>
          <w:szCs w:val="28"/>
        </w:rPr>
        <w:t>бюджетных рисков</w:t>
      </w:r>
    </w:p>
    <w:p w14:paraId="2BBE43F5" w14:textId="77777777" w:rsidR="00B12E62" w:rsidRPr="00B12E62" w:rsidRDefault="00B12E62" w:rsidP="00B12E6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41C813" w14:textId="56EBF003" w:rsidR="00B65E8C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8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Для сбора и анализа информации о бюджетных рисках и их оценки ведется реестр бюджетных рисков</w:t>
      </w:r>
      <w:r w:rsidR="00822B2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DC080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C0809" w:rsidRPr="00B12E62">
        <w:rPr>
          <w:rFonts w:ascii="Times New Roman" w:hAnsi="Times New Roman" w:cs="Times New Roman"/>
          <w:sz w:val="28"/>
          <w:szCs w:val="28"/>
        </w:rPr>
        <w:t>№</w:t>
      </w:r>
      <w:r w:rsidR="00DC0809">
        <w:rPr>
          <w:rFonts w:ascii="Times New Roman" w:hAnsi="Times New Roman" w:cs="Times New Roman"/>
          <w:sz w:val="28"/>
          <w:szCs w:val="28"/>
        </w:rPr>
        <w:t> </w:t>
      </w:r>
      <w:r w:rsidR="00DC0809" w:rsidRPr="00B12E62">
        <w:rPr>
          <w:rFonts w:ascii="Times New Roman" w:hAnsi="Times New Roman" w:cs="Times New Roman"/>
          <w:sz w:val="28"/>
          <w:szCs w:val="28"/>
        </w:rPr>
        <w:t>5</w:t>
      </w:r>
      <w:r w:rsidR="00DC080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B4DF9" w:rsidRPr="00B12E62">
        <w:rPr>
          <w:rFonts w:ascii="Times New Roman" w:hAnsi="Times New Roman" w:cs="Times New Roman"/>
          <w:sz w:val="28"/>
          <w:szCs w:val="28"/>
        </w:rPr>
        <w:t>, который должен включать следующую информацию в отношении каждог</w:t>
      </w:r>
      <w:r w:rsidR="00CA1F97" w:rsidRPr="00B12E62">
        <w:rPr>
          <w:rFonts w:ascii="Times New Roman" w:hAnsi="Times New Roman" w:cs="Times New Roman"/>
          <w:sz w:val="28"/>
          <w:szCs w:val="28"/>
        </w:rPr>
        <w:t>о выявленного бюджетного риска</w:t>
      </w:r>
      <w:r w:rsidR="002B4DF9" w:rsidRPr="00B12E62">
        <w:rPr>
          <w:rFonts w:ascii="Times New Roman" w:hAnsi="Times New Roman" w:cs="Times New Roman"/>
          <w:sz w:val="28"/>
          <w:szCs w:val="28"/>
        </w:rPr>
        <w:t>:</w:t>
      </w:r>
    </w:p>
    <w:p w14:paraId="1FA551FA" w14:textId="77777777" w:rsidR="00A61687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B4DF9" w:rsidRPr="00B12E62">
        <w:rPr>
          <w:rFonts w:ascii="Times New Roman" w:hAnsi="Times New Roman" w:cs="Times New Roman"/>
          <w:sz w:val="28"/>
          <w:szCs w:val="28"/>
        </w:rPr>
        <w:t>наименование операций (действий) по выполнению бюджетной процедуры, в которых выявлен бюджетный риск;</w:t>
      </w:r>
    </w:p>
    <w:p w14:paraId="2446ABD4" w14:textId="77777777" w:rsidR="00A61687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B4DF9" w:rsidRPr="00B12E62">
        <w:rPr>
          <w:rFonts w:ascii="Times New Roman" w:hAnsi="Times New Roman" w:cs="Times New Roman"/>
          <w:sz w:val="28"/>
          <w:szCs w:val="28"/>
        </w:rPr>
        <w:t>описание выявленного бюджетного риска и его причин;</w:t>
      </w:r>
    </w:p>
    <w:p w14:paraId="463AACD9" w14:textId="77777777" w:rsidR="00A61687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2B4DF9" w:rsidRPr="00B12E62">
        <w:rPr>
          <w:rFonts w:ascii="Times New Roman" w:hAnsi="Times New Roman" w:cs="Times New Roman"/>
          <w:sz w:val="28"/>
          <w:szCs w:val="28"/>
        </w:rPr>
        <w:t>возможные последствия реализации бюджетного риска;</w:t>
      </w:r>
    </w:p>
    <w:p w14:paraId="5405C996" w14:textId="77777777" w:rsidR="00A61687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2B4DF9" w:rsidRPr="00B12E62">
        <w:rPr>
          <w:rFonts w:ascii="Times New Roman" w:hAnsi="Times New Roman" w:cs="Times New Roman"/>
          <w:sz w:val="28"/>
          <w:szCs w:val="28"/>
        </w:rPr>
        <w:t>значимость (уровень) бюджетного риска (в том числе оценка вероятности и степени влияния бюджетного риска);</w:t>
      </w:r>
    </w:p>
    <w:p w14:paraId="7D1367A4" w14:textId="77777777" w:rsidR="00A61687" w:rsidRPr="00B12E62" w:rsidRDefault="00970C31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2B4DF9" w:rsidRPr="00B12E62">
        <w:rPr>
          <w:rFonts w:ascii="Times New Roman" w:hAnsi="Times New Roman" w:cs="Times New Roman"/>
          <w:sz w:val="28"/>
          <w:szCs w:val="28"/>
        </w:rPr>
        <w:t>владельцы бюджетного риска;</w:t>
      </w:r>
    </w:p>
    <w:p w14:paraId="6C7BEAD9" w14:textId="77777777" w:rsidR="00A61687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е)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необходимость (отсутствие необходимости) и приоритетность принятия мер по минимизации (устранению) бюджетного риска;</w:t>
      </w:r>
      <w:bookmarkStart w:id="2" w:name="P238"/>
      <w:bookmarkEnd w:id="2"/>
    </w:p>
    <w:p w14:paraId="68ED72CD" w14:textId="77777777" w:rsidR="00A61687" w:rsidRPr="00B12E62" w:rsidRDefault="002B4DF9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62">
        <w:rPr>
          <w:rFonts w:ascii="Times New Roman" w:hAnsi="Times New Roman" w:cs="Times New Roman"/>
          <w:sz w:val="28"/>
          <w:szCs w:val="28"/>
        </w:rPr>
        <w:t>ж)</w:t>
      </w:r>
      <w:r w:rsidR="00970C31">
        <w:rPr>
          <w:rFonts w:ascii="Times New Roman" w:hAnsi="Times New Roman" w:cs="Times New Roman"/>
          <w:sz w:val="28"/>
          <w:szCs w:val="28"/>
        </w:rPr>
        <w:t> </w:t>
      </w:r>
      <w:r w:rsidRPr="00B12E62">
        <w:rPr>
          <w:rFonts w:ascii="Times New Roman" w:hAnsi="Times New Roman" w:cs="Times New Roman"/>
          <w:sz w:val="28"/>
          <w:szCs w:val="28"/>
        </w:rPr>
        <w:t>предложения по мерам минимизации (устранения) бюджетных рисков, включая меры по организации внутреннего финансового контроля (рекомендуемые к осуществлению контрольные действия).</w:t>
      </w:r>
    </w:p>
    <w:p w14:paraId="785A18EE" w14:textId="14D87763" w:rsidR="00A61687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8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При формировании и ведении реестра бюджетных рисков субъектом внутреннего финансового аудита осуществляется оценка бюджетных рисков, определение их значимости.</w:t>
      </w:r>
    </w:p>
    <w:p w14:paraId="337B6955" w14:textId="00731E2B" w:rsidR="00A61687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8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 xml:space="preserve">Субъектом внутреннего финансового аудита проводит мониторинг реализации </w:t>
      </w:r>
      <w:r w:rsidR="00DC0809">
        <w:rPr>
          <w:rFonts w:ascii="Times New Roman" w:hAnsi="Times New Roman" w:cs="Times New Roman"/>
          <w:sz w:val="28"/>
          <w:szCs w:val="28"/>
        </w:rPr>
        <w:t>с</w:t>
      </w:r>
      <w:r w:rsidR="002B4DF9" w:rsidRPr="00B12E62">
        <w:rPr>
          <w:rFonts w:ascii="Times New Roman" w:hAnsi="Times New Roman" w:cs="Times New Roman"/>
          <w:sz w:val="28"/>
          <w:szCs w:val="28"/>
        </w:rPr>
        <w:t>убъектами бюджетных процедур мер по минимизации бюджетных рисков, по организации и осуществлению внутреннего финансового контроля, по устранению выявленных нарушений и недостатков.</w:t>
      </w:r>
    </w:p>
    <w:p w14:paraId="2084B9EC" w14:textId="01117B03" w:rsidR="002B4DF9" w:rsidRPr="00B12E62" w:rsidRDefault="007B0DB0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8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4DF9" w:rsidRPr="00B12E62">
        <w:rPr>
          <w:rFonts w:ascii="Times New Roman" w:hAnsi="Times New Roman" w:cs="Times New Roman"/>
          <w:sz w:val="28"/>
          <w:szCs w:val="28"/>
        </w:rPr>
        <w:t>Субъект внутреннего финансового аудита при осуществлении внутреннего финансового аудита также руководствуется положениями, определенными федеральными стандартами внутреннего финансового аудита, не включенными в настоящий Порядок.</w:t>
      </w:r>
    </w:p>
    <w:p w14:paraId="1EDD569F" w14:textId="77777777" w:rsidR="00B12E62" w:rsidRPr="00B12E62" w:rsidRDefault="00B12E6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50DAF8" w14:textId="77777777" w:rsidR="00B12E62" w:rsidRPr="00B12E62" w:rsidRDefault="00B12E6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ED2154" w14:textId="77777777" w:rsidR="00B12E62" w:rsidRPr="00B12E62" w:rsidRDefault="00B12E62" w:rsidP="00B12E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12E62" w:rsidRPr="00B12E62" w:rsidSect="003958C6">
      <w:headerReference w:type="default" r:id="rId8"/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2A935" w14:textId="77777777" w:rsidR="005153C7" w:rsidRDefault="005153C7" w:rsidP="0039010D">
      <w:r>
        <w:separator/>
      </w:r>
    </w:p>
  </w:endnote>
  <w:endnote w:type="continuationSeparator" w:id="0">
    <w:p w14:paraId="2801E6C0" w14:textId="77777777" w:rsidR="005153C7" w:rsidRDefault="005153C7" w:rsidP="003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86ED3" w14:textId="77777777" w:rsidR="005153C7" w:rsidRDefault="005153C7" w:rsidP="0039010D">
      <w:r>
        <w:separator/>
      </w:r>
    </w:p>
  </w:footnote>
  <w:footnote w:type="continuationSeparator" w:id="0">
    <w:p w14:paraId="1CAFDD59" w14:textId="77777777" w:rsidR="005153C7" w:rsidRDefault="005153C7" w:rsidP="003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192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31A243" w14:textId="4E3D8522" w:rsidR="0039010D" w:rsidRPr="00833A7A" w:rsidRDefault="0039010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33A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33A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33A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04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33A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2AB784" w14:textId="77777777" w:rsidR="0039010D" w:rsidRDefault="003901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14186"/>
    <w:multiLevelType w:val="hybridMultilevel"/>
    <w:tmpl w:val="E06E7B0E"/>
    <w:lvl w:ilvl="0" w:tplc="D2EE7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A0"/>
    <w:rsid w:val="0000526C"/>
    <w:rsid w:val="00007CA4"/>
    <w:rsid w:val="00012486"/>
    <w:rsid w:val="00023B80"/>
    <w:rsid w:val="0002771E"/>
    <w:rsid w:val="0004346B"/>
    <w:rsid w:val="0004404F"/>
    <w:rsid w:val="00047AF3"/>
    <w:rsid w:val="00051A1D"/>
    <w:rsid w:val="00061E71"/>
    <w:rsid w:val="00063904"/>
    <w:rsid w:val="00072BDA"/>
    <w:rsid w:val="000C2769"/>
    <w:rsid w:val="000E4633"/>
    <w:rsid w:val="000F1A68"/>
    <w:rsid w:val="000F4D2E"/>
    <w:rsid w:val="00102353"/>
    <w:rsid w:val="00116363"/>
    <w:rsid w:val="001205FE"/>
    <w:rsid w:val="00135790"/>
    <w:rsid w:val="0015176E"/>
    <w:rsid w:val="00164D4D"/>
    <w:rsid w:val="00174718"/>
    <w:rsid w:val="001A3213"/>
    <w:rsid w:val="001A6E95"/>
    <w:rsid w:val="001C1365"/>
    <w:rsid w:val="001D0B26"/>
    <w:rsid w:val="001D56E7"/>
    <w:rsid w:val="001E37DD"/>
    <w:rsid w:val="001F18BA"/>
    <w:rsid w:val="001F2740"/>
    <w:rsid w:val="001F4C0C"/>
    <w:rsid w:val="00201FB4"/>
    <w:rsid w:val="00221144"/>
    <w:rsid w:val="00225E7D"/>
    <w:rsid w:val="00240384"/>
    <w:rsid w:val="00243B02"/>
    <w:rsid w:val="002636FD"/>
    <w:rsid w:val="002715C1"/>
    <w:rsid w:val="002754C9"/>
    <w:rsid w:val="0027552C"/>
    <w:rsid w:val="00284602"/>
    <w:rsid w:val="00287A84"/>
    <w:rsid w:val="0029195D"/>
    <w:rsid w:val="0029444A"/>
    <w:rsid w:val="002A1BFE"/>
    <w:rsid w:val="002B1EAE"/>
    <w:rsid w:val="002B4DF9"/>
    <w:rsid w:val="002D08CB"/>
    <w:rsid w:val="002D2FAF"/>
    <w:rsid w:val="002D6506"/>
    <w:rsid w:val="002E2C41"/>
    <w:rsid w:val="002E4CE4"/>
    <w:rsid w:val="0030041B"/>
    <w:rsid w:val="003308A4"/>
    <w:rsid w:val="003457B1"/>
    <w:rsid w:val="003502B9"/>
    <w:rsid w:val="00372B8B"/>
    <w:rsid w:val="003879C3"/>
    <w:rsid w:val="0039010D"/>
    <w:rsid w:val="003920CD"/>
    <w:rsid w:val="003958C6"/>
    <w:rsid w:val="00397EF2"/>
    <w:rsid w:val="003B1FD6"/>
    <w:rsid w:val="003F44B5"/>
    <w:rsid w:val="004064BE"/>
    <w:rsid w:val="00416137"/>
    <w:rsid w:val="00420354"/>
    <w:rsid w:val="00425452"/>
    <w:rsid w:val="00442BAF"/>
    <w:rsid w:val="00451E52"/>
    <w:rsid w:val="00455869"/>
    <w:rsid w:val="00472B3D"/>
    <w:rsid w:val="004B5C5F"/>
    <w:rsid w:val="004C17DF"/>
    <w:rsid w:val="004C2768"/>
    <w:rsid w:val="004E618A"/>
    <w:rsid w:val="004E7B3F"/>
    <w:rsid w:val="004E7FD0"/>
    <w:rsid w:val="004F0796"/>
    <w:rsid w:val="004F7D6A"/>
    <w:rsid w:val="0051246F"/>
    <w:rsid w:val="005153C7"/>
    <w:rsid w:val="00522269"/>
    <w:rsid w:val="00525483"/>
    <w:rsid w:val="005447FB"/>
    <w:rsid w:val="00555085"/>
    <w:rsid w:val="00577009"/>
    <w:rsid w:val="00586DA0"/>
    <w:rsid w:val="00586F11"/>
    <w:rsid w:val="005B0609"/>
    <w:rsid w:val="005C0522"/>
    <w:rsid w:val="005D0035"/>
    <w:rsid w:val="005D5A66"/>
    <w:rsid w:val="005E6DBF"/>
    <w:rsid w:val="00600F2A"/>
    <w:rsid w:val="0060620C"/>
    <w:rsid w:val="00614B82"/>
    <w:rsid w:val="0062082A"/>
    <w:rsid w:val="00621CC9"/>
    <w:rsid w:val="00630913"/>
    <w:rsid w:val="006551B7"/>
    <w:rsid w:val="00655D45"/>
    <w:rsid w:val="0067563F"/>
    <w:rsid w:val="00680058"/>
    <w:rsid w:val="00684DAA"/>
    <w:rsid w:val="00693151"/>
    <w:rsid w:val="00694892"/>
    <w:rsid w:val="006D2DD7"/>
    <w:rsid w:val="006F35A0"/>
    <w:rsid w:val="006F577B"/>
    <w:rsid w:val="00702B9A"/>
    <w:rsid w:val="00711C85"/>
    <w:rsid w:val="007242F1"/>
    <w:rsid w:val="0075050F"/>
    <w:rsid w:val="00753FF1"/>
    <w:rsid w:val="007547EE"/>
    <w:rsid w:val="00763B23"/>
    <w:rsid w:val="007649FF"/>
    <w:rsid w:val="00765265"/>
    <w:rsid w:val="00770255"/>
    <w:rsid w:val="00770AA7"/>
    <w:rsid w:val="0077694F"/>
    <w:rsid w:val="0078786F"/>
    <w:rsid w:val="007A40EF"/>
    <w:rsid w:val="007A4A3E"/>
    <w:rsid w:val="007B0DB0"/>
    <w:rsid w:val="007B2956"/>
    <w:rsid w:val="007C6B4D"/>
    <w:rsid w:val="007E6FA9"/>
    <w:rsid w:val="007E747B"/>
    <w:rsid w:val="00800642"/>
    <w:rsid w:val="00814430"/>
    <w:rsid w:val="00822B28"/>
    <w:rsid w:val="00833A7A"/>
    <w:rsid w:val="00846C78"/>
    <w:rsid w:val="00850442"/>
    <w:rsid w:val="0086331D"/>
    <w:rsid w:val="00865DBE"/>
    <w:rsid w:val="00870340"/>
    <w:rsid w:val="00877889"/>
    <w:rsid w:val="008A0C47"/>
    <w:rsid w:val="008A2ADC"/>
    <w:rsid w:val="008B19FF"/>
    <w:rsid w:val="008B3FBE"/>
    <w:rsid w:val="008B51EC"/>
    <w:rsid w:val="008B7942"/>
    <w:rsid w:val="008E06E6"/>
    <w:rsid w:val="008E499F"/>
    <w:rsid w:val="008E5771"/>
    <w:rsid w:val="00905D94"/>
    <w:rsid w:val="009306B0"/>
    <w:rsid w:val="009411C8"/>
    <w:rsid w:val="00946AF3"/>
    <w:rsid w:val="00970399"/>
    <w:rsid w:val="0097089C"/>
    <w:rsid w:val="00970C31"/>
    <w:rsid w:val="009865DA"/>
    <w:rsid w:val="009A7F02"/>
    <w:rsid w:val="009B68A3"/>
    <w:rsid w:val="009D0081"/>
    <w:rsid w:val="009E535D"/>
    <w:rsid w:val="009E72B7"/>
    <w:rsid w:val="009E74F4"/>
    <w:rsid w:val="00A15F68"/>
    <w:rsid w:val="00A22E36"/>
    <w:rsid w:val="00A22F68"/>
    <w:rsid w:val="00A25104"/>
    <w:rsid w:val="00A33F03"/>
    <w:rsid w:val="00A3556B"/>
    <w:rsid w:val="00A50734"/>
    <w:rsid w:val="00A61687"/>
    <w:rsid w:val="00A62CE7"/>
    <w:rsid w:val="00AA6704"/>
    <w:rsid w:val="00AD467C"/>
    <w:rsid w:val="00AD680D"/>
    <w:rsid w:val="00AD7D8A"/>
    <w:rsid w:val="00AE7036"/>
    <w:rsid w:val="00AF493E"/>
    <w:rsid w:val="00B115B9"/>
    <w:rsid w:val="00B12E62"/>
    <w:rsid w:val="00B316D0"/>
    <w:rsid w:val="00B3688E"/>
    <w:rsid w:val="00B4643B"/>
    <w:rsid w:val="00B56B71"/>
    <w:rsid w:val="00B6528B"/>
    <w:rsid w:val="00B6586F"/>
    <w:rsid w:val="00B65E8C"/>
    <w:rsid w:val="00B81F55"/>
    <w:rsid w:val="00B944D1"/>
    <w:rsid w:val="00BC2311"/>
    <w:rsid w:val="00BF5299"/>
    <w:rsid w:val="00C01B30"/>
    <w:rsid w:val="00C3157F"/>
    <w:rsid w:val="00C513F6"/>
    <w:rsid w:val="00C663E0"/>
    <w:rsid w:val="00C747CB"/>
    <w:rsid w:val="00C839B0"/>
    <w:rsid w:val="00C917D6"/>
    <w:rsid w:val="00C969B9"/>
    <w:rsid w:val="00C96C87"/>
    <w:rsid w:val="00CA1F97"/>
    <w:rsid w:val="00CC67F3"/>
    <w:rsid w:val="00CE3673"/>
    <w:rsid w:val="00CE4938"/>
    <w:rsid w:val="00CE5A87"/>
    <w:rsid w:val="00D01168"/>
    <w:rsid w:val="00D0336C"/>
    <w:rsid w:val="00D110CD"/>
    <w:rsid w:val="00D1635B"/>
    <w:rsid w:val="00D35537"/>
    <w:rsid w:val="00D4531F"/>
    <w:rsid w:val="00D461AA"/>
    <w:rsid w:val="00D63208"/>
    <w:rsid w:val="00D664AC"/>
    <w:rsid w:val="00DA1D29"/>
    <w:rsid w:val="00DA29AC"/>
    <w:rsid w:val="00DB14C7"/>
    <w:rsid w:val="00DC0809"/>
    <w:rsid w:val="00DD2591"/>
    <w:rsid w:val="00DE6922"/>
    <w:rsid w:val="00DE753E"/>
    <w:rsid w:val="00E018F9"/>
    <w:rsid w:val="00E11C92"/>
    <w:rsid w:val="00E15DAF"/>
    <w:rsid w:val="00E17AC6"/>
    <w:rsid w:val="00E2133D"/>
    <w:rsid w:val="00E51755"/>
    <w:rsid w:val="00E519EA"/>
    <w:rsid w:val="00E76084"/>
    <w:rsid w:val="00E80B34"/>
    <w:rsid w:val="00E96990"/>
    <w:rsid w:val="00EA336E"/>
    <w:rsid w:val="00EA350A"/>
    <w:rsid w:val="00EA7093"/>
    <w:rsid w:val="00EB3FC5"/>
    <w:rsid w:val="00EB6A74"/>
    <w:rsid w:val="00ED3FA8"/>
    <w:rsid w:val="00EF7944"/>
    <w:rsid w:val="00F00DE6"/>
    <w:rsid w:val="00F06C2E"/>
    <w:rsid w:val="00F11240"/>
    <w:rsid w:val="00F16E92"/>
    <w:rsid w:val="00F27333"/>
    <w:rsid w:val="00F37A04"/>
    <w:rsid w:val="00F54DC1"/>
    <w:rsid w:val="00F56D78"/>
    <w:rsid w:val="00F61AC0"/>
    <w:rsid w:val="00F67997"/>
    <w:rsid w:val="00F76204"/>
    <w:rsid w:val="00F81A88"/>
    <w:rsid w:val="00F874C2"/>
    <w:rsid w:val="00F92F9E"/>
    <w:rsid w:val="00F96F4F"/>
    <w:rsid w:val="00FA1A73"/>
    <w:rsid w:val="00FB1883"/>
    <w:rsid w:val="00FB4F45"/>
    <w:rsid w:val="00FC177A"/>
    <w:rsid w:val="00FD1441"/>
    <w:rsid w:val="00FD5FF8"/>
    <w:rsid w:val="00FE1ECD"/>
    <w:rsid w:val="00FE295C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7C95"/>
  <w15:docId w15:val="{2F64FA19-C863-4AD2-9C03-FD7724EB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F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01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0D"/>
  </w:style>
  <w:style w:type="paragraph" w:styleId="a5">
    <w:name w:val="footer"/>
    <w:basedOn w:val="a"/>
    <w:link w:val="a6"/>
    <w:uiPriority w:val="99"/>
    <w:unhideWhenUsed/>
    <w:rsid w:val="003901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010D"/>
  </w:style>
  <w:style w:type="paragraph" w:styleId="a7">
    <w:name w:val="Balloon Text"/>
    <w:basedOn w:val="a"/>
    <w:link w:val="a8"/>
    <w:uiPriority w:val="99"/>
    <w:semiHidden/>
    <w:unhideWhenUsed/>
    <w:rsid w:val="001F27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74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C27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276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276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27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27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8C1373-5C05-4F29-A6E5-213EDBA0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4838</Words>
  <Characters>27578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 Юлия Николаевна</dc:creator>
  <cp:lastModifiedBy>Валл Виктория Игоревна</cp:lastModifiedBy>
  <cp:revision>2</cp:revision>
  <cp:lastPrinted>2021-07-08T09:18:00Z</cp:lastPrinted>
  <dcterms:created xsi:type="dcterms:W3CDTF">2021-07-09T02:12:00Z</dcterms:created>
  <dcterms:modified xsi:type="dcterms:W3CDTF">2021-07-09T02:12:00Z</dcterms:modified>
</cp:coreProperties>
</file>