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0C" w:rsidRDefault="00486E0C" w:rsidP="00486E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</w:p>
    <w:p w:rsidR="00486E0C" w:rsidRDefault="00486E0C" w:rsidP="00486E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юстиции</w:t>
      </w:r>
    </w:p>
    <w:p w:rsidR="00486E0C" w:rsidRDefault="00486E0C" w:rsidP="00486E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86E0C" w:rsidRDefault="00486E0C" w:rsidP="00486E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№    -НПА</w:t>
      </w:r>
    </w:p>
    <w:p w:rsidR="009E25EB" w:rsidRDefault="009E25EB" w:rsidP="009E25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B1A10" w:rsidRDefault="00CB1A10" w:rsidP="009E25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763D" w:rsidRDefault="0090763D" w:rsidP="009E25E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35882" w:rsidRDefault="00653D67" w:rsidP="00FA0AD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0AD5">
        <w:rPr>
          <w:rFonts w:ascii="Times New Roman" w:hAnsi="Times New Roman"/>
          <w:sz w:val="28"/>
          <w:szCs w:val="28"/>
        </w:rPr>
        <w:t>О</w:t>
      </w:r>
      <w:r w:rsidR="00701CF2" w:rsidRPr="00FA0AD5">
        <w:rPr>
          <w:rFonts w:ascii="Times New Roman" w:hAnsi="Times New Roman"/>
          <w:sz w:val="28"/>
          <w:szCs w:val="28"/>
        </w:rPr>
        <w:t xml:space="preserve"> </w:t>
      </w:r>
      <w:r w:rsidR="00FA0AD5">
        <w:rPr>
          <w:rFonts w:ascii="Times New Roman" w:hAnsi="Times New Roman"/>
          <w:sz w:val="28"/>
          <w:szCs w:val="28"/>
        </w:rPr>
        <w:t>создании комиссии</w:t>
      </w:r>
    </w:p>
    <w:p w:rsidR="00FA0AD5" w:rsidRPr="00FA0AD5" w:rsidRDefault="00FA0AD5" w:rsidP="00FA0AD5">
      <w:pPr>
        <w:widowControl w:val="0"/>
        <w:spacing w:after="0" w:line="240" w:lineRule="auto"/>
        <w:ind w:left="20"/>
        <w:jc w:val="center"/>
        <w:rPr>
          <w:rFonts w:ascii="Times New Roman" w:hAnsi="Times New Roman"/>
          <w:sz w:val="28"/>
          <w:szCs w:val="28"/>
        </w:rPr>
      </w:pPr>
      <w:r w:rsidRPr="00FA0AD5">
        <w:rPr>
          <w:rFonts w:ascii="Times New Roman" w:hAnsi="Times New Roman"/>
          <w:sz w:val="28"/>
          <w:szCs w:val="28"/>
        </w:rPr>
        <w:t xml:space="preserve">министерства юстиции Новосибирской области </w:t>
      </w:r>
    </w:p>
    <w:p w:rsidR="00FA0AD5" w:rsidRPr="00FA0AD5" w:rsidRDefault="00FA0AD5" w:rsidP="00FA0AD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0AD5">
        <w:rPr>
          <w:rFonts w:ascii="Times New Roman" w:hAnsi="Times New Roman"/>
          <w:sz w:val="28"/>
          <w:szCs w:val="28"/>
        </w:rPr>
        <w:t xml:space="preserve">по поступлению и выбытию активов </w:t>
      </w:r>
    </w:p>
    <w:p w:rsidR="009E25EB" w:rsidRDefault="009E25EB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272999" w:rsidRDefault="00272999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BB28DF" w:rsidRDefault="00BB28DF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E61167" w:rsidRDefault="006321EE" w:rsidP="00E6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85"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r>
        <w:rPr>
          <w:rFonts w:ascii="Times New Roman" w:hAnsi="Times New Roman" w:cs="Times New Roman"/>
          <w:sz w:val="28"/>
          <w:szCs w:val="28"/>
        </w:rPr>
        <w:t>решений о списании начисленных и неуплаченных сумм неустоек (штрафов, пеней), в соответствии с пунктом 9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</w:t>
      </w:r>
      <w:r w:rsidRPr="003001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 04.07.2018 № 783 </w:t>
      </w:r>
      <w:r w:rsidR="00E611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</w:t>
      </w:r>
      <w:r w:rsidR="00E61167">
        <w:rPr>
          <w:rFonts w:ascii="Times New Roman" w:hAnsi="Times New Roman" w:cs="Times New Roman"/>
          <w:sz w:val="28"/>
          <w:szCs w:val="28"/>
        </w:rPr>
        <w:t xml:space="preserve">ств, предусмотренных контрактом», </w:t>
      </w:r>
    </w:p>
    <w:p w:rsidR="00E07F33" w:rsidRDefault="00CD1A49" w:rsidP="00E6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F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 р и </w:t>
      </w:r>
      <w:proofErr w:type="gramStart"/>
      <w:r w:rsidRPr="004F4F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</w:t>
      </w:r>
      <w:proofErr w:type="gramEnd"/>
      <w:r w:rsidRPr="004F4F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а з ы в а ю</w:t>
      </w:r>
      <w:r w:rsidRPr="004F4F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bookmarkStart w:id="0" w:name="sub_2"/>
    </w:p>
    <w:p w:rsidR="00AA0026" w:rsidRPr="00560BA0" w:rsidRDefault="00AA0026" w:rsidP="00560BA0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560BA0"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="00560BA0" w:rsidRPr="00560BA0">
        <w:rPr>
          <w:rFonts w:ascii="Times New Roman" w:hAnsi="Times New Roman" w:cs="Times New Roman"/>
          <w:sz w:val="28"/>
          <w:szCs w:val="28"/>
        </w:rPr>
        <w:t xml:space="preserve">министерства юстиции Новосибирской области по поступлению и выбытию активов </w:t>
      </w:r>
      <w:r w:rsidRPr="00560BA0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AA0026" w:rsidRDefault="00AA0026" w:rsidP="00AA0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</w:t>
      </w:r>
      <w:r w:rsidRPr="00C96D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прилагаемые:</w:t>
      </w:r>
    </w:p>
    <w:p w:rsidR="00AA0026" w:rsidRDefault="00AA0026" w:rsidP="00AA0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состав комиссии;</w:t>
      </w:r>
    </w:p>
    <w:p w:rsidR="00AA0026" w:rsidRPr="00AA0026" w:rsidRDefault="00AA0026" w:rsidP="00AA0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положение о комиссии</w:t>
      </w:r>
      <w:r w:rsidRPr="00C96DF6">
        <w:rPr>
          <w:rFonts w:ascii="Times New Roman" w:hAnsi="Times New Roman"/>
          <w:sz w:val="28"/>
          <w:szCs w:val="28"/>
        </w:rPr>
        <w:t>.</w:t>
      </w:r>
      <w:r w:rsidRPr="00D4427D">
        <w:rPr>
          <w:rFonts w:ascii="Times New Roman" w:hAnsi="Times New Roman"/>
          <w:sz w:val="28"/>
          <w:szCs w:val="28"/>
        </w:rPr>
        <w:t xml:space="preserve"> </w:t>
      </w:r>
    </w:p>
    <w:p w:rsidR="00272999" w:rsidRPr="00C96DF6" w:rsidRDefault="00C87CC5" w:rsidP="00FA2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4427D">
        <w:rPr>
          <w:rFonts w:ascii="Times New Roman" w:hAnsi="Times New Roman"/>
          <w:sz w:val="28"/>
          <w:szCs w:val="28"/>
        </w:rPr>
        <w:t>Признать утратившим</w:t>
      </w:r>
      <w:r w:rsidR="00D4427D" w:rsidRPr="00E07F33">
        <w:rPr>
          <w:rFonts w:ascii="Times New Roman" w:hAnsi="Times New Roman"/>
          <w:sz w:val="28"/>
          <w:szCs w:val="28"/>
        </w:rPr>
        <w:t xml:space="preserve"> силу: приказ министерства юст</w:t>
      </w:r>
      <w:r w:rsidR="00D4427D">
        <w:rPr>
          <w:rFonts w:ascii="Times New Roman" w:hAnsi="Times New Roman"/>
          <w:sz w:val="28"/>
          <w:szCs w:val="28"/>
        </w:rPr>
        <w:t>иции Новосибирской области от 23.01.2023 № 2</w:t>
      </w:r>
      <w:r w:rsidR="00D4427D" w:rsidRPr="00E07F33">
        <w:rPr>
          <w:rFonts w:ascii="Times New Roman" w:hAnsi="Times New Roman"/>
          <w:sz w:val="28"/>
          <w:szCs w:val="28"/>
        </w:rPr>
        <w:t xml:space="preserve"> «</w:t>
      </w:r>
      <w:r w:rsidR="00D4427D">
        <w:rPr>
          <w:rFonts w:ascii="Times New Roman" w:hAnsi="Times New Roman"/>
          <w:sz w:val="28"/>
          <w:szCs w:val="28"/>
        </w:rPr>
        <w:t>О создании комиссии по поступлению и выбытию активов».</w:t>
      </w:r>
    </w:p>
    <w:p w:rsidR="00E07F33" w:rsidRPr="00E07F33" w:rsidRDefault="00272999" w:rsidP="00E0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7F33" w:rsidRPr="00E07F33">
        <w:rPr>
          <w:rFonts w:ascii="Times New Roman" w:hAnsi="Times New Roman"/>
          <w:sz w:val="28"/>
          <w:szCs w:val="28"/>
        </w:rPr>
        <w:t xml:space="preserve">. Контроль за исполнением настоящего приказа возложить на заместителя министра – начальника управления по правовому обеспечению и правовому взаимодействию министерства юстиции Новосибирской области В.Б. </w:t>
      </w:r>
      <w:proofErr w:type="spellStart"/>
      <w:r w:rsidR="00E07F33" w:rsidRPr="00E07F33">
        <w:rPr>
          <w:rFonts w:ascii="Times New Roman" w:hAnsi="Times New Roman"/>
          <w:sz w:val="28"/>
          <w:szCs w:val="28"/>
        </w:rPr>
        <w:t>Табалу</w:t>
      </w:r>
      <w:proofErr w:type="spellEnd"/>
      <w:r w:rsidR="00E07F33" w:rsidRPr="00E07F33">
        <w:rPr>
          <w:rFonts w:ascii="Times New Roman" w:hAnsi="Times New Roman"/>
          <w:sz w:val="28"/>
          <w:szCs w:val="28"/>
        </w:rPr>
        <w:t xml:space="preserve">. </w:t>
      </w:r>
    </w:p>
    <w:bookmarkEnd w:id="0"/>
    <w:p w:rsidR="00783D22" w:rsidRPr="00CF13DB" w:rsidRDefault="00783D22" w:rsidP="00BB523A">
      <w:pPr>
        <w:pStyle w:val="a3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9E25EB" w:rsidRPr="00CF13DB" w:rsidRDefault="009E25EB" w:rsidP="009E25EB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CD1A49" w:rsidRPr="00CF13DB" w:rsidRDefault="00CD1A49" w:rsidP="009E25EB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8D7FE5" w:rsidRDefault="0089019B" w:rsidP="00E940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9402E" w:rsidRPr="00CF13DB">
        <w:rPr>
          <w:rFonts w:ascii="Times New Roman" w:hAnsi="Times New Roman" w:cs="Times New Roman"/>
          <w:sz w:val="28"/>
          <w:szCs w:val="28"/>
        </w:rPr>
        <w:t>инистр</w:t>
      </w:r>
      <w:r w:rsidR="008D7FE5">
        <w:rPr>
          <w:rFonts w:ascii="Times New Roman" w:hAnsi="Times New Roman" w:cs="Times New Roman"/>
          <w:sz w:val="28"/>
          <w:szCs w:val="28"/>
        </w:rPr>
        <w:t xml:space="preserve"> юстиции </w:t>
      </w:r>
    </w:p>
    <w:p w:rsidR="00E9402E" w:rsidRPr="00CF13DB" w:rsidRDefault="008D7FE5" w:rsidP="00E940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9402E" w:rsidRPr="00CF13DB">
        <w:rPr>
          <w:rFonts w:ascii="Times New Roman" w:hAnsi="Times New Roman" w:cs="Times New Roman"/>
          <w:sz w:val="28"/>
          <w:szCs w:val="28"/>
        </w:rPr>
        <w:t xml:space="preserve"> </w:t>
      </w:r>
      <w:r w:rsidR="00A216A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9019B">
        <w:rPr>
          <w:rFonts w:ascii="Times New Roman" w:hAnsi="Times New Roman" w:cs="Times New Roman"/>
          <w:sz w:val="28"/>
          <w:szCs w:val="28"/>
        </w:rPr>
        <w:t>Т. Н. Деркач</w:t>
      </w:r>
    </w:p>
    <w:p w:rsidR="009E25EB" w:rsidRPr="00E9402E" w:rsidRDefault="009E25EB" w:rsidP="00E940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25EB" w:rsidRDefault="009E25EB" w:rsidP="009E25EB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25EB" w:rsidRPr="00525970" w:rsidRDefault="009E25EB" w:rsidP="00525970">
      <w:pPr>
        <w:sectPr w:rsidR="009E25EB" w:rsidRPr="00525970" w:rsidSect="005C0A1D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6991" w:rsidTr="00E635FA">
        <w:tc>
          <w:tcPr>
            <w:tcW w:w="4672" w:type="dxa"/>
          </w:tcPr>
          <w:p w:rsidR="00D96991" w:rsidRDefault="00D96991" w:rsidP="00D969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</w:p>
          <w:p w:rsidR="00D96991" w:rsidRDefault="00D96991"/>
          <w:p w:rsidR="00D96991" w:rsidRDefault="00D96991"/>
          <w:p w:rsidR="00D96991" w:rsidRDefault="00D96991"/>
        </w:tc>
        <w:tc>
          <w:tcPr>
            <w:tcW w:w="4673" w:type="dxa"/>
          </w:tcPr>
          <w:p w:rsidR="00D96991" w:rsidRDefault="00D96991"/>
        </w:tc>
      </w:tr>
      <w:tr w:rsidR="00D96991" w:rsidTr="00E635FA">
        <w:tc>
          <w:tcPr>
            <w:tcW w:w="4672" w:type="dxa"/>
          </w:tcPr>
          <w:p w:rsidR="00D96991" w:rsidRDefault="00D96991" w:rsidP="00D96991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Заместитель министра –</w:t>
            </w:r>
          </w:p>
          <w:p w:rsidR="00D96991" w:rsidRDefault="00D96991" w:rsidP="00D96991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начальник управления по правовому</w:t>
            </w:r>
          </w:p>
          <w:p w:rsidR="00D96991" w:rsidRDefault="00D96991" w:rsidP="00D96991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обеспечению и правовому взаимодействию</w:t>
            </w: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 xml:space="preserve"> министерства юстиции Новосибирской области</w:t>
            </w:r>
          </w:p>
          <w:p w:rsidR="00D96991" w:rsidRDefault="00D96991"/>
          <w:p w:rsidR="00D96991" w:rsidRDefault="00D96991"/>
          <w:p w:rsidR="00D96991" w:rsidRDefault="00D96991"/>
        </w:tc>
        <w:tc>
          <w:tcPr>
            <w:tcW w:w="4673" w:type="dxa"/>
          </w:tcPr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</w:pPr>
            <w:r>
              <w:rPr>
                <w:rFonts w:ascii="Times New Roman" w:hAnsi="Times New Roman"/>
                <w:sz w:val="28"/>
                <w:szCs w:val="20"/>
                <w:lang w:val="en-US"/>
              </w:rPr>
              <w:t>Табала В.Б.</w:t>
            </w:r>
          </w:p>
        </w:tc>
      </w:tr>
      <w:tr w:rsidR="00D96991" w:rsidTr="00E635FA">
        <w:tc>
          <w:tcPr>
            <w:tcW w:w="4672" w:type="dxa"/>
          </w:tcPr>
          <w:p w:rsidR="00D96991" w:rsidRDefault="00D96991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Заместитель начальника управления – начальник отдела организационно-правового обеспечения и правового взаимодействия управления по правовому обеспечению и правовому взаимодействию</w:t>
            </w:r>
          </w:p>
          <w:p w:rsidR="00D96991" w:rsidRDefault="00D96991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D96991" w:rsidRDefault="00D96991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D96991" w:rsidRDefault="00D96991"/>
        </w:tc>
        <w:tc>
          <w:tcPr>
            <w:tcW w:w="4673" w:type="dxa"/>
          </w:tcPr>
          <w:p w:rsidR="00D96991" w:rsidRDefault="00D96991"/>
          <w:p w:rsidR="00D96991" w:rsidRDefault="00D96991"/>
          <w:p w:rsidR="00D96991" w:rsidRDefault="00D96991"/>
          <w:p w:rsidR="00D96991" w:rsidRDefault="00D96991"/>
          <w:p w:rsidR="00D96991" w:rsidRDefault="00D96991"/>
          <w:p w:rsidR="00D96991" w:rsidRDefault="00D96991"/>
          <w:p w:rsidR="00D96991" w:rsidRDefault="00D96991" w:rsidP="00D96991">
            <w:pPr>
              <w:jc w:val="right"/>
            </w:pPr>
            <w:r>
              <w:rPr>
                <w:rFonts w:ascii="Times New Roman" w:hAnsi="Times New Roman"/>
                <w:sz w:val="28"/>
                <w:szCs w:val="20"/>
                <w:lang w:val="en-US"/>
              </w:rPr>
              <w:t>Ильичёва И.А.</w:t>
            </w:r>
          </w:p>
        </w:tc>
      </w:tr>
      <w:tr w:rsidR="00D96991" w:rsidTr="00E635FA">
        <w:tc>
          <w:tcPr>
            <w:tcW w:w="4672" w:type="dxa"/>
          </w:tcPr>
          <w:p w:rsidR="00D96991" w:rsidRDefault="00D96991">
            <w:r w:rsidRPr="00D96991">
              <w:rPr>
                <w:rFonts w:ascii="Times New Roman" w:hAnsi="Times New Roman"/>
                <w:sz w:val="28"/>
                <w:szCs w:val="20"/>
              </w:rPr>
              <w:t>Н</w:t>
            </w:r>
            <w:r w:rsidRPr="00D96991">
              <w:rPr>
                <w:rFonts w:ascii="Times New Roman" w:hAnsi="Times New Roman"/>
                <w:sz w:val="28"/>
                <w:szCs w:val="20"/>
              </w:rPr>
              <w:t>ачальник отдела планово-финансового и кадрового обеспечения управления по правовому обеспечению и правовому взаимодействию – главный бухгалтер министерства юстиции Новосибирской области</w:t>
            </w:r>
          </w:p>
        </w:tc>
        <w:tc>
          <w:tcPr>
            <w:tcW w:w="4673" w:type="dxa"/>
          </w:tcPr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  <w:rPr>
                <w:rFonts w:ascii="Times New Roman" w:hAnsi="Times New Roman"/>
                <w:sz w:val="28"/>
                <w:szCs w:val="20"/>
                <w:lang w:val="en-US"/>
              </w:rPr>
            </w:pPr>
          </w:p>
          <w:p w:rsidR="00D96991" w:rsidRDefault="00D96991" w:rsidP="00D96991">
            <w:pPr>
              <w:jc w:val="right"/>
            </w:pPr>
            <w:proofErr w:type="spellStart"/>
            <w:r w:rsidRPr="00D96991">
              <w:rPr>
                <w:rFonts w:ascii="Times New Roman" w:hAnsi="Times New Roman"/>
                <w:sz w:val="28"/>
                <w:szCs w:val="20"/>
                <w:lang w:val="en-US"/>
              </w:rPr>
              <w:t>Никифирова</w:t>
            </w:r>
            <w:proofErr w:type="spellEnd"/>
            <w:r w:rsidRPr="00D96991">
              <w:rPr>
                <w:rFonts w:ascii="Times New Roman" w:hAnsi="Times New Roman"/>
                <w:sz w:val="28"/>
                <w:szCs w:val="20"/>
                <w:lang w:val="en-US"/>
              </w:rPr>
              <w:t xml:space="preserve"> Н.А.</w:t>
            </w:r>
          </w:p>
        </w:tc>
      </w:tr>
      <w:bookmarkEnd w:id="1"/>
    </w:tbl>
    <w:p w:rsidR="00D96991" w:rsidRDefault="00D96991"/>
    <w:sectPr w:rsidR="00D969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B4" w:rsidRDefault="002916B4" w:rsidP="009E25EB">
      <w:pPr>
        <w:spacing w:after="0" w:line="240" w:lineRule="auto"/>
      </w:pPr>
      <w:r>
        <w:separator/>
      </w:r>
    </w:p>
  </w:endnote>
  <w:endnote w:type="continuationSeparator" w:id="0">
    <w:p w:rsidR="002916B4" w:rsidRDefault="002916B4" w:rsidP="009E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Default="00E9402E" w:rsidP="009E25EB">
    <w:pPr>
      <w:pStyle w:val="a3"/>
      <w:rPr>
        <w:rStyle w:val="bx-messenger-message"/>
        <w:rFonts w:ascii="Times New Roman" w:hAnsi="Times New Roman"/>
        <w:sz w:val="20"/>
        <w:szCs w:val="20"/>
      </w:rPr>
    </w:pPr>
    <w:r>
      <w:rPr>
        <w:rStyle w:val="bx-messenger-message"/>
        <w:rFonts w:ascii="Times New Roman" w:hAnsi="Times New Roman"/>
        <w:sz w:val="20"/>
        <w:szCs w:val="20"/>
      </w:rPr>
      <w:t>В.Б</w:t>
    </w:r>
    <w:r w:rsidR="007163C1">
      <w:rPr>
        <w:rStyle w:val="bx-messenger-message"/>
        <w:rFonts w:ascii="Times New Roman" w:hAnsi="Times New Roman"/>
        <w:sz w:val="20"/>
        <w:szCs w:val="20"/>
      </w:rPr>
      <w:t xml:space="preserve">. </w:t>
    </w:r>
    <w:r>
      <w:rPr>
        <w:rStyle w:val="bx-messenger-message"/>
        <w:rFonts w:ascii="Times New Roman" w:hAnsi="Times New Roman"/>
        <w:sz w:val="20"/>
        <w:szCs w:val="20"/>
      </w:rPr>
      <w:t>Табала</w:t>
    </w:r>
  </w:p>
  <w:p w:rsidR="009E25EB" w:rsidRDefault="00525970" w:rsidP="009E25EB">
    <w:pPr>
      <w:pStyle w:val="a3"/>
    </w:pPr>
    <w:r>
      <w:rPr>
        <w:rStyle w:val="bx-messenger-message"/>
        <w:rFonts w:ascii="Times New Roman" w:hAnsi="Times New Roman"/>
        <w:sz w:val="20"/>
        <w:szCs w:val="20"/>
      </w:rPr>
      <w:t>238 68 02</w:t>
    </w:r>
  </w:p>
  <w:p w:rsidR="009E25EB" w:rsidRPr="009E25EB" w:rsidRDefault="009E25EB" w:rsidP="009E25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B4" w:rsidRDefault="002916B4" w:rsidP="009E25EB">
      <w:pPr>
        <w:spacing w:after="0" w:line="240" w:lineRule="auto"/>
      </w:pPr>
      <w:r>
        <w:separator/>
      </w:r>
    </w:p>
  </w:footnote>
  <w:footnote w:type="continuationSeparator" w:id="0">
    <w:p w:rsidR="002916B4" w:rsidRDefault="002916B4" w:rsidP="009E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426"/>
    <w:multiLevelType w:val="hybridMultilevel"/>
    <w:tmpl w:val="419EC834"/>
    <w:lvl w:ilvl="0" w:tplc="D2800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16D5C"/>
    <w:multiLevelType w:val="hybridMultilevel"/>
    <w:tmpl w:val="18E2F980"/>
    <w:lvl w:ilvl="0" w:tplc="3618C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D32B4D"/>
    <w:multiLevelType w:val="hybridMultilevel"/>
    <w:tmpl w:val="9A06862C"/>
    <w:lvl w:ilvl="0" w:tplc="749AB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3D51C2"/>
    <w:multiLevelType w:val="hybridMultilevel"/>
    <w:tmpl w:val="633ECA40"/>
    <w:lvl w:ilvl="0" w:tplc="93FCC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EB"/>
    <w:rsid w:val="000066CE"/>
    <w:rsid w:val="00035936"/>
    <w:rsid w:val="000F2947"/>
    <w:rsid w:val="000F3957"/>
    <w:rsid w:val="001433C2"/>
    <w:rsid w:val="001617E5"/>
    <w:rsid w:val="001707D3"/>
    <w:rsid w:val="00190F89"/>
    <w:rsid w:val="001A073A"/>
    <w:rsid w:val="001B6D2E"/>
    <w:rsid w:val="001D219F"/>
    <w:rsid w:val="001D4562"/>
    <w:rsid w:val="00204DE4"/>
    <w:rsid w:val="002173D5"/>
    <w:rsid w:val="00250606"/>
    <w:rsid w:val="00272817"/>
    <w:rsid w:val="00272999"/>
    <w:rsid w:val="002916B4"/>
    <w:rsid w:val="00300185"/>
    <w:rsid w:val="00300835"/>
    <w:rsid w:val="00334176"/>
    <w:rsid w:val="00334424"/>
    <w:rsid w:val="00373712"/>
    <w:rsid w:val="003D1550"/>
    <w:rsid w:val="003D27AB"/>
    <w:rsid w:val="00405F5E"/>
    <w:rsid w:val="00425211"/>
    <w:rsid w:val="00486E0C"/>
    <w:rsid w:val="004A5AC4"/>
    <w:rsid w:val="004F4F89"/>
    <w:rsid w:val="005045DC"/>
    <w:rsid w:val="00525970"/>
    <w:rsid w:val="00536534"/>
    <w:rsid w:val="005414F6"/>
    <w:rsid w:val="00560BA0"/>
    <w:rsid w:val="00573195"/>
    <w:rsid w:val="005821B6"/>
    <w:rsid w:val="005926C8"/>
    <w:rsid w:val="005C0A1D"/>
    <w:rsid w:val="005F3B81"/>
    <w:rsid w:val="006113E0"/>
    <w:rsid w:val="00621422"/>
    <w:rsid w:val="006321EE"/>
    <w:rsid w:val="0063529A"/>
    <w:rsid w:val="00653D67"/>
    <w:rsid w:val="00683182"/>
    <w:rsid w:val="006D5D86"/>
    <w:rsid w:val="006F1546"/>
    <w:rsid w:val="00701CF2"/>
    <w:rsid w:val="00705129"/>
    <w:rsid w:val="007163C1"/>
    <w:rsid w:val="00741D41"/>
    <w:rsid w:val="00750753"/>
    <w:rsid w:val="00783D22"/>
    <w:rsid w:val="00785C7B"/>
    <w:rsid w:val="007E0B92"/>
    <w:rsid w:val="007F29B0"/>
    <w:rsid w:val="00814894"/>
    <w:rsid w:val="00840C8C"/>
    <w:rsid w:val="008411FC"/>
    <w:rsid w:val="008417B2"/>
    <w:rsid w:val="008528A1"/>
    <w:rsid w:val="00853E31"/>
    <w:rsid w:val="00855E70"/>
    <w:rsid w:val="0089019B"/>
    <w:rsid w:val="00896A9A"/>
    <w:rsid w:val="008A4712"/>
    <w:rsid w:val="008D6B14"/>
    <w:rsid w:val="008D7FE5"/>
    <w:rsid w:val="008E34F7"/>
    <w:rsid w:val="008F049D"/>
    <w:rsid w:val="0090763D"/>
    <w:rsid w:val="00915D7A"/>
    <w:rsid w:val="009173CB"/>
    <w:rsid w:val="0092636F"/>
    <w:rsid w:val="009818C6"/>
    <w:rsid w:val="00995DCF"/>
    <w:rsid w:val="009B18FE"/>
    <w:rsid w:val="009B4BD4"/>
    <w:rsid w:val="009D2E41"/>
    <w:rsid w:val="009E25EB"/>
    <w:rsid w:val="009F4475"/>
    <w:rsid w:val="00A216AF"/>
    <w:rsid w:val="00A45A71"/>
    <w:rsid w:val="00A46311"/>
    <w:rsid w:val="00A8728F"/>
    <w:rsid w:val="00AA0026"/>
    <w:rsid w:val="00AD6816"/>
    <w:rsid w:val="00B35882"/>
    <w:rsid w:val="00B36FA9"/>
    <w:rsid w:val="00B6372E"/>
    <w:rsid w:val="00B82B7D"/>
    <w:rsid w:val="00B877E7"/>
    <w:rsid w:val="00BB28DF"/>
    <w:rsid w:val="00BB523A"/>
    <w:rsid w:val="00C6618A"/>
    <w:rsid w:val="00C87CC5"/>
    <w:rsid w:val="00C96DF6"/>
    <w:rsid w:val="00C972EB"/>
    <w:rsid w:val="00CA1822"/>
    <w:rsid w:val="00CB1A10"/>
    <w:rsid w:val="00CB4536"/>
    <w:rsid w:val="00CD1A49"/>
    <w:rsid w:val="00CD26FE"/>
    <w:rsid w:val="00CF095A"/>
    <w:rsid w:val="00CF13DB"/>
    <w:rsid w:val="00D12C56"/>
    <w:rsid w:val="00D176E9"/>
    <w:rsid w:val="00D2558D"/>
    <w:rsid w:val="00D4427D"/>
    <w:rsid w:val="00D82C9A"/>
    <w:rsid w:val="00D96991"/>
    <w:rsid w:val="00DD09A1"/>
    <w:rsid w:val="00DF0355"/>
    <w:rsid w:val="00E07F33"/>
    <w:rsid w:val="00E17C38"/>
    <w:rsid w:val="00E33CC0"/>
    <w:rsid w:val="00E6054B"/>
    <w:rsid w:val="00E61167"/>
    <w:rsid w:val="00E635FA"/>
    <w:rsid w:val="00E9402E"/>
    <w:rsid w:val="00EB4A83"/>
    <w:rsid w:val="00EF040E"/>
    <w:rsid w:val="00F32180"/>
    <w:rsid w:val="00F617C2"/>
    <w:rsid w:val="00F73CA3"/>
    <w:rsid w:val="00F76ED2"/>
    <w:rsid w:val="00F87F20"/>
    <w:rsid w:val="00FA0AD5"/>
    <w:rsid w:val="00FA28F7"/>
    <w:rsid w:val="00F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53A2"/>
  <w15:chartTrackingRefBased/>
  <w15:docId w15:val="{16904215-FEEB-48E4-A34D-660DCB65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9E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5EB"/>
  </w:style>
  <w:style w:type="paragraph" w:styleId="a6">
    <w:name w:val="footer"/>
    <w:basedOn w:val="a"/>
    <w:link w:val="a7"/>
    <w:uiPriority w:val="99"/>
    <w:unhideWhenUsed/>
    <w:rsid w:val="009E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5EB"/>
  </w:style>
  <w:style w:type="character" w:customStyle="1" w:styleId="bx-messenger-message">
    <w:name w:val="bx-messenger-message"/>
    <w:rsid w:val="009E25EB"/>
  </w:style>
  <w:style w:type="paragraph" w:styleId="a8">
    <w:name w:val="Balloon Text"/>
    <w:basedOn w:val="a"/>
    <w:link w:val="a9"/>
    <w:uiPriority w:val="99"/>
    <w:semiHidden/>
    <w:unhideWhenUsed/>
    <w:rsid w:val="00A4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A7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3957"/>
    <w:pPr>
      <w:ind w:left="720"/>
      <w:contextualSpacing/>
    </w:pPr>
  </w:style>
  <w:style w:type="paragraph" w:customStyle="1" w:styleId="ConsPlusNormal">
    <w:name w:val="ConsPlusNormal"/>
    <w:rsid w:val="00E94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59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07F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07F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07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A365-2020-4820-8279-AF51ECCC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Нефёдова Светлана Юрьевна</dc:creator>
  <cp:keywords/>
  <dc:description/>
  <cp:lastModifiedBy>Романова Полина Геннадьевна</cp:lastModifiedBy>
  <cp:revision>50</cp:revision>
  <cp:lastPrinted>2022-07-05T08:40:00Z</cp:lastPrinted>
  <dcterms:created xsi:type="dcterms:W3CDTF">2022-07-05T08:54:00Z</dcterms:created>
  <dcterms:modified xsi:type="dcterms:W3CDTF">2023-06-15T02:26:00Z</dcterms:modified>
</cp:coreProperties>
</file>